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color w:val="6d9eeb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Test plan ChatBot Cuervos negros salvajes de CUGDL,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Windows OS.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Build number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1.0.</w:t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Propósito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Asegurar el correcto funcionamiento del Chabot enfatizando el cumplimiento satisfactorio de los 8 requisitos funcionales establecidos para el proyecto.</w:t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generales</w:t>
      </w:r>
      <w:r w:rsidDel="00000000" w:rsidR="00000000" w:rsidRPr="00000000">
        <w:rPr>
          <w:sz w:val="24"/>
          <w:szCs w:val="24"/>
          <w:rtl w:val="0"/>
        </w:rPr>
        <w:t xml:space="preserve">: Verificar que las funcionalidades, así como todos los elementos gráficos esperados, estén presentes y que reflejen adecuadamente lo establecido en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Alcance de las pruebas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Registro de usuarios.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Inicio de sesión.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Coherencia en las respuestas del sistema. 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Correcta carga de archivos.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Persistencia de las conversaciones.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Exportación de conversaciones.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Personalización del tema de fondo.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16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Interfaz gráfica acorde a lo esperado.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Ambiente de prueba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16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Ambiente virtual en Python:</w:t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Cronograma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13 de mayo de 2026.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Criterio de aceptación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Si los resultados obtenidos en un caso de prueba no coinciden con los resultados esperados basados en la documentación, el caso será considerado como fallido y se generará un reporte de bug correspondiente para solucionar el error.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Riesgo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Puesto que la carga de archivos, persistencia y exportación de conversaciones, así como la interfaz gráfica y la gestión de inicio de sesión son componentes cruciales para el funcionamiento del chatbot y la experiencia del usuario, cualquier error encontrado en estas pruebas será de alto impacto para el producto final.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Tener al menos un 90% de casos de prueba aprobados y con 0 casos de prueba críticos (ligados a las funciones clave de los RF) fallidos.</w:t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Entregables: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Hoja de cálculo con los casos de prueba utilizados, así como sus respectivos resultados.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Una lista con los reportes de bugs en caso de presentarse.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60" w:line="278.00000000000006" w:lineRule="auto"/>
        <w:ind w:left="720" w:hanging="360"/>
        <w:jc w:val="both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 reporte resumiendo los resultados de las pruebas realizadas, detallando el desempeño de cada RF, así como una conclusión englobando los resultados obtenidos desde una perspectiva de compliance testing.</w:t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t xml:space="preserve">Objetivos expecificos: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Verificar que los usuarios puedan realizar de manera satisfactoria las siguientes acciones: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Crear una cuenta.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Iniciar sesión.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Cargar archivos.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Obtener respuestas coherentes a los archivos cargados.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Exportar conversaciones.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160" w:line="278.00000000000006" w:lineRule="auto"/>
        <w:ind w:left="720" w:hanging="360"/>
        <w:jc w:val="both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Cambiar el tema de fondo del chat.</w:t>
      </w:r>
    </w:p>
    <w:p w:rsidR="00000000" w:rsidDel="00000000" w:rsidP="00000000" w:rsidRDefault="00000000" w:rsidRPr="00000000" w14:paraId="00000021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También se evaluará que la interfaz del ChatBot cumpla con las siguientes características: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220" w:line="240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Un área principal donde se visualice la conversación completa.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Un área inferior para capturar el mensaje del usuario.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Un botón para enviar mensajes.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Burbujas o bloques de conversación diferenciados para sistema y usuario.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Icono de perfil del usuario.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220" w:before="0" w:beforeAutospacing="0" w:line="240" w:lineRule="auto"/>
        <w:ind w:left="720" w:hanging="360"/>
        <w:jc w:val="both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Un panel lateral con una sección para las opciones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Por último, también se evaluará que la base de datos guarde de manera esperada las conversaciones previas del usuario para que este pueda exportarlas posteriormente.</w:t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Áreas de prueba funcionales: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783"/>
        <w:gridCol w:w="6577"/>
        <w:tblGridChange w:id="0">
          <w:tblGrid>
            <w:gridCol w:w="2783"/>
            <w:gridCol w:w="65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Escenarios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Interfaz tipo chat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La interfaz deberá presentar al usuario los siguientes elementos: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hd w:fill="ffffff" w:val="clear"/>
              <w:spacing w:after="0" w:afterAutospacing="0" w:before="22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Un área principal donde se visualice la conversación completa.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Un área inferior para capturar el mensaje del usuario.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Un botón para enviar mensajes.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Burbujas o bloques de conversación diferenciados para sistema y usuario.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Icono de perfil del usuario.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hd w:fill="ffffff" w:val="clear"/>
              <w:spacing w:after="220" w:before="0" w:beforeAutospacing="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Un panel lateral con una sección para las opciones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Carga de archivos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cargará un archivo .pdf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cargará un archivo .txt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cargará un archivo con un formato diferente a .pdf o . txt (.png, .docx, .csv, etc.)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cargará un archivo con un formato aceptado pero con solo imágenes en su contenido.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9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cargará un archivo con un formato aceptado pero con solo números en su contenido.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cargará un archivo con un formato aceptado, pero el archivo estará en blanco.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Respuestas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 cada pregunta del usuario, la aplicación consultará el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modelo de IA para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obtener una respuesta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sobre el archivo adjunto.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hd w:fill="ffffff" w:val="clear"/>
              <w:spacing w:after="220" w:before="220" w:line="240" w:lineRule="auto"/>
              <w:ind w:left="720" w:hanging="360"/>
              <w:jc w:val="both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La respuesta deberá ser coherente y totalmente relacionada con la información que se encuentra en el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Persistencia de conversaciones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1f1f1f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Todas las conversaciones deberán almacenarse en la base de datos.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left="0" w:firstLine="0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  <w:rPr>
                <w:color w:val="1f1f1f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La base de datos guardará la siguiente información de cada conversación: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Identificador de la conversación (ID)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Fecha y hora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Mensajes enviados por el usuario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Respuestas generadas por el sistema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hd w:fill="ffffff" w:val="clear"/>
              <w:spacing w:after="22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Archivo asociado a la conversación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Exportación de conversaciones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rPr>
                <w:color w:val="1f1f1f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El sistema deberá permitir exportar una conversación almacenada a uno o ambos de los siguientes formatos: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JSON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0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XML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hd w:fill="ffffff" w:val="clear"/>
              <w:spacing w:after="220" w:before="0" w:beforeAutospacing="0" w:line="240" w:lineRule="auto"/>
              <w:ind w:left="720" w:hanging="360"/>
              <w:rPr>
                <w:color w:val="1f1f1f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El contenido del archivo descargado coincidirá con lo visto en la conversación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tendrá que registrar una cuenta para poder usar el ChatBot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tendrá que ingresar un correo válido para registrar su cuenta.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rechazará un correo que ya esté registrado en otra cuenta.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tendrá que ingresar una contraseña que cumpla con los requisitos esperados (al menos 10 caracteres, un número y un carácter especial).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rechazará una contraseña que no cumpla con los requisitos esperados.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Inicio de sesión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podrá iniciar sesión tras ingresar credenciales válidas.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no podrá iniciar sesión si el correo es inválido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no podrá iniciar sesión si la contraseña es inválida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Personalizacion del 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ind w:left="360" w:firstLine="0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podrá elegir entre utilizar el tema oscuro o el tema brillante en la aplicación mediante un botón de alternancia o “toggle button”.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