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38B" w:rsidRPr="000E2115" w:rsidRDefault="0027338B" w:rsidP="000E2115">
      <w:pPr>
        <w:rPr>
          <w:rFonts w:cstheme="minorHAnsi"/>
          <w:sz w:val="24"/>
          <w:szCs w:val="24"/>
        </w:rPr>
      </w:pPr>
      <w:r w:rsidRPr="000E2115">
        <w:rPr>
          <w:rFonts w:cstheme="minorHAnsi"/>
          <w:sz w:val="24"/>
          <w:szCs w:val="24"/>
        </w:rPr>
        <w:t>Документация бригады №4.</w:t>
      </w:r>
    </w:p>
    <w:p w:rsidR="0027338B" w:rsidRPr="000E2115" w:rsidRDefault="0027338B" w:rsidP="000E2115">
      <w:pPr>
        <w:rPr>
          <w:rFonts w:cstheme="minorHAnsi"/>
          <w:sz w:val="24"/>
          <w:szCs w:val="24"/>
        </w:rPr>
      </w:pPr>
      <w:r w:rsidRPr="000E2115">
        <w:rPr>
          <w:rFonts w:cstheme="minorHAnsi"/>
          <w:sz w:val="24"/>
          <w:szCs w:val="24"/>
        </w:rPr>
        <w:t>Тема №2: Поиск элемента в одномерном массиве.</w:t>
      </w:r>
    </w:p>
    <w:p w:rsidR="0027338B" w:rsidRPr="000E2115" w:rsidRDefault="0027338B" w:rsidP="000E211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2115">
        <w:rPr>
          <w:rFonts w:cstheme="minorHAnsi"/>
          <w:sz w:val="24"/>
          <w:szCs w:val="24"/>
        </w:rPr>
        <w:t>Описание входных и выходных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45"/>
        <w:gridCol w:w="1570"/>
        <w:gridCol w:w="1501"/>
        <w:gridCol w:w="1590"/>
      </w:tblGrid>
      <w:tr w:rsidR="003C376D" w:rsidRPr="000E2115" w:rsidTr="00267000">
        <w:tc>
          <w:tcPr>
            <w:tcW w:w="1697" w:type="dxa"/>
          </w:tcPr>
          <w:p w:rsidR="003C376D" w:rsidRPr="000E2115" w:rsidRDefault="003C376D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класс</w:t>
            </w:r>
          </w:p>
        </w:tc>
        <w:tc>
          <w:tcPr>
            <w:tcW w:w="1645" w:type="dxa"/>
          </w:tcPr>
          <w:p w:rsidR="003C376D" w:rsidRPr="000E2115" w:rsidRDefault="003C376D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имя</w:t>
            </w:r>
          </w:p>
        </w:tc>
        <w:tc>
          <w:tcPr>
            <w:tcW w:w="1500" w:type="dxa"/>
          </w:tcPr>
          <w:p w:rsidR="003C376D" w:rsidRPr="000E2115" w:rsidRDefault="003C376D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описание</w:t>
            </w:r>
          </w:p>
        </w:tc>
        <w:tc>
          <w:tcPr>
            <w:tcW w:w="1501" w:type="dxa"/>
          </w:tcPr>
          <w:p w:rsidR="003C376D" w:rsidRPr="000E2115" w:rsidRDefault="003C376D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тип</w:t>
            </w:r>
          </w:p>
        </w:tc>
        <w:tc>
          <w:tcPr>
            <w:tcW w:w="1501" w:type="dxa"/>
          </w:tcPr>
          <w:p w:rsidR="003C376D" w:rsidRPr="000E2115" w:rsidRDefault="003C376D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структура</w:t>
            </w:r>
          </w:p>
        </w:tc>
      </w:tr>
      <w:tr w:rsidR="00344336" w:rsidRPr="000E2115" w:rsidTr="00267000">
        <w:tc>
          <w:tcPr>
            <w:tcW w:w="1697" w:type="dxa"/>
            <w:vMerge w:val="restart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Входные данные</w:t>
            </w:r>
          </w:p>
        </w:tc>
        <w:tc>
          <w:tcPr>
            <w:tcW w:w="1645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E2115">
              <w:rPr>
                <w:rFonts w:cstheme="minorHAnsi"/>
                <w:sz w:val="24"/>
                <w:szCs w:val="24"/>
                <w:lang w:val="en-US"/>
              </w:rPr>
              <w:t>Massiv</w:t>
            </w:r>
            <w:proofErr w:type="spellEnd"/>
          </w:p>
        </w:tc>
        <w:tc>
          <w:tcPr>
            <w:tcW w:w="1500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Заданный массив</w:t>
            </w:r>
          </w:p>
        </w:tc>
        <w:tc>
          <w:tcPr>
            <w:tcW w:w="1501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2115">
              <w:rPr>
                <w:rFonts w:cstheme="minorHAnsi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01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Одномерный массив</w:t>
            </w:r>
          </w:p>
        </w:tc>
      </w:tr>
      <w:tr w:rsidR="00344336" w:rsidRPr="000E2115" w:rsidTr="00267000">
        <w:tc>
          <w:tcPr>
            <w:tcW w:w="1697" w:type="dxa"/>
            <w:vMerge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5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E2115">
              <w:rPr>
                <w:rFonts w:cstheme="minorHAnsi"/>
                <w:sz w:val="24"/>
                <w:szCs w:val="24"/>
                <w:lang w:val="en-US"/>
              </w:rPr>
              <w:t>Var</w:t>
            </w:r>
            <w:proofErr w:type="spellEnd"/>
          </w:p>
        </w:tc>
        <w:tc>
          <w:tcPr>
            <w:tcW w:w="1500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Значение элемента для поиска</w:t>
            </w:r>
          </w:p>
        </w:tc>
        <w:tc>
          <w:tcPr>
            <w:tcW w:w="1501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2115">
              <w:rPr>
                <w:rFonts w:cstheme="minorHAnsi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01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Простая переменная</w:t>
            </w:r>
          </w:p>
        </w:tc>
      </w:tr>
      <w:tr w:rsidR="00344336" w:rsidRPr="000E2115" w:rsidTr="00267000">
        <w:tc>
          <w:tcPr>
            <w:tcW w:w="1697" w:type="dxa"/>
            <w:vMerge w:val="restart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Выходные данные</w:t>
            </w:r>
          </w:p>
        </w:tc>
        <w:tc>
          <w:tcPr>
            <w:tcW w:w="1645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E2115">
              <w:rPr>
                <w:rFonts w:cstheme="minorHAnsi"/>
                <w:sz w:val="24"/>
                <w:szCs w:val="24"/>
                <w:lang w:val="en-US"/>
              </w:rPr>
              <w:t>Massiv</w:t>
            </w:r>
            <w:proofErr w:type="spellEnd"/>
            <w:r w:rsidRPr="000E2115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0E2115">
              <w:rPr>
                <w:rFonts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0E2115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</w:tc>
        <w:tc>
          <w:tcPr>
            <w:tcW w:w="1500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 xml:space="preserve">Значение элемента, которое </w:t>
            </w:r>
            <w:proofErr w:type="gramStart"/>
            <w:r w:rsidRPr="000E2115">
              <w:rPr>
                <w:rFonts w:cstheme="minorHAnsi"/>
                <w:sz w:val="24"/>
                <w:szCs w:val="24"/>
              </w:rPr>
              <w:t>нашли(</w:t>
            </w:r>
            <w:proofErr w:type="gramEnd"/>
            <w:r w:rsidRPr="000E2115">
              <w:rPr>
                <w:rFonts w:cstheme="minorHAnsi"/>
                <w:sz w:val="24"/>
                <w:szCs w:val="24"/>
              </w:rPr>
              <w:t>равно заданному)</w:t>
            </w:r>
          </w:p>
        </w:tc>
        <w:tc>
          <w:tcPr>
            <w:tcW w:w="1501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2115">
              <w:rPr>
                <w:rFonts w:cstheme="minorHAnsi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501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Простая переменная</w:t>
            </w:r>
          </w:p>
        </w:tc>
      </w:tr>
      <w:tr w:rsidR="00344336" w:rsidRPr="000E2115" w:rsidTr="00267000">
        <w:tc>
          <w:tcPr>
            <w:tcW w:w="1697" w:type="dxa"/>
            <w:vMerge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45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E2115">
              <w:rPr>
                <w:rFonts w:cstheme="minorHAnsi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00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Индекс элемента, который нашли, выводим (</w:t>
            </w:r>
            <w:proofErr w:type="spellStart"/>
            <w:r w:rsidRPr="000E2115">
              <w:rPr>
                <w:rFonts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0E2115">
              <w:rPr>
                <w:rFonts w:cstheme="minorHAnsi"/>
                <w:sz w:val="24"/>
                <w:szCs w:val="24"/>
              </w:rPr>
              <w:t>+1)</w:t>
            </w:r>
          </w:p>
        </w:tc>
        <w:tc>
          <w:tcPr>
            <w:tcW w:w="1501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E2115">
              <w:rPr>
                <w:rFonts w:cstheme="minorHAnsi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501" w:type="dxa"/>
          </w:tcPr>
          <w:p w:rsidR="00344336" w:rsidRPr="000E2115" w:rsidRDefault="00344336" w:rsidP="000E2115">
            <w:pPr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Простая переменная</w:t>
            </w:r>
          </w:p>
        </w:tc>
      </w:tr>
    </w:tbl>
    <w:p w:rsidR="0027338B" w:rsidRPr="000E2115" w:rsidRDefault="0027338B" w:rsidP="000E2115">
      <w:pPr>
        <w:rPr>
          <w:rFonts w:cstheme="minorHAnsi"/>
          <w:sz w:val="24"/>
          <w:szCs w:val="24"/>
        </w:rPr>
      </w:pPr>
    </w:p>
    <w:p w:rsidR="001438EE" w:rsidRPr="000E2115" w:rsidRDefault="001438EE" w:rsidP="000E2115">
      <w:pPr>
        <w:pStyle w:val="a4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E2115">
        <w:rPr>
          <w:rFonts w:cstheme="minorHAnsi"/>
          <w:sz w:val="24"/>
          <w:szCs w:val="24"/>
        </w:rPr>
        <w:t>Пример работы: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03"/>
        <w:gridCol w:w="4322"/>
      </w:tblGrid>
      <w:tr w:rsidR="001438EE" w:rsidRPr="000E2115" w:rsidTr="001438EE">
        <w:tc>
          <w:tcPr>
            <w:tcW w:w="4672" w:type="dxa"/>
          </w:tcPr>
          <w:p w:rsidR="001438EE" w:rsidRPr="000E2115" w:rsidRDefault="001438EE" w:rsidP="000E2115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</w:tcPr>
          <w:p w:rsidR="001438EE" w:rsidRPr="000E2115" w:rsidRDefault="001438EE" w:rsidP="000E2115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Выходные данные</w:t>
            </w:r>
          </w:p>
        </w:tc>
      </w:tr>
      <w:tr w:rsidR="001438EE" w:rsidRPr="000E2115" w:rsidTr="001438EE">
        <w:tc>
          <w:tcPr>
            <w:tcW w:w="4672" w:type="dxa"/>
          </w:tcPr>
          <w:p w:rsidR="001438EE" w:rsidRPr="000E2115" w:rsidRDefault="00AB0FF9" w:rsidP="000E2115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Массив из 5 элементов:</w:t>
            </w:r>
          </w:p>
          <w:p w:rsidR="00AB0FF9" w:rsidRPr="000E2115" w:rsidRDefault="00AB0FF9" w:rsidP="000E2115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2</w:t>
            </w:r>
          </w:p>
          <w:p w:rsidR="00AB0FF9" w:rsidRPr="000E2115" w:rsidRDefault="00AB0FF9" w:rsidP="000E2115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3.45</w:t>
            </w:r>
          </w:p>
          <w:p w:rsidR="00AB0FF9" w:rsidRPr="000E2115" w:rsidRDefault="00AB0FF9" w:rsidP="000E2115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1</w:t>
            </w:r>
          </w:p>
          <w:p w:rsidR="00AB0FF9" w:rsidRPr="000E2115" w:rsidRDefault="00AB0FF9" w:rsidP="000E2115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0.23</w:t>
            </w:r>
          </w:p>
          <w:p w:rsidR="00AB0FF9" w:rsidRPr="000E2115" w:rsidRDefault="00AB0FF9" w:rsidP="000E2115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4</w:t>
            </w:r>
          </w:p>
          <w:p w:rsidR="00AB0FF9" w:rsidRPr="000E2115" w:rsidRDefault="00AB0FF9" w:rsidP="000E2115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Значение для поиска:</w:t>
            </w:r>
          </w:p>
          <w:p w:rsidR="00AB0FF9" w:rsidRPr="000E2115" w:rsidRDefault="00AB0FF9" w:rsidP="000E2115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3.45</w:t>
            </w:r>
          </w:p>
        </w:tc>
        <w:tc>
          <w:tcPr>
            <w:tcW w:w="4673" w:type="dxa"/>
          </w:tcPr>
          <w:p w:rsidR="001438EE" w:rsidRPr="000E2115" w:rsidRDefault="00AB0FF9" w:rsidP="000E2115">
            <w:pPr>
              <w:ind w:left="360"/>
              <w:rPr>
                <w:rFonts w:cstheme="minorHAnsi"/>
                <w:sz w:val="24"/>
                <w:szCs w:val="24"/>
              </w:rPr>
            </w:pPr>
            <w:r w:rsidRPr="000E2115">
              <w:rPr>
                <w:rFonts w:cstheme="minorHAnsi"/>
                <w:sz w:val="24"/>
                <w:szCs w:val="24"/>
              </w:rPr>
              <w:t>Найдено значение 3.45 под номером 2</w:t>
            </w:r>
          </w:p>
        </w:tc>
      </w:tr>
    </w:tbl>
    <w:p w:rsidR="00573F11" w:rsidRPr="000E2115" w:rsidRDefault="00573F11" w:rsidP="000E211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2115">
        <w:rPr>
          <w:rFonts w:cstheme="minorHAnsi"/>
          <w:sz w:val="24"/>
          <w:szCs w:val="24"/>
        </w:rPr>
        <w:t>Краткое описание логики работы:</w:t>
      </w:r>
    </w:p>
    <w:p w:rsidR="00C1723B" w:rsidRPr="000E2115" w:rsidRDefault="00C1723B" w:rsidP="000E2115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E2115">
        <w:rPr>
          <w:rFonts w:cstheme="minorHAnsi"/>
          <w:color w:val="000000"/>
          <w:sz w:val="24"/>
          <w:szCs w:val="24"/>
          <w:shd w:val="clear" w:color="auto" w:fill="FFFFFF"/>
        </w:rPr>
        <w:t>Да</w:t>
      </w:r>
      <w:r w:rsidRPr="000E2115">
        <w:rPr>
          <w:rFonts w:cstheme="minorHAnsi"/>
          <w:color w:val="000000"/>
          <w:sz w:val="24"/>
          <w:szCs w:val="24"/>
          <w:shd w:val="clear" w:color="auto" w:fill="FFFFFF"/>
        </w:rPr>
        <w:t xml:space="preserve">н входной одномерный массив из </w:t>
      </w:r>
      <w:r w:rsidRPr="000E21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n</w:t>
      </w:r>
      <w:r w:rsidRPr="000E2115">
        <w:rPr>
          <w:rFonts w:cstheme="minorHAnsi"/>
          <w:color w:val="000000"/>
          <w:sz w:val="24"/>
          <w:szCs w:val="24"/>
          <w:shd w:val="clear" w:color="auto" w:fill="FFFFFF"/>
        </w:rPr>
        <w:t xml:space="preserve"> элементов. n</w:t>
      </w:r>
      <w:r w:rsidRPr="000E2115">
        <w:rPr>
          <w:rFonts w:cstheme="minorHAnsi"/>
          <w:color w:val="000000"/>
          <w:sz w:val="24"/>
          <w:szCs w:val="24"/>
          <w:shd w:val="clear" w:color="auto" w:fill="FFFFFF"/>
        </w:rPr>
        <w:t>-константа. Предположим, что наш процессор способен выполнять как единые инструкции следующие операции:</w:t>
      </w:r>
    </w:p>
    <w:p w:rsidR="00C1723B" w:rsidRPr="000E2115" w:rsidRDefault="00C1723B" w:rsidP="000E2115">
      <w:pPr>
        <w:ind w:left="360"/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</w:rPr>
        <w:t>Присваивать значение переменной</w:t>
      </w:r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</w:rPr>
        <w:t>.</w:t>
      </w:r>
      <w:r w:rsidRPr="000E2115">
        <w:rPr>
          <w:rFonts w:cstheme="minorHAnsi"/>
          <w:iCs/>
          <w:color w:val="000000"/>
          <w:sz w:val="24"/>
          <w:szCs w:val="24"/>
        </w:rPr>
        <w:br/>
      </w:r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</w:rPr>
        <w:t>Находить значение конкретного элемента в массиве</w:t>
      </w:r>
      <w:r w:rsidRPr="000E2115">
        <w:rPr>
          <w:rFonts w:cstheme="minorHAnsi"/>
          <w:iCs/>
          <w:color w:val="000000"/>
          <w:sz w:val="24"/>
          <w:szCs w:val="24"/>
        </w:rPr>
        <w:br/>
      </w:r>
      <w:proofErr w:type="gramStart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</w:rPr>
        <w:t>Сравнивать</w:t>
      </w:r>
      <w:proofErr w:type="gramEnd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два значения</w:t>
      </w:r>
    </w:p>
    <w:p w:rsidR="00C1723B" w:rsidRPr="000E2115" w:rsidRDefault="00C1723B" w:rsidP="000E2115">
      <w:pPr>
        <w:ind w:left="360"/>
        <w:rPr>
          <w:rFonts w:cstheme="minorHAnsi"/>
          <w:iCs/>
          <w:color w:val="000000"/>
          <w:sz w:val="24"/>
          <w:szCs w:val="24"/>
          <w:shd w:val="clear" w:color="auto" w:fill="FFFFFF"/>
        </w:rPr>
      </w:pPr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</w:rPr>
        <w:t>Запомнить индекс</w:t>
      </w:r>
      <w:r w:rsidRPr="000E2115">
        <w:rPr>
          <w:rFonts w:cstheme="minorHAnsi"/>
          <w:iCs/>
          <w:color w:val="000000"/>
          <w:sz w:val="24"/>
          <w:szCs w:val="24"/>
        </w:rPr>
        <w:br/>
      </w:r>
      <w:proofErr w:type="gramStart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</w:rPr>
        <w:t>Инкрементировать</w:t>
      </w:r>
      <w:proofErr w:type="gramEnd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</w:rPr>
        <w:t xml:space="preserve"> значение</w:t>
      </w:r>
      <w:r w:rsidRPr="000E2115">
        <w:rPr>
          <w:rFonts w:cstheme="minorHAnsi"/>
          <w:iCs/>
          <w:color w:val="000000"/>
          <w:sz w:val="24"/>
          <w:szCs w:val="24"/>
        </w:rPr>
        <w:br/>
      </w:r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</w:rPr>
        <w:t>Основные арифметические операции (например, сложение и умножение).</w:t>
      </w:r>
    </w:p>
    <w:p w:rsidR="00C1723B" w:rsidRPr="000E2115" w:rsidRDefault="00C1723B" w:rsidP="000E2115">
      <w:pPr>
        <w:ind w:left="36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E2115">
        <w:rPr>
          <w:rFonts w:cstheme="minorHAnsi"/>
          <w:color w:val="111111"/>
          <w:sz w:val="24"/>
          <w:szCs w:val="24"/>
          <w:shd w:val="clear" w:color="auto" w:fill="FFFFFF"/>
        </w:rPr>
        <w:t xml:space="preserve">Проходимся </w:t>
      </w:r>
      <w:proofErr w:type="gramStart"/>
      <w:r w:rsidRPr="000E2115">
        <w:rPr>
          <w:rFonts w:cstheme="minorHAnsi"/>
          <w:color w:val="111111"/>
          <w:sz w:val="24"/>
          <w:szCs w:val="24"/>
          <w:shd w:val="clear" w:color="auto" w:fill="FFFFFF"/>
        </w:rPr>
        <w:t>по  всему</w:t>
      </w:r>
      <w:proofErr w:type="gramEnd"/>
      <w:r w:rsidRPr="000E2115">
        <w:rPr>
          <w:rFonts w:cstheme="minorHAnsi"/>
          <w:color w:val="111111"/>
          <w:sz w:val="24"/>
          <w:szCs w:val="24"/>
          <w:shd w:val="clear" w:color="auto" w:fill="FFFFFF"/>
        </w:rPr>
        <w:t xml:space="preserve"> массиву с помощью цикла </w:t>
      </w:r>
      <w:r w:rsidRPr="000E2115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for</w:t>
      </w:r>
      <w:r w:rsidRPr="000E2115">
        <w:rPr>
          <w:rFonts w:cstheme="minorHAnsi"/>
          <w:color w:val="111111"/>
          <w:sz w:val="24"/>
          <w:szCs w:val="24"/>
          <w:shd w:val="clear" w:color="auto" w:fill="FFFFFF"/>
        </w:rPr>
        <w:t>, который выполняет присвоение, сложение, сравнение.</w:t>
      </w:r>
    </w:p>
    <w:p w:rsidR="00C1723B" w:rsidRPr="000E2115" w:rsidRDefault="00C1723B" w:rsidP="000E2115">
      <w:pPr>
        <w:ind w:left="360"/>
        <w:rPr>
          <w:rFonts w:cstheme="minorHAnsi"/>
          <w:iCs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  <w:lang w:val="en-US"/>
        </w:rPr>
        <w:t>for(</w:t>
      </w:r>
      <w:proofErr w:type="spellStart"/>
      <w:proofErr w:type="gramEnd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  <w:lang w:val="en-US"/>
        </w:rPr>
        <w:t xml:space="preserve">&lt;n; </w:t>
      </w:r>
      <w:proofErr w:type="spellStart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0E2115">
        <w:rPr>
          <w:rFonts w:cstheme="minorHAnsi"/>
          <w:iCs/>
          <w:color w:val="000000"/>
          <w:sz w:val="24"/>
          <w:szCs w:val="24"/>
          <w:shd w:val="clear" w:color="auto" w:fill="FFFFFF"/>
          <w:lang w:val="en-US"/>
        </w:rPr>
        <w:t>++)</w:t>
      </w:r>
    </w:p>
    <w:p w:rsidR="00C1723B" w:rsidRPr="000E2115" w:rsidRDefault="00C1723B" w:rsidP="000E2115">
      <w:pPr>
        <w:ind w:left="36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E2115">
        <w:rPr>
          <w:rFonts w:cstheme="minorHAnsi"/>
          <w:color w:val="111111"/>
          <w:sz w:val="24"/>
          <w:szCs w:val="24"/>
          <w:shd w:val="clear" w:color="auto" w:fill="FFFFFF"/>
        </w:rPr>
        <w:lastRenderedPageBreak/>
        <w:t>Теперь</w:t>
      </w:r>
      <w:r w:rsidRPr="000E2115">
        <w:rPr>
          <w:rFonts w:cstheme="minorHAnsi"/>
          <w:color w:val="111111"/>
          <w:sz w:val="24"/>
          <w:szCs w:val="24"/>
          <w:shd w:val="clear" w:color="auto" w:fill="FFFFFF"/>
        </w:rPr>
        <w:t xml:space="preserve"> с помощью </w:t>
      </w:r>
      <w:r w:rsidRPr="000E2115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if</w:t>
      </w:r>
      <w:r w:rsidRPr="000E2115">
        <w:rPr>
          <w:rFonts w:cstheme="minorHAnsi"/>
          <w:color w:val="111111"/>
          <w:sz w:val="24"/>
          <w:szCs w:val="24"/>
          <w:shd w:val="clear" w:color="auto" w:fill="FFFFFF"/>
        </w:rPr>
        <w:t xml:space="preserve"> сравниваем элементы массива и </w:t>
      </w:r>
      <w:proofErr w:type="spellStart"/>
      <w:proofErr w:type="gramStart"/>
      <w:r w:rsidRPr="000E2115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Var</w:t>
      </w:r>
      <w:proofErr w:type="spellEnd"/>
      <w:r w:rsidRPr="000E2115">
        <w:rPr>
          <w:rFonts w:cstheme="minorHAnsi"/>
          <w:color w:val="111111"/>
          <w:sz w:val="24"/>
          <w:szCs w:val="24"/>
          <w:shd w:val="clear" w:color="auto" w:fill="FFFFFF"/>
        </w:rPr>
        <w:t>(</w:t>
      </w:r>
      <w:proofErr w:type="gramEnd"/>
      <w:r w:rsidRPr="000E2115">
        <w:rPr>
          <w:rFonts w:cstheme="minorHAnsi"/>
          <w:color w:val="111111"/>
          <w:sz w:val="24"/>
          <w:szCs w:val="24"/>
          <w:shd w:val="clear" w:color="auto" w:fill="FFFFFF"/>
        </w:rPr>
        <w:t>заданное число).</w:t>
      </w:r>
    </w:p>
    <w:p w:rsidR="00C1723B" w:rsidRPr="000E2115" w:rsidRDefault="00C1723B" w:rsidP="000E2115">
      <w:pPr>
        <w:ind w:left="360"/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</w:pPr>
      <w:r w:rsidRPr="000E2115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(</w:t>
      </w:r>
      <w:proofErr w:type="spellStart"/>
      <w:r w:rsidRPr="000E2115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Massiv</w:t>
      </w:r>
      <w:proofErr w:type="spellEnd"/>
      <w:r w:rsidRPr="000E2115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[</w:t>
      </w:r>
      <w:proofErr w:type="spellStart"/>
      <w:r w:rsidRPr="000E2115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i</w:t>
      </w:r>
      <w:proofErr w:type="spellEnd"/>
      <w:r w:rsidRPr="000E2115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] == </w:t>
      </w:r>
      <w:proofErr w:type="spellStart"/>
      <w:r w:rsidRPr="000E2115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Var</w:t>
      </w:r>
      <w:proofErr w:type="spellEnd"/>
      <w:r w:rsidRPr="000E2115"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>)</w:t>
      </w:r>
      <w:bookmarkStart w:id="0" w:name="_GoBack"/>
      <w:bookmarkEnd w:id="0"/>
    </w:p>
    <w:p w:rsidR="006736A8" w:rsidRPr="000E2115" w:rsidRDefault="00C1723B" w:rsidP="000E2115">
      <w:pPr>
        <w:ind w:left="360"/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E2115">
        <w:rPr>
          <w:rFonts w:cstheme="minorHAnsi"/>
          <w:color w:val="111111"/>
          <w:sz w:val="24"/>
          <w:szCs w:val="24"/>
          <w:shd w:val="clear" w:color="auto" w:fill="FFFFFF"/>
        </w:rPr>
        <w:t>При выполнении равенства выводим индекс + 1, так</w:t>
      </w:r>
      <w:r w:rsidR="006736A8" w:rsidRPr="000E2115">
        <w:rPr>
          <w:rFonts w:cstheme="minorHAnsi"/>
          <w:color w:val="111111"/>
          <w:sz w:val="24"/>
          <w:szCs w:val="24"/>
          <w:shd w:val="clear" w:color="auto" w:fill="FFFFFF"/>
        </w:rPr>
        <w:t xml:space="preserve"> как массив записывался с нуля. Выводим значение и индекс.</w:t>
      </w:r>
    </w:p>
    <w:p w:rsidR="00C1723B" w:rsidRPr="000E2115" w:rsidRDefault="006736A8" w:rsidP="000E2115">
      <w:pPr>
        <w:ind w:left="360"/>
        <w:rPr>
          <w:rFonts w:cstheme="minorHAnsi"/>
          <w:color w:val="111111"/>
          <w:sz w:val="24"/>
          <w:szCs w:val="24"/>
          <w:shd w:val="clear" w:color="auto" w:fill="FFFFFF"/>
        </w:rPr>
      </w:pPr>
      <w:proofErr w:type="spellStart"/>
      <w:r w:rsidRPr="000E2115">
        <w:rPr>
          <w:rFonts w:cstheme="minorHAnsi"/>
          <w:color w:val="000000"/>
          <w:sz w:val="24"/>
          <w:szCs w:val="24"/>
          <w:shd w:val="clear" w:color="auto" w:fill="FFFFFF"/>
        </w:rPr>
        <w:t>cout</w:t>
      </w:r>
      <w:proofErr w:type="spellEnd"/>
      <w:r w:rsidRPr="000E211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E2115">
        <w:rPr>
          <w:rFonts w:cstheme="minorHAnsi"/>
          <w:color w:val="000000"/>
          <w:sz w:val="24"/>
          <w:szCs w:val="24"/>
          <w:shd w:val="clear" w:color="auto" w:fill="FFFFFF"/>
        </w:rPr>
        <w:t>« "</w:t>
      </w:r>
      <w:proofErr w:type="gramEnd"/>
      <w:r w:rsidRPr="000E2115">
        <w:rPr>
          <w:rFonts w:cstheme="minorHAnsi"/>
          <w:color w:val="000000"/>
          <w:sz w:val="24"/>
          <w:szCs w:val="24"/>
          <w:shd w:val="clear" w:color="auto" w:fill="FFFFFF"/>
        </w:rPr>
        <w:t xml:space="preserve">Найдено значение " « </w:t>
      </w:r>
      <w:proofErr w:type="spellStart"/>
      <w:r w:rsidRPr="000E2115">
        <w:rPr>
          <w:rFonts w:cstheme="minorHAnsi"/>
          <w:color w:val="000000"/>
          <w:sz w:val="24"/>
          <w:szCs w:val="24"/>
          <w:shd w:val="clear" w:color="auto" w:fill="FFFFFF"/>
        </w:rPr>
        <w:t>Massiv</w:t>
      </w:r>
      <w:proofErr w:type="spellEnd"/>
      <w:r w:rsidRPr="000E2115">
        <w:rPr>
          <w:rFonts w:cstheme="minorHAnsi"/>
          <w:color w:val="000000"/>
          <w:sz w:val="24"/>
          <w:szCs w:val="24"/>
          <w:shd w:val="clear" w:color="auto" w:fill="FFFFFF"/>
        </w:rPr>
        <w:t xml:space="preserve">[i] </w:t>
      </w:r>
      <w:r w:rsidRPr="000E2115">
        <w:rPr>
          <w:rFonts w:cstheme="minorHAnsi"/>
          <w:color w:val="000000"/>
          <w:sz w:val="24"/>
          <w:szCs w:val="24"/>
          <w:shd w:val="clear" w:color="auto" w:fill="FFFFFF"/>
        </w:rPr>
        <w:t xml:space="preserve">« " под номером " « i + 1 « </w:t>
      </w:r>
      <w:r w:rsidR="00C1723B" w:rsidRPr="000E2115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</w:p>
    <w:p w:rsidR="00573F11" w:rsidRPr="000E2115" w:rsidRDefault="003C376D" w:rsidP="000E2115">
      <w:pPr>
        <w:pStyle w:val="a4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E2115">
        <w:rPr>
          <w:rFonts w:cstheme="minorHAnsi"/>
          <w:sz w:val="24"/>
          <w:szCs w:val="24"/>
        </w:rPr>
        <w:t>Аналитический анализ сложности:</w:t>
      </w:r>
      <w:r w:rsidR="00573F11" w:rsidRPr="000E2115">
        <w:rPr>
          <w:rFonts w:cstheme="minorHAnsi"/>
          <w:sz w:val="24"/>
          <w:szCs w:val="24"/>
        </w:rPr>
        <w:t xml:space="preserve"> </w:t>
      </w:r>
    </w:p>
    <w:p w:rsidR="000E2115" w:rsidRPr="000E2115" w:rsidRDefault="006459BD" w:rsidP="000E2115">
      <w:pPr>
        <w:pStyle w:val="a4"/>
        <w:rPr>
          <w:rFonts w:cstheme="minorHAnsi"/>
          <w:color w:val="0F1111"/>
          <w:sz w:val="24"/>
          <w:szCs w:val="24"/>
          <w:shd w:val="clear" w:color="auto" w:fill="FFFFFF"/>
        </w:rPr>
      </w:pPr>
      <w:r w:rsidRPr="000E2115">
        <w:rPr>
          <w:rFonts w:cstheme="minorHAnsi"/>
          <w:color w:val="0F1111"/>
          <w:sz w:val="24"/>
          <w:szCs w:val="24"/>
          <w:shd w:val="clear" w:color="auto" w:fill="FFFFFF"/>
        </w:rPr>
        <w:t>Сложность алгоритмов обычно оценивают по времени выполнения или по используемой памяти. В обоих случаях сложность зависит от размеров входных данных: массив из 100 элементов будет обработан быстрее, чем аналогичный из 1000. При этом точное время мало кого интересует: оно зависит от процессора, типа данных, языка программирования и множества других параметров. Важна лишь асимптотическая сложность, т. е. сложность при стремлении размера входных данных к бесконечности.</w:t>
      </w:r>
    </w:p>
    <w:p w:rsidR="000E2115" w:rsidRPr="000E2115" w:rsidRDefault="000E2115" w:rsidP="000E2115">
      <w:pPr>
        <w:pStyle w:val="a4"/>
        <w:rPr>
          <w:rFonts w:cstheme="minorHAnsi"/>
          <w:color w:val="0F1111"/>
          <w:sz w:val="24"/>
          <w:szCs w:val="24"/>
          <w:shd w:val="clear" w:color="auto" w:fill="FFFFFF"/>
        </w:rPr>
      </w:pPr>
      <w:r w:rsidRPr="000E2115">
        <w:rPr>
          <w:rFonts w:cstheme="minorHAnsi"/>
          <w:color w:val="0F1111"/>
          <w:sz w:val="24"/>
          <w:szCs w:val="24"/>
          <w:shd w:val="clear" w:color="auto" w:fill="FFFFFF"/>
        </w:rPr>
        <w:t xml:space="preserve">Алгоритм поиска элемента по заданному значению обладает линейной сложностью. Сложность нашей программы не зависит от времени выполнения, так как для поиска элемента по заданному значению </w:t>
      </w:r>
      <w:r w:rsidRPr="000E2115">
        <w:rPr>
          <w:rFonts w:cstheme="minorHAnsi"/>
          <w:color w:val="0F1111"/>
          <w:sz w:val="24"/>
          <w:szCs w:val="24"/>
          <w:shd w:val="clear" w:color="auto" w:fill="FFFFFF"/>
        </w:rPr>
        <w:t>не нужно ни запоминать элементы, ни проходить по ним сколько-то раз</w:t>
      </w:r>
      <w:r w:rsidRPr="000E2115">
        <w:rPr>
          <w:rFonts w:cstheme="minorHAnsi"/>
          <w:color w:val="0F1111"/>
          <w:sz w:val="24"/>
          <w:szCs w:val="24"/>
          <w:shd w:val="clear" w:color="auto" w:fill="FFFFFF"/>
        </w:rPr>
        <w:t xml:space="preserve">. </w:t>
      </w:r>
      <w:r w:rsidRPr="000E2115">
        <w:rPr>
          <w:rFonts w:cstheme="minorHAnsi"/>
          <w:color w:val="0F1111"/>
          <w:sz w:val="24"/>
          <w:szCs w:val="24"/>
          <w:shd w:val="clear" w:color="auto" w:fill="FFFFFF"/>
        </w:rPr>
        <w:t>Аналогично проводят оценку и по памяти, когда это важно. Однако алгоритмы могут использовать значительно больше памяти при увеличении размера входных данных, чем другие, но зато работать быстрее. И наоборот. Это помогает выбирать оптимальные пути решения задач исходя из текущих условий и требований.</w:t>
      </w:r>
    </w:p>
    <w:p w:rsidR="003C376D" w:rsidRPr="000E2115" w:rsidRDefault="003C376D" w:rsidP="000E2115">
      <w:pPr>
        <w:pStyle w:val="a4"/>
        <w:numPr>
          <w:ilvl w:val="0"/>
          <w:numId w:val="1"/>
        </w:numPr>
        <w:rPr>
          <w:rFonts w:cstheme="minorHAnsi"/>
          <w:color w:val="0F1111"/>
          <w:sz w:val="24"/>
          <w:szCs w:val="24"/>
          <w:shd w:val="clear" w:color="auto" w:fill="FFFFFF"/>
        </w:rPr>
      </w:pPr>
      <w:r w:rsidRPr="000E2115">
        <w:rPr>
          <w:rFonts w:cstheme="minorHAnsi"/>
          <w:sz w:val="24"/>
          <w:szCs w:val="24"/>
        </w:rPr>
        <w:t>Экспериментальное исследование вычислительной сложности решения:</w:t>
      </w:r>
    </w:p>
    <w:p w:rsidR="004248AA" w:rsidRPr="000E2115" w:rsidRDefault="0027338B" w:rsidP="000E2115">
      <w:pPr>
        <w:pStyle w:val="a4"/>
        <w:rPr>
          <w:rFonts w:cstheme="minorHAnsi"/>
          <w:sz w:val="24"/>
          <w:szCs w:val="24"/>
        </w:rPr>
      </w:pPr>
      <w:r w:rsidRPr="000E211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7885382A" wp14:editId="220567FA">
            <wp:extent cx="5940425" cy="4178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8AA" w:rsidRPr="000E2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20E52"/>
    <w:multiLevelType w:val="hybridMultilevel"/>
    <w:tmpl w:val="722EA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5A"/>
    <w:rsid w:val="000E2115"/>
    <w:rsid w:val="001438EE"/>
    <w:rsid w:val="00267000"/>
    <w:rsid w:val="0027338B"/>
    <w:rsid w:val="00344336"/>
    <w:rsid w:val="003C376D"/>
    <w:rsid w:val="004248AA"/>
    <w:rsid w:val="00573F11"/>
    <w:rsid w:val="006423A9"/>
    <w:rsid w:val="006459BD"/>
    <w:rsid w:val="006736A8"/>
    <w:rsid w:val="0091285A"/>
    <w:rsid w:val="00AB0FF9"/>
    <w:rsid w:val="00C1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86241-5346-408D-B021-863152DD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38E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172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2022-05-25T19:43:00Z</dcterms:created>
  <dcterms:modified xsi:type="dcterms:W3CDTF">2022-05-28T14:21:00Z</dcterms:modified>
</cp:coreProperties>
</file>