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22" w:rsidRDefault="00827B72">
      <w:pPr>
        <w:tabs>
          <w:tab w:val="center" w:pos="5119"/>
        </w:tabs>
        <w:spacing w:after="0" w:line="270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Министерство науки и высшего образования Российской </w:t>
      </w:r>
    </w:p>
    <w:p w:rsidR="00FD3822" w:rsidRDefault="00827B72">
      <w:pPr>
        <w:spacing w:after="0" w:line="270" w:lineRule="auto"/>
        <w:ind w:left="50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-13207</wp:posOffset>
            </wp:positionH>
            <wp:positionV relativeFrom="paragraph">
              <wp:posOffset>-398</wp:posOffset>
            </wp:positionV>
            <wp:extent cx="733425" cy="828675"/>
            <wp:effectExtent l="0" t="0" r="0" b="0"/>
            <wp:wrapSquare wrapText="bothSides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Федерации </w:t>
      </w:r>
    </w:p>
    <w:p w:rsidR="00FD3822" w:rsidRDefault="00827B72">
      <w:pPr>
        <w:spacing w:after="0" w:line="270" w:lineRule="auto"/>
        <w:ind w:left="1149" w:right="487" w:hanging="173"/>
        <w:jc w:val="center"/>
      </w:pPr>
      <w:r>
        <w:rPr>
          <w:b/>
        </w:rPr>
        <w:t xml:space="preserve">Федеральное государственное бюджетное образовательное </w:t>
      </w:r>
      <w:proofErr w:type="gramStart"/>
      <w:r>
        <w:rPr>
          <w:b/>
        </w:rPr>
        <w:t>учреждение  высшего</w:t>
      </w:r>
      <w:proofErr w:type="gramEnd"/>
      <w:r>
        <w:rPr>
          <w:b/>
        </w:rPr>
        <w:t xml:space="preserve"> образования </w:t>
      </w:r>
    </w:p>
    <w:p w:rsidR="00FD3822" w:rsidRDefault="00827B72">
      <w:pPr>
        <w:spacing w:after="0" w:line="270" w:lineRule="auto"/>
        <w:ind w:left="986" w:right="418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FD3822" w:rsidRDefault="00827B72">
      <w:pPr>
        <w:spacing w:after="0" w:line="270" w:lineRule="auto"/>
        <w:ind w:left="3717" w:right="1036" w:hanging="1330"/>
        <w:jc w:val="left"/>
      </w:pPr>
      <w:r>
        <w:rPr>
          <w:b/>
        </w:rPr>
        <w:t xml:space="preserve">(национальный исследовательский университет)» (МГТУ им. Н.Э. Баумана)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7" w:line="259" w:lineRule="auto"/>
        <w:ind w:left="80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1" cy="56388"/>
                <wp:effectExtent l="0" t="0" r="0" b="0"/>
                <wp:docPr id="16264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4" style="width:484.9pt;height:4.44pt;mso-position-horizontal-relative:char;mso-position-vertical-relative:line" coordsize="61582,563">
                <v:shape id="Shape 21734" style="position:absolute;width:61582;height:91;left:0;top:472;" coordsize="6158231,9144" path="m0,0l6158231,0l6158231,9144l0,9144l0,0">
                  <v:stroke weight="0pt" endcap="flat" joinstyle="miter" miterlimit="10" on="false" color="#000000" opacity="0"/>
                  <v:fill on="true" color="#000000"/>
                </v:shape>
                <v:shape id="Shape 21735" style="position:absolute;width:61582;height:381;left:0;top:0;" coordsize="6158231,38100" path="m0,0l6158231,0l6158231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b/>
        </w:rPr>
        <w:t xml:space="preserve"> </w:t>
      </w:r>
    </w:p>
    <w:p w:rsidR="00FD3822" w:rsidRDefault="00827B72">
      <w:pPr>
        <w:ind w:left="103"/>
      </w:pPr>
      <w:proofErr w:type="gramStart"/>
      <w:r>
        <w:t xml:space="preserve">ФАКУЛЬТЕТ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Информатика и системы управления»</w:t>
      </w:r>
      <w:r>
        <w:t xml:space="preserve">_________________________________ </w:t>
      </w:r>
    </w:p>
    <w:p w:rsidR="00FD3822" w:rsidRDefault="00827B72">
      <w:pPr>
        <w:spacing w:after="16" w:line="259" w:lineRule="auto"/>
        <w:ind w:left="108" w:firstLine="0"/>
        <w:jc w:val="left"/>
      </w:pPr>
      <w:r>
        <w:t xml:space="preserve"> </w:t>
      </w:r>
    </w:p>
    <w:p w:rsidR="00FD3822" w:rsidRDefault="00827B72">
      <w:pPr>
        <w:spacing w:after="0" w:line="259" w:lineRule="auto"/>
        <w:jc w:val="left"/>
      </w:pPr>
      <w:proofErr w:type="gramStart"/>
      <w:r>
        <w:t xml:space="preserve">КАФЕДРА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Программное обеспечение ЭВМ и информационные технологии»</w:t>
      </w:r>
      <w:r>
        <w:t xml:space="preserve">___________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9" w:line="259" w:lineRule="auto"/>
        <w:ind w:left="108" w:firstLine="0"/>
        <w:jc w:val="left"/>
      </w:pPr>
      <w:r>
        <w:t xml:space="preserve"> </w:t>
      </w:r>
    </w:p>
    <w:p w:rsidR="00FD3822" w:rsidRDefault="008B477E">
      <w:pPr>
        <w:spacing w:after="0" w:line="270" w:lineRule="auto"/>
        <w:ind w:left="986" w:right="874"/>
        <w:jc w:val="center"/>
      </w:pPr>
      <w:r>
        <w:rPr>
          <w:b/>
        </w:rPr>
        <w:t xml:space="preserve">Лабораторная работа № </w:t>
      </w:r>
      <w:r w:rsidR="00F00FDC" w:rsidRPr="00F00FDC">
        <w:rPr>
          <w:b/>
        </w:rPr>
        <w:t>5</w:t>
      </w:r>
      <w:r w:rsidR="00827B72"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D3822" w:rsidRDefault="00827B72" w:rsidP="0040049B">
      <w:pPr>
        <w:spacing w:after="20" w:line="263" w:lineRule="auto"/>
        <w:ind w:left="0" w:right="421" w:firstLine="0"/>
        <w:jc w:val="center"/>
      </w:pPr>
      <w:proofErr w:type="gramStart"/>
      <w:r>
        <w:rPr>
          <w:b/>
        </w:rPr>
        <w:t xml:space="preserve">Тема  </w:t>
      </w:r>
      <w:r w:rsidR="0040049B">
        <w:t>Построение</w:t>
      </w:r>
      <w:proofErr w:type="gramEnd"/>
      <w:r w:rsidR="0040049B">
        <w:t xml:space="preserve"> и программная</w:t>
      </w:r>
      <w:r w:rsidR="00F00FDC">
        <w:t xml:space="preserve"> реализация алгоритмов численного интегрирования</w:t>
      </w:r>
      <w:r w:rsidR="0040049B">
        <w:t>.</w:t>
      </w:r>
    </w:p>
    <w:p w:rsidR="001B351D" w:rsidRDefault="001B351D" w:rsidP="008B477E">
      <w:pPr>
        <w:spacing w:after="0" w:line="259" w:lineRule="auto"/>
        <w:ind w:left="-5"/>
        <w:jc w:val="left"/>
        <w:rPr>
          <w:b/>
        </w:rPr>
      </w:pPr>
    </w:p>
    <w:p w:rsidR="001B351D" w:rsidRDefault="001B351D" w:rsidP="008B477E">
      <w:pPr>
        <w:spacing w:after="0" w:line="259" w:lineRule="auto"/>
        <w:ind w:left="-5"/>
        <w:jc w:val="left"/>
        <w:rPr>
          <w:b/>
        </w:rPr>
      </w:pPr>
    </w:p>
    <w:p w:rsidR="006746B2" w:rsidRDefault="006746B2" w:rsidP="008B477E">
      <w:pPr>
        <w:spacing w:after="0" w:line="259" w:lineRule="auto"/>
        <w:ind w:left="-5"/>
        <w:jc w:val="left"/>
        <w:rPr>
          <w:b/>
        </w:rPr>
      </w:pPr>
    </w:p>
    <w:p w:rsidR="006746B2" w:rsidRDefault="006746B2" w:rsidP="008B477E">
      <w:pPr>
        <w:spacing w:after="0" w:line="259" w:lineRule="auto"/>
        <w:ind w:left="-5"/>
        <w:jc w:val="left"/>
        <w:rPr>
          <w:b/>
        </w:rPr>
      </w:pPr>
    </w:p>
    <w:p w:rsidR="006746B2" w:rsidRDefault="006746B2" w:rsidP="008B477E">
      <w:pPr>
        <w:spacing w:after="0" w:line="259" w:lineRule="auto"/>
        <w:ind w:left="-5"/>
        <w:jc w:val="left"/>
        <w:rPr>
          <w:b/>
        </w:rPr>
      </w:pPr>
    </w:p>
    <w:p w:rsidR="00FD3822" w:rsidRDefault="00827B72" w:rsidP="008B477E">
      <w:pPr>
        <w:spacing w:after="0" w:line="259" w:lineRule="auto"/>
        <w:ind w:left="-5"/>
        <w:jc w:val="left"/>
      </w:pPr>
      <w:r>
        <w:rPr>
          <w:b/>
        </w:rPr>
        <w:t xml:space="preserve">Студент </w:t>
      </w:r>
      <w:proofErr w:type="spellStart"/>
      <w:r w:rsidR="008B477E">
        <w:rPr>
          <w:u w:val="single" w:color="000000"/>
        </w:rPr>
        <w:t>Алахов</w:t>
      </w:r>
      <w:proofErr w:type="spellEnd"/>
      <w:r w:rsidR="008B477E">
        <w:rPr>
          <w:u w:val="single" w:color="000000"/>
        </w:rPr>
        <w:t xml:space="preserve"> А.Г</w:t>
      </w:r>
      <w:r>
        <w:rPr>
          <w:u w:val="single" w:color="000000"/>
        </w:rPr>
        <w:t>.</w:t>
      </w:r>
      <w:r>
        <w:t xml:space="preserve"> </w:t>
      </w:r>
    </w:p>
    <w:p w:rsidR="00FD3822" w:rsidRPr="00EB0EA8" w:rsidRDefault="00827B72">
      <w:pPr>
        <w:spacing w:after="14" w:line="259" w:lineRule="auto"/>
        <w:ind w:left="0" w:firstLine="0"/>
        <w:jc w:val="left"/>
        <w:rPr>
          <w:lang w:val="en-US"/>
        </w:rPr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proofErr w:type="gramStart"/>
      <w:r>
        <w:rPr>
          <w:b/>
        </w:rPr>
        <w:t xml:space="preserve">Группа  </w:t>
      </w:r>
      <w:r w:rsidR="008B477E">
        <w:rPr>
          <w:u w:val="single" w:color="000000"/>
        </w:rPr>
        <w:t>ИУ</w:t>
      </w:r>
      <w:proofErr w:type="gramEnd"/>
      <w:r w:rsidR="008B477E">
        <w:rPr>
          <w:u w:val="single" w:color="000000"/>
        </w:rPr>
        <w:t>7-42</w:t>
      </w:r>
      <w:r>
        <w:rPr>
          <w:u w:val="single" w:color="000000"/>
        </w:rPr>
        <w:t>Б</w:t>
      </w:r>
      <w:r>
        <w:t xml:space="preserve"> </w:t>
      </w:r>
    </w:p>
    <w:p w:rsidR="00FD3822" w:rsidRDefault="00827B72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r>
        <w:rPr>
          <w:b/>
        </w:rPr>
        <w:t xml:space="preserve">Оценка (баллы) _______________ </w:t>
      </w:r>
    </w:p>
    <w:p w:rsidR="00FD3822" w:rsidRDefault="00827B72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1408" w:line="270" w:lineRule="auto"/>
        <w:ind w:left="-5" w:right="1036"/>
        <w:jc w:val="left"/>
      </w:pPr>
      <w:r>
        <w:rPr>
          <w:b/>
        </w:rPr>
        <w:t>Преподаватель</w:t>
      </w:r>
      <w:r>
        <w:rPr>
          <w:u w:val="single" w:color="000000"/>
        </w:rPr>
        <w:t xml:space="preserve"> Градов В.М.</w:t>
      </w:r>
      <w: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 w:rsidP="006746B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23" w:line="259" w:lineRule="auto"/>
        <w:ind w:left="117" w:right="3"/>
        <w:jc w:val="center"/>
      </w:pPr>
      <w:r>
        <w:t xml:space="preserve">Москва.   </w:t>
      </w:r>
    </w:p>
    <w:p w:rsidR="00FD3822" w:rsidRDefault="00364EB5">
      <w:pPr>
        <w:spacing w:after="23" w:line="259" w:lineRule="auto"/>
        <w:ind w:left="117"/>
        <w:jc w:val="center"/>
      </w:pPr>
      <w:r>
        <w:t>202</w:t>
      </w:r>
      <w:r w:rsidRPr="009B7AFA">
        <w:t>1</w:t>
      </w:r>
      <w:r w:rsidR="00827B72">
        <w:t xml:space="preserve"> г </w:t>
      </w:r>
    </w:p>
    <w:p w:rsidR="00FD3822" w:rsidRPr="00364EB5" w:rsidRDefault="00827B72" w:rsidP="0040049B">
      <w:pPr>
        <w:spacing w:after="275" w:line="399" w:lineRule="auto"/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b/>
          <w:sz w:val="28"/>
          <w:szCs w:val="28"/>
        </w:rPr>
        <w:lastRenderedPageBreak/>
        <w:t>Цель работы</w:t>
      </w:r>
      <w:r w:rsidRPr="00364EB5">
        <w:rPr>
          <w:rFonts w:asciiTheme="majorBidi" w:hAnsiTheme="majorBidi" w:cstheme="majorBidi"/>
          <w:sz w:val="28"/>
          <w:szCs w:val="28"/>
        </w:rPr>
        <w:t xml:space="preserve">. </w:t>
      </w:r>
      <w:r w:rsidR="0040049B" w:rsidRPr="0040049B">
        <w:rPr>
          <w:rFonts w:asciiTheme="majorBidi" w:hAnsiTheme="majorBidi" w:cstheme="majorBidi"/>
          <w:sz w:val="28"/>
          <w:szCs w:val="28"/>
        </w:rPr>
        <w:t xml:space="preserve">Получение навыков построения алгоритма </w:t>
      </w:r>
      <w:r w:rsidR="00F00FDC">
        <w:rPr>
          <w:rFonts w:asciiTheme="majorBidi" w:hAnsiTheme="majorBidi" w:cstheme="majorBidi"/>
          <w:sz w:val="28"/>
          <w:szCs w:val="28"/>
        </w:rPr>
        <w:t>вычисления двукратного интеграла с использованием квадратурных формул Гаусса и Симпсона</w:t>
      </w:r>
      <w:r w:rsidR="0040049B" w:rsidRPr="0040049B">
        <w:rPr>
          <w:rFonts w:asciiTheme="majorBidi" w:hAnsiTheme="majorBidi" w:cstheme="majorBidi"/>
          <w:sz w:val="28"/>
          <w:szCs w:val="28"/>
        </w:rPr>
        <w:t>.</w:t>
      </w:r>
      <w:r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Исходные данные </w:t>
      </w:r>
    </w:p>
    <w:p w:rsidR="0040049B" w:rsidRPr="00F00FDC" w:rsidRDefault="00F00FDC" w:rsidP="0040049B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F00FDC">
        <w:rPr>
          <w:rFonts w:asciiTheme="majorBidi" w:hAnsiTheme="majorBidi" w:cstheme="majorBidi"/>
          <w:sz w:val="28"/>
          <w:szCs w:val="28"/>
        </w:rPr>
        <w:t xml:space="preserve">Двукратный интеграл при фиксированном значении параметра </w:t>
      </w:r>
      <w:r w:rsidRPr="00F00FDC">
        <w:rPr>
          <w:rFonts w:asciiTheme="majorBidi" w:hAnsiTheme="majorBidi" w:cstheme="majorBidi"/>
          <w:sz w:val="28"/>
          <w:szCs w:val="28"/>
        </w:rPr>
        <w:sym w:font="Symbol" w:char="F074"/>
      </w:r>
      <w:r w:rsidRPr="00F00FDC">
        <w:rPr>
          <w:rFonts w:asciiTheme="majorBidi" w:hAnsiTheme="majorBidi" w:cstheme="majorBidi"/>
          <w:sz w:val="28"/>
          <w:szCs w:val="28"/>
        </w:rPr>
        <w:t>:</w:t>
      </w:r>
    </w:p>
    <w:p w:rsidR="00F00FDC" w:rsidRDefault="00F00FDC" w:rsidP="0040049B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137F7E0" wp14:editId="125A66BC">
            <wp:extent cx="4333875" cy="2162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68" w:rsidRPr="00853833" w:rsidRDefault="00F00FDC" w:rsidP="00F00FDC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Применяется</w:t>
      </w:r>
      <w:r w:rsidRPr="00F00FDC">
        <w:rPr>
          <w:rFonts w:asciiTheme="majorBidi" w:hAnsiTheme="majorBidi" w:cstheme="majorBidi"/>
          <w:sz w:val="28"/>
          <w:szCs w:val="28"/>
        </w:rPr>
        <w:t xml:space="preserve"> метод последовател</w:t>
      </w:r>
      <w:bookmarkStart w:id="0" w:name="_GoBack"/>
      <w:bookmarkEnd w:id="0"/>
      <w:r w:rsidRPr="00F00FDC">
        <w:rPr>
          <w:rFonts w:asciiTheme="majorBidi" w:hAnsiTheme="majorBidi" w:cstheme="majorBidi"/>
          <w:sz w:val="28"/>
          <w:szCs w:val="28"/>
        </w:rPr>
        <w:t xml:space="preserve">ьного интегрирования. По одному направлению использовать формулу Гаусса, а </w:t>
      </w:r>
      <w:proofErr w:type="gramStart"/>
      <w:r w:rsidRPr="00F00FDC">
        <w:rPr>
          <w:rFonts w:asciiTheme="majorBidi" w:hAnsiTheme="majorBidi" w:cstheme="majorBidi"/>
          <w:sz w:val="28"/>
          <w:szCs w:val="28"/>
        </w:rPr>
        <w:t>по другому</w:t>
      </w:r>
      <w:proofErr w:type="gramEnd"/>
      <w:r w:rsidRPr="00F00FDC">
        <w:rPr>
          <w:rFonts w:asciiTheme="majorBidi" w:hAnsiTheme="majorBidi" w:cstheme="majorBidi"/>
          <w:sz w:val="28"/>
          <w:szCs w:val="28"/>
        </w:rPr>
        <w:t xml:space="preserve"> - формулу Симпсона.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Код программы </w:t>
      </w:r>
    </w:p>
    <w:p w:rsidR="00FD3822" w:rsidRPr="00364EB5" w:rsidRDefault="00827B72">
      <w:pPr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Код программы представлен на листингах 1-2.  </w:t>
      </w:r>
    </w:p>
    <w:p w:rsidR="006A0668" w:rsidRPr="00364EB5" w:rsidRDefault="006A0668">
      <w:pPr>
        <w:ind w:left="103"/>
        <w:rPr>
          <w:rFonts w:asciiTheme="majorBidi" w:hAnsiTheme="majorBidi" w:cstheme="majorBidi"/>
          <w:sz w:val="28"/>
          <w:szCs w:val="28"/>
        </w:rPr>
      </w:pPr>
    </w:p>
    <w:p w:rsidR="00B27F5A" w:rsidRDefault="006A0668" w:rsidP="001832AB">
      <w:pPr>
        <w:spacing w:after="0" w:line="259" w:lineRule="auto"/>
        <w:ind w:left="108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</w:t>
      </w:r>
      <w:r w:rsidRPr="00364EB5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1. functions.py</w:t>
      </w:r>
    </w:p>
    <w:p w:rsidR="000C20C1" w:rsidRDefault="000C20C1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math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sin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cos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pi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np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polynomial_</w:t>
      </w:r>
      <w:proofErr w:type="gram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func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polynomial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y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polynomial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y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polynomial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y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dichotomy_</w:t>
      </w:r>
      <w:proofErr w:type="gram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method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polynomial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eps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y1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polynomial_</w:t>
      </w:r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polynomial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y1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eps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x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b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y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polynomial_</w:t>
      </w:r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polynomial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y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eps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y1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y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 b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x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 a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x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x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b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y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polynomial_</w:t>
      </w:r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polynomial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x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Gauss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phi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n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M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r w:rsidRPr="00EB0EA8">
        <w:rPr>
          <w:rFonts w:ascii="Courier New" w:hAnsi="Courier New" w:cs="Courier New"/>
          <w:color w:val="008000"/>
          <w:sz w:val="20"/>
          <w:szCs w:val="20"/>
        </w:rPr>
        <w:t>Нахождение</w:t>
      </w:r>
      <w:r w:rsidRPr="00EB0EA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008000"/>
          <w:sz w:val="20"/>
          <w:szCs w:val="20"/>
        </w:rPr>
        <w:t>узлов</w:t>
      </w:r>
      <w:r w:rsidRPr="00EB0EA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t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Legendre_pol_prev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np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np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([-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0.5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1.5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Legendre_pol_temp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</w:t>
      </w:r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pol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copy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Legendre_pol_prev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np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Legendre_pol_prev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np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Legendre_pol_prev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Legendre_pol_prev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Legendre_pol_</w:t>
      </w:r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temp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copy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t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268D5">
        <w:rPr>
          <w:rFonts w:ascii="Courier New" w:hAnsi="Courier New" w:cs="Courier New"/>
          <w:sz w:val="20"/>
          <w:szCs w:val="20"/>
          <w:lang w:val="en-US"/>
        </w:rPr>
        <w:t>t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sz w:val="20"/>
          <w:szCs w:val="20"/>
          <w:lang w:val="en-US"/>
        </w:rPr>
        <w:t>j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dichotomy_</w:t>
      </w:r>
      <w:proofErr w:type="gramStart"/>
      <w:r w:rsidRPr="002268D5">
        <w:rPr>
          <w:rFonts w:ascii="Courier New" w:hAnsi="Courier New" w:cs="Courier New"/>
          <w:sz w:val="20"/>
          <w:szCs w:val="20"/>
          <w:lang w:val="en-US"/>
        </w:rPr>
        <w:t>method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2268D5">
        <w:rPr>
          <w:rFonts w:ascii="Courier New" w:hAnsi="Courier New" w:cs="Courier New"/>
          <w:sz w:val="20"/>
          <w:szCs w:val="20"/>
          <w:lang w:val="en-US"/>
        </w:rPr>
        <w:t>Legendre_pol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t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sz w:val="20"/>
          <w:szCs w:val="20"/>
          <w:lang w:val="en-US"/>
        </w:rPr>
        <w:t>j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t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j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68D5">
        <w:rPr>
          <w:rFonts w:ascii="Courier New" w:hAnsi="Courier New" w:cs="Courier New"/>
          <w:sz w:val="20"/>
          <w:szCs w:val="20"/>
          <w:lang w:val="en-US"/>
        </w:rPr>
        <w:t>t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268D5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proofErr w:type="gram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268D5">
        <w:rPr>
          <w:rFonts w:ascii="Courier New" w:hAnsi="Courier New" w:cs="Courier New"/>
          <w:sz w:val="20"/>
          <w:szCs w:val="20"/>
          <w:lang w:val="en-US"/>
        </w:rPr>
        <w:t>t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268D5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proofErr w:type="gram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268D5">
        <w:rPr>
          <w:rFonts w:ascii="Courier New" w:hAnsi="Courier New" w:cs="Courier New"/>
          <w:sz w:val="20"/>
          <w:szCs w:val="20"/>
          <w:lang w:val="en-US"/>
        </w:rPr>
        <w:t>t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8D5">
        <w:rPr>
          <w:rFonts w:ascii="Courier New" w:hAnsi="Courier New" w:cs="Courier New"/>
          <w:sz w:val="20"/>
          <w:szCs w:val="20"/>
          <w:lang w:val="en-US"/>
        </w:rPr>
        <w:t>t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268D5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proofErr w:type="gram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268D5">
        <w:rPr>
          <w:rFonts w:ascii="Courier New" w:hAnsi="Courier New" w:cs="Courier New"/>
          <w:sz w:val="20"/>
          <w:szCs w:val="20"/>
          <w:lang w:val="en-US"/>
        </w:rPr>
        <w:t>t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0EA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EB0EA8">
        <w:rPr>
          <w:rFonts w:ascii="Courier New" w:hAnsi="Courier New" w:cs="Courier New"/>
          <w:sz w:val="20"/>
          <w:szCs w:val="20"/>
        </w:rPr>
        <w:t xml:space="preserve"> n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%</w:t>
      </w:r>
      <w:r w:rsidRPr="00EB0EA8">
        <w:rPr>
          <w:rFonts w:ascii="Courier New" w:hAnsi="Courier New" w:cs="Courier New"/>
          <w:sz w:val="20"/>
          <w:szCs w:val="20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</w:rPr>
        <w:t>2</w:t>
      </w:r>
      <w:r w:rsidRPr="00EB0EA8">
        <w:rPr>
          <w:rFonts w:ascii="Courier New" w:hAnsi="Courier New" w:cs="Courier New"/>
          <w:sz w:val="20"/>
          <w:szCs w:val="20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EB0EA8">
        <w:rPr>
          <w:rFonts w:ascii="Courier New" w:hAnsi="Courier New" w:cs="Courier New"/>
          <w:sz w:val="20"/>
          <w:szCs w:val="20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EB0E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</w:rPr>
        <w:t>t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B0EA8">
        <w:rPr>
          <w:rFonts w:ascii="Courier New" w:hAnsi="Courier New" w:cs="Courier New"/>
          <w:sz w:val="20"/>
          <w:szCs w:val="20"/>
        </w:rPr>
        <w:t>remove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B0EA8">
        <w:rPr>
          <w:rFonts w:ascii="Courier New" w:hAnsi="Courier New" w:cs="Courier New"/>
          <w:color w:val="FF0000"/>
          <w:sz w:val="20"/>
          <w:szCs w:val="20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EB0EA8">
        <w:rPr>
          <w:rFonts w:ascii="Courier New" w:hAnsi="Courier New" w:cs="Courier New"/>
          <w:sz w:val="20"/>
          <w:szCs w:val="20"/>
        </w:rPr>
        <w:t xml:space="preserve">    </w:t>
      </w:r>
      <w:r w:rsidRPr="00EB0EA8">
        <w:rPr>
          <w:rFonts w:ascii="Courier New" w:hAnsi="Courier New" w:cs="Courier New"/>
          <w:color w:val="008000"/>
          <w:sz w:val="20"/>
          <w:szCs w:val="20"/>
        </w:rPr>
        <w:t>#Нахождение коэффициентов А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268D5">
        <w:rPr>
          <w:rFonts w:ascii="Courier New" w:hAnsi="Courier New" w:cs="Courier New"/>
          <w:sz w:val="20"/>
          <w:szCs w:val="20"/>
          <w:lang w:val="en-US"/>
        </w:rPr>
        <w:t>n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268D5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np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268D5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268D5">
        <w:rPr>
          <w:rFonts w:ascii="Courier New" w:hAnsi="Courier New" w:cs="Courier New"/>
          <w:sz w:val="20"/>
          <w:szCs w:val="20"/>
          <w:lang w:val="en-US"/>
        </w:rPr>
        <w:t>t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sz w:val="20"/>
          <w:szCs w:val="20"/>
          <w:lang w:val="en-US"/>
        </w:rPr>
        <w:t>k</w:t>
      </w:r>
      <w:proofErr w:type="gramStart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268D5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k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k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//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//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][:],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][:]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A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268D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268D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2268D5">
        <w:rPr>
          <w:rFonts w:ascii="Courier New" w:hAnsi="Courier New" w:cs="Courier New"/>
          <w:sz w:val="20"/>
          <w:szCs w:val="20"/>
          <w:lang w:val="en-US"/>
        </w:rPr>
        <w:t>j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sz w:val="20"/>
          <w:szCs w:val="20"/>
          <w:lang w:val="en-US"/>
        </w:rPr>
        <w:t>j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268D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sz w:val="20"/>
          <w:szCs w:val="20"/>
          <w:lang w:val="en-US"/>
        </w:rPr>
        <w:t>j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2268D5">
        <w:rPr>
          <w:rFonts w:ascii="Courier New" w:hAnsi="Courier New" w:cs="Courier New"/>
          <w:sz w:val="20"/>
          <w:szCs w:val="20"/>
          <w:lang w:val="en-US"/>
        </w:rPr>
        <w:t>k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2268D5">
        <w:rPr>
          <w:rFonts w:ascii="Courier New" w:hAnsi="Courier New" w:cs="Courier New"/>
          <w:sz w:val="20"/>
          <w:szCs w:val="20"/>
          <w:lang w:val="en-US"/>
        </w:rPr>
        <w:t>k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2268D5">
        <w:rPr>
          <w:rFonts w:ascii="Courier New" w:hAnsi="Courier New" w:cs="Courier New"/>
          <w:sz w:val="20"/>
          <w:szCs w:val="20"/>
          <w:lang w:val="en-US"/>
        </w:rPr>
        <w:t>n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2268D5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268D5">
        <w:rPr>
          <w:rFonts w:ascii="Courier New" w:hAnsi="Courier New" w:cs="Courier New"/>
          <w:sz w:val="20"/>
          <w:szCs w:val="20"/>
          <w:lang w:val="en-US"/>
        </w:rPr>
        <w:t>n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sz w:val="20"/>
          <w:szCs w:val="20"/>
          <w:lang w:val="en-US"/>
        </w:rPr>
        <w:t>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)):</w:t>
      </w:r>
    </w:p>
    <w:p w:rsidR="00EB0EA8" w:rsidRPr="002268D5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268D5">
        <w:rPr>
          <w:rFonts w:ascii="Courier New" w:hAnsi="Courier New" w:cs="Courier New"/>
          <w:sz w:val="20"/>
          <w:szCs w:val="20"/>
          <w:lang w:val="en-US"/>
        </w:rPr>
        <w:t>j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268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2268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2268D5">
        <w:rPr>
          <w:rFonts w:ascii="Courier New" w:hAnsi="Courier New" w:cs="Courier New"/>
          <w:sz w:val="20"/>
          <w:szCs w:val="20"/>
          <w:lang w:val="en-US"/>
        </w:rPr>
        <w:t>j</w:t>
      </w:r>
      <w:r w:rsidRPr="002268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F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F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b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b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t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phi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F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b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F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get_</w:t>
      </w:r>
      <w:proofErr w:type="gram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arg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b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sequential_</w:t>
      </w:r>
      <w:proofErr w:type="gram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integration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Integral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r w:rsidRPr="00EB0EA8">
        <w:rPr>
          <w:rFonts w:ascii="Courier New" w:hAnsi="Courier New" w:cs="Courier New"/>
          <w:color w:val="008000"/>
          <w:sz w:val="20"/>
          <w:szCs w:val="20"/>
        </w:rPr>
        <w:t>Формула</w:t>
      </w:r>
      <w:r w:rsidRPr="00EB0EA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008000"/>
          <w:sz w:val="20"/>
          <w:szCs w:val="20"/>
        </w:rPr>
        <w:t>Симпсона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Integral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Gauss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get_arg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Integral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Gauss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get_arg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Integral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Gauss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get_arg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Integral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b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</w:p>
    <w:p w:rsidR="006A0668" w:rsidRPr="000C20C1" w:rsidRDefault="006A0668" w:rsidP="000C20C1">
      <w:pPr>
        <w:spacing w:after="109"/>
        <w:ind w:left="333" w:firstLine="0"/>
        <w:jc w:val="center"/>
        <w:rPr>
          <w:rFonts w:asciiTheme="majorBidi" w:hAnsiTheme="majorBidi" w:cstheme="majorBidi"/>
          <w:sz w:val="28"/>
          <w:szCs w:val="28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</w:t>
      </w:r>
      <w:r w:rsidRPr="009B7AFA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2. main.py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functions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proofErr w:type="spellEnd"/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function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B0EA8">
        <w:rPr>
          <w:rFonts w:ascii="Courier New" w:hAnsi="Courier New" w:cs="Courier New"/>
          <w:sz w:val="20"/>
          <w:szCs w:val="20"/>
          <w:lang w:val="en-US"/>
        </w:rPr>
        <w:t>teta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phi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pi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cos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teta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sin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teta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cos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phi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cos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teta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sin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teta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0EA8">
        <w:rPr>
          <w:rFonts w:ascii="Courier New" w:hAnsi="Courier New" w:cs="Courier New"/>
          <w:color w:val="FF00FF"/>
          <w:sz w:val="20"/>
          <w:szCs w:val="20"/>
          <w:lang w:val="en-US"/>
        </w:rPr>
        <w:t>main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M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a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b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pi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color w:val="008000"/>
          <w:sz w:val="20"/>
          <w:szCs w:val="20"/>
        </w:rPr>
        <w:t>#Исследование при различном кол-ве узлов в методе Симпсона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</w:rPr>
        <w:t xml:space="preserve">    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dots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temp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[[],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[]]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0.05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 temp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proofErr w:type="gramStart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B0EA8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temp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B0EA8">
        <w:rPr>
          <w:rFonts w:ascii="Courier New" w:hAnsi="Courier New" w:cs="Courier New"/>
          <w:sz w:val="20"/>
          <w:szCs w:val="20"/>
          <w:lang w:val="en-US"/>
        </w:rPr>
        <w:t>append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sequential_integration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0.05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temp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figure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plot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label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'3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сетки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в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методе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color w:val="808080"/>
          <w:sz w:val="20"/>
          <w:szCs w:val="20"/>
        </w:rPr>
        <w:t>Симпмона</w:t>
      </w:r>
      <w:proofErr w:type="spellEnd"/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plot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label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'5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узлов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сетки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в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методе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color w:val="808080"/>
          <w:sz w:val="20"/>
          <w:szCs w:val="20"/>
        </w:rPr>
        <w:t>Симпмона</w:t>
      </w:r>
      <w:proofErr w:type="spellEnd"/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plot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label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'7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узлов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сетки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в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методе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color w:val="808080"/>
          <w:sz w:val="20"/>
          <w:szCs w:val="20"/>
        </w:rPr>
        <w:t>Симпмона</w:t>
      </w:r>
      <w:proofErr w:type="spellEnd"/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legend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>'Epsilon'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B0EA8">
        <w:rPr>
          <w:rFonts w:ascii="Courier New" w:hAnsi="Courier New" w:cs="Courier New"/>
          <w:sz w:val="20"/>
          <w:szCs w:val="20"/>
        </w:rPr>
        <w:t>xlabel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EB0EA8">
        <w:rPr>
          <w:rFonts w:ascii="Courier New" w:hAnsi="Courier New" w:cs="Courier New"/>
          <w:color w:val="808080"/>
          <w:sz w:val="20"/>
          <w:szCs w:val="20"/>
        </w:rPr>
        <w:t>Tao</w:t>
      </w:r>
      <w:proofErr w:type="spellEnd"/>
      <w:r w:rsidRPr="00EB0EA8">
        <w:rPr>
          <w:rFonts w:ascii="Courier New" w:hAnsi="Courier New" w:cs="Courier New"/>
          <w:color w:val="808080"/>
          <w:sz w:val="20"/>
          <w:szCs w:val="20"/>
        </w:rPr>
        <w:t>'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EB0EA8">
        <w:rPr>
          <w:rFonts w:ascii="Courier New" w:hAnsi="Courier New" w:cs="Courier New"/>
          <w:sz w:val="20"/>
          <w:szCs w:val="20"/>
        </w:rPr>
        <w:t xml:space="preserve">    </w:t>
      </w:r>
      <w:r w:rsidRPr="00EB0EA8">
        <w:rPr>
          <w:rFonts w:ascii="Courier New" w:hAnsi="Courier New" w:cs="Courier New"/>
          <w:color w:val="008000"/>
          <w:sz w:val="20"/>
          <w:szCs w:val="20"/>
        </w:rPr>
        <w:t>#Исследование при различном кол-ве узлов в методе Гаусса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</w:rPr>
        <w:t xml:space="preserve">    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dots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M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0EA8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temp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[[],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[]]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0.05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0E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 temp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proofErr w:type="gramStart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B0EA8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temp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B0EA8">
        <w:rPr>
          <w:rFonts w:ascii="Courier New" w:hAnsi="Courier New" w:cs="Courier New"/>
          <w:sz w:val="20"/>
          <w:szCs w:val="20"/>
          <w:lang w:val="en-US"/>
        </w:rPr>
        <w:t>append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sequential_integration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B0EA8">
        <w:rPr>
          <w:rFonts w:ascii="Courier New" w:hAnsi="Courier New" w:cs="Courier New"/>
          <w:sz w:val="20"/>
          <w:szCs w:val="20"/>
          <w:lang w:val="en-US"/>
        </w:rPr>
        <w:t>tao</w:t>
      </w:r>
      <w:proofErr w:type="spellEnd"/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0.05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temp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N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figure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plot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label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'3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сетки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в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методе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Гаусса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plot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label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'5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узлов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сетки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в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методе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Гаусса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plot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sz w:val="20"/>
          <w:szCs w:val="20"/>
          <w:lang w:val="en-US"/>
        </w:rPr>
        <w:t>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dots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EB0E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label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'7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узлов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сетки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в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методе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Гаусса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legend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>'Epsilon'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B0EA8">
        <w:rPr>
          <w:rFonts w:ascii="Courier New" w:hAnsi="Courier New" w:cs="Courier New"/>
          <w:color w:val="808080"/>
          <w:sz w:val="20"/>
          <w:szCs w:val="20"/>
          <w:lang w:val="en-US"/>
        </w:rPr>
        <w:t>'Tao'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  <w:lang w:val="en-US"/>
        </w:rPr>
        <w:t>pylab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B0EA8">
        <w:rPr>
          <w:rFonts w:ascii="Courier New" w:hAnsi="Courier New" w:cs="Courier New"/>
          <w:sz w:val="20"/>
          <w:szCs w:val="20"/>
          <w:lang w:val="en-US"/>
        </w:rPr>
        <w:t>show</w:t>
      </w:r>
      <w:proofErr w:type="spellEnd"/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B0EA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EB0EA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EB0EA8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EB0EA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B0EA8">
        <w:rPr>
          <w:rFonts w:ascii="Courier New" w:hAnsi="Courier New" w:cs="Courier New"/>
          <w:sz w:val="20"/>
          <w:szCs w:val="20"/>
        </w:rPr>
        <w:t xml:space="preserve">__ 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EB0EA8">
        <w:rPr>
          <w:rFonts w:ascii="Courier New" w:hAnsi="Courier New" w:cs="Courier New"/>
          <w:sz w:val="20"/>
          <w:szCs w:val="20"/>
        </w:rPr>
        <w:t xml:space="preserve"> </w:t>
      </w:r>
      <w:r w:rsidRPr="00EB0EA8">
        <w:rPr>
          <w:rFonts w:ascii="Courier New" w:hAnsi="Courier New" w:cs="Courier New"/>
          <w:color w:val="808080"/>
          <w:sz w:val="20"/>
          <w:szCs w:val="20"/>
        </w:rPr>
        <w:t>"__</w:t>
      </w:r>
      <w:proofErr w:type="spellStart"/>
      <w:r w:rsidRPr="00EB0EA8">
        <w:rPr>
          <w:rFonts w:ascii="Courier New" w:hAnsi="Courier New" w:cs="Courier New"/>
          <w:color w:val="808080"/>
          <w:sz w:val="20"/>
          <w:szCs w:val="20"/>
        </w:rPr>
        <w:t>main</w:t>
      </w:r>
      <w:proofErr w:type="spellEnd"/>
      <w:r w:rsidRPr="00EB0EA8">
        <w:rPr>
          <w:rFonts w:ascii="Courier New" w:hAnsi="Courier New" w:cs="Courier New"/>
          <w:color w:val="808080"/>
          <w:sz w:val="20"/>
          <w:szCs w:val="20"/>
        </w:rPr>
        <w:t>__"</w:t>
      </w:r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</w:rPr>
      </w:pPr>
      <w:r w:rsidRPr="00EB0E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0EA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B0EA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6A0668" w:rsidRPr="001832AB" w:rsidRDefault="006A0668" w:rsidP="001832AB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</w:p>
    <w:p w:rsidR="009A5EB8" w:rsidRDefault="00827B72" w:rsidP="00A52740">
      <w:pPr>
        <w:pStyle w:val="1"/>
        <w:ind w:left="801" w:hanging="708"/>
        <w:rPr>
          <w:rFonts w:asciiTheme="majorBidi" w:hAnsiTheme="majorBidi" w:cstheme="majorBidi"/>
          <w:szCs w:val="28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Результаты работы </w:t>
      </w:r>
    </w:p>
    <w:p w:rsidR="00FD3822" w:rsidRPr="00983579" w:rsidRDefault="009A5EB8" w:rsidP="009A5EB8">
      <w:pPr>
        <w:spacing w:after="109"/>
        <w:rPr>
          <w:rFonts w:asciiTheme="majorBidi" w:hAnsiTheme="majorBidi" w:cstheme="majorBidi"/>
          <w:sz w:val="28"/>
          <w:szCs w:val="28"/>
        </w:rPr>
      </w:pPr>
      <w:r w:rsidRPr="009A5EB8">
        <w:rPr>
          <w:rFonts w:asciiTheme="majorBidi" w:hAnsiTheme="majorBidi" w:cstheme="majorBidi"/>
          <w:sz w:val="28"/>
          <w:szCs w:val="28"/>
        </w:rPr>
        <w:t xml:space="preserve">1. </w:t>
      </w:r>
      <w:r w:rsidR="00A52740" w:rsidRPr="00A52740">
        <w:rPr>
          <w:rFonts w:asciiTheme="majorBidi" w:hAnsiTheme="majorBidi" w:cstheme="majorBidi"/>
          <w:sz w:val="28"/>
          <w:szCs w:val="28"/>
        </w:rPr>
        <w:t>Описать алгоритм вычисления n корней полинома Лежандра n-ой степени P (x) n при реализации формулы Гаусса</w:t>
      </w:r>
      <w:r w:rsidR="00A52740">
        <w:rPr>
          <w:rFonts w:asciiTheme="majorBidi" w:hAnsiTheme="majorBidi" w:cstheme="majorBidi"/>
          <w:sz w:val="28"/>
          <w:szCs w:val="28"/>
        </w:rPr>
        <w:t>.</w:t>
      </w:r>
    </w:p>
    <w:p w:rsidR="00983579" w:rsidRDefault="00983579" w:rsidP="00983579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вычисления коэффициентов полинома Лежандра </w:t>
      </w:r>
      <w:r>
        <w:rPr>
          <w:rFonts w:asciiTheme="majorBidi" w:hAnsiTheme="majorBidi" w:cstheme="majorBidi"/>
          <w:sz w:val="28"/>
          <w:szCs w:val="28"/>
          <w:lang w:val="en-US"/>
        </w:rPr>
        <w:t>m</w:t>
      </w:r>
      <w:r w:rsidRPr="00983579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ой степени использовалось рекуррентное соотношение:</w:t>
      </w:r>
    </w:p>
    <w:p w:rsidR="00983579" w:rsidRPr="00983579" w:rsidRDefault="00983579" w:rsidP="00983579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0509F6F" wp14:editId="191CD8D8">
            <wp:extent cx="3686175" cy="590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FC" w:rsidRDefault="006A0668" w:rsidP="00983579">
      <w:pPr>
        <w:spacing w:after="163" w:line="259" w:lineRule="auto"/>
        <w:ind w:left="0" w:firstLine="0"/>
        <w:jc w:val="left"/>
        <w:rPr>
          <w:rFonts w:asciiTheme="majorBidi" w:hAnsiTheme="majorBidi" w:cstheme="majorBidi"/>
          <w:noProof/>
          <w:sz w:val="28"/>
          <w:szCs w:val="28"/>
        </w:rPr>
      </w:pPr>
      <w:r w:rsidRPr="00364EB5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B758FC">
        <w:rPr>
          <w:rFonts w:asciiTheme="majorBidi" w:hAnsiTheme="majorBidi" w:cstheme="majorBidi"/>
          <w:noProof/>
          <w:sz w:val="28"/>
          <w:szCs w:val="28"/>
        </w:rPr>
        <w:tab/>
      </w:r>
      <w:r w:rsidR="00983579">
        <w:rPr>
          <w:rFonts w:asciiTheme="majorBidi" w:hAnsiTheme="majorBidi" w:cstheme="majorBidi"/>
          <w:noProof/>
          <w:sz w:val="28"/>
          <w:szCs w:val="28"/>
        </w:rPr>
        <w:t xml:space="preserve">После нахождения полинома </w:t>
      </w:r>
      <w:r w:rsidR="00983579">
        <w:rPr>
          <w:rFonts w:asciiTheme="majorBidi" w:hAnsiTheme="majorBidi" w:cstheme="majorBidi"/>
          <w:noProof/>
          <w:sz w:val="28"/>
          <w:szCs w:val="28"/>
          <w:lang w:val="en-US"/>
        </w:rPr>
        <w:t>m</w:t>
      </w:r>
      <w:r w:rsidR="00983579">
        <w:rPr>
          <w:rFonts w:asciiTheme="majorBidi" w:hAnsiTheme="majorBidi" w:cstheme="majorBidi"/>
          <w:noProof/>
          <w:sz w:val="28"/>
          <w:szCs w:val="28"/>
        </w:rPr>
        <w:t xml:space="preserve">-ой степени находились корни этого полинома на промежутке </w:t>
      </w:r>
      <w:r w:rsidR="00983579" w:rsidRPr="00983579">
        <w:rPr>
          <w:rFonts w:asciiTheme="majorBidi" w:hAnsiTheme="majorBidi" w:cstheme="majorBidi"/>
          <w:noProof/>
          <w:sz w:val="28"/>
          <w:szCs w:val="28"/>
        </w:rPr>
        <w:t>[0; 1]</w:t>
      </w:r>
      <w:r w:rsidR="00983579">
        <w:rPr>
          <w:rFonts w:asciiTheme="majorBidi" w:hAnsiTheme="majorBidi" w:cstheme="majorBidi"/>
          <w:noProof/>
          <w:sz w:val="28"/>
          <w:szCs w:val="28"/>
        </w:rPr>
        <w:t>, т.к. полиномы Лежандра чётных степеней явл. чётными, а нечётных степеней – нечётными.</w:t>
      </w:r>
    </w:p>
    <w:p w:rsidR="00B758FC" w:rsidRDefault="00B758FC" w:rsidP="00983579">
      <w:pPr>
        <w:spacing w:after="163" w:line="259" w:lineRule="auto"/>
        <w:ind w:left="0" w:firstLine="0"/>
        <w:jc w:val="left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ab/>
        <w:t xml:space="preserve">Для нахождения интервала, в котором следует искать корень использовалось следующее свойство полиномов Лежандра: если рассматривать корни полинома степени 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t>m</w:t>
      </w:r>
      <w:r w:rsidRPr="00B758FC">
        <w:rPr>
          <w:rFonts w:asciiTheme="majorBidi" w:hAnsiTheme="majorBidi" w:cstheme="majorBidi"/>
          <w:noProof/>
          <w:sz w:val="28"/>
          <w:szCs w:val="28"/>
        </w:rPr>
        <w:t xml:space="preserve"> как делящие интервал</w:t>
      </w:r>
      <w:r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Pr="00B758FC">
        <w:rPr>
          <w:rFonts w:asciiTheme="majorBidi" w:hAnsiTheme="majorBidi" w:cstheme="majorBidi"/>
          <w:noProof/>
          <w:sz w:val="28"/>
          <w:szCs w:val="28"/>
        </w:rPr>
        <w:t>[-1; 1] в</w:t>
      </w:r>
      <w:r>
        <w:rPr>
          <w:rFonts w:asciiTheme="majorBidi" w:hAnsiTheme="majorBidi" w:cstheme="majorBidi"/>
          <w:noProof/>
          <w:sz w:val="28"/>
          <w:szCs w:val="28"/>
        </w:rPr>
        <w:t xml:space="preserve"> m </w:t>
      </w:r>
      <w:r w:rsidRPr="00B758FC">
        <w:rPr>
          <w:rFonts w:asciiTheme="majorBidi" w:hAnsiTheme="majorBidi" w:cstheme="majorBidi"/>
          <w:noProof/>
          <w:sz w:val="28"/>
          <w:szCs w:val="28"/>
        </w:rPr>
        <w:t>+ 1 подынтервалы, каждый подынтервал будет содержать ровно один ноль из</w:t>
      </w:r>
      <w:r>
        <w:rPr>
          <w:rFonts w:asciiTheme="majorBidi" w:hAnsiTheme="majorBidi" w:cstheme="majorBidi"/>
          <w:noProof/>
          <w:sz w:val="28"/>
          <w:szCs w:val="28"/>
        </w:rPr>
        <w:t xml:space="preserve"> полинома степени 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t>m</w:t>
      </w:r>
      <w:r w:rsidRPr="00B758FC">
        <w:rPr>
          <w:rFonts w:asciiTheme="majorBidi" w:hAnsiTheme="majorBidi" w:cstheme="majorBidi"/>
          <w:noProof/>
          <w:sz w:val="28"/>
          <w:szCs w:val="28"/>
        </w:rPr>
        <w:t xml:space="preserve"> + 1</w:t>
      </w:r>
      <w:r>
        <w:rPr>
          <w:rFonts w:asciiTheme="majorBidi" w:hAnsiTheme="majorBidi" w:cstheme="majorBidi"/>
          <w:noProof/>
          <w:sz w:val="28"/>
          <w:szCs w:val="28"/>
        </w:rPr>
        <w:t>.</w:t>
      </w:r>
    </w:p>
    <w:p w:rsidR="00B758FC" w:rsidRPr="00B758FC" w:rsidRDefault="00B758FC" w:rsidP="00983579">
      <w:pPr>
        <w:spacing w:after="163" w:line="259" w:lineRule="auto"/>
        <w:ind w:left="0" w:firstLine="0"/>
        <w:jc w:val="left"/>
        <w:rPr>
          <w:rFonts w:asciiTheme="majorBidi" w:hAnsiTheme="majorBidi" w:cstheme="majorBidi"/>
          <w:noProof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</w:rPr>
        <w:tab/>
        <w:t>Для нахождения корней использовался метод половинного деления, идея которго</w:t>
      </w:r>
      <w:r w:rsidRPr="00B758FC">
        <w:rPr>
          <w:rFonts w:asciiTheme="majorBidi" w:hAnsiTheme="majorBidi" w:cstheme="majorBidi"/>
          <w:noProof/>
          <w:sz w:val="28"/>
          <w:szCs w:val="28"/>
        </w:rPr>
        <w:t xml:space="preserve"> состоит в следующем: если на концах отрезка значения функции имеют разный знак, то корень находится внутри этого отрезка. Изначально мы точно знаем, что отрезок содержит корень, поэтому делим отрезок пополам и проверяем, какой половине принадлежит корень. Таким образом мы итеративно уточняем значе</w:t>
      </w:r>
      <w:r>
        <w:rPr>
          <w:rFonts w:asciiTheme="majorBidi" w:hAnsiTheme="majorBidi" w:cstheme="majorBidi"/>
          <w:noProof/>
          <w:sz w:val="28"/>
          <w:szCs w:val="28"/>
        </w:rPr>
        <w:t>ние корня, пока он не достигнет заранее указанной точности.</w:t>
      </w:r>
    </w:p>
    <w:p w:rsidR="006676D5" w:rsidRDefault="009A5EB8" w:rsidP="006676D5">
      <w:pPr>
        <w:spacing w:after="109"/>
        <w:rPr>
          <w:rFonts w:asciiTheme="majorBidi" w:hAnsiTheme="majorBidi" w:cstheme="majorBidi"/>
          <w:noProof/>
          <w:sz w:val="28"/>
          <w:szCs w:val="28"/>
        </w:rPr>
      </w:pPr>
      <w:r w:rsidRPr="009A5EB8">
        <w:rPr>
          <w:rFonts w:asciiTheme="majorBidi" w:hAnsiTheme="majorBidi" w:cstheme="majorBidi"/>
          <w:sz w:val="28"/>
          <w:szCs w:val="28"/>
        </w:rPr>
        <w:lastRenderedPageBreak/>
        <w:t xml:space="preserve">2. </w:t>
      </w:r>
      <w:r w:rsidR="00B758FC" w:rsidRPr="00B758FC">
        <w:rPr>
          <w:rFonts w:asciiTheme="majorBidi" w:hAnsiTheme="majorBidi" w:cstheme="majorBidi"/>
          <w:noProof/>
          <w:sz w:val="28"/>
          <w:szCs w:val="28"/>
        </w:rPr>
        <w:t>Исследовать влияние количества выбираемых узлов сетки по каждому направлению на точность расчетов.</w:t>
      </w:r>
    </w:p>
    <w:p w:rsidR="006676D5" w:rsidRDefault="006676D5" w:rsidP="006676D5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 w:rsidRPr="006676D5">
        <w:rPr>
          <w:rFonts w:asciiTheme="majorBidi" w:hAnsiTheme="majorBidi" w:cstheme="majorBidi"/>
          <w:sz w:val="28"/>
          <w:szCs w:val="28"/>
        </w:rPr>
        <w:t>1) Исследование при различном кол-ве узлов в методе Симпсона</w:t>
      </w:r>
      <w:r>
        <w:rPr>
          <w:rFonts w:asciiTheme="majorBidi" w:hAnsiTheme="majorBidi" w:cstheme="majorBidi"/>
          <w:sz w:val="28"/>
          <w:szCs w:val="28"/>
        </w:rPr>
        <w:t xml:space="preserve"> (кол-во узлов в методе Гаусса равно 5):</w:t>
      </w:r>
    </w:p>
    <w:p w:rsidR="006676D5" w:rsidRDefault="006676D5" w:rsidP="006676D5">
      <w:pPr>
        <w:spacing w:after="109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6C4FA86" wp14:editId="6DDACE95">
            <wp:extent cx="4053840" cy="30691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0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D5" w:rsidRDefault="006676D5" w:rsidP="006676D5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 приближении:</w:t>
      </w:r>
    </w:p>
    <w:p w:rsidR="006676D5" w:rsidRDefault="006676D5" w:rsidP="006676D5">
      <w:pPr>
        <w:spacing w:after="109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0165F79" wp14:editId="1AC6BAD2">
            <wp:extent cx="4191000" cy="30165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D5" w:rsidRDefault="006676D5" w:rsidP="006676D5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Pr="006676D5">
        <w:rPr>
          <w:rFonts w:asciiTheme="majorBidi" w:hAnsiTheme="majorBidi" w:cstheme="majorBidi"/>
          <w:sz w:val="28"/>
          <w:szCs w:val="28"/>
        </w:rPr>
        <w:t xml:space="preserve">) Исследование при различном кол-ве узлов в методе </w:t>
      </w:r>
      <w:r>
        <w:rPr>
          <w:rFonts w:asciiTheme="majorBidi" w:hAnsiTheme="majorBidi" w:cstheme="majorBidi"/>
          <w:sz w:val="28"/>
          <w:szCs w:val="28"/>
        </w:rPr>
        <w:t>Гаусса</w:t>
      </w:r>
      <w:r w:rsidRPr="006676D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(кол-во узлов в методе </w:t>
      </w:r>
      <w:r w:rsidRPr="006676D5">
        <w:rPr>
          <w:rFonts w:asciiTheme="majorBidi" w:hAnsiTheme="majorBidi" w:cstheme="majorBidi"/>
          <w:sz w:val="28"/>
          <w:szCs w:val="28"/>
        </w:rPr>
        <w:t>Симпсона</w:t>
      </w:r>
      <w:r>
        <w:rPr>
          <w:rFonts w:asciiTheme="majorBidi" w:hAnsiTheme="majorBidi" w:cstheme="majorBidi"/>
          <w:sz w:val="28"/>
          <w:szCs w:val="28"/>
        </w:rPr>
        <w:t xml:space="preserve"> равно 5):</w:t>
      </w:r>
    </w:p>
    <w:p w:rsidR="006676D5" w:rsidRDefault="006676D5" w:rsidP="006676D5">
      <w:pPr>
        <w:spacing w:after="109"/>
        <w:ind w:firstLine="59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B13EF" wp14:editId="5223D230">
            <wp:extent cx="3665220" cy="27843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575" cy="27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D5" w:rsidRDefault="006676D5" w:rsidP="006676D5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 приближении:</w:t>
      </w:r>
    </w:p>
    <w:p w:rsidR="006676D5" w:rsidRDefault="006676D5" w:rsidP="006676D5">
      <w:pPr>
        <w:spacing w:after="109"/>
        <w:ind w:firstLine="59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F0A52AC" wp14:editId="1085FB77">
            <wp:extent cx="4008120" cy="2873808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855" cy="28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D5" w:rsidRDefault="006676D5" w:rsidP="006676D5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 приближении видно, что уменьшение количества узлов в методе Гаусса уменьшает точность вычислений сильнее, чем изменение кол-ва узлов в методе Симпсона.</w:t>
      </w:r>
    </w:p>
    <w:p w:rsidR="006676D5" w:rsidRDefault="006676D5" w:rsidP="006676D5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 w:rsidRPr="006676D5">
        <w:rPr>
          <w:rFonts w:asciiTheme="majorBidi" w:hAnsiTheme="majorBidi" w:cstheme="majorBidi"/>
          <w:sz w:val="28"/>
          <w:szCs w:val="28"/>
        </w:rPr>
        <w:t xml:space="preserve">3. Построить график зависимости </w:t>
      </w:r>
      <w:r w:rsidRPr="006676D5">
        <w:rPr>
          <w:rFonts w:asciiTheme="majorBidi" w:hAnsiTheme="majorBidi" w:cstheme="majorBidi"/>
          <w:sz w:val="28"/>
          <w:szCs w:val="28"/>
        </w:rPr>
        <w:sym w:font="Symbol" w:char="F065"/>
      </w:r>
      <w:r w:rsidRPr="006676D5">
        <w:rPr>
          <w:rFonts w:asciiTheme="majorBidi" w:hAnsiTheme="majorBidi" w:cstheme="majorBidi"/>
          <w:sz w:val="28"/>
          <w:szCs w:val="28"/>
        </w:rPr>
        <w:t>(</w:t>
      </w:r>
      <w:r w:rsidRPr="006676D5">
        <w:rPr>
          <w:rFonts w:asciiTheme="majorBidi" w:hAnsiTheme="majorBidi" w:cstheme="majorBidi"/>
          <w:sz w:val="28"/>
          <w:szCs w:val="28"/>
        </w:rPr>
        <w:sym w:font="Symbol" w:char="F074"/>
      </w:r>
      <w:r w:rsidRPr="006676D5">
        <w:rPr>
          <w:rFonts w:asciiTheme="majorBidi" w:hAnsiTheme="majorBidi" w:cstheme="majorBidi"/>
          <w:sz w:val="28"/>
          <w:szCs w:val="28"/>
        </w:rPr>
        <w:t xml:space="preserve">) в диапазоне изменения </w:t>
      </w:r>
      <w:r w:rsidRPr="006676D5">
        <w:rPr>
          <w:rFonts w:asciiTheme="majorBidi" w:hAnsiTheme="majorBidi" w:cstheme="majorBidi"/>
          <w:sz w:val="28"/>
          <w:szCs w:val="28"/>
        </w:rPr>
        <w:sym w:font="Symbol" w:char="F074"/>
      </w:r>
      <w:r w:rsidRPr="006676D5">
        <w:rPr>
          <w:rFonts w:asciiTheme="majorBidi" w:hAnsiTheme="majorBidi" w:cstheme="majorBidi"/>
          <w:sz w:val="28"/>
          <w:szCs w:val="28"/>
        </w:rPr>
        <w:t xml:space="preserve"> =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676D5">
        <w:rPr>
          <w:rFonts w:asciiTheme="majorBidi" w:hAnsiTheme="majorBidi" w:cstheme="majorBidi"/>
          <w:sz w:val="28"/>
          <w:szCs w:val="28"/>
        </w:rPr>
        <w:t>0.05-10. Указать при каком количестве узлов получены результаты.</w:t>
      </w:r>
    </w:p>
    <w:p w:rsidR="00115029" w:rsidRPr="006676D5" w:rsidRDefault="00115029" w:rsidP="006676D5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Данный пункт выполнен в процессе исследования из пункта 2.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Cs w:val="28"/>
        </w:rPr>
      </w:pPr>
      <w:r w:rsidRPr="00364EB5">
        <w:rPr>
          <w:rFonts w:asciiTheme="majorBidi" w:hAnsiTheme="majorBidi" w:cstheme="majorBidi"/>
          <w:sz w:val="36"/>
          <w:szCs w:val="36"/>
        </w:rPr>
        <w:t>Вопросы при защите лабораторной работы</w:t>
      </w:r>
      <w:r w:rsidRPr="00364EB5">
        <w:rPr>
          <w:rFonts w:asciiTheme="majorBidi" w:hAnsiTheme="majorBidi" w:cstheme="majorBidi"/>
          <w:szCs w:val="28"/>
        </w:rPr>
        <w:t xml:space="preserve"> </w:t>
      </w:r>
    </w:p>
    <w:p w:rsidR="001B351D" w:rsidRDefault="001B351D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</w:t>
      </w:r>
      <w:r w:rsidRPr="001B351D">
        <w:rPr>
          <w:rFonts w:asciiTheme="majorBidi" w:hAnsiTheme="majorBidi" w:cstheme="majorBidi"/>
          <w:sz w:val="28"/>
          <w:szCs w:val="28"/>
        </w:rPr>
        <w:t>В каких ситуациях теоретический порядок квадратурных формул численного</w:t>
      </w:r>
      <w:r>
        <w:rPr>
          <w:rFonts w:asciiTheme="majorBidi" w:hAnsiTheme="majorBidi" w:cstheme="majorBidi"/>
          <w:sz w:val="28"/>
          <w:szCs w:val="28"/>
        </w:rPr>
        <w:t xml:space="preserve"> интегрирования не достигается.</w:t>
      </w:r>
    </w:p>
    <w:p w:rsidR="002268D5" w:rsidRDefault="002268D5" w:rsidP="002268D5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 w:rsidRPr="002268D5">
        <w:rPr>
          <w:rFonts w:asciiTheme="majorBidi" w:hAnsiTheme="majorBidi" w:cstheme="majorBidi"/>
          <w:sz w:val="28"/>
          <w:szCs w:val="28"/>
        </w:rPr>
        <w:t xml:space="preserve">Если </w:t>
      </w:r>
      <w:r w:rsidR="00A5732B" w:rsidRPr="002268D5">
        <w:rPr>
          <w:rFonts w:asciiTheme="majorBidi" w:hAnsiTheme="majorBidi" w:cstheme="majorBidi"/>
          <w:sz w:val="28"/>
          <w:szCs w:val="28"/>
        </w:rPr>
        <w:t>подынтегральная</w:t>
      </w:r>
      <w:r w:rsidRPr="002268D5">
        <w:rPr>
          <w:rFonts w:asciiTheme="majorBidi" w:hAnsiTheme="majorBidi" w:cstheme="majorBidi"/>
          <w:sz w:val="28"/>
          <w:szCs w:val="28"/>
        </w:rPr>
        <w:t xml:space="preserve"> функция не имеет соответствующих производных, то теоретический порядок точности не достигается. Так, если на отрезке </w:t>
      </w:r>
      <w:r w:rsidRPr="002268D5">
        <w:rPr>
          <w:rFonts w:asciiTheme="majorBidi" w:hAnsiTheme="majorBidi" w:cstheme="majorBidi"/>
          <w:sz w:val="28"/>
          <w:szCs w:val="28"/>
        </w:rPr>
        <w:lastRenderedPageBreak/>
        <w:t>интегрирования не существуют 3-я и 4-я производные, то порядок точности формулы Симпсона будет только 2-ой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B351D" w:rsidRDefault="001B351D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1B351D">
        <w:rPr>
          <w:rFonts w:asciiTheme="majorBidi" w:hAnsiTheme="majorBidi" w:cstheme="majorBidi"/>
          <w:sz w:val="28"/>
          <w:szCs w:val="28"/>
        </w:rPr>
        <w:t>2. Построить формулу Гаусса численного</w:t>
      </w:r>
      <w:r>
        <w:rPr>
          <w:rFonts w:asciiTheme="majorBidi" w:hAnsiTheme="majorBidi" w:cstheme="majorBidi"/>
          <w:sz w:val="28"/>
          <w:szCs w:val="28"/>
        </w:rPr>
        <w:t xml:space="preserve"> интегрирования при одном узле.</w:t>
      </w:r>
    </w:p>
    <w:p w:rsidR="00D81543" w:rsidRDefault="00D81543" w:rsidP="00D81543">
      <w:pPr>
        <w:spacing w:after="14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>A1 = 2</w:t>
      </w:r>
    </w:p>
    <w:p w:rsidR="00D81543" w:rsidRDefault="00D81543" w:rsidP="00D81543">
      <w:pPr>
        <w:spacing w:after="14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P1(t) = t =&gt; t1 = 0</w:t>
      </w:r>
    </w:p>
    <w:p w:rsidR="00D81543" w:rsidRPr="00D81543" w:rsidRDefault="00D81543" w:rsidP="00D81543">
      <w:pPr>
        <w:spacing w:after="14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m:oMath>
        <m:nary>
          <m:naryPr>
            <m:limLoc m:val="undOvr"/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 w:cstheme="majorBid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b-a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theme="majorBidi"/>
            <w:sz w:val="28"/>
            <w:szCs w:val="28"/>
            <w:lang w:val="en-US"/>
          </w:rPr>
          <m:t>*A1*f(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b+a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theme="majorBidi"/>
            <w:sz w:val="28"/>
            <w:szCs w:val="28"/>
            <w:lang w:val="en-US"/>
          </w:rPr>
          <m:t>)</m:t>
        </m:r>
      </m:oMath>
    </w:p>
    <w:p w:rsidR="001B351D" w:rsidRDefault="001B351D" w:rsidP="0095031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1B351D">
        <w:rPr>
          <w:rFonts w:asciiTheme="majorBidi" w:hAnsiTheme="majorBidi" w:cstheme="majorBidi"/>
          <w:sz w:val="28"/>
          <w:szCs w:val="28"/>
        </w:rPr>
        <w:t>3. Построить формулу Гаусса численного</w:t>
      </w:r>
      <w:r>
        <w:rPr>
          <w:rFonts w:asciiTheme="majorBidi" w:hAnsiTheme="majorBidi" w:cstheme="majorBidi"/>
          <w:sz w:val="28"/>
          <w:szCs w:val="28"/>
        </w:rPr>
        <w:t xml:space="preserve"> интегрирования при двух узлах.</w:t>
      </w:r>
    </w:p>
    <w:p w:rsidR="00D81543" w:rsidRDefault="00D81543" w:rsidP="00D81543">
      <w:pPr>
        <w:spacing w:after="147"/>
        <w:ind w:firstLine="59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1F7C93">
        <w:rPr>
          <w:rFonts w:asciiTheme="majorBidi" w:hAnsiTheme="majorBidi" w:cstheme="majorBidi"/>
          <w:sz w:val="28"/>
          <w:szCs w:val="28"/>
          <w:lang w:val="en-US"/>
        </w:rPr>
        <w:t>2(</w:t>
      </w:r>
      <w:r>
        <w:rPr>
          <w:rFonts w:asciiTheme="majorBidi" w:hAnsiTheme="majorBidi" w:cstheme="majorBidi"/>
          <w:sz w:val="28"/>
          <w:szCs w:val="28"/>
          <w:lang w:val="en-US"/>
        </w:rPr>
        <w:t>t</w:t>
      </w:r>
      <w:r w:rsidRPr="001F7C93">
        <w:rPr>
          <w:rFonts w:asciiTheme="majorBidi" w:hAnsiTheme="majorBidi" w:cstheme="majorBidi"/>
          <w:sz w:val="28"/>
          <w:szCs w:val="28"/>
          <w:lang w:val="en-US"/>
        </w:rPr>
        <w:t xml:space="preserve">) = (3 * </w:t>
      </w:r>
      <w:r>
        <w:rPr>
          <w:rFonts w:asciiTheme="majorBidi" w:hAnsiTheme="majorBidi" w:cstheme="majorBidi"/>
          <w:sz w:val="28"/>
          <w:szCs w:val="28"/>
          <w:lang w:val="en-US"/>
        </w:rPr>
        <w:t>t</w:t>
      </w:r>
      <w:r w:rsidRPr="001F7C93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2</w:t>
      </w:r>
      <w:r w:rsidRPr="001F7C93">
        <w:rPr>
          <w:rFonts w:asciiTheme="majorBidi" w:hAnsiTheme="majorBidi" w:cstheme="majorBidi"/>
          <w:sz w:val="28"/>
          <w:szCs w:val="28"/>
          <w:lang w:val="en-US"/>
        </w:rPr>
        <w:t xml:space="preserve"> – 1)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/ 2 =&gt; t1 =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√(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1/3); t2 = -√(1/3)</w:t>
      </w:r>
    </w:p>
    <w:p w:rsidR="00D81543" w:rsidRDefault="001F7C93" w:rsidP="001F7C93">
      <w:pPr>
        <w:spacing w:after="147"/>
        <w:ind w:firstLine="590"/>
        <w:rPr>
          <w:rFonts w:asciiTheme="majorBidi" w:hAnsiTheme="majorBidi" w:cstheme="majorBidi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A1+A2=2</m:t>
                </m:r>
              </m:e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 xml:space="preserve">A1* 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+A2*(-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= 0</m:t>
                </m:r>
              </m:e>
            </m:eqArr>
          </m:e>
        </m:d>
      </m:oMath>
      <w:r>
        <w:rPr>
          <w:rFonts w:asciiTheme="majorBidi" w:hAnsiTheme="majorBidi" w:cstheme="majorBidi"/>
          <w:sz w:val="28"/>
          <w:szCs w:val="28"/>
          <w:lang w:val="en-US"/>
        </w:rPr>
        <w:t xml:space="preserve"> =&gt; A1 = A2 = 1</w:t>
      </w:r>
    </w:p>
    <w:p w:rsidR="001F7C93" w:rsidRPr="001F7C93" w:rsidRDefault="001F7C93" w:rsidP="001F7C93">
      <w:pPr>
        <w:spacing w:after="14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m:oMath>
        <m:nary>
          <m:naryPr>
            <m:limLoc m:val="undOvr"/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 w:cstheme="majorBid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b-a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theme="majorBidi"/>
            <w:sz w:val="28"/>
            <w:szCs w:val="28"/>
            <w:lang w:val="en-US"/>
          </w:rPr>
          <m:t>*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(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A1*f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b+a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b-a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hAnsi="Cambria Math" w:cstheme="majorBidi"/>
            <w:sz w:val="28"/>
            <w:szCs w:val="28"/>
            <w:lang w:val="en-US"/>
          </w:rPr>
          <m:t xml:space="preserve">+ 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2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*f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b+a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b-a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(-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)</m:t>
            </m:r>
          </m:e>
        </m:d>
        <m:r>
          <w:rPr>
            <w:rFonts w:ascii="Cambria Math" w:hAnsi="Cambria Math" w:cstheme="majorBidi"/>
            <w:sz w:val="28"/>
            <w:szCs w:val="28"/>
            <w:lang w:val="en-US"/>
          </w:rPr>
          <m:t>)</m:t>
        </m:r>
      </m:oMath>
    </w:p>
    <w:p w:rsidR="001B351D" w:rsidRPr="00F03FCE" w:rsidRDefault="001B351D" w:rsidP="001B351D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1B351D">
        <w:rPr>
          <w:rFonts w:asciiTheme="majorBidi" w:hAnsiTheme="majorBidi" w:cstheme="majorBidi"/>
          <w:sz w:val="28"/>
          <w:szCs w:val="28"/>
        </w:rPr>
        <w:t>4. Получить обобщенную кубатурную формулу, аналогичную (6.6) из лекции №6, для вычисления двойного интеграла методом последовательного интегрирования на основе формулы трапеций с тремя</w:t>
      </w:r>
      <w:r>
        <w:rPr>
          <w:rFonts w:asciiTheme="majorBidi" w:hAnsiTheme="majorBidi" w:cstheme="majorBidi"/>
          <w:sz w:val="28"/>
          <w:szCs w:val="28"/>
        </w:rPr>
        <w:t xml:space="preserve"> узлами по каждому направлению.</w:t>
      </w:r>
    </w:p>
    <w:p w:rsidR="00F03FCE" w:rsidRPr="00863F24" w:rsidRDefault="00480F3D" w:rsidP="00863F24">
      <w:pPr>
        <w:spacing w:after="147"/>
        <w:rPr>
          <w:rFonts w:asciiTheme="majorBidi" w:hAnsiTheme="majorBidi" w:cstheme="majorBidi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c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 w:cstheme="majorBidi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hx*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F0+F2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+F1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hx*hy*(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x0, y0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x0, y2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x2, y0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x2, y2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x0, y1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x2, y1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x1, y0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x1, y2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x1, y1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en-US"/>
            </w:rPr>
            <m:t>)</m:t>
          </m:r>
        </m:oMath>
      </m:oMathPara>
    </w:p>
    <w:sectPr w:rsidR="00F03FCE" w:rsidRPr="00863F24">
      <w:pgSz w:w="11906" w:h="16838"/>
      <w:pgMar w:top="1120" w:right="1132" w:bottom="1165" w:left="10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32B2"/>
    <w:multiLevelType w:val="hybridMultilevel"/>
    <w:tmpl w:val="F508EB22"/>
    <w:lvl w:ilvl="0" w:tplc="F54890DE">
      <w:start w:val="1"/>
      <w:numFmt w:val="decimal"/>
      <w:pStyle w:val="1"/>
      <w:lvlText w:val="%1"/>
      <w:lvlJc w:val="left"/>
      <w:pPr>
        <w:ind w:left="2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EA88492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48933A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401A04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077B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6C16C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CA6AF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E625C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F0818E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F0F38"/>
    <w:multiLevelType w:val="hybridMultilevel"/>
    <w:tmpl w:val="2CE6E478"/>
    <w:lvl w:ilvl="0" w:tplc="80AA9D78">
      <w:start w:val="2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69A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0A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62C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C0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C7E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8C87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449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446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5A4F2D"/>
    <w:multiLevelType w:val="hybridMultilevel"/>
    <w:tmpl w:val="9E580E64"/>
    <w:lvl w:ilvl="0" w:tplc="7158D084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36DC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E2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CB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07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6E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ED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A80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C71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346383"/>
    <w:multiLevelType w:val="hybridMultilevel"/>
    <w:tmpl w:val="BFD02C32"/>
    <w:lvl w:ilvl="0" w:tplc="ECC029F2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4241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9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69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0F3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A8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7D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013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AAF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22"/>
    <w:rsid w:val="000037A4"/>
    <w:rsid w:val="00022352"/>
    <w:rsid w:val="000B2791"/>
    <w:rsid w:val="000C20C1"/>
    <w:rsid w:val="00115029"/>
    <w:rsid w:val="00145DE0"/>
    <w:rsid w:val="00174967"/>
    <w:rsid w:val="001832AB"/>
    <w:rsid w:val="001B351D"/>
    <w:rsid w:val="001F7C93"/>
    <w:rsid w:val="00200DD6"/>
    <w:rsid w:val="002268D5"/>
    <w:rsid w:val="00270265"/>
    <w:rsid w:val="002B5400"/>
    <w:rsid w:val="002E2466"/>
    <w:rsid w:val="00364EB5"/>
    <w:rsid w:val="003B79BC"/>
    <w:rsid w:val="0040049B"/>
    <w:rsid w:val="00417308"/>
    <w:rsid w:val="00454C98"/>
    <w:rsid w:val="00477C84"/>
    <w:rsid w:val="00480F3D"/>
    <w:rsid w:val="00613D82"/>
    <w:rsid w:val="006360A9"/>
    <w:rsid w:val="006676D5"/>
    <w:rsid w:val="006746B2"/>
    <w:rsid w:val="00683642"/>
    <w:rsid w:val="006A0668"/>
    <w:rsid w:val="00741567"/>
    <w:rsid w:val="007E61C3"/>
    <w:rsid w:val="007F1AF5"/>
    <w:rsid w:val="00827B72"/>
    <w:rsid w:val="00837BBB"/>
    <w:rsid w:val="00853833"/>
    <w:rsid w:val="00863F24"/>
    <w:rsid w:val="00875FC9"/>
    <w:rsid w:val="00882AD3"/>
    <w:rsid w:val="00883D76"/>
    <w:rsid w:val="008B477E"/>
    <w:rsid w:val="00950315"/>
    <w:rsid w:val="00961C7B"/>
    <w:rsid w:val="00983579"/>
    <w:rsid w:val="009A5EB8"/>
    <w:rsid w:val="009B3544"/>
    <w:rsid w:val="009B4C73"/>
    <w:rsid w:val="009B7AFA"/>
    <w:rsid w:val="009E0695"/>
    <w:rsid w:val="00A31A90"/>
    <w:rsid w:val="00A52740"/>
    <w:rsid w:val="00A5732B"/>
    <w:rsid w:val="00A66D18"/>
    <w:rsid w:val="00A738BC"/>
    <w:rsid w:val="00AA40EB"/>
    <w:rsid w:val="00B27F5A"/>
    <w:rsid w:val="00B758FC"/>
    <w:rsid w:val="00B9212A"/>
    <w:rsid w:val="00CA5002"/>
    <w:rsid w:val="00CC6386"/>
    <w:rsid w:val="00D81543"/>
    <w:rsid w:val="00D87462"/>
    <w:rsid w:val="00DC0502"/>
    <w:rsid w:val="00DE31F3"/>
    <w:rsid w:val="00E063D0"/>
    <w:rsid w:val="00E8382C"/>
    <w:rsid w:val="00EB0EA8"/>
    <w:rsid w:val="00EF7853"/>
    <w:rsid w:val="00F00FDC"/>
    <w:rsid w:val="00F03FCE"/>
    <w:rsid w:val="00F17E7F"/>
    <w:rsid w:val="00FA27D4"/>
    <w:rsid w:val="00F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4BEB"/>
  <w15:docId w15:val="{702AF8DF-2657-430E-BA0C-BEA82FAF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1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108"/>
      <w:ind w:left="118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77C84"/>
    <w:pPr>
      <w:spacing w:before="100" w:beforeAutospacing="1" w:after="142" w:line="288" w:lineRule="auto"/>
      <w:ind w:left="0" w:firstLine="0"/>
      <w:jc w:val="left"/>
    </w:pPr>
    <w:rPr>
      <w:color w:val="auto"/>
      <w:szCs w:val="24"/>
    </w:rPr>
  </w:style>
  <w:style w:type="character" w:customStyle="1" w:styleId="sc51">
    <w:name w:val="sc51"/>
    <w:basedOn w:val="a0"/>
    <w:rsid w:val="00DC05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C0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C0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C05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DC05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C05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DC050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DC0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C0502"/>
    <w:rPr>
      <w:rFonts w:ascii="Courier New" w:hAnsi="Courier New" w:cs="Courier New" w:hint="default"/>
      <w:color w:val="808080"/>
      <w:sz w:val="20"/>
      <w:szCs w:val="20"/>
    </w:rPr>
  </w:style>
  <w:style w:type="table" w:styleId="a4">
    <w:name w:val="Table Grid"/>
    <w:basedOn w:val="a1"/>
    <w:uiPriority w:val="39"/>
    <w:rsid w:val="0040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82AD3"/>
    <w:rPr>
      <w:color w:val="808080"/>
    </w:rPr>
  </w:style>
  <w:style w:type="paragraph" w:styleId="a6">
    <w:name w:val="List Paragraph"/>
    <w:basedOn w:val="a"/>
    <w:uiPriority w:val="34"/>
    <w:qFormat/>
    <w:rsid w:val="00983579"/>
    <w:pPr>
      <w:ind w:left="720"/>
      <w:contextualSpacing/>
    </w:pPr>
  </w:style>
  <w:style w:type="character" w:customStyle="1" w:styleId="sc12">
    <w:name w:val="sc12"/>
    <w:basedOn w:val="a0"/>
    <w:rsid w:val="00EB0EA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B6FB1-1CB1-471B-AB87-569CAA66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Пользователь Windows</cp:lastModifiedBy>
  <cp:revision>14</cp:revision>
  <dcterms:created xsi:type="dcterms:W3CDTF">2021-05-02T15:54:00Z</dcterms:created>
  <dcterms:modified xsi:type="dcterms:W3CDTF">2021-05-02T20:49:00Z</dcterms:modified>
</cp:coreProperties>
</file>