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27F" w:rsidRDefault="00CA0432">
      <w:pPr>
        <w:pStyle w:val="a4"/>
      </w:pPr>
      <w:r>
        <w:t>Отчет</w:t>
      </w:r>
      <w:r>
        <w:rPr>
          <w:spacing w:val="-2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аудите</w:t>
      </w: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44"/>
        <w:ind w:hanging="284"/>
        <w:rPr>
          <w:sz w:val="28"/>
        </w:rPr>
      </w:pPr>
      <w:bookmarkStart w:id="0" w:name="1._Cross-Site_Scripting_(XSS)"/>
      <w:bookmarkEnd w:id="0"/>
      <w:proofErr w:type="spellStart"/>
      <w:r>
        <w:rPr>
          <w:sz w:val="28"/>
        </w:rPr>
        <w:t>Cross-Site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Scripting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(XSS)</w:t>
      </w:r>
    </w:p>
    <w:p w:rsidR="0043627F" w:rsidRDefault="0043627F">
      <w:pPr>
        <w:pStyle w:val="a3"/>
        <w:rPr>
          <w:sz w:val="20"/>
        </w:rPr>
      </w:pPr>
    </w:p>
    <w:p w:rsidR="0043627F" w:rsidRDefault="00CA0432">
      <w:pPr>
        <w:pStyle w:val="a3"/>
        <w:spacing w:before="2"/>
      </w:pPr>
      <w:bookmarkStart w:id="1" w:name="Уязвимость:_отсутствие_экранирования_выв"/>
      <w:bookmarkEnd w:id="1"/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1708150</wp:posOffset>
            </wp:positionH>
            <wp:positionV relativeFrom="paragraph">
              <wp:posOffset>1459230</wp:posOffset>
            </wp:positionV>
            <wp:extent cx="3310632" cy="12405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632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XSS (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Cross-Site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Scripting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)</w:t>
      </w:r>
      <w:r>
        <w:rPr>
          <w:rFonts w:ascii="Arial" w:hAnsi="Arial" w:cs="Arial"/>
          <w:color w:val="000000"/>
          <w:sz w:val="27"/>
          <w:szCs w:val="27"/>
        </w:rPr>
        <w:t> – это когда злоумышленники "подкладывают" свой код на веб-страницы, чтобы выполнить недоброжелательные действия. Это может включать в себя кражу ваших данных, например, паролей или банковской информации. Представьте, что вы читаете книгу, и кто-то вклеивает туда страницу с ложной информацией – вот и XSS работает примерно так же.</w:t>
      </w:r>
      <w:bookmarkStart w:id="2" w:name="_GoBack"/>
      <w:bookmarkEnd w:id="2"/>
    </w:p>
    <w:p w:rsidR="0043627F" w:rsidRDefault="00CA0432">
      <w:pPr>
        <w:pStyle w:val="a3"/>
        <w:spacing w:before="258" w:line="276" w:lineRule="auto"/>
        <w:ind w:left="119" w:right="116"/>
        <w:jc w:val="both"/>
      </w:pPr>
      <w:r>
        <w:t xml:space="preserve">Решение: использование функции </w:t>
      </w:r>
      <w:proofErr w:type="spellStart"/>
      <w:r>
        <w:t>htmlspecialchars</w:t>
      </w:r>
      <w:proofErr w:type="spellEnd"/>
      <w:r>
        <w:t xml:space="preserve"> для экранирования данных</w:t>
      </w:r>
      <w:r>
        <w:rPr>
          <w:spacing w:val="1"/>
        </w:rPr>
        <w:t xml:space="preserve"> </w:t>
      </w:r>
      <w:r>
        <w:t>перед</w:t>
      </w:r>
      <w:r>
        <w:rPr>
          <w:spacing w:val="4"/>
        </w:rPr>
        <w:t xml:space="preserve"> </w:t>
      </w:r>
      <w:r>
        <w:t>выводом.</w:t>
      </w:r>
      <w:r>
        <w:rPr>
          <w:spacing w:val="5"/>
        </w:rPr>
        <w:t xml:space="preserve"> </w:t>
      </w:r>
      <w:r>
        <w:t>(</w:t>
      </w:r>
      <w:proofErr w:type="spellStart"/>
      <w:r>
        <w:t>admin.php</w:t>
      </w:r>
      <w:proofErr w:type="spellEnd"/>
      <w:r>
        <w:t>)</w:t>
      </w:r>
    </w:p>
    <w:p w:rsidR="0043627F" w:rsidRDefault="00CA0432">
      <w:pPr>
        <w:pStyle w:val="a3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130341</wp:posOffset>
            </wp:positionV>
            <wp:extent cx="6121864" cy="1266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86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18"/>
        <w:ind w:hanging="284"/>
        <w:rPr>
          <w:sz w:val="28"/>
        </w:rPr>
      </w:pPr>
      <w:bookmarkStart w:id="3" w:name="2._Information_Disclosure"/>
      <w:bookmarkEnd w:id="3"/>
      <w:proofErr w:type="spellStart"/>
      <w:r>
        <w:rPr>
          <w:spacing w:val="-1"/>
          <w:sz w:val="28"/>
        </w:rPr>
        <w:t>Information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Disclosure</w:t>
      </w:r>
      <w:proofErr w:type="spellEnd"/>
    </w:p>
    <w:p w:rsidR="0043627F" w:rsidRDefault="0043627F">
      <w:pPr>
        <w:pStyle w:val="a3"/>
        <w:spacing w:before="5"/>
        <w:rPr>
          <w:sz w:val="30"/>
        </w:rPr>
      </w:pPr>
    </w:p>
    <w:p w:rsidR="0043627F" w:rsidRDefault="00CA0432">
      <w:pPr>
        <w:pStyle w:val="a3"/>
        <w:spacing w:line="276" w:lineRule="auto"/>
        <w:ind w:left="119" w:right="123"/>
        <w:jc w:val="both"/>
      </w:pPr>
      <w:r>
        <w:t>Уязвимость: приложение может раскрыть внутреннюю информацию (например,</w:t>
      </w:r>
      <w:r>
        <w:rPr>
          <w:spacing w:val="-67"/>
        </w:rPr>
        <w:t xml:space="preserve"> </w:t>
      </w:r>
      <w:r>
        <w:t>ошибки базы данных), которая может быть использована злоумышленниками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проведения</w:t>
      </w:r>
      <w:r>
        <w:rPr>
          <w:spacing w:val="2"/>
        </w:rPr>
        <w:t xml:space="preserve"> </w:t>
      </w:r>
      <w:r>
        <w:t>атак.</w:t>
      </w:r>
    </w:p>
    <w:p w:rsidR="0043627F" w:rsidRDefault="00CA0432">
      <w:pPr>
        <w:pStyle w:val="a3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154235</wp:posOffset>
            </wp:positionV>
            <wp:extent cx="4157824" cy="21202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824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rPr>
          <w:sz w:val="17"/>
        </w:rPr>
        <w:sectPr w:rsidR="0043627F">
          <w:type w:val="continuous"/>
          <w:pgSz w:w="12240" w:h="15840"/>
          <w:pgMar w:top="1060" w:right="740" w:bottom="280" w:left="1580" w:header="720" w:footer="720" w:gutter="0"/>
          <w:cols w:space="720"/>
        </w:sectPr>
      </w:pPr>
    </w:p>
    <w:p w:rsidR="0043627F" w:rsidRDefault="00CA0432">
      <w:pPr>
        <w:pStyle w:val="a3"/>
        <w:spacing w:before="66" w:line="276" w:lineRule="auto"/>
        <w:ind w:left="119" w:right="112"/>
        <w:jc w:val="both"/>
      </w:pPr>
      <w:r>
        <w:lastRenderedPageBreak/>
        <w:t>Решение:</w:t>
      </w:r>
      <w:r>
        <w:rPr>
          <w:spacing w:val="1"/>
        </w:rPr>
        <w:t xml:space="preserve"> </w:t>
      </w:r>
      <w:r>
        <w:t>включение</w:t>
      </w:r>
      <w:r>
        <w:rPr>
          <w:spacing w:val="1"/>
        </w:rPr>
        <w:t xml:space="preserve"> </w:t>
      </w:r>
      <w:r>
        <w:t>пользовательск</w:t>
      </w:r>
      <w:r>
        <w:t>их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ошибках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отображения внутренних ошибок. Логирование ошибок для внутреннего аудита</w:t>
      </w:r>
      <w:r>
        <w:rPr>
          <w:spacing w:val="1"/>
        </w:rPr>
        <w:t xml:space="preserve"> </w:t>
      </w:r>
      <w:r>
        <w:t>вместо их</w:t>
      </w:r>
      <w:r>
        <w:rPr>
          <w:spacing w:val="-4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9"/>
        </w:rPr>
        <w:t xml:space="preserve"> </w:t>
      </w:r>
      <w:r>
        <w:t>(</w:t>
      </w:r>
      <w:proofErr w:type="spellStart"/>
      <w:r>
        <w:t>edit_user.php</w:t>
      </w:r>
      <w:proofErr w:type="spellEnd"/>
      <w:r>
        <w:t>)</w:t>
      </w:r>
    </w:p>
    <w:p w:rsidR="0043627F" w:rsidRDefault="00CA0432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156841</wp:posOffset>
            </wp:positionV>
            <wp:extent cx="4777739" cy="27736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39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pStyle w:val="a3"/>
        <w:spacing w:before="6"/>
        <w:rPr>
          <w:sz w:val="31"/>
        </w:rPr>
      </w:pP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bookmarkStart w:id="4" w:name="3._SQL_Injection"/>
      <w:bookmarkEnd w:id="4"/>
      <w:r>
        <w:rPr>
          <w:sz w:val="28"/>
        </w:rPr>
        <w:t>SQL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Injection</w:t>
      </w:r>
      <w:proofErr w:type="spellEnd"/>
    </w:p>
    <w:p w:rsidR="0043627F" w:rsidRDefault="0043627F">
      <w:pPr>
        <w:pStyle w:val="a3"/>
        <w:spacing w:before="5"/>
        <w:rPr>
          <w:sz w:val="40"/>
        </w:rPr>
      </w:pPr>
    </w:p>
    <w:p w:rsidR="0043627F" w:rsidRDefault="00CA0432">
      <w:pPr>
        <w:pStyle w:val="a3"/>
        <w:spacing w:line="319" w:lineRule="auto"/>
        <w:ind w:left="119" w:right="109"/>
        <w:jc w:val="both"/>
      </w:pPr>
      <w:bookmarkStart w:id="5" w:name="Уязвимость:_SQL_Injection_-_это_метод_ат"/>
      <w:bookmarkEnd w:id="5"/>
      <w:r>
        <w:t>Уязвимость: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proofErr w:type="spellStart"/>
      <w:r>
        <w:t>Injection</w:t>
      </w:r>
      <w:proofErr w:type="spellEnd"/>
      <w:r>
        <w:rPr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>это</w:t>
      </w:r>
      <w:proofErr w:type="gramEnd"/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атаки,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злоумышленник</w:t>
      </w:r>
      <w:r>
        <w:rPr>
          <w:spacing w:val="1"/>
        </w:rPr>
        <w:t xml:space="preserve"> </w:t>
      </w:r>
      <w:r>
        <w:t>может вставить или "инжектировать" свой собственный SQL-код в запросы к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утечке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изменению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удалению.</w:t>
      </w:r>
    </w:p>
    <w:p w:rsidR="0043627F" w:rsidRDefault="0043627F">
      <w:pPr>
        <w:pStyle w:val="a3"/>
        <w:spacing w:before="9"/>
        <w:rPr>
          <w:sz w:val="31"/>
        </w:rPr>
      </w:pPr>
    </w:p>
    <w:p w:rsidR="0043627F" w:rsidRDefault="00CA0432">
      <w:pPr>
        <w:pStyle w:val="a3"/>
        <w:spacing w:before="1" w:line="386" w:lineRule="auto"/>
        <w:ind w:left="119" w:right="119"/>
        <w:jc w:val="both"/>
      </w:pPr>
      <w:bookmarkStart w:id="6" w:name="Решение:_в_текущем_коде_уже_используется"/>
      <w:bookmarkEnd w:id="6"/>
      <w:r>
        <w:t>Решение: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подготовленный</w:t>
      </w:r>
      <w:r>
        <w:rPr>
          <w:spacing w:val="1"/>
        </w:rPr>
        <w:t xml:space="preserve"> </w:t>
      </w:r>
      <w:r>
        <w:t>запрос</w:t>
      </w:r>
      <w:r>
        <w:rPr>
          <w:spacing w:val="70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выборки данных</w:t>
      </w:r>
      <w:r>
        <w:rPr>
          <w:spacing w:val="-3"/>
        </w:rPr>
        <w:t xml:space="preserve"> </w:t>
      </w:r>
      <w:r>
        <w:t>пользователя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логину:</w:t>
      </w:r>
      <w:r>
        <w:rPr>
          <w:spacing w:val="1"/>
        </w:rPr>
        <w:t xml:space="preserve"> </w:t>
      </w:r>
      <w:r>
        <w:t>(</w:t>
      </w:r>
      <w:proofErr w:type="spellStart"/>
      <w:r>
        <w:t>login.php</w:t>
      </w:r>
      <w:proofErr w:type="spellEnd"/>
      <w:r>
        <w:t>)</w:t>
      </w:r>
    </w:p>
    <w:p w:rsidR="0043627F" w:rsidRDefault="00CA0432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100127</wp:posOffset>
            </wp:positionV>
            <wp:extent cx="5376186" cy="38861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186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pStyle w:val="a3"/>
        <w:spacing w:before="10"/>
        <w:rPr>
          <w:sz w:val="27"/>
        </w:rPr>
      </w:pPr>
    </w:p>
    <w:p w:rsidR="0043627F" w:rsidRDefault="00CA0432">
      <w:pPr>
        <w:pStyle w:val="a3"/>
        <w:spacing w:line="386" w:lineRule="auto"/>
        <w:ind w:left="119" w:right="118"/>
        <w:jc w:val="both"/>
      </w:pPr>
      <w:bookmarkStart w:id="7" w:name="Этот_подход_обеспечивает_защиту_от_SQL_I"/>
      <w:bookmarkEnd w:id="7"/>
      <w:r>
        <w:t xml:space="preserve">Этот подход обеспечивает защиту от SQL </w:t>
      </w:r>
      <w:proofErr w:type="spellStart"/>
      <w:r>
        <w:t>Injection</w:t>
      </w:r>
      <w:proofErr w:type="spellEnd"/>
      <w:r>
        <w:t>, так как параметры запроса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отдельно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обрабатываются</w:t>
      </w:r>
      <w:r>
        <w:rPr>
          <w:spacing w:val="6"/>
        </w:rPr>
        <w:t xml:space="preserve"> </w:t>
      </w:r>
      <w:r>
        <w:t>драйвером базы данных.</w:t>
      </w:r>
    </w:p>
    <w:p w:rsidR="0043627F" w:rsidRPr="00CA0432" w:rsidRDefault="00CA0432">
      <w:pPr>
        <w:pStyle w:val="a5"/>
        <w:numPr>
          <w:ilvl w:val="0"/>
          <w:numId w:val="1"/>
        </w:numPr>
        <w:tabs>
          <w:tab w:val="left" w:pos="404"/>
        </w:tabs>
        <w:spacing w:before="158"/>
        <w:ind w:left="403" w:hanging="285"/>
        <w:rPr>
          <w:sz w:val="28"/>
          <w:lang w:val="en-US"/>
        </w:rPr>
      </w:pPr>
      <w:bookmarkStart w:id="8" w:name="4._CSRF_(Cross-Site_Request_Forgery)"/>
      <w:bookmarkEnd w:id="8"/>
      <w:r w:rsidRPr="00CA0432">
        <w:rPr>
          <w:sz w:val="28"/>
          <w:lang w:val="en-US"/>
        </w:rPr>
        <w:t>CSRF</w:t>
      </w:r>
      <w:r w:rsidRPr="00CA0432">
        <w:rPr>
          <w:spacing w:val="-13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(Cross-Site</w:t>
      </w:r>
      <w:r w:rsidRPr="00CA0432">
        <w:rPr>
          <w:spacing w:val="-7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Request</w:t>
      </w:r>
      <w:r w:rsidRPr="00CA0432">
        <w:rPr>
          <w:spacing w:val="-4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Forgery)</w:t>
      </w:r>
    </w:p>
    <w:p w:rsidR="0043627F" w:rsidRPr="00CA0432" w:rsidRDefault="0043627F">
      <w:pPr>
        <w:rPr>
          <w:sz w:val="28"/>
          <w:lang w:val="en-US"/>
        </w:rPr>
        <w:sectPr w:rsidR="0043627F" w:rsidRPr="00CA0432">
          <w:pgSz w:w="12240" w:h="15840"/>
          <w:pgMar w:top="1060" w:right="740" w:bottom="280" w:left="1580" w:header="720" w:footer="720" w:gutter="0"/>
          <w:cols w:space="720"/>
        </w:sectPr>
      </w:pPr>
    </w:p>
    <w:p w:rsidR="0043627F" w:rsidRDefault="00CA0432">
      <w:pPr>
        <w:pStyle w:val="a3"/>
        <w:spacing w:before="66" w:line="357" w:lineRule="auto"/>
        <w:ind w:left="119" w:right="116"/>
        <w:jc w:val="both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723141</wp:posOffset>
            </wp:positionV>
            <wp:extent cx="5928125" cy="17922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25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Уязвимость:_отсутствие_защиты_от_CSRF_мо"/>
      <w:bookmarkEnd w:id="9"/>
      <w:r>
        <w:t>Уязвимость: отсутствие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 CSRF может</w:t>
      </w:r>
      <w:r>
        <w:rPr>
          <w:spacing w:val="1"/>
        </w:rPr>
        <w:t xml:space="preserve"> </w:t>
      </w:r>
      <w:r>
        <w:t>позволить злоумы</w:t>
      </w:r>
      <w:r>
        <w:t>шленнику</w:t>
      </w:r>
      <w:r>
        <w:rPr>
          <w:spacing w:val="1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нежелательные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имени пользователя.</w:t>
      </w:r>
    </w:p>
    <w:p w:rsidR="0043627F" w:rsidRDefault="00CA0432">
      <w:pPr>
        <w:pStyle w:val="a3"/>
        <w:spacing w:before="99" w:after="112" w:line="357" w:lineRule="auto"/>
        <w:ind w:left="119" w:right="109"/>
        <w:jc w:val="both"/>
      </w:pPr>
      <w:bookmarkStart w:id="10" w:name="Решение:_использование_CSRF-токенов_для_"/>
      <w:bookmarkEnd w:id="10"/>
      <w:r>
        <w:t>Решение: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CSRF-токенов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форм,</w:t>
      </w:r>
      <w:r>
        <w:rPr>
          <w:spacing w:val="71"/>
        </w:rPr>
        <w:t xml:space="preserve"> </w:t>
      </w:r>
      <w:r>
        <w:t>выполняющих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данных.</w:t>
      </w:r>
      <w:r>
        <w:rPr>
          <w:spacing w:val="4"/>
        </w:rPr>
        <w:t xml:space="preserve"> </w:t>
      </w:r>
      <w:r>
        <w:t>(</w:t>
      </w:r>
      <w:proofErr w:type="spellStart"/>
      <w:r>
        <w:t>admin.php</w:t>
      </w:r>
      <w:proofErr w:type="spellEnd"/>
      <w:r>
        <w:t>)</w:t>
      </w:r>
    </w:p>
    <w:p w:rsidR="0043627F" w:rsidRDefault="00CA0432">
      <w:pPr>
        <w:pStyle w:val="a3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28626" cy="29823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626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19"/>
        <w:ind w:hanging="284"/>
        <w:rPr>
          <w:sz w:val="28"/>
        </w:rPr>
      </w:pPr>
      <w:bookmarkStart w:id="11" w:name="5._Include_(Local_File_Inclusion)"/>
      <w:bookmarkEnd w:id="11"/>
      <w:proofErr w:type="spellStart"/>
      <w:r>
        <w:rPr>
          <w:sz w:val="28"/>
        </w:rPr>
        <w:t>Include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Local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Inclusion</w:t>
      </w:r>
      <w:proofErr w:type="spellEnd"/>
      <w:r>
        <w:rPr>
          <w:sz w:val="28"/>
        </w:rPr>
        <w:t>)</w:t>
      </w:r>
    </w:p>
    <w:p w:rsidR="0043627F" w:rsidRDefault="0043627F">
      <w:pPr>
        <w:pStyle w:val="a3"/>
        <w:spacing w:before="1"/>
        <w:rPr>
          <w:sz w:val="32"/>
        </w:rPr>
      </w:pPr>
    </w:p>
    <w:p w:rsidR="0043627F" w:rsidRDefault="00CA0432">
      <w:pPr>
        <w:pStyle w:val="a3"/>
        <w:spacing w:line="319" w:lineRule="auto"/>
        <w:ind w:left="119" w:right="118"/>
        <w:jc w:val="both"/>
      </w:pPr>
      <w:bookmarkStart w:id="12" w:name="Уязвимость:_использование_функции_includ"/>
      <w:bookmarkEnd w:id="12"/>
      <w:r>
        <w:t>Уязвимость: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include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 к атакам LFI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>), что позволяет злоумышленникам</w:t>
      </w:r>
      <w:r>
        <w:rPr>
          <w:spacing w:val="1"/>
        </w:rPr>
        <w:t xml:space="preserve"> </w:t>
      </w:r>
      <w:r>
        <w:t>включить</w:t>
      </w:r>
      <w:r>
        <w:rPr>
          <w:spacing w:val="-2"/>
        </w:rPr>
        <w:t xml:space="preserve"> </w:t>
      </w:r>
      <w:r>
        <w:t>произвольные</w:t>
      </w:r>
      <w:r>
        <w:rPr>
          <w:spacing w:val="2"/>
        </w:rPr>
        <w:t xml:space="preserve"> </w:t>
      </w:r>
      <w:r>
        <w:t>файлы.</w:t>
      </w:r>
    </w:p>
    <w:p w:rsidR="0043627F" w:rsidRDefault="00CA0432">
      <w:pPr>
        <w:pStyle w:val="a3"/>
        <w:spacing w:before="4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231757</wp:posOffset>
            </wp:positionV>
            <wp:extent cx="1500608" cy="33108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608" cy="33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sectPr w:rsidR="0043627F">
          <w:pgSz w:w="12240" w:h="15840"/>
          <w:pgMar w:top="1060" w:right="740" w:bottom="280" w:left="1580" w:header="720" w:footer="720" w:gutter="0"/>
          <w:cols w:space="720"/>
        </w:sectPr>
      </w:pPr>
    </w:p>
    <w:p w:rsidR="0043627F" w:rsidRDefault="00CA0432">
      <w:pPr>
        <w:pStyle w:val="a3"/>
        <w:spacing w:before="66" w:line="319" w:lineRule="auto"/>
        <w:ind w:left="119" w:right="123"/>
        <w:jc w:val="both"/>
      </w:pPr>
      <w:bookmarkStart w:id="13" w:name="Решение:_Использование_жестко_заданных_п"/>
      <w:bookmarkEnd w:id="13"/>
      <w:r>
        <w:lastRenderedPageBreak/>
        <w:t>Решение: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жестко</w:t>
      </w:r>
      <w:r>
        <w:rPr>
          <w:spacing w:val="1"/>
        </w:rPr>
        <w:t xml:space="preserve"> </w:t>
      </w:r>
      <w:r>
        <w:t>заданных</w:t>
      </w:r>
      <w:r>
        <w:rPr>
          <w:spacing w:val="1"/>
        </w:rPr>
        <w:t xml:space="preserve"> </w:t>
      </w:r>
      <w:r>
        <w:t>путей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включаемых</w:t>
      </w:r>
      <w:r>
        <w:rPr>
          <w:spacing w:val="1"/>
        </w:rPr>
        <w:t xml:space="preserve"> </w:t>
      </w:r>
      <w:r>
        <w:t>файлов.</w:t>
      </w:r>
      <w:r>
        <w:rPr>
          <w:spacing w:val="1"/>
        </w:rPr>
        <w:t xml:space="preserve"> </w:t>
      </w:r>
      <w:r>
        <w:t>Например, при динамическом включении файлов, убедитесь, что включ</w:t>
      </w:r>
      <w:r>
        <w:t>аются</w:t>
      </w:r>
      <w:r>
        <w:rPr>
          <w:spacing w:val="1"/>
        </w:rPr>
        <w:t xml:space="preserve"> </w:t>
      </w:r>
      <w:r>
        <w:t>только файлы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разрешенного</w:t>
      </w:r>
      <w:r>
        <w:rPr>
          <w:spacing w:val="2"/>
        </w:rPr>
        <w:t xml:space="preserve"> </w:t>
      </w:r>
      <w:r>
        <w:t>списка.</w:t>
      </w:r>
      <w:r>
        <w:rPr>
          <w:spacing w:val="7"/>
        </w:rPr>
        <w:t xml:space="preserve"> </w:t>
      </w:r>
      <w:r>
        <w:t>(</w:t>
      </w:r>
      <w:proofErr w:type="spellStart"/>
      <w:r>
        <w:t>index.php</w:t>
      </w:r>
      <w:proofErr w:type="spellEnd"/>
      <w:r>
        <w:t>)</w:t>
      </w:r>
    </w:p>
    <w:p w:rsidR="0043627F" w:rsidRDefault="00CA0432">
      <w:pPr>
        <w:pStyle w:val="a3"/>
        <w:spacing w:before="9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235031</wp:posOffset>
            </wp:positionV>
            <wp:extent cx="4038600" cy="12115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7F" w:rsidRDefault="0043627F">
      <w:pPr>
        <w:pStyle w:val="a3"/>
        <w:spacing w:before="6"/>
        <w:rPr>
          <w:sz w:val="37"/>
        </w:rPr>
      </w:pPr>
    </w:p>
    <w:p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bookmarkStart w:id="14" w:name="6._Upload"/>
      <w:bookmarkEnd w:id="14"/>
      <w:proofErr w:type="spellStart"/>
      <w:r>
        <w:rPr>
          <w:sz w:val="28"/>
        </w:rPr>
        <w:t>Upload</w:t>
      </w:r>
      <w:proofErr w:type="spellEnd"/>
    </w:p>
    <w:p w:rsidR="0043627F" w:rsidRDefault="0043627F">
      <w:pPr>
        <w:pStyle w:val="a3"/>
        <w:spacing w:before="11"/>
        <w:rPr>
          <w:sz w:val="40"/>
        </w:rPr>
      </w:pPr>
    </w:p>
    <w:p w:rsidR="0043627F" w:rsidRDefault="00CA0432">
      <w:pPr>
        <w:pStyle w:val="a3"/>
        <w:spacing w:line="384" w:lineRule="auto"/>
        <w:ind w:left="119" w:right="114"/>
        <w:jc w:val="both"/>
      </w:pPr>
      <w:bookmarkStart w:id="15" w:name="Уязвимость:_возникает,_когда_пользовател"/>
      <w:bookmarkEnd w:id="15"/>
      <w:r>
        <w:t>Уязвимость:</w:t>
      </w:r>
      <w:r>
        <w:rPr>
          <w:spacing w:val="38"/>
        </w:rPr>
        <w:t xml:space="preserve"> </w:t>
      </w:r>
      <w:r>
        <w:t>возникает,</w:t>
      </w:r>
      <w:r>
        <w:rPr>
          <w:spacing w:val="45"/>
        </w:rPr>
        <w:t xml:space="preserve"> </w:t>
      </w:r>
      <w:r>
        <w:t>когда</w:t>
      </w:r>
      <w:r>
        <w:rPr>
          <w:spacing w:val="45"/>
        </w:rPr>
        <w:t xml:space="preserve"> </w:t>
      </w:r>
      <w:r>
        <w:t>пользователи</w:t>
      </w:r>
      <w:r>
        <w:rPr>
          <w:spacing w:val="43"/>
        </w:rPr>
        <w:t xml:space="preserve"> </w:t>
      </w:r>
      <w:r>
        <w:t>могут</w:t>
      </w:r>
      <w:r>
        <w:rPr>
          <w:spacing w:val="43"/>
        </w:rPr>
        <w:t xml:space="preserve"> </w:t>
      </w:r>
      <w:r>
        <w:t>загружать</w:t>
      </w:r>
      <w:r>
        <w:rPr>
          <w:spacing w:val="41"/>
        </w:rPr>
        <w:t xml:space="preserve"> </w:t>
      </w:r>
      <w:r>
        <w:t>файлы</w:t>
      </w:r>
      <w:r>
        <w:rPr>
          <w:spacing w:val="43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сервер</w:t>
      </w:r>
      <w:r>
        <w:rPr>
          <w:spacing w:val="-68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должной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выполнению</w:t>
      </w:r>
      <w:r>
        <w:rPr>
          <w:spacing w:val="-2"/>
        </w:rPr>
        <w:t xml:space="preserve"> </w:t>
      </w:r>
      <w:r>
        <w:t>вредоносного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сервере.</w:t>
      </w:r>
    </w:p>
    <w:p w:rsidR="0043627F" w:rsidRDefault="00CA0432">
      <w:pPr>
        <w:pStyle w:val="a3"/>
        <w:spacing w:before="159" w:line="276" w:lineRule="auto"/>
        <w:ind w:left="119" w:right="106"/>
        <w:jc w:val="both"/>
      </w:pPr>
      <w:r>
        <w:t>Решение: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отсутствует.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добавлена,</w:t>
      </w:r>
      <w:r>
        <w:rPr>
          <w:spacing w:val="7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реализовать следующие меры безопасности: ограничить типы файлов, которые</w:t>
      </w:r>
      <w:r>
        <w:rPr>
          <w:spacing w:val="1"/>
        </w:rPr>
        <w:t xml:space="preserve"> </w:t>
      </w:r>
      <w:r>
        <w:t>могут быть загружены (например, только изображения), проверять MIME-тип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расширение,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уникальные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перезаписи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загруженные</w:t>
      </w:r>
      <w:r>
        <w:rPr>
          <w:spacing w:val="1"/>
        </w:rPr>
        <w:t xml:space="preserve"> </w:t>
      </w:r>
      <w:r>
        <w:t>файлы вне корневого каталога веб-сервера, установить</w:t>
      </w:r>
      <w:r>
        <w:t xml:space="preserve"> ограничения на размер</w:t>
      </w:r>
      <w:r>
        <w:rPr>
          <w:spacing w:val="1"/>
        </w:rPr>
        <w:t xml:space="preserve"> </w:t>
      </w:r>
      <w:r>
        <w:t>загружаемых</w:t>
      </w:r>
      <w:r>
        <w:rPr>
          <w:spacing w:val="-4"/>
        </w:rPr>
        <w:t xml:space="preserve"> </w:t>
      </w:r>
      <w:r>
        <w:t>файлов.</w:t>
      </w:r>
    </w:p>
    <w:sectPr w:rsidR="0043627F">
      <w:pgSz w:w="12240" w:h="15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0683"/>
    <w:multiLevelType w:val="hybridMultilevel"/>
    <w:tmpl w:val="14820870"/>
    <w:lvl w:ilvl="0" w:tplc="FFF01DF8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D400A04">
      <w:numFmt w:val="bullet"/>
      <w:lvlText w:val="•"/>
      <w:lvlJc w:val="left"/>
      <w:pPr>
        <w:ind w:left="1352" w:hanging="283"/>
      </w:pPr>
      <w:rPr>
        <w:rFonts w:hint="default"/>
        <w:lang w:val="ru-RU" w:eastAsia="en-US" w:bidi="ar-SA"/>
      </w:rPr>
    </w:lvl>
    <w:lvl w:ilvl="2" w:tplc="79485F2E">
      <w:numFmt w:val="bullet"/>
      <w:lvlText w:val="•"/>
      <w:lvlJc w:val="left"/>
      <w:pPr>
        <w:ind w:left="2304" w:hanging="283"/>
      </w:pPr>
      <w:rPr>
        <w:rFonts w:hint="default"/>
        <w:lang w:val="ru-RU" w:eastAsia="en-US" w:bidi="ar-SA"/>
      </w:rPr>
    </w:lvl>
    <w:lvl w:ilvl="3" w:tplc="D5189F08">
      <w:numFmt w:val="bullet"/>
      <w:lvlText w:val="•"/>
      <w:lvlJc w:val="left"/>
      <w:pPr>
        <w:ind w:left="3256" w:hanging="283"/>
      </w:pPr>
      <w:rPr>
        <w:rFonts w:hint="default"/>
        <w:lang w:val="ru-RU" w:eastAsia="en-US" w:bidi="ar-SA"/>
      </w:rPr>
    </w:lvl>
    <w:lvl w:ilvl="4" w:tplc="8976EA92">
      <w:numFmt w:val="bullet"/>
      <w:lvlText w:val="•"/>
      <w:lvlJc w:val="left"/>
      <w:pPr>
        <w:ind w:left="4208" w:hanging="283"/>
      </w:pPr>
      <w:rPr>
        <w:rFonts w:hint="default"/>
        <w:lang w:val="ru-RU" w:eastAsia="en-US" w:bidi="ar-SA"/>
      </w:rPr>
    </w:lvl>
    <w:lvl w:ilvl="5" w:tplc="A380DE58">
      <w:numFmt w:val="bullet"/>
      <w:lvlText w:val="•"/>
      <w:lvlJc w:val="left"/>
      <w:pPr>
        <w:ind w:left="5160" w:hanging="283"/>
      </w:pPr>
      <w:rPr>
        <w:rFonts w:hint="default"/>
        <w:lang w:val="ru-RU" w:eastAsia="en-US" w:bidi="ar-SA"/>
      </w:rPr>
    </w:lvl>
    <w:lvl w:ilvl="6" w:tplc="7DF6D29A">
      <w:numFmt w:val="bullet"/>
      <w:lvlText w:val="•"/>
      <w:lvlJc w:val="left"/>
      <w:pPr>
        <w:ind w:left="6112" w:hanging="283"/>
      </w:pPr>
      <w:rPr>
        <w:rFonts w:hint="default"/>
        <w:lang w:val="ru-RU" w:eastAsia="en-US" w:bidi="ar-SA"/>
      </w:rPr>
    </w:lvl>
    <w:lvl w:ilvl="7" w:tplc="E00606C6">
      <w:numFmt w:val="bullet"/>
      <w:lvlText w:val="•"/>
      <w:lvlJc w:val="left"/>
      <w:pPr>
        <w:ind w:left="7064" w:hanging="283"/>
      </w:pPr>
      <w:rPr>
        <w:rFonts w:hint="default"/>
        <w:lang w:val="ru-RU" w:eastAsia="en-US" w:bidi="ar-SA"/>
      </w:rPr>
    </w:lvl>
    <w:lvl w:ilvl="8" w:tplc="4EC69698">
      <w:numFmt w:val="bullet"/>
      <w:lvlText w:val="•"/>
      <w:lvlJc w:val="left"/>
      <w:pPr>
        <w:ind w:left="8016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27F"/>
    <w:rsid w:val="0043627F"/>
    <w:rsid w:val="00C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84E0B-A89D-44EB-A5C4-049450CC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1"/>
      <w:ind w:left="3926" w:right="392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02" w:hanging="284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CA0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Джеджея</dc:creator>
  <cp:lastModifiedBy>Кристина Джеджея</cp:lastModifiedBy>
  <cp:revision>3</cp:revision>
  <dcterms:created xsi:type="dcterms:W3CDTF">2024-05-31T08:38:00Z</dcterms:created>
  <dcterms:modified xsi:type="dcterms:W3CDTF">2024-05-31T08:38:00Z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</Properties>
</file>