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200"/>
        <w:jc w:val="center"/>
        <w:rPr/>
      </w:pPr>
      <w:r>
        <w:rPr>
          <w:b/>
          <w:bCs/>
          <w:color w:val="1F4E5F"/>
          <w:sz w:val="40"/>
          <w:szCs w:val="40"/>
        </w:rPr>
        <w:t>CAHIER DES CHARGES</w:t>
      </w:r>
    </w:p>
    <w:p>
      <w:pPr>
        <w:pStyle w:val="Normal"/>
        <w:spacing w:before="0" w:after="100"/>
        <w:jc w:val="center"/>
        <w:rPr/>
      </w:pPr>
      <w:r>
        <w:rPr>
          <w:b/>
          <w:bCs/>
          <w:sz w:val="26"/>
          <w:szCs w:val="26"/>
        </w:rPr>
        <w:t>Système intelligent d'analyse de productions halieutiques</w:t>
      </w:r>
    </w:p>
    <w:p>
      <w:pPr>
        <w:pStyle w:val="Normal"/>
        <w:spacing w:before="0" w:after="400"/>
        <w:jc w:val="center"/>
        <w:rPr/>
      </w:pPr>
      <w:r>
        <w:rPr>
          <w:i/>
          <w:iCs/>
          <w:color w:val="444444"/>
          <w:sz w:val="22"/>
          <w:szCs w:val="22"/>
        </w:rPr>
        <w:t>Application à la rizipisciculture : surveillance et prédiction de la qualité de l'eau pour l'élevage du Tilapia</w:t>
      </w:r>
    </w:p>
    <w:p>
      <w:pPr>
        <w:pStyle w:val="Normal"/>
        <w:spacing w:before="0" w:after="800"/>
        <w:jc w:val="center"/>
        <w:rPr/>
      </w:pPr>
      <w:r>
        <w:rPr>
          <w:color w:val="666666"/>
          <w:sz w:val="20"/>
          <w:szCs w:val="20"/>
        </w:rPr>
        <w:t>ANDRIAMIHAJAMANANA Anjara</w:t>
      </w:r>
      <w:r>
        <w:rPr>
          <w:color w:val="666666"/>
          <w:sz w:val="20"/>
          <w:szCs w:val="20"/>
        </w:rPr>
        <w:t xml:space="preserve"> — </w:t>
      </w:r>
      <w:r>
        <w:rPr>
          <w:color w:val="666666"/>
          <w:sz w:val="20"/>
          <w:szCs w:val="20"/>
        </w:rPr>
        <w:t>Institut National Supérieur d’Informatique</w:t>
      </w:r>
      <w:r>
        <w:rPr>
          <w:color w:val="666666"/>
          <w:sz w:val="20"/>
          <w:szCs w:val="20"/>
        </w:rPr>
        <w:t xml:space="preserve"> — </w:t>
      </w:r>
      <w:r>
        <w:rPr>
          <w:color w:val="666666"/>
          <w:sz w:val="20"/>
          <w:szCs w:val="20"/>
        </w:rPr>
        <w:t>2026</w:t>
      </w:r>
    </w:p>
    <w:p>
      <w:pPr>
        <w:pStyle w:val="Normal"/>
        <w:pBdr>
          <w:bottom w:val="single" w:sz="6" w:space="1" w:color="1F4E5F"/>
        </w:pBdr>
        <w:spacing w:before="0" w:after="400"/>
        <w:rPr/>
      </w:pPr>
      <w:r>
        <w:rPr/>
      </w:r>
    </w:p>
    <w:p>
      <w:pPr>
        <w:pStyle w:val="Heading1"/>
        <w:spacing w:before="300" w:after="150"/>
        <w:rPr/>
      </w:pPr>
      <w:r>
        <w:rPr/>
        <w:t>1. Contexte général</w:t>
      </w:r>
    </w:p>
    <w:p>
      <w:pPr>
        <w:pStyle w:val="Normal"/>
        <w:spacing w:before="0" w:after="120"/>
        <w:jc w:val="both"/>
        <w:rPr/>
      </w:pPr>
      <w:r>
        <w:rPr/>
        <w:t>La rizipisciculture est un système de production associant la riziculture et l'élevage de poissons, en particulier le Tilapia, au sein d'une même parcelle ou d'un même écosystème aquatique. Ce mode de production présente un fort potentiel économique et environnemental, mais reste fortement dépendant de la qualité de l'eau, qui conditionne directement la survie, la croissance et la productivité des poissons.</w:t>
      </w:r>
    </w:p>
    <w:p>
      <w:pPr>
        <w:pStyle w:val="Normal"/>
        <w:spacing w:before="0" w:after="120"/>
        <w:jc w:val="both"/>
        <w:rPr/>
      </w:pPr>
      <w:r>
        <w:rPr/>
        <w:t>La surveillance manuelle de la qualité de l'eau (mesure du pH, de la température, de l'oxygène dissous, etc.) reste, dans la majorité des exploitations, ponctuelle et peu réactive. Or une dégradation rapide de la qualité de l'eau peut entraîner un stress, une maladie, voire une mortalité massive des poissons en quelques heures seulement, sans qu'aucune alerte préventive ne soit émise à temps.</w:t>
      </w:r>
    </w:p>
    <w:p>
      <w:pPr>
        <w:pStyle w:val="Normal"/>
        <w:spacing w:before="0" w:after="120"/>
        <w:jc w:val="both"/>
        <w:rPr/>
      </w:pPr>
      <w:r>
        <w:rPr/>
        <w:t>C'est dans ce cadre que s'inscrit ce mémoire, qui propose de concevoir un système intelligent capable d'analyser en continu les paramètres de l'eau et d'anticiper les risques pour la production halieutique.</w:t>
      </w:r>
    </w:p>
    <w:p>
      <w:pPr>
        <w:pStyle w:val="Heading1"/>
        <w:spacing w:before="300" w:after="150"/>
        <w:rPr/>
      </w:pPr>
      <w:r>
        <w:rPr/>
        <w:t>2. Problématique</w:t>
      </w:r>
    </w:p>
    <w:p>
      <w:pPr>
        <w:pStyle w:val="Normal"/>
        <w:spacing w:before="0" w:after="120"/>
        <w:jc w:val="both"/>
        <w:rPr/>
      </w:pPr>
      <w:r>
        <w:rPr/>
        <w:t>La question centrale de ce projet peut être formulée ainsi :</w:t>
      </w:r>
    </w:p>
    <w:p>
      <w:pPr>
        <w:pStyle w:val="Normal"/>
        <w:spacing w:before="0" w:after="200"/>
        <w:jc w:val="center"/>
        <w:rPr/>
      </w:pPr>
      <w:r>
        <w:rPr>
          <w:b/>
          <w:bCs/>
          <w:i/>
          <w:iCs/>
        </w:rPr>
        <w:t>« Comment détecter et anticiper une dégradation de la qualité de l'eau dans un système de rizipisciculture, afin de protéger la production de Tilapia et de permettre une réaction rapide de l'exploitant ? »</w:t>
      </w:r>
    </w:p>
    <w:p>
      <w:pPr>
        <w:pStyle w:val="Normal"/>
        <w:spacing w:before="0" w:after="120"/>
        <w:jc w:val="both"/>
        <w:rPr/>
      </w:pPr>
      <w:r>
        <w:rPr/>
        <w:t>Cette problématique se décompose en deux besoins complémentaires :</w:t>
      </w:r>
    </w:p>
    <w:p>
      <w:pPr>
        <w:pStyle w:val="ListParagraph"/>
        <w:numPr>
          <w:ilvl w:val="0"/>
          <w:numId w:val="3"/>
        </w:numPr>
        <w:spacing w:before="0" w:after="60"/>
        <w:rPr/>
      </w:pPr>
      <w:r>
        <w:rPr/>
        <w:t>Un besoin de diagnostic immédiat : savoir, à un instant donné, si l'eau est de bonne ou de mauvaise qualité pour le Tilapia.</w:t>
      </w:r>
    </w:p>
    <w:p>
      <w:pPr>
        <w:pStyle w:val="ListParagraph"/>
        <w:numPr>
          <w:ilvl w:val="0"/>
          <w:numId w:val="1"/>
        </w:numPr>
        <w:spacing w:before="0" w:after="60"/>
        <w:rPr/>
      </w:pPr>
      <w:r>
        <w:rPr/>
        <w:t>Un besoin d'anticipation : être capable de prévoir, quelques heures à l'avance, une dégradation de la qualité de l'eau, afin de laisser à l'exploitant le temps d'agir (aération, renouvellement d'eau, arrêt de l'alimentation, etc.).</w:t>
      </w:r>
    </w:p>
    <w:p>
      <w:pPr>
        <w:pStyle w:val="Heading1"/>
        <w:spacing w:before="300" w:after="150"/>
        <w:rPr/>
      </w:pPr>
      <w:r>
        <w:rPr/>
        <w:t>3. Objectifs du projet</w:t>
      </w:r>
    </w:p>
    <w:p>
      <w:pPr>
        <w:pStyle w:val="Heading2"/>
        <w:spacing w:before="200" w:after="100"/>
        <w:rPr/>
      </w:pPr>
      <w:r>
        <w:rPr/>
        <w:t>3.1. Objectif général</w:t>
      </w:r>
    </w:p>
    <w:p>
      <w:pPr>
        <w:pStyle w:val="Normal"/>
        <w:spacing w:before="0" w:after="120"/>
        <w:jc w:val="both"/>
        <w:rPr/>
      </w:pPr>
      <w:r>
        <w:rPr/>
        <w:t>Concevoir et développer un système intelligent d'aide à la décision capable d'analyser les paramètres physico-chimiques de l'eau dans un bassin de rizipisciculture, afin de classifier et de prédire la qualité de l'eau pour l'élevage du Tilapia.</w:t>
      </w:r>
    </w:p>
    <w:p>
      <w:pPr>
        <w:pStyle w:val="Heading2"/>
        <w:spacing w:before="200" w:after="100"/>
        <w:rPr/>
      </w:pPr>
      <w:r>
        <w:rPr/>
        <w:t>3.2. Objectifs spécifiques</w:t>
      </w:r>
    </w:p>
    <w:p>
      <w:pPr>
        <w:pStyle w:val="ListParagraph"/>
        <w:numPr>
          <w:ilvl w:val="0"/>
          <w:numId w:val="1"/>
        </w:numPr>
        <w:spacing w:before="0" w:after="60"/>
        <w:rPr/>
      </w:pPr>
      <w:r>
        <w:rPr/>
        <w:t>Identifier et collecter les paramètres physico-chimiques pertinents pour la qualité de l'eau du Tilapia.</w:t>
      </w:r>
    </w:p>
    <w:p>
      <w:pPr>
        <w:pStyle w:val="ListParagraph"/>
        <w:numPr>
          <w:ilvl w:val="0"/>
          <w:numId w:val="1"/>
        </w:numPr>
        <w:spacing w:before="0" w:after="60"/>
        <w:rPr/>
      </w:pPr>
      <w:r>
        <w:rPr/>
        <w:t>Constituer un jeu de données (historique et/ou capteurs) exploitable pour l'apprentissage automatique.</w:t>
      </w:r>
    </w:p>
    <w:p>
      <w:pPr>
        <w:pStyle w:val="ListParagraph"/>
        <w:numPr>
          <w:ilvl w:val="0"/>
          <w:numId w:val="1"/>
        </w:numPr>
        <w:spacing w:before="0" w:after="60"/>
        <w:rPr/>
      </w:pPr>
      <w:r>
        <w:rPr/>
        <w:t>Concevoir un modèle de classification capable de déterminer immédiatement si l'eau est de bonne ou de mauvaise qualité.</w:t>
      </w:r>
    </w:p>
    <w:p>
      <w:pPr>
        <w:pStyle w:val="ListParagraph"/>
        <w:numPr>
          <w:ilvl w:val="0"/>
          <w:numId w:val="1"/>
        </w:numPr>
        <w:spacing w:before="0" w:after="60"/>
        <w:rPr/>
      </w:pPr>
      <w:r>
        <w:rPr/>
        <w:t xml:space="preserve">Concevoir un modèle prédictif capable d'estimer la qualité de l'eau </w:t>
      </w:r>
      <w:r>
        <w:rPr/>
        <w:t>d’</w:t>
      </w:r>
      <w:r>
        <w:rPr/>
        <w:t>heures à l'avance.</w:t>
      </w:r>
    </w:p>
    <w:p>
      <w:pPr>
        <w:pStyle w:val="ListParagraph"/>
        <w:numPr>
          <w:ilvl w:val="0"/>
          <w:numId w:val="1"/>
        </w:numPr>
        <w:spacing w:before="0" w:after="60"/>
        <w:rPr/>
      </w:pPr>
      <w:r>
        <w:rPr/>
        <w:t>Mettre en place un mécanisme d'alerte automatique en cas de risque de mauvaise qualité d'eau détecté ou prédit.</w:t>
      </w:r>
    </w:p>
    <w:p>
      <w:pPr>
        <w:pStyle w:val="ListParagraph"/>
        <w:numPr>
          <w:ilvl w:val="0"/>
          <w:numId w:val="1"/>
        </w:numPr>
        <w:spacing w:before="0" w:after="60"/>
        <w:rPr/>
      </w:pPr>
      <w:r>
        <w:rPr/>
        <w:t>Évaluer la performance des deux modèles et comparer plusieurs approches (algorithmes de Machine Learning / Deep Learning).</w:t>
      </w:r>
    </w:p>
    <w:p>
      <w:pPr>
        <w:pStyle w:val="Heading1"/>
        <w:spacing w:before="300" w:after="150"/>
        <w:rPr/>
      </w:pPr>
      <w:r>
        <w:rPr/>
        <w:t>4. Solution proposée</w:t>
      </w:r>
    </w:p>
    <w:p>
      <w:pPr>
        <w:pStyle w:val="Normal"/>
        <w:spacing w:before="0" w:after="120"/>
        <w:jc w:val="both"/>
        <w:rPr/>
      </w:pPr>
      <w:r>
        <w:rPr/>
        <w:t>La solution proposée repose sur un système intelligent composé de deux modèles complémentaires, alimentés par des données de capteurs (température, pH, oxygène dissous, turbidité, ammoniac, etc.) collectées en continu ou périodiquement dans le bassin de rizipisciculture.</w:t>
      </w:r>
    </w:p>
    <w:p>
      <w:pPr>
        <w:pStyle w:val="Normal"/>
        <w:spacing w:before="0" w:after="120"/>
        <w:jc w:val="both"/>
        <w:rPr/>
      </w:pPr>
      <w:r>
        <w:rPr>
          <w:b/>
          <w:bCs/>
        </w:rPr>
        <w:t xml:space="preserve">Modèle 1 — Modèle prédictif (anticipation à 3 heures) : </w:t>
      </w:r>
      <w:r>
        <w:rPr/>
        <w:t>à partir de l'historique récent des paramètres de l'eau, ce modèle estime l'état probable de la qualité de l'eau dans 3 heures et déclenche une alerte préventive si une dégradation est anticipée. Il s'agit d'un problème de prédiction de série temporelle (régression ou classification à horizon futur).</w:t>
      </w:r>
    </w:p>
    <w:p>
      <w:pPr>
        <w:pStyle w:val="Normal"/>
        <w:spacing w:before="0" w:after="120"/>
        <w:jc w:val="both"/>
        <w:rPr/>
      </w:pPr>
      <w:r>
        <w:rPr>
          <w:b/>
          <w:bCs/>
        </w:rPr>
        <w:t xml:space="preserve">Modèle 2 — Modèle de classification immédiate : </w:t>
      </w:r>
      <w:r>
        <w:rPr/>
        <w:t>à partir des mesures instantanées, ce modèle classe l'état actuel de l'eau en « bonne qualité » ou « mauvaise qualité » pour le Tilapia, permettant un diagnostic en temps réel.</w:t>
      </w:r>
    </w:p>
    <w:p>
      <w:pPr>
        <w:pStyle w:val="Normal"/>
        <w:spacing w:before="0" w:after="120"/>
        <w:jc w:val="both"/>
        <w:rPr/>
      </w:pPr>
      <w:r>
        <w:rPr/>
        <w:t>Les deux modèles fonctionnent en complémentarité : le modèle de classification donne une photographie de l'état actuel, tandis que le modèle prédictif donne une anticipation, offrant à l'exploitant à la fois un constat et une alerte préventive.</w:t>
      </w:r>
    </w:p>
    <w:p>
      <w:pPr>
        <w:pStyle w:val="Heading1"/>
        <w:spacing w:before="300" w:after="150"/>
        <w:rPr/>
      </w:pPr>
      <w:r>
        <w:rPr/>
        <w:t>5. Fonctionnalités du système</w:t>
      </w:r>
    </w:p>
    <w:p>
      <w:pPr>
        <w:pStyle w:val="Heading2"/>
        <w:spacing w:before="200" w:after="100"/>
        <w:rPr/>
      </w:pPr>
      <w:r>
        <w:rPr/>
        <w:t>5.1. Fonctionnalités liées à l'acquisition des données</w:t>
      </w:r>
    </w:p>
    <w:p>
      <w:pPr>
        <w:pStyle w:val="ListParagraph"/>
        <w:numPr>
          <w:ilvl w:val="0"/>
          <w:numId w:val="1"/>
        </w:numPr>
        <w:spacing w:before="0" w:after="60"/>
        <w:rPr/>
      </w:pPr>
      <w:r>
        <w:rPr/>
        <w:t>Collecte des paramètres physico-chimiques de l'eau (via capteurs et/ou jeu de données existant).</w:t>
      </w:r>
    </w:p>
    <w:p>
      <w:pPr>
        <w:pStyle w:val="ListParagraph"/>
        <w:numPr>
          <w:ilvl w:val="0"/>
          <w:numId w:val="1"/>
        </w:numPr>
        <w:spacing w:before="0" w:after="60"/>
        <w:rPr/>
      </w:pPr>
      <w:r>
        <w:rPr/>
        <w:t>Stockage horodaté des mesures dans une base de données.</w:t>
      </w:r>
    </w:p>
    <w:p>
      <w:pPr>
        <w:pStyle w:val="ListParagraph"/>
        <w:numPr>
          <w:ilvl w:val="0"/>
          <w:numId w:val="1"/>
        </w:numPr>
        <w:spacing w:before="0" w:after="60"/>
        <w:rPr/>
      </w:pPr>
      <w:r>
        <w:rPr/>
        <w:t>Nettoyage et prétraitement automatique des données (valeurs aberrantes, valeurs manquantes).</w:t>
      </w:r>
    </w:p>
    <w:p>
      <w:pPr>
        <w:pStyle w:val="Heading2"/>
        <w:spacing w:before="200" w:after="100"/>
        <w:rPr/>
      </w:pPr>
      <w:r>
        <w:rPr/>
        <w:t>5.2. Fonctionnalités du module de classification immédiate</w:t>
      </w:r>
    </w:p>
    <w:p>
      <w:pPr>
        <w:pStyle w:val="ListParagraph"/>
        <w:numPr>
          <w:ilvl w:val="0"/>
          <w:numId w:val="1"/>
        </w:numPr>
        <w:spacing w:before="0" w:after="60"/>
        <w:rPr/>
      </w:pPr>
      <w:r>
        <w:rPr/>
        <w:t>Analyse instantanée des dernières mesures reçues.</w:t>
      </w:r>
    </w:p>
    <w:p>
      <w:pPr>
        <w:pStyle w:val="ListParagraph"/>
        <w:numPr>
          <w:ilvl w:val="0"/>
          <w:numId w:val="1"/>
        </w:numPr>
        <w:spacing w:before="0" w:after="60"/>
        <w:rPr/>
      </w:pPr>
      <w:r>
        <w:rPr/>
        <w:t>Classification de l'eau en « bonne » ou « mauvaise » qualité, avec un score de confiance.</w:t>
      </w:r>
    </w:p>
    <w:p>
      <w:pPr>
        <w:pStyle w:val="ListParagraph"/>
        <w:numPr>
          <w:ilvl w:val="0"/>
          <w:numId w:val="1"/>
        </w:numPr>
        <w:spacing w:before="0" w:after="60"/>
        <w:rPr/>
      </w:pPr>
      <w:r>
        <w:rPr/>
        <w:t>Affichage en temps réel de l'état de l'eau (tableau de bord).</w:t>
      </w:r>
    </w:p>
    <w:p>
      <w:pPr>
        <w:pStyle w:val="Heading2"/>
        <w:spacing w:before="200" w:after="100"/>
        <w:rPr/>
      </w:pPr>
      <w:r>
        <w:rPr/>
        <w:t>5.3. Fonctionnalités du module de prédiction</w:t>
      </w:r>
    </w:p>
    <w:p>
      <w:pPr>
        <w:pStyle w:val="ListParagraph"/>
        <w:numPr>
          <w:ilvl w:val="0"/>
          <w:numId w:val="1"/>
        </w:numPr>
        <w:spacing w:before="0" w:after="60"/>
        <w:rPr/>
      </w:pPr>
      <w:r>
        <w:rPr/>
        <w:t>Analyse de l'évolution récente des paramètres (fenêtre temporelle glissante).</w:t>
      </w:r>
    </w:p>
    <w:p>
      <w:pPr>
        <w:pStyle w:val="ListParagraph"/>
        <w:numPr>
          <w:ilvl w:val="0"/>
          <w:numId w:val="1"/>
        </w:numPr>
        <w:spacing w:before="0" w:after="60"/>
        <w:rPr/>
      </w:pPr>
      <w:r>
        <w:rPr/>
        <w:t>Prédiction de la qualité de l'eau à un horizon de 3 heures.</w:t>
      </w:r>
    </w:p>
    <w:p>
      <w:pPr>
        <w:pStyle w:val="ListParagraph"/>
        <w:numPr>
          <w:ilvl w:val="0"/>
          <w:numId w:val="1"/>
        </w:numPr>
        <w:spacing w:before="0" w:after="60"/>
        <w:rPr/>
      </w:pPr>
      <w:r>
        <w:rPr/>
        <w:t>Déclenchement d'une alerte préventive en cas de risque détecté.</w:t>
      </w:r>
    </w:p>
    <w:p>
      <w:pPr>
        <w:pStyle w:val="Heading2"/>
        <w:spacing w:before="200" w:after="100"/>
        <w:rPr/>
      </w:pPr>
      <w:r>
        <w:rPr/>
        <w:t>5.4. Fonctionnalités transversales</w:t>
      </w:r>
    </w:p>
    <w:p>
      <w:pPr>
        <w:pStyle w:val="ListParagraph"/>
        <w:numPr>
          <w:ilvl w:val="0"/>
          <w:numId w:val="1"/>
        </w:numPr>
        <w:spacing w:before="0" w:after="60"/>
        <w:rPr/>
      </w:pPr>
      <w:r>
        <w:rPr/>
        <w:t>Système de notification/alerte (visuelle, sonore, SMS ou notification applicative selon les moyens disponibles).</w:t>
      </w:r>
    </w:p>
    <w:p>
      <w:pPr>
        <w:pStyle w:val="ListParagraph"/>
        <w:numPr>
          <w:ilvl w:val="0"/>
          <w:numId w:val="1"/>
        </w:numPr>
        <w:spacing w:before="0" w:after="60"/>
        <w:rPr/>
      </w:pPr>
      <w:r>
        <w:rPr/>
        <w:t>Historique et visualisation graphique de l'évolution des paramètres de l'eau.</w:t>
      </w:r>
    </w:p>
    <w:p>
      <w:pPr>
        <w:pStyle w:val="ListParagraph"/>
        <w:numPr>
          <w:ilvl w:val="0"/>
          <w:numId w:val="1"/>
        </w:numPr>
        <w:spacing w:before="0" w:after="60"/>
        <w:rPr/>
      </w:pPr>
      <w:r>
        <w:rPr/>
        <w:t>Interface simple de consultation pour l'exploitant (tableau de bord).</w:t>
      </w:r>
    </w:p>
    <w:p>
      <w:pPr>
        <w:pStyle w:val="Heading1"/>
        <w:spacing w:before="300" w:after="150"/>
        <w:rPr/>
      </w:pPr>
      <w:r>
        <w:rPr/>
        <w:t>6</w:t>
      </w:r>
      <w:r>
        <w:rPr/>
        <w:t>. Utilisateurs cibles</w:t>
      </w:r>
    </w:p>
    <w:p>
      <w:pPr>
        <w:pStyle w:val="ListParagraph"/>
        <w:numPr>
          <w:ilvl w:val="0"/>
          <w:numId w:val="1"/>
        </w:numPr>
        <w:spacing w:before="0" w:after="60"/>
        <w:rPr/>
      </w:pPr>
      <w:r>
        <w:rPr/>
        <w:t>L'exploitant / pisciculteur : utilisateur final qui consulte les alertes et l'état de l'eau.</w:t>
      </w:r>
    </w:p>
    <w:p>
      <w:pPr>
        <w:pStyle w:val="ListParagraph"/>
        <w:numPr>
          <w:ilvl w:val="0"/>
          <w:numId w:val="1"/>
        </w:numPr>
        <w:spacing w:before="0" w:after="60"/>
        <w:rPr/>
      </w:pPr>
      <w:r>
        <w:rPr/>
        <w:t>Le jury / encadrant académique : évaluateur du mémoire et de la démarche scientifique.</w:t>
      </w:r>
    </w:p>
    <w:sectPr>
      <w:type w:val="nextPage"/>
      <w:pgSz w:w="11906" w:h="16838"/>
      <w:pgMar w:left="1134" w:right="1134" w:gutter="0" w:header="0" w:top="435"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1" w:hanging="259"/>
      </w:pPr>
      <w:rPr>
        <w:rFonts w:ascii="Symbol" w:hAnsi="Symbol" w:cs="Symbol" w:hint="default"/>
      </w:rPr>
    </w:lvl>
    <w:lvl w:ilvl="1">
      <w:start w:val="1"/>
      <w:numFmt w:val="bullet"/>
      <w:lvlText w:val="◦"/>
      <w:lvlJc w:val="left"/>
      <w:pPr>
        <w:tabs>
          <w:tab w:val="num" w:pos="0"/>
        </w:tabs>
        <w:ind w:left="863" w:hanging="259"/>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ans" w:cs="FreeSan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LibreOffice/7.4.7.2$Linux_X86_64 LibreOffice_project/40$Build-2</Application>
  <AppVersion>15.0000</AppVersion>
  <Pages>2</Pages>
  <Words>818</Words>
  <Characters>4659</Characters>
  <CharactersWithSpaces>5410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2026-07-01T12:04:29Z</dcterms:created>
  <dc:creator>Un-named</dc:creator>
  <dc:description/>
  <dc:language>en-US</dc:language>
  <cp:lastModifiedBy/>
  <dcterms:modified xsi:type="dcterms:W3CDTF">2026-07-01T15:18:38Z</dcterms:modified>
  <cp:revision>2</cp:revision>
  <dc:subject/>
  <dc:title/>
</cp:coreProperties>
</file>