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color w:val="101827"/>
          <w:sz w:val="40"/>
        </w:rPr>
        <w:t>AMDEBIRHAN BISHU</w:t>
      </w:r>
    </w:p>
    <w:p>
      <w:pPr>
        <w:spacing w:before="0" w:after="10" w:line="240" w:lineRule="auto"/>
        <w:jc w:val="center"/>
      </w:pPr>
      <w:r>
        <w:rPr>
          <w:rFonts w:ascii="Arial" w:hAnsi="Arial" w:eastAsia="Arial"/>
          <w:b/>
          <w:color w:val="155E75"/>
          <w:sz w:val="21"/>
        </w:rPr>
        <w:t>FULL-STACK &amp; MOBILE SOFTWARE ENGINEER</w:t>
      </w:r>
    </w:p>
    <w:p>
      <w:pPr>
        <w:spacing w:before="0" w:after="40" w:line="240" w:lineRule="auto"/>
        <w:jc w:val="center"/>
      </w:pPr>
      <w:r>
        <w:rPr>
          <w:rFonts w:ascii="Arial" w:hAnsi="Arial" w:eastAsia="Arial"/>
          <w:b w:val="0"/>
          <w:color w:val="344054"/>
          <w:sz w:val="17"/>
        </w:rPr>
        <w:t xml:space="preserve">Chicago, IL 60640  |  amde.kbishu@gmail.com  |  </w:t>
      </w:r>
      <w:hyperlink r:id="rId9">
        <w:r>
          <w:rPr>
            <w:color w:val="0E5F76"/>
            <w:sz w:val="17"/>
          </w:rPr>
          <w:t>LinkedIn</w:t>
        </w:r>
      </w:hyperlink>
      <w:r>
        <w:rPr>
          <w:rFonts w:ascii="Arial" w:hAnsi="Arial" w:eastAsia="Arial"/>
          <w:b w:val="0"/>
          <w:color w:val="344054"/>
          <w:sz w:val="17"/>
        </w:rPr>
        <w:t xml:space="preserve">  |  </w:t>
      </w:r>
      <w:hyperlink r:id="rId10">
        <w:r>
          <w:rPr>
            <w:color w:val="0E5F76"/>
            <w:sz w:val="17"/>
          </w:rPr>
          <w:t>GitHub</w:t>
        </w:r>
      </w:hyperlink>
    </w:p>
    <w:p>
      <w:pPr>
        <w:spacing w:before="80" w:after="30" w:line="240" w:lineRule="auto"/>
        <w:pBdr>
          <w:bottom w:val="single" w:sz="8" w:color="4F6F7D"/>
        </w:pBdr>
      </w:pPr>
      <w:r>
        <w:rPr>
          <w:rFonts w:ascii="Arial" w:hAnsi="Arial" w:eastAsia="Arial"/>
          <w:b/>
          <w:color w:val="173B4A"/>
          <w:sz w:val="20"/>
        </w:rPr>
        <w:t>SUMMARY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172033"/>
          <w:sz w:val="18"/>
        </w:rPr>
        <w:t>Product-minded full-stack and mobile software engineer building end-to-end applications with React Native, React, Node.js, Express, and PostgreSQL. Experienced in AI integration, long-running media workflows, REST API design, cloud deployment, automated testing, and user-centered product development across healthcare, consumer AI, and analytics products.</w:t>
      </w:r>
    </w:p>
    <w:p>
      <w:pPr>
        <w:spacing w:before="80" w:after="30" w:line="240" w:lineRule="auto"/>
        <w:pBdr>
          <w:bottom w:val="single" w:sz="8" w:color="4F6F7D"/>
        </w:pBdr>
      </w:pPr>
      <w:r>
        <w:rPr>
          <w:rFonts w:ascii="Arial" w:hAnsi="Arial" w:eastAsia="Arial"/>
          <w:b/>
          <w:color w:val="173B4A"/>
          <w:sz w:val="20"/>
        </w:rPr>
        <w:t>TECHNICAL SKILLS</w:t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172033"/>
          <w:sz w:val="18"/>
        </w:rPr>
        <w:t>Languages:</w:t>
      </w:r>
      <w:r>
        <w:rPr>
          <w:rFonts w:ascii="Arial" w:hAnsi="Arial" w:eastAsia="Arial"/>
          <w:b w:val="0"/>
          <w:color w:val="172033"/>
          <w:sz w:val="18"/>
        </w:rPr>
        <w:t xml:space="preserve"> JavaScript, SQL, Python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172033"/>
          <w:sz w:val="18"/>
        </w:rPr>
        <w:t>Mobile &amp; Frontend:</w:t>
      </w:r>
      <w:r>
        <w:rPr>
          <w:rFonts w:ascii="Arial" w:hAnsi="Arial" w:eastAsia="Arial"/>
          <w:b w:val="0"/>
          <w:color w:val="172033"/>
          <w:sz w:val="18"/>
        </w:rPr>
        <w:t xml:space="preserve"> React Native, Expo, EAS, React, Material UI, HTML5, CSS3, responsive design</w:t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172033"/>
          <w:sz w:val="18"/>
        </w:rPr>
        <w:t>Backend &amp; Data:</w:t>
      </w:r>
      <w:r>
        <w:rPr>
          <w:rFonts w:ascii="Arial" w:hAnsi="Arial" w:eastAsia="Arial"/>
          <w:b w:val="0"/>
          <w:color w:val="172033"/>
          <w:sz w:val="18"/>
        </w:rPr>
        <w:t xml:space="preserve"> Node.js, Express, REST APIs, PostgreSQL, Supabase, SQLite, Sequelize, authentication and authorization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172033"/>
          <w:sz w:val="18"/>
        </w:rPr>
        <w:t>AI &amp; Cloud:</w:t>
      </w:r>
      <w:r>
        <w:rPr>
          <w:rFonts w:ascii="Arial" w:hAnsi="Arial" w:eastAsia="Arial"/>
          <w:b w:val="0"/>
          <w:color w:val="172033"/>
          <w:sz w:val="18"/>
        </w:rPr>
        <w:t xml:space="preserve"> OpenAI API, structured AI responses, image-generation workflows, prompt design, Cloudinary, Render, Microsoft Azure</w:t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172033"/>
          <w:sz w:val="18"/>
        </w:rPr>
        <w:t>Engineering:</w:t>
      </w:r>
      <w:r>
        <w:rPr>
          <w:rFonts w:ascii="Arial" w:hAnsi="Arial" w:eastAsia="Arial"/>
          <w:b w:val="0"/>
          <w:color w:val="172033"/>
          <w:sz w:val="18"/>
        </w:rPr>
        <w:t xml:space="preserve"> Git, GitHub, automated testing, CI/CD, API integration, Agile product development</w:t>
      </w:r>
    </w:p>
    <w:p>
      <w:pPr>
        <w:spacing w:before="80" w:after="30" w:line="240" w:lineRule="auto"/>
        <w:pBdr>
          <w:bottom w:val="single" w:sz="8" w:color="4F6F7D"/>
        </w:pBdr>
      </w:pPr>
      <w:r>
        <w:rPr>
          <w:rFonts w:ascii="Arial" w:hAnsi="Arial" w:eastAsia="Arial"/>
          <w:b/>
          <w:color w:val="173B4A"/>
          <w:sz w:val="20"/>
        </w:rPr>
        <w:t>EXPERIENCE</w:t>
      </w:r>
    </w:p>
    <w:p>
      <w:pPr>
        <w:tabs>
          <w:tab w:pos="10368" w:val="left"/>
        </w:tabs>
        <w:spacing w:before="0" w:after="20" w:line="240" w:lineRule="auto"/>
      </w:pPr>
      <w:r>
        <w:rPr>
          <w:rFonts w:ascii="Arial" w:hAnsi="Arial" w:eastAsia="Arial"/>
          <w:b/>
          <w:color w:val="172033"/>
          <w:sz w:val="18"/>
        </w:rPr>
        <w:t>Independent Software Engineer | Chicago, IL</w:t>
      </w:r>
      <w:r>
        <w:rPr>
          <w:rFonts w:ascii="Arial" w:hAnsi="Arial" w:eastAsia="Arial"/>
          <w:b/>
          <w:color w:val="172033"/>
          <w:sz w:val="18"/>
        </w:rPr>
        <w:tab/>
        <w:t>2022–Present</w:t>
      </w:r>
    </w:p>
    <w:p>
      <w:pPr>
        <w:spacing w:before="0" w:after="10" w:line="240" w:lineRule="auto"/>
        <w:ind w:left="245" w:hanging="173"/>
      </w:pPr>
      <w:r>
        <w:rPr>
          <w:rFonts w:ascii="Arial" w:hAnsi="Arial" w:eastAsia="Arial"/>
          <w:b w:val="0"/>
          <w:color w:val="172033"/>
          <w:sz w:val="18"/>
        </w:rPr>
        <w:t>•  Designed and built end-to-end mobile and web products across healthcare coordination, generative imaging, and sports analytics using React Native, React, Node.js, Express, and PostgreSQL.</w:t>
      </w:r>
    </w:p>
    <w:p>
      <w:pPr>
        <w:spacing w:before="0" w:after="10" w:line="240" w:lineRule="auto"/>
        <w:ind w:left="245" w:hanging="173"/>
      </w:pPr>
      <w:r>
        <w:rPr>
          <w:rFonts w:ascii="Arial" w:hAnsi="Arial" w:eastAsia="Arial"/>
          <w:b w:val="0"/>
          <w:color w:val="172033"/>
          <w:sz w:val="18"/>
        </w:rPr>
        <w:t>•  Developed REST APIs, relational data models, ownership boundaries, validation, state synchronization, and recovery flows for user-facing applications.</w:t>
      </w:r>
    </w:p>
    <w:p>
      <w:pPr>
        <w:spacing w:before="0" w:after="10" w:line="240" w:lineRule="auto"/>
        <w:ind w:left="245" w:hanging="173"/>
      </w:pPr>
      <w:r>
        <w:rPr>
          <w:rFonts w:ascii="Arial" w:hAnsi="Arial" w:eastAsia="Arial"/>
          <w:b w:val="0"/>
          <w:color w:val="172033"/>
          <w:sz w:val="18"/>
        </w:rPr>
        <w:t>•  Integrated OpenAI text and image capabilities with structured outputs, provider abstraction, managed media storage, and product-facing error handling.</w:t>
      </w:r>
    </w:p>
    <w:p>
      <w:pPr>
        <w:spacing w:before="0" w:after="10" w:line="240" w:lineRule="auto"/>
        <w:ind w:left="245" w:hanging="173"/>
      </w:pPr>
      <w:r>
        <w:rPr>
          <w:rFonts w:ascii="Arial" w:hAnsi="Arial" w:eastAsia="Arial"/>
          <w:b w:val="0"/>
          <w:color w:val="172033"/>
          <w:sz w:val="18"/>
        </w:rPr>
        <w:t>•  Deployed backend services to Render and built mobile release workflows with Expo and EAS.</w:t>
      </w:r>
    </w:p>
    <w:p>
      <w:pPr>
        <w:spacing w:before="0" w:after="10" w:line="240" w:lineRule="auto"/>
        <w:ind w:left="245" w:hanging="173"/>
      </w:pPr>
      <w:r>
        <w:rPr>
          <w:rFonts w:ascii="Arial" w:hAnsi="Arial" w:eastAsia="Arial"/>
          <w:b w:val="0"/>
          <w:color w:val="172033"/>
          <w:sz w:val="18"/>
        </w:rPr>
        <w:t>•  Created automated tests and operational checks around background jobs, purchases, caching, request context, and result recovery.</w:t>
      </w:r>
    </w:p>
    <w:p>
      <w:pPr>
        <w:spacing w:before="80" w:after="30" w:line="240" w:lineRule="auto"/>
        <w:pBdr>
          <w:bottom w:val="single" w:sz="8" w:color="4F6F7D"/>
        </w:pBdr>
      </w:pPr>
      <w:r>
        <w:rPr>
          <w:rFonts w:ascii="Arial" w:hAnsi="Arial" w:eastAsia="Arial"/>
          <w:b/>
          <w:color w:val="173B4A"/>
          <w:sz w:val="20"/>
        </w:rPr>
        <w:t>SELECTED PROJECTS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172033"/>
          <w:sz w:val="18"/>
        </w:rPr>
        <w:t>DoseBridge — Medication-First Care Coordination</w:t>
      </w:r>
      <w:r>
        <w:rPr>
          <w:rFonts w:ascii="Arial" w:hAnsi="Arial" w:eastAsia="Arial"/>
          <w:b w:val="0"/>
          <w:color w:val="172033"/>
          <w:sz w:val="16"/>
        </w:rPr>
        <w:t xml:space="preserve">  |  </w:t>
      </w:r>
      <w:hyperlink r:id="rId11">
        <w:r>
          <w:rPr>
            <w:color w:val="0E5F76"/>
            <w:b/>
            <w:sz w:val="16"/>
          </w:rPr>
          <w:t>Engineering case study</w:t>
        </w:r>
      </w:hyperlink>
    </w:p>
    <w:p>
      <w:pPr>
        <w:spacing w:before="0" w:after="10" w:line="240" w:lineRule="auto"/>
        <w:ind w:left="245" w:hanging="173"/>
      </w:pPr>
      <w:r>
        <w:rPr>
          <w:rFonts w:ascii="Arial" w:hAnsi="Arial" w:eastAsia="Arial"/>
          <w:b w:val="0"/>
          <w:color w:val="172033"/>
          <w:sz w:val="18"/>
        </w:rPr>
        <w:t>•  Built an Expo and React Native application for medication schedules, reminders, shared care spaces, meal support, grocery workflows, and safety-aware AI guidance.</w:t>
      </w:r>
    </w:p>
    <w:p>
      <w:pPr>
        <w:spacing w:before="0" w:after="10" w:line="240" w:lineRule="auto"/>
        <w:ind w:left="245" w:hanging="173"/>
      </w:pPr>
      <w:r>
        <w:rPr>
          <w:rFonts w:ascii="Arial" w:hAnsi="Arial" w:eastAsia="Arial"/>
          <w:b w:val="0"/>
          <w:color w:val="172033"/>
          <w:sz w:val="18"/>
        </w:rPr>
        <w:t>•  Developed a Node.js, Express, and PostgreSQL backend with validation, ownership checks, request context, and synchronized caregiver state; deployed the API to Render.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172033"/>
          <w:sz w:val="18"/>
        </w:rPr>
        <w:t>StyleMirror — AI Hairstyle Discovery</w:t>
      </w:r>
      <w:r>
        <w:rPr>
          <w:rFonts w:ascii="Arial" w:hAnsi="Arial" w:eastAsia="Arial"/>
          <w:b w:val="0"/>
          <w:color w:val="172033"/>
          <w:sz w:val="16"/>
        </w:rPr>
        <w:t xml:space="preserve">  |  </w:t>
      </w:r>
      <w:hyperlink r:id="rId12">
        <w:r>
          <w:rPr>
            <w:color w:val="0E5F76"/>
            <w:b/>
            <w:sz w:val="16"/>
          </w:rPr>
          <w:t>Engineering case study</w:t>
        </w:r>
      </w:hyperlink>
    </w:p>
    <w:p>
      <w:pPr>
        <w:spacing w:before="0" w:after="10" w:line="240" w:lineRule="auto"/>
        <w:ind w:left="245" w:hanging="173"/>
      </w:pPr>
      <w:r>
        <w:rPr>
          <w:rFonts w:ascii="Arial" w:hAnsi="Arial" w:eastAsia="Arial"/>
          <w:b w:val="0"/>
          <w:color w:val="172033"/>
          <w:sz w:val="18"/>
        </w:rPr>
        <w:t>•  Created a mobile-first hairstyle discovery experience covering photo guidance, AI generation, durable job recovery, result comparison, cultural collections, and salon-ready briefs.</w:t>
      </w:r>
    </w:p>
    <w:p>
      <w:pPr>
        <w:spacing w:before="0" w:after="10" w:line="240" w:lineRule="auto"/>
        <w:ind w:left="245" w:hanging="173"/>
      </w:pPr>
      <w:r>
        <w:rPr>
          <w:rFonts w:ascii="Arial" w:hAnsi="Arial" w:eastAsia="Arial"/>
          <w:b w:val="0"/>
          <w:color w:val="172033"/>
          <w:sz w:val="18"/>
        </w:rPr>
        <w:t>•  Integrated OpenAI image workflows and managed media delivery; built entitlement, purchase, caching, telemetry, and recovery logic supported by 32 focused test files.</w:t>
      </w:r>
    </w:p>
    <w:p>
      <w:pPr>
        <w:spacing w:before="40" w:after="10" w:line="240" w:lineRule="auto"/>
      </w:pPr>
      <w:r>
        <w:rPr>
          <w:rFonts w:ascii="Arial" w:hAnsi="Arial" w:eastAsia="Arial"/>
          <w:b/>
          <w:color w:val="172033"/>
          <w:sz w:val="18"/>
        </w:rPr>
        <w:t>SportyfiAI / GameLensAI — Explainable Sports Analytics</w:t>
      </w:r>
      <w:r>
        <w:rPr>
          <w:rFonts w:ascii="Arial" w:hAnsi="Arial" w:eastAsia="Arial"/>
          <w:b w:val="0"/>
          <w:color w:val="172033"/>
          <w:sz w:val="16"/>
        </w:rPr>
        <w:t xml:space="preserve">  |  </w:t>
      </w:r>
      <w:hyperlink r:id="rId13">
        <w:r>
          <w:rPr>
            <w:color w:val="0E5F76"/>
            <w:b/>
            <w:sz w:val="16"/>
          </w:rPr>
          <w:t>Engineering case study</w:t>
        </w:r>
      </w:hyperlink>
    </w:p>
    <w:p>
      <w:pPr>
        <w:spacing w:before="0" w:after="10" w:line="240" w:lineRule="auto"/>
        <w:ind w:left="245" w:hanging="173"/>
      </w:pPr>
      <w:r>
        <w:rPr>
          <w:rFonts w:ascii="Arial" w:hAnsi="Arial" w:eastAsia="Arial"/>
          <w:b w:val="0"/>
          <w:color w:val="172033"/>
          <w:sz w:val="18"/>
        </w:rPr>
        <w:t>•  Built a responsive React and Node.js analytics platform with match boards, explainable predictions, line shopping, position tracking, alerts, and historical performance analysis.</w:t>
      </w:r>
    </w:p>
    <w:p>
      <w:pPr>
        <w:spacing w:before="0" w:after="10" w:line="240" w:lineRule="auto"/>
        <w:ind w:left="245" w:hanging="173"/>
      </w:pPr>
      <w:r>
        <w:rPr>
          <w:rFonts w:ascii="Arial" w:hAnsi="Arial" w:eastAsia="Arial"/>
          <w:b w:val="0"/>
          <w:color w:val="172033"/>
          <w:sz w:val="18"/>
        </w:rPr>
        <w:t>•  Designed PostgreSQL-backed odds snapshots and reporting that distinguish prediction hit rate, tracked ROI, closing-line performance, lineup state, and sample quality.</w:t>
      </w:r>
    </w:p>
    <w:p>
      <w:pPr>
        <w:spacing w:before="80" w:after="30" w:line="240" w:lineRule="auto"/>
        <w:pBdr>
          <w:bottom w:val="single" w:sz="8" w:color="4F6F7D"/>
        </w:pBdr>
      </w:pPr>
      <w:r>
        <w:rPr>
          <w:rFonts w:ascii="Arial" w:hAnsi="Arial" w:eastAsia="Arial"/>
          <w:b/>
          <w:color w:val="173B4A"/>
          <w:sz w:val="20"/>
        </w:rPr>
        <w:t>EDUCATION &amp; TRAINING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172033"/>
          <w:sz w:val="18"/>
        </w:rPr>
        <w:t>Certificate in Web Development, Harold Washington College — 2021  |  Certificate in Computer Information Systems, Truman College — 2019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172033"/>
          <w:sz w:val="18"/>
        </w:rPr>
        <w:t>Full-Stack Web Development Bootcamp, W3Schools — 2023  |  Programming for Everybody (Python), Coursera</w:t>
      </w:r>
    </w:p>
    <w:sectPr w:rsidR="00FC693F" w:rsidRPr="0006063C" w:rsidSect="00034616">
      <w:pgSz w:w="12240" w:h="15840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mdebirhan-bishu-15738a21b" TargetMode="External"/><Relationship Id="rId10" Type="http://schemas.openxmlformats.org/officeDocument/2006/relationships/hyperlink" Target="https://github.com/A-Bishu" TargetMode="External"/><Relationship Id="rId11" Type="http://schemas.openxmlformats.org/officeDocument/2006/relationships/hyperlink" Target="https://github.com/A-Bishu/dosebridge-portfolio" TargetMode="External"/><Relationship Id="rId12" Type="http://schemas.openxmlformats.org/officeDocument/2006/relationships/hyperlink" Target="https://github.com/A-Bishu/stylemirror-portfolio" TargetMode="External"/><Relationship Id="rId13" Type="http://schemas.openxmlformats.org/officeDocument/2006/relationships/hyperlink" Target="https://github.com/A-Bishu/sportyfiai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Amdebirhan Bishu Resume</dc:title>
  <dc:subject>Full-Stack &amp; Mobile Software Engineer</dc:subject>
  <dc:creator>Amdebirhan Bishu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