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57" w:rsidRDefault="001B040E" w:rsidP="003E3B99">
      <w:pPr>
        <w:pStyle w:val="berschrift1"/>
      </w:pPr>
      <w:r w:rsidRPr="001B040E">
        <w:t>Projekt CoffeeMaker</w:t>
      </w:r>
      <w:r w:rsidR="00040A44">
        <w:t>_JUnit</w:t>
      </w:r>
      <w:r w:rsidRPr="001B040E">
        <w:t xml:space="preserve"> – </w:t>
      </w:r>
      <w:r w:rsidR="00EF5FC6">
        <w:t>Dokumentation von Tests</w:t>
      </w:r>
    </w:p>
    <w:p w:rsidR="007B4372" w:rsidRDefault="007B4372" w:rsidP="007B4372">
      <w:bookmarkStart w:id="0" w:name="_GoBack"/>
      <w:bookmarkEnd w:id="0"/>
    </w:p>
    <w:p w:rsidR="007B4372" w:rsidRDefault="007B4372" w:rsidP="007B4372">
      <w:r>
        <w:t>Team:</w:t>
      </w:r>
    </w:p>
    <w:p w:rsidR="007B4372" w:rsidRPr="007B4372" w:rsidRDefault="007B4372" w:rsidP="007B4372">
      <w:r>
        <w:t>Datum:</w:t>
      </w:r>
    </w:p>
    <w:p w:rsidR="001B040E" w:rsidRDefault="001B040E" w:rsidP="007F76DC"/>
    <w:p w:rsidR="001B040E" w:rsidRDefault="003E3B99" w:rsidP="00954592">
      <w:pPr>
        <w:pStyle w:val="berschrift2"/>
      </w:pPr>
      <w:r>
        <w:t>Testfalldokumentation</w:t>
      </w:r>
    </w:p>
    <w:p w:rsidR="000C6D4A" w:rsidRDefault="000C6D4A" w:rsidP="000C6D4A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913"/>
        <w:gridCol w:w="2197"/>
        <w:gridCol w:w="4253"/>
      </w:tblGrid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>
            <w:r>
              <w:t>ID des Testcases</w:t>
            </w:r>
          </w:p>
        </w:tc>
        <w:tc>
          <w:tcPr>
            <w:tcW w:w="1913" w:type="dxa"/>
            <w:shd w:val="clear" w:color="auto" w:fill="auto"/>
          </w:tcPr>
          <w:p w:rsidR="00954592" w:rsidRDefault="00954592" w:rsidP="000C6D4A">
            <w:r>
              <w:t>Name des Testcases (Methodenname)</w:t>
            </w:r>
          </w:p>
        </w:tc>
        <w:tc>
          <w:tcPr>
            <w:tcW w:w="2197" w:type="dxa"/>
            <w:shd w:val="clear" w:color="auto" w:fill="auto"/>
          </w:tcPr>
          <w:p w:rsidR="00954592" w:rsidRDefault="00954592" w:rsidP="00954592">
            <w:r>
              <w:t xml:space="preserve">Name der Unit-Test-Datei </w:t>
            </w:r>
          </w:p>
        </w:tc>
        <w:tc>
          <w:tcPr>
            <w:tcW w:w="4253" w:type="dxa"/>
            <w:shd w:val="clear" w:color="auto" w:fill="auto"/>
          </w:tcPr>
          <w:p w:rsidR="00954592" w:rsidRDefault="00954592" w:rsidP="000C6D4A">
            <w:r>
              <w:t>Zweck (kurze Beschreibung)</w:t>
            </w:r>
          </w:p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Pr="00CC2239" w:rsidRDefault="00EF5FC6" w:rsidP="000C6D4A">
            <w:pPr>
              <w:rPr>
                <w:color w:val="FF0000"/>
              </w:rPr>
            </w:pPr>
            <w:r w:rsidRPr="00CC2239">
              <w:rPr>
                <w:color w:val="FF0000"/>
              </w:rPr>
              <w:t>U</w:t>
            </w:r>
            <w:r w:rsidR="00954592" w:rsidRPr="00CC2239">
              <w:rPr>
                <w:color w:val="FF0000"/>
              </w:rPr>
              <w:t>T</w:t>
            </w:r>
            <w:r w:rsidRPr="00CC2239">
              <w:rPr>
                <w:color w:val="FF0000"/>
              </w:rPr>
              <w:t>-</w:t>
            </w:r>
            <w:r w:rsidR="00954592" w:rsidRPr="00CC2239">
              <w:rPr>
                <w:color w:val="FF0000"/>
              </w:rPr>
              <w:t>AI-1</w:t>
            </w:r>
          </w:p>
        </w:tc>
        <w:tc>
          <w:tcPr>
            <w:tcW w:w="1913" w:type="dxa"/>
            <w:shd w:val="clear" w:color="auto" w:fill="auto"/>
          </w:tcPr>
          <w:p w:rsidR="00954592" w:rsidRPr="00CC2239" w:rsidRDefault="00954592" w:rsidP="000C6D4A">
            <w:pPr>
              <w:rPr>
                <w:color w:val="FF0000"/>
              </w:rPr>
            </w:pPr>
            <w:r w:rsidRPr="00CC2239">
              <w:rPr>
                <w:color w:val="FF0000"/>
              </w:rPr>
              <w:t>testAddInventory()</w:t>
            </w:r>
          </w:p>
        </w:tc>
        <w:tc>
          <w:tcPr>
            <w:tcW w:w="2197" w:type="dxa"/>
            <w:shd w:val="clear" w:color="auto" w:fill="auto"/>
          </w:tcPr>
          <w:p w:rsidR="00954592" w:rsidRPr="00CC2239" w:rsidRDefault="00954592" w:rsidP="000C6D4A">
            <w:pPr>
              <w:rPr>
                <w:color w:val="FF0000"/>
              </w:rPr>
            </w:pPr>
            <w:r w:rsidRPr="00CC2239">
              <w:rPr>
                <w:color w:val="FF0000"/>
              </w:rPr>
              <w:t>CoffeeMakerTest.java</w:t>
            </w:r>
          </w:p>
        </w:tc>
        <w:tc>
          <w:tcPr>
            <w:tcW w:w="4253" w:type="dxa"/>
            <w:shd w:val="clear" w:color="auto" w:fill="auto"/>
          </w:tcPr>
          <w:p w:rsidR="00954592" w:rsidRPr="00CC2239" w:rsidRDefault="00954592" w:rsidP="000C6D4A">
            <w:pPr>
              <w:rPr>
                <w:color w:val="FF0000"/>
              </w:rPr>
            </w:pPr>
            <w:r w:rsidRPr="00CC2239">
              <w:rPr>
                <w:color w:val="FF0000"/>
              </w:rPr>
              <w:t>Prüft ob zulässige Eingaben für die Ergänzung des  Inventars (Kaffee, Milch, Zucker, Schokolade) fehlerfrei dh. ohne Exception durchführbar sind.</w:t>
            </w:r>
          </w:p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  <w:tr w:rsidR="00CC2239" w:rsidTr="00CC2239">
        <w:tc>
          <w:tcPr>
            <w:tcW w:w="1101" w:type="dxa"/>
            <w:shd w:val="clear" w:color="auto" w:fill="auto"/>
          </w:tcPr>
          <w:p w:rsidR="00954592" w:rsidRDefault="00954592" w:rsidP="000C6D4A"/>
        </w:tc>
        <w:tc>
          <w:tcPr>
            <w:tcW w:w="1913" w:type="dxa"/>
            <w:shd w:val="clear" w:color="auto" w:fill="auto"/>
          </w:tcPr>
          <w:p w:rsidR="00954592" w:rsidRDefault="00954592" w:rsidP="000C6D4A"/>
        </w:tc>
        <w:tc>
          <w:tcPr>
            <w:tcW w:w="2197" w:type="dxa"/>
            <w:shd w:val="clear" w:color="auto" w:fill="auto"/>
          </w:tcPr>
          <w:p w:rsidR="00954592" w:rsidRDefault="00954592" w:rsidP="000C6D4A"/>
        </w:tc>
        <w:tc>
          <w:tcPr>
            <w:tcW w:w="4253" w:type="dxa"/>
            <w:shd w:val="clear" w:color="auto" w:fill="auto"/>
          </w:tcPr>
          <w:p w:rsidR="00954592" w:rsidRDefault="00954592" w:rsidP="000C6D4A"/>
        </w:tc>
      </w:tr>
    </w:tbl>
    <w:p w:rsidR="00954592" w:rsidRDefault="00954592" w:rsidP="000C6D4A"/>
    <w:p w:rsidR="00954592" w:rsidRDefault="00954592" w:rsidP="000C6D4A">
      <w:pPr>
        <w:rPr>
          <w:color w:val="FF0000"/>
        </w:rPr>
      </w:pPr>
      <w:r>
        <w:rPr>
          <w:color w:val="FF0000"/>
        </w:rPr>
        <w:t>Anmerkungen:</w:t>
      </w:r>
    </w:p>
    <w:p w:rsidR="00954592" w:rsidRDefault="00954592" w:rsidP="00954592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Für jeden neuen Testfall auszufüllen;</w:t>
      </w:r>
    </w:p>
    <w:p w:rsidR="00954592" w:rsidRDefault="00954592" w:rsidP="00954592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Beispiele in Rot </w:t>
      </w:r>
      <w:r w:rsidR="00EF5FC6">
        <w:rPr>
          <w:color w:val="FF0000"/>
        </w:rPr>
        <w:t>für den ersten Testfall im ursprünglichen Projekt CoffeeMaker-JUnit</w:t>
      </w:r>
    </w:p>
    <w:p w:rsidR="00954592" w:rsidRPr="00954592" w:rsidRDefault="00EF5FC6" w:rsidP="00954592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Testfall-ID – kurze Bezeichnung für Testfälle zB zur Referenzierung in Problemreports; U</w:t>
      </w:r>
      <w:r w:rsidR="00954592">
        <w:rPr>
          <w:color w:val="FF0000"/>
        </w:rPr>
        <w:t>T</w:t>
      </w:r>
      <w:r>
        <w:rPr>
          <w:color w:val="FF0000"/>
        </w:rPr>
        <w:t>-</w:t>
      </w:r>
      <w:r w:rsidR="00954592">
        <w:rPr>
          <w:color w:val="FF0000"/>
        </w:rPr>
        <w:t xml:space="preserve">AI – steht zB für </w:t>
      </w:r>
      <w:r>
        <w:rPr>
          <w:color w:val="FF0000"/>
        </w:rPr>
        <w:t xml:space="preserve">„Unit Test </w:t>
      </w:r>
      <w:r w:rsidR="00954592" w:rsidRPr="00954592">
        <w:rPr>
          <w:color w:val="FF0000"/>
          <w:u w:val="single"/>
        </w:rPr>
        <w:t>T</w:t>
      </w:r>
      <w:r w:rsidR="00954592">
        <w:rPr>
          <w:color w:val="FF0000"/>
        </w:rPr>
        <w:t>est</w:t>
      </w:r>
      <w:r w:rsidR="00954592" w:rsidRPr="00954592">
        <w:rPr>
          <w:color w:val="FF0000"/>
          <w:u w:val="single"/>
        </w:rPr>
        <w:t>A</w:t>
      </w:r>
      <w:r w:rsidR="00954592">
        <w:rPr>
          <w:color w:val="FF0000"/>
        </w:rPr>
        <w:t>dd</w:t>
      </w:r>
      <w:r w:rsidR="00954592" w:rsidRPr="00954592">
        <w:rPr>
          <w:color w:val="FF0000"/>
          <w:u w:val="single"/>
        </w:rPr>
        <w:t>I</w:t>
      </w:r>
      <w:r w:rsidR="00954592">
        <w:rPr>
          <w:color w:val="FF0000"/>
        </w:rPr>
        <w:t>nventory</w:t>
      </w:r>
      <w:r>
        <w:rPr>
          <w:color w:val="FF0000"/>
        </w:rPr>
        <w:t>“</w:t>
      </w:r>
    </w:p>
    <w:p w:rsidR="00954592" w:rsidRDefault="00954592" w:rsidP="000C6D4A"/>
    <w:p w:rsidR="00954592" w:rsidRDefault="00954592" w:rsidP="000C6D4A"/>
    <w:p w:rsidR="003E3B99" w:rsidRDefault="003E3B99" w:rsidP="003E3B99"/>
    <w:p w:rsidR="003E3B99" w:rsidRPr="003E3B99" w:rsidRDefault="003E3B99" w:rsidP="003E3B99"/>
    <w:sectPr w:rsidR="003E3B99" w:rsidRPr="003E3B99" w:rsidSect="00A936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BA" w:rsidRDefault="000F46BA" w:rsidP="007F76DC">
      <w:r>
        <w:separator/>
      </w:r>
    </w:p>
  </w:endnote>
  <w:endnote w:type="continuationSeparator" w:id="0">
    <w:p w:rsidR="000F46BA" w:rsidRDefault="000F46BA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80DC4" w:rsidRPr="00880DC4">
            <w:rPr>
              <w:rFonts w:ascii="Cambria" w:hAnsi="Cambria"/>
              <w:b/>
              <w:noProof/>
            </w:rPr>
            <w:t>2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BA" w:rsidRDefault="000F46BA" w:rsidP="007F76DC">
      <w:r>
        <w:separator/>
      </w:r>
    </w:p>
  </w:footnote>
  <w:footnote w:type="continuationSeparator" w:id="0">
    <w:p w:rsidR="000F46BA" w:rsidRDefault="000F46BA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r w:rsidRPr="003E3B99">
      <w:rPr>
        <w:sz w:val="28"/>
        <w:szCs w:val="28"/>
        <w:lang w:val="en-US"/>
      </w:rPr>
      <w:t xml:space="preserve">SoSe </w:t>
    </w:r>
    <w:r w:rsidR="00880DC4">
      <w:rPr>
        <w:sz w:val="28"/>
        <w:szCs w:val="28"/>
        <w:lang w:val="en-US"/>
      </w:rPr>
      <w:t>14</w:t>
    </w:r>
    <w:r w:rsidR="00880DC4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Buth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01AC3"/>
    <w:multiLevelType w:val="hybridMultilevel"/>
    <w:tmpl w:val="DAE4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B4BDC"/>
    <w:multiLevelType w:val="hybridMultilevel"/>
    <w:tmpl w:val="1188E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C1A"/>
    <w:rsid w:val="00031E96"/>
    <w:rsid w:val="00040A44"/>
    <w:rsid w:val="000A442C"/>
    <w:rsid w:val="000B11E9"/>
    <w:rsid w:val="000C6D4A"/>
    <w:rsid w:val="000F46BA"/>
    <w:rsid w:val="001658AE"/>
    <w:rsid w:val="001B040E"/>
    <w:rsid w:val="0022518D"/>
    <w:rsid w:val="002568E1"/>
    <w:rsid w:val="00305B92"/>
    <w:rsid w:val="00354453"/>
    <w:rsid w:val="003E3B99"/>
    <w:rsid w:val="00494E7C"/>
    <w:rsid w:val="00520BEC"/>
    <w:rsid w:val="006635A3"/>
    <w:rsid w:val="00704166"/>
    <w:rsid w:val="007B0304"/>
    <w:rsid w:val="007B4372"/>
    <w:rsid w:val="007C4557"/>
    <w:rsid w:val="007F76DC"/>
    <w:rsid w:val="00853729"/>
    <w:rsid w:val="00880DC4"/>
    <w:rsid w:val="008D5181"/>
    <w:rsid w:val="00946B06"/>
    <w:rsid w:val="00954592"/>
    <w:rsid w:val="00A9365C"/>
    <w:rsid w:val="00CC2239"/>
    <w:rsid w:val="00DA2681"/>
    <w:rsid w:val="00E51C1A"/>
    <w:rsid w:val="00E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F4990-74AF-4135-AFFF-604A46B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Bettina Buth</cp:lastModifiedBy>
  <cp:revision>4</cp:revision>
  <dcterms:created xsi:type="dcterms:W3CDTF">2013-04-23T12:45:00Z</dcterms:created>
  <dcterms:modified xsi:type="dcterms:W3CDTF">2014-03-23T17:00:00Z</dcterms:modified>
</cp:coreProperties>
</file>