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625AA" w:rsidR="00C765A4" w:rsidRDefault="00000000" w14:paraId="44A69217" w14:textId="6A0BB3E1">
      <w:pPr>
        <w:pStyle w:val="Heading1"/>
        <w:rPr>
          <w:rFonts w:ascii="Arial" w:hAnsi="Arial" w:cs="Arial"/>
          <w:color w:val="124F1A" w:themeColor="accent3" w:themeShade="BF"/>
          <w:lang w:val="nl-BE"/>
        </w:rPr>
      </w:pPr>
      <w:bookmarkStart w:name="leerpad-advanced-investing" w:id="0"/>
      <w:r w:rsidRPr="6E966FED" w:rsidR="00000000">
        <w:rPr>
          <w:rFonts w:ascii="Arial" w:hAnsi="Arial" w:cs="Arial"/>
          <w:color w:val="124F1A" w:themeColor="accent3" w:themeTint="FF" w:themeShade="BF"/>
          <w:lang w:val="nl-BE"/>
        </w:rPr>
        <w:t>Leerpad</w:t>
      </w:r>
      <w:r w:rsidRPr="6E966FED" w:rsidR="00000000">
        <w:rPr>
          <w:rFonts w:ascii="Arial" w:hAnsi="Arial" w:cs="Arial"/>
          <w:color w:val="124F1A" w:themeColor="accent3" w:themeTint="FF" w:themeShade="BF"/>
          <w:lang w:val="nl-BE"/>
        </w:rPr>
        <w:t xml:space="preserve">: Advanced </w:t>
      </w:r>
      <w:r w:rsidRPr="6E966FED" w:rsidR="00000000">
        <w:rPr>
          <w:rFonts w:ascii="Arial" w:hAnsi="Arial" w:cs="Arial"/>
          <w:color w:val="124F1A" w:themeColor="accent3" w:themeTint="FF" w:themeShade="BF"/>
          <w:lang w:val="nl-BE"/>
        </w:rPr>
        <w:t>Investing</w:t>
      </w:r>
    </w:p>
    <w:p w:rsidRPr="006625AA" w:rsidR="00C765A4" w:rsidRDefault="00000000" w14:paraId="453F4CD5" w14:textId="77777777">
      <w:pPr>
        <w:pStyle w:val="FirstParagraph"/>
        <w:rPr>
          <w:rFonts w:ascii="Arial" w:hAnsi="Arial" w:cs="Arial"/>
          <w:u w:val="single"/>
          <w:lang w:val="nl-BE"/>
        </w:rPr>
      </w:pPr>
      <w:r w:rsidRPr="006625AA">
        <w:rPr>
          <w:rFonts w:ascii="Arial" w:hAnsi="Arial" w:cs="Arial"/>
          <w:u w:val="single"/>
          <w:lang w:val="nl-BE"/>
        </w:rPr>
        <w:t>Voor gevorderde beleggers met basiskennis die hun vaardigheden willen verdiepen in analyse, strategie en marktinzicht.</w:t>
      </w:r>
    </w:p>
    <w:p w:rsidRPr="006625AA" w:rsidR="00C765A4" w:rsidRDefault="00000000" w14:paraId="28735502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40B9EC25">
          <v:rect id="_x0000_i1025" style="width:0;height:1.5pt" o:hr="t" o:hrstd="t" o:hralign="center"/>
        </w:pict>
      </w:r>
    </w:p>
    <w:p w:rsidRPr="006625AA" w:rsidR="00C765A4" w:rsidRDefault="00000000" w14:paraId="6B90E818" w14:textId="54564666">
      <w:pPr>
        <w:pStyle w:val="Heading2"/>
        <w:rPr>
          <w:rFonts w:ascii="Arial" w:hAnsi="Arial" w:cs="Arial"/>
          <w:color w:val="124F1A" w:themeColor="accent3" w:themeShade="BF"/>
          <w:lang w:val="nl-BE"/>
        </w:rPr>
      </w:pPr>
      <w:bookmarkStart w:name="Xccc7d63c0225d4563ceb8324dec13a34f5c7e2e" w:id="1"/>
      <w:r w:rsidRPr="6E966FED" w:rsidR="00000000">
        <w:rPr>
          <w:rFonts w:ascii="Arial" w:hAnsi="Arial" w:cs="Arial"/>
          <w:color w:val="124F1A" w:themeColor="accent3" w:themeTint="FF" w:themeShade="BF"/>
          <w:lang w:val="nl-BE"/>
        </w:rPr>
        <w:t>Module 1: Strategische Visie &amp; Macro-economie</w:t>
      </w:r>
    </w:p>
    <w:p w:rsidRPr="006625AA" w:rsidR="00C765A4" w:rsidRDefault="00000000" w14:paraId="3124CDAA" w14:textId="77777777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lang w:val="nl-BE"/>
        </w:rPr>
        <w:t>Geavanceerd beleggen vereist inzicht in de grotere economische context. In deze module bestuderen we hoe macro-economische factoren zoals inflatie, rentevoeten en geopolitiek de markten sturen.</w:t>
      </w:r>
    </w:p>
    <w:p w:rsidRPr="00E83350" w:rsidR="00C765A4" w:rsidRDefault="00000000" w14:paraId="6BF2D0CA" w14:textId="77777777">
      <w:pPr>
        <w:pStyle w:val="Heading3"/>
        <w:rPr>
          <w:rFonts w:ascii="Arial" w:hAnsi="Arial" w:cs="Arial"/>
          <w:color w:val="124F1A" w:themeColor="accent3" w:themeShade="BF"/>
        </w:rPr>
      </w:pPr>
      <w:bookmarkStart w:name="inhoud" w:id="2"/>
      <w:r w:rsidRPr="00E83350">
        <w:rPr>
          <w:rFonts w:ascii="Arial" w:hAnsi="Arial" w:cs="Arial"/>
          <w:color w:val="124F1A" w:themeColor="accent3" w:themeShade="BF"/>
        </w:rPr>
        <w:t>Inhoud:</w:t>
      </w:r>
    </w:p>
    <w:p w:rsidRPr="006625AA" w:rsidR="00C765A4" w:rsidRDefault="00000000" w14:paraId="5D40D403" w14:textId="77777777">
      <w:pPr>
        <w:pStyle w:val="Compact"/>
        <w:numPr>
          <w:ilvl w:val="0"/>
          <w:numId w:val="2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Monetair beleid</w:t>
      </w:r>
      <w:r w:rsidRPr="006625AA">
        <w:rPr>
          <w:rFonts w:ascii="Arial" w:hAnsi="Arial" w:cs="Arial"/>
          <w:lang w:val="nl-BE"/>
        </w:rPr>
        <w:t>: Rol van centrale banken, rentebesluiten, QE/QT</w:t>
      </w:r>
    </w:p>
    <w:p w:rsidRPr="006625AA" w:rsidR="00C765A4" w:rsidRDefault="00000000" w14:paraId="1B125008" w14:textId="77777777">
      <w:pPr>
        <w:pStyle w:val="Compact"/>
        <w:numPr>
          <w:ilvl w:val="0"/>
          <w:numId w:val="2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Inflatie &amp; deflatie</w:t>
      </w:r>
      <w:r w:rsidRPr="006625AA">
        <w:rPr>
          <w:rFonts w:ascii="Arial" w:hAnsi="Arial" w:cs="Arial"/>
          <w:lang w:val="nl-BE"/>
        </w:rPr>
        <w:t>: CPI, PPI, impact op aandelen en sectoren</w:t>
      </w:r>
    </w:p>
    <w:p w:rsidRPr="006625AA" w:rsidR="00C765A4" w:rsidRDefault="00000000" w14:paraId="28950DB0" w14:textId="77777777">
      <w:pPr>
        <w:pStyle w:val="Compact"/>
        <w:numPr>
          <w:ilvl w:val="0"/>
          <w:numId w:val="2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Economische cycli</w:t>
      </w:r>
      <w:r w:rsidRPr="006625AA">
        <w:rPr>
          <w:rFonts w:ascii="Arial" w:hAnsi="Arial" w:cs="Arial"/>
          <w:lang w:val="nl-BE"/>
        </w:rPr>
        <w:t>: Herkenning van marktfasen (expansie, recessie)</w:t>
      </w:r>
    </w:p>
    <w:p w:rsidRPr="006625AA" w:rsidR="00C765A4" w:rsidRDefault="00000000" w14:paraId="793AD70D" w14:textId="77777777">
      <w:pPr>
        <w:pStyle w:val="Compact"/>
        <w:numPr>
          <w:ilvl w:val="0"/>
          <w:numId w:val="2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Sectorrotatie</w:t>
      </w:r>
      <w:r w:rsidRPr="006625AA">
        <w:rPr>
          <w:rFonts w:ascii="Arial" w:hAnsi="Arial" w:cs="Arial"/>
          <w:lang w:val="nl-BE"/>
        </w:rPr>
        <w:t>: Hoe sectoren reageren op economische fases</w:t>
      </w:r>
    </w:p>
    <w:p w:rsidRPr="006625AA" w:rsidR="00C765A4" w:rsidRDefault="00000000" w14:paraId="6158FDD0" w14:textId="77777777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Geopolitiek</w:t>
      </w:r>
      <w:r w:rsidRPr="006625AA">
        <w:rPr>
          <w:rFonts w:ascii="Arial" w:hAnsi="Arial" w:cs="Arial"/>
        </w:rPr>
        <w:t>: Energieprijzen, handelsconflicten, oorlogen</w:t>
      </w:r>
    </w:p>
    <w:p w:rsidRPr="00E83350" w:rsidR="00C765A4" w:rsidRDefault="006625AA" w14:paraId="2E0E0A93" w14:textId="78A3809B">
      <w:pPr>
        <w:pStyle w:val="FirstParagraph"/>
        <w:rPr>
          <w:rFonts w:ascii="Arial" w:hAnsi="Arial" w:cs="Arial"/>
          <w:lang w:val="nl-BE"/>
        </w:rPr>
      </w:pPr>
      <w:r w:rsidRPr="00E83350">
        <w:rPr>
          <w:rFonts w:ascii="Arial" w:hAnsi="Arial" w:cs="Arial"/>
          <w:b/>
          <w:bCs/>
          <w:lang w:val="nl-BE"/>
        </w:rPr>
        <w:t>Video’s</w:t>
      </w:r>
      <w:r w:rsidRPr="00E83350" w:rsidR="00E83350">
        <w:rPr>
          <w:rFonts w:ascii="Arial" w:hAnsi="Arial" w:cs="Arial"/>
          <w:b/>
          <w:bCs/>
          <w:lang w:val="nl-BE"/>
        </w:rPr>
        <w:t xml:space="preserve">/ materiaal: </w:t>
      </w:r>
      <w:r w:rsidRPr="00E83350" w:rsidR="00E83350">
        <w:rPr>
          <w:rFonts w:ascii="Arial" w:hAnsi="Arial" w:cs="Arial"/>
          <w:lang w:val="nl-BE"/>
        </w:rPr>
        <w:t>1-2</w:t>
      </w:r>
      <w:r w:rsidR="00E83350">
        <w:rPr>
          <w:rFonts w:ascii="Arial" w:hAnsi="Arial" w:cs="Arial"/>
          <w:lang w:val="nl-BE"/>
        </w:rPr>
        <w:t>:</w:t>
      </w:r>
      <w:r w:rsidRPr="00E83350" w:rsidR="00E83350">
        <w:rPr>
          <w:rFonts w:ascii="Arial" w:hAnsi="Arial" w:cs="Arial"/>
          <w:lang w:val="nl-BE"/>
        </w:rPr>
        <w:t xml:space="preserve"> cursusmateriaal 1ste jaa</w:t>
      </w:r>
      <w:r w:rsidR="00E83350">
        <w:rPr>
          <w:rFonts w:ascii="Arial" w:hAnsi="Arial" w:cs="Arial"/>
          <w:lang w:val="nl-BE"/>
        </w:rPr>
        <w:t xml:space="preserve">r economie. 3: </w:t>
      </w:r>
      <w:hyperlink w:history="1" r:id="rId7">
        <w:r w:rsidRPr="00973329" w:rsidR="00E83350">
          <w:rPr>
            <w:rStyle w:val="Hyperlink"/>
            <w:rFonts w:ascii="Arial" w:hAnsi="Arial" w:cs="Arial"/>
            <w:lang w:val="nl-BE"/>
          </w:rPr>
          <w:t>https://www.youtube.com/watch?v=ebWL2TrIssA</w:t>
        </w:r>
      </w:hyperlink>
      <w:r w:rsidR="00E83350">
        <w:rPr>
          <w:rFonts w:ascii="Arial" w:hAnsi="Arial" w:cs="Arial"/>
          <w:lang w:val="nl-BE"/>
        </w:rPr>
        <w:t xml:space="preserve">. 4: </w:t>
      </w:r>
      <w:hyperlink w:history="1" r:id="rId8">
        <w:r w:rsidRPr="00973329" w:rsidR="00E83350">
          <w:rPr>
            <w:rStyle w:val="Hyperlink"/>
            <w:rFonts w:ascii="Arial" w:hAnsi="Arial" w:cs="Arial"/>
            <w:lang w:val="nl-BE"/>
          </w:rPr>
          <w:t>https://jongbeleggendepodcast.nl/132-sector-rotatie-strategie</w:t>
        </w:r>
      </w:hyperlink>
      <w:r w:rsidR="00E83350">
        <w:rPr>
          <w:rFonts w:ascii="Arial" w:hAnsi="Arial" w:cs="Arial"/>
          <w:lang w:val="nl-BE"/>
        </w:rPr>
        <w:t>. 5: Actua</w:t>
      </w:r>
    </w:p>
    <w:p w:rsidRPr="006625AA" w:rsidR="00C765A4" w:rsidRDefault="00000000" w14:paraId="6BB88676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37A52B8C">
          <v:rect id="_x0000_i1026" style="width:0;height:1.5pt" o:hr="t" o:hrstd="t" o:hralign="center"/>
        </w:pict>
      </w:r>
    </w:p>
    <w:p w:rsidRPr="006625AA" w:rsidR="00C765A4" w:rsidRDefault="00000000" w14:paraId="210B4DA3" w14:textId="77777777">
      <w:pPr>
        <w:pStyle w:val="Heading2"/>
        <w:rPr>
          <w:rFonts w:ascii="Arial" w:hAnsi="Arial" w:cs="Arial"/>
          <w:color w:val="124F1A" w:themeColor="accent3" w:themeShade="BF"/>
          <w:lang w:val="nl-BE"/>
        </w:rPr>
      </w:pPr>
      <w:bookmarkStart w:name="Xace3d50dca9e28b021df97ac1a081c1939e90a5" w:id="3"/>
      <w:bookmarkEnd w:id="1"/>
      <w:bookmarkEnd w:id="2"/>
      <w:r w:rsidRPr="006625AA">
        <w:rPr>
          <w:rFonts w:ascii="Segoe UI Emoji" w:hAnsi="Segoe UI Emoji" w:cs="Segoe UI Emoji"/>
          <w:color w:val="124F1A" w:themeColor="accent3" w:themeShade="BF"/>
        </w:rPr>
        <w:t>🔍</w:t>
      </w:r>
      <w:r w:rsidRPr="006625AA">
        <w:rPr>
          <w:rFonts w:ascii="Arial" w:hAnsi="Arial" w:cs="Arial"/>
          <w:color w:val="124F1A" w:themeColor="accent3" w:themeShade="BF"/>
          <w:lang w:val="nl-BE"/>
        </w:rPr>
        <w:t xml:space="preserve"> Module 2: Fundamentele Analyse op Gevorderd Niveau</w:t>
      </w:r>
    </w:p>
    <w:p w:rsidRPr="006625AA" w:rsidR="00C765A4" w:rsidRDefault="00000000" w14:paraId="49AE27ED" w14:textId="77777777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lang w:val="nl-BE"/>
        </w:rPr>
        <w:t>Je kent de basis van jaarrekeningen, maar hoe beoordeel je of een bedrijf echt ondergewaardeerd of kwaliteitsvol is?</w:t>
      </w:r>
    </w:p>
    <w:p w:rsidRPr="00E83350" w:rsidR="00C765A4" w:rsidRDefault="00000000" w14:paraId="393E9467" w14:textId="77777777">
      <w:pPr>
        <w:pStyle w:val="Heading3"/>
        <w:rPr>
          <w:rFonts w:ascii="Arial" w:hAnsi="Arial" w:cs="Arial"/>
          <w:color w:val="124F1A" w:themeColor="accent3" w:themeShade="BF"/>
        </w:rPr>
      </w:pPr>
      <w:bookmarkStart w:name="inhoud-1" w:id="4"/>
      <w:r w:rsidRPr="00E83350">
        <w:rPr>
          <w:rFonts w:ascii="Arial" w:hAnsi="Arial" w:cs="Arial"/>
          <w:color w:val="124F1A" w:themeColor="accent3" w:themeShade="BF"/>
        </w:rPr>
        <w:t>Inhoud:</w:t>
      </w:r>
    </w:p>
    <w:p w:rsidRPr="006625AA" w:rsidR="00C765A4" w:rsidRDefault="00000000" w14:paraId="30CFFD13" w14:textId="77777777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Verdiepte jaarrekeninganalyse</w:t>
      </w:r>
      <w:r w:rsidRPr="006625AA">
        <w:rPr>
          <w:rFonts w:ascii="Arial" w:hAnsi="Arial" w:cs="Arial"/>
        </w:rPr>
        <w:t>:</w:t>
      </w:r>
    </w:p>
    <w:p w:rsidRPr="006625AA" w:rsidR="00C765A4" w:rsidRDefault="00000000" w14:paraId="362C8A95" w14:textId="77777777">
      <w:pPr>
        <w:pStyle w:val="Compact"/>
        <w:numPr>
          <w:ilvl w:val="1"/>
          <w:numId w:val="4"/>
        </w:numPr>
        <w:rPr>
          <w:rFonts w:ascii="Arial" w:hAnsi="Arial" w:cs="Arial"/>
        </w:rPr>
      </w:pPr>
      <w:r w:rsidRPr="006625AA">
        <w:rPr>
          <w:rFonts w:ascii="Arial" w:hAnsi="Arial" w:cs="Arial"/>
        </w:rPr>
        <w:t>Operating vs. non-operating earnings</w:t>
      </w:r>
    </w:p>
    <w:p w:rsidRPr="006625AA" w:rsidR="00C765A4" w:rsidRDefault="00000000" w14:paraId="65CD574F" w14:textId="77777777">
      <w:pPr>
        <w:pStyle w:val="Compact"/>
        <w:numPr>
          <w:ilvl w:val="1"/>
          <w:numId w:val="4"/>
        </w:numPr>
        <w:rPr>
          <w:rFonts w:ascii="Arial" w:hAnsi="Arial" w:cs="Arial"/>
        </w:rPr>
      </w:pPr>
      <w:r w:rsidRPr="006625AA">
        <w:rPr>
          <w:rFonts w:ascii="Arial" w:hAnsi="Arial" w:cs="Arial"/>
        </w:rPr>
        <w:t>Earnings quality &amp; accrual analysis</w:t>
      </w:r>
    </w:p>
    <w:p w:rsidRPr="006625AA" w:rsidR="00C765A4" w:rsidRDefault="00000000" w14:paraId="119B6218" w14:textId="77777777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DCF-model</w:t>
      </w:r>
      <w:r w:rsidRPr="006625AA">
        <w:rPr>
          <w:rFonts w:ascii="Arial" w:hAnsi="Arial" w:cs="Arial"/>
        </w:rPr>
        <w:t xml:space="preserve"> (Discounted Cash Flow):</w:t>
      </w:r>
    </w:p>
    <w:p w:rsidRPr="006625AA" w:rsidR="00C765A4" w:rsidRDefault="00000000" w14:paraId="110EF7E1" w14:textId="77777777">
      <w:pPr>
        <w:pStyle w:val="Compact"/>
        <w:numPr>
          <w:ilvl w:val="1"/>
          <w:numId w:val="5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lang w:val="nl-BE"/>
        </w:rPr>
        <w:t>Opbouw van kasstromen, terminal value, WACC, sensitiviteit</w:t>
      </w:r>
    </w:p>
    <w:p w:rsidRPr="006625AA" w:rsidR="00C765A4" w:rsidRDefault="00000000" w14:paraId="06483F52" w14:textId="77777777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Andere waarderingsmodellen</w:t>
      </w:r>
      <w:r w:rsidRPr="006625AA">
        <w:rPr>
          <w:rFonts w:ascii="Arial" w:hAnsi="Arial" w:cs="Arial"/>
        </w:rPr>
        <w:t>:</w:t>
      </w:r>
    </w:p>
    <w:p w:rsidRPr="006625AA" w:rsidR="00C765A4" w:rsidRDefault="00000000" w14:paraId="1CB1D255" w14:textId="77777777">
      <w:pPr>
        <w:pStyle w:val="Compact"/>
        <w:numPr>
          <w:ilvl w:val="1"/>
          <w:numId w:val="6"/>
        </w:numPr>
        <w:rPr>
          <w:rFonts w:ascii="Arial" w:hAnsi="Arial" w:cs="Arial"/>
        </w:rPr>
      </w:pPr>
      <w:r w:rsidRPr="006625AA">
        <w:rPr>
          <w:rFonts w:ascii="Arial" w:hAnsi="Arial" w:cs="Arial"/>
        </w:rPr>
        <w:t>EV/EBITDA, PEG-ratio, Sum-of-the-parts (SOTP)</w:t>
      </w:r>
    </w:p>
    <w:p w:rsidRPr="006625AA" w:rsidR="00C765A4" w:rsidRDefault="00000000" w14:paraId="6CDEBA6D" w14:textId="77777777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Return on Invested Capital (ROIC)</w:t>
      </w:r>
      <w:r w:rsidRPr="006625AA">
        <w:rPr>
          <w:rFonts w:ascii="Arial" w:hAnsi="Arial" w:cs="Arial"/>
        </w:rPr>
        <w:t xml:space="preserve"> vs. WACC</w:t>
      </w:r>
    </w:p>
    <w:p w:rsidRPr="00E83350" w:rsidR="00C765A4" w:rsidRDefault="006625AA" w14:paraId="37A2E69A" w14:textId="1446BBE8">
      <w:pPr>
        <w:pStyle w:val="FirstParagraph"/>
        <w:rPr>
          <w:rFonts w:ascii="Arial" w:hAnsi="Arial" w:cs="Arial"/>
          <w:lang w:val="en-GB"/>
        </w:rPr>
      </w:pPr>
      <w:r w:rsidRPr="00E83350">
        <w:rPr>
          <w:rFonts w:ascii="Arial" w:hAnsi="Arial" w:cs="Arial"/>
          <w:b/>
          <w:bCs/>
          <w:lang w:val="nl-BE"/>
        </w:rPr>
        <w:t>Video’s</w:t>
      </w:r>
      <w:r w:rsidR="00E83350">
        <w:rPr>
          <w:rFonts w:ascii="Arial" w:hAnsi="Arial" w:cs="Arial"/>
          <w:b/>
          <w:bCs/>
          <w:lang w:val="nl-BE"/>
        </w:rPr>
        <w:t>/ materiaal</w:t>
      </w:r>
      <w:r w:rsidRPr="00E83350" w:rsidR="00E83350">
        <w:rPr>
          <w:rFonts w:ascii="Arial" w:hAnsi="Arial" w:cs="Arial"/>
          <w:b/>
          <w:bCs/>
          <w:lang w:val="nl-BE"/>
        </w:rPr>
        <w:t xml:space="preserve">: </w:t>
      </w:r>
      <w:r w:rsidR="00E83350">
        <w:rPr>
          <w:rFonts w:ascii="Arial" w:hAnsi="Arial" w:cs="Arial"/>
          <w:lang w:val="nl-BE"/>
        </w:rPr>
        <w:t xml:space="preserve">1: </w:t>
      </w:r>
      <w:hyperlink w:history="1" r:id="rId9">
        <w:r w:rsidRPr="00973329" w:rsidR="00E83350">
          <w:rPr>
            <w:rStyle w:val="Hyperlink"/>
            <w:rFonts w:ascii="Arial" w:hAnsi="Arial" w:cs="Arial"/>
            <w:lang w:val="nl-BE"/>
          </w:rPr>
          <w:t>https://www.youtube.com/watch?v=WEDIj9JBTC8&amp;t=701s</w:t>
        </w:r>
      </w:hyperlink>
      <w:r w:rsidR="00E83350">
        <w:rPr>
          <w:rFonts w:ascii="Arial" w:hAnsi="Arial" w:cs="Arial"/>
          <w:lang w:val="nl-BE"/>
        </w:rPr>
        <w:t xml:space="preserve">. </w:t>
      </w:r>
      <w:r w:rsidRPr="00E83350" w:rsidR="00E83350">
        <w:rPr>
          <w:rFonts w:ascii="Arial" w:hAnsi="Arial" w:cs="Arial"/>
          <w:lang w:val="en-GB"/>
        </w:rPr>
        <w:t xml:space="preserve">2: </w:t>
      </w:r>
      <w:hyperlink w:history="1" r:id="rId10">
        <w:r w:rsidRPr="00E83350" w:rsidR="00E83350">
          <w:rPr>
            <w:rStyle w:val="Hyperlink"/>
            <w:rFonts w:ascii="Arial" w:hAnsi="Arial" w:cs="Arial"/>
            <w:lang w:val="en-GB"/>
          </w:rPr>
          <w:t>https://www.youtube.com/watch?v=HRwK3cbkywk</w:t>
        </w:r>
      </w:hyperlink>
      <w:r w:rsidRPr="00E83350" w:rsidR="00E83350">
        <w:rPr>
          <w:rFonts w:ascii="Arial" w:hAnsi="Arial" w:cs="Arial"/>
          <w:lang w:val="en-GB"/>
        </w:rPr>
        <w:t>, leerpad business valuation.</w:t>
      </w:r>
      <w:r w:rsidR="00E83350">
        <w:rPr>
          <w:rFonts w:ascii="Arial" w:hAnsi="Arial" w:cs="Arial"/>
          <w:lang w:val="en-GB"/>
        </w:rPr>
        <w:t xml:space="preserve"> 3:</w:t>
      </w:r>
      <w:r w:rsidRPr="00E83350" w:rsidR="00E83350">
        <w:t xml:space="preserve"> </w:t>
      </w:r>
      <w:hyperlink w:history="1" r:id="rId11">
        <w:r w:rsidRPr="00973329" w:rsidR="00E83350">
          <w:rPr>
            <w:rStyle w:val="Hyperlink"/>
            <w:rFonts w:ascii="Arial" w:hAnsi="Arial" w:cs="Arial"/>
            <w:lang w:val="en-GB"/>
          </w:rPr>
          <w:t>https://www.youtube.com/watch?v=ZQ8wODESzhs</w:t>
        </w:r>
      </w:hyperlink>
      <w:r w:rsidR="00E83350">
        <w:rPr>
          <w:rFonts w:ascii="Arial" w:hAnsi="Arial" w:cs="Arial"/>
          <w:lang w:val="en-GB"/>
        </w:rPr>
        <w:t xml:space="preserve">. 4: </w:t>
      </w:r>
      <w:hyperlink w:history="1" r:id="rId12">
        <w:r w:rsidRPr="00973329" w:rsidR="00E83350">
          <w:rPr>
            <w:rStyle w:val="Hyperlink"/>
            <w:rFonts w:ascii="Arial" w:hAnsi="Arial" w:cs="Arial"/>
            <w:lang w:val="en-GB"/>
          </w:rPr>
          <w:t>https://www.morganstanley.com/im/publication/insights/articles/article_returnoninvestedcapital.pdf</w:t>
        </w:r>
      </w:hyperlink>
      <w:r w:rsidR="00E83350">
        <w:rPr>
          <w:rFonts w:ascii="Arial" w:hAnsi="Arial" w:cs="Arial"/>
          <w:lang w:val="en-GB"/>
        </w:rPr>
        <w:t xml:space="preserve">  </w:t>
      </w:r>
      <w:r w:rsidRPr="00E83350" w:rsidR="00E83350">
        <w:rPr>
          <w:rFonts w:ascii="Arial" w:hAnsi="Arial" w:cs="Arial"/>
          <w:lang w:val="en-GB"/>
        </w:rPr>
        <w:t xml:space="preserve"> </w:t>
      </w:r>
    </w:p>
    <w:p w:rsidRPr="006625AA" w:rsidR="00C765A4" w:rsidRDefault="00000000" w14:paraId="7F757749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5684671C">
          <v:rect id="_x0000_i1027" style="width:0;height:1.5pt" o:hr="t" o:hrstd="t" o:hralign="center"/>
        </w:pict>
      </w:r>
    </w:p>
    <w:p w:rsidRPr="006625AA" w:rsidR="00C765A4" w:rsidRDefault="00000000" w14:paraId="586E2773" w14:textId="77777777">
      <w:pPr>
        <w:pStyle w:val="Heading2"/>
        <w:rPr>
          <w:rFonts w:ascii="Arial" w:hAnsi="Arial" w:cs="Arial"/>
          <w:color w:val="124F1A" w:themeColor="accent3" w:themeShade="BF"/>
          <w:lang w:val="nl-BE"/>
        </w:rPr>
      </w:pPr>
      <w:bookmarkStart w:name="Xb81aaf20d7e3573067652a9ae53fb54442b7b44" w:id="5"/>
      <w:bookmarkEnd w:id="3"/>
      <w:bookmarkEnd w:id="4"/>
      <w:r w:rsidRPr="006625AA">
        <w:rPr>
          <w:rFonts w:ascii="Segoe UI Emoji" w:hAnsi="Segoe UI Emoji" w:cs="Segoe UI Emoji"/>
          <w:color w:val="124F1A" w:themeColor="accent3" w:themeShade="BF"/>
        </w:rPr>
        <w:t>🛍️</w:t>
      </w:r>
      <w:r w:rsidRPr="006625AA">
        <w:rPr>
          <w:rFonts w:ascii="Arial" w:hAnsi="Arial" w:cs="Arial"/>
          <w:color w:val="124F1A" w:themeColor="accent3" w:themeShade="BF"/>
          <w:lang w:val="nl-BE"/>
        </w:rPr>
        <w:t xml:space="preserve"> Module 3: Kwalitatieve Analyse &amp; Moat Evaluation</w:t>
      </w:r>
    </w:p>
    <w:p w:rsidRPr="006625AA" w:rsidR="00C765A4" w:rsidRDefault="00000000" w14:paraId="14EC5167" w14:textId="77777777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lang w:val="nl-BE"/>
        </w:rPr>
        <w:t>Sommige bedrijven zijn duur, maar terecht. Deze module onderzoekt hoe je duurzame competitieve voordelen (“moats”) identificeert.</w:t>
      </w:r>
    </w:p>
    <w:p w:rsidRPr="006625AA" w:rsidR="00C765A4" w:rsidRDefault="00971C1E" w14:paraId="48FBA21A" w14:textId="133D86B4">
      <w:pPr>
        <w:pStyle w:val="Heading3"/>
        <w:rPr>
          <w:rFonts w:ascii="Arial" w:hAnsi="Arial" w:cs="Arial"/>
          <w:color w:val="124F1A" w:themeColor="accent3" w:themeShade="BF"/>
        </w:rPr>
      </w:pPr>
      <w:bookmarkStart w:name="wat-je-leert" w:id="6"/>
      <w:r>
        <w:rPr>
          <w:rFonts w:ascii="Arial" w:hAnsi="Arial" w:cs="Arial"/>
          <w:color w:val="124F1A" w:themeColor="accent3" w:themeShade="BF"/>
        </w:rPr>
        <w:t>Van belang:</w:t>
      </w:r>
    </w:p>
    <w:p w:rsidRPr="006625AA" w:rsidR="00C765A4" w:rsidRDefault="00000000" w14:paraId="7886966F" w14:textId="77777777">
      <w:pPr>
        <w:pStyle w:val="Compact"/>
        <w:numPr>
          <w:ilvl w:val="0"/>
          <w:numId w:val="7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Soorten moats</w:t>
      </w:r>
      <w:r w:rsidRPr="006625AA">
        <w:rPr>
          <w:rFonts w:ascii="Arial" w:hAnsi="Arial" w:cs="Arial"/>
          <w:lang w:val="nl-BE"/>
        </w:rPr>
        <w:t>: Netwerkeffecten, switching costs, schaalvoordelen, merken, patenten</w:t>
      </w:r>
    </w:p>
    <w:p w:rsidRPr="006625AA" w:rsidR="00C765A4" w:rsidRDefault="00000000" w14:paraId="5E461C1B" w14:textId="77777777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Management analyse</w:t>
      </w:r>
      <w:r w:rsidRPr="006625AA">
        <w:rPr>
          <w:rFonts w:ascii="Arial" w:hAnsi="Arial" w:cs="Arial"/>
        </w:rPr>
        <w:t>: Kapitaalallocatie, incentives, skin in the game</w:t>
      </w:r>
    </w:p>
    <w:p w:rsidRPr="006625AA" w:rsidR="00C765A4" w:rsidRDefault="00000000" w14:paraId="42B11458" w14:textId="14001F84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Culture &amp; governance</w:t>
      </w:r>
      <w:r w:rsidRPr="006625AA">
        <w:rPr>
          <w:rFonts w:ascii="Arial" w:hAnsi="Arial" w:cs="Arial"/>
        </w:rPr>
        <w:t>: ESG-scores, insider trading</w:t>
      </w:r>
    </w:p>
    <w:p w:rsidRPr="006625AA" w:rsidR="00C765A4" w:rsidRDefault="00000000" w14:paraId="1E665A53" w14:textId="77777777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Scuttlebutt-methode</w:t>
      </w:r>
      <w:r w:rsidRPr="006625AA">
        <w:rPr>
          <w:rFonts w:ascii="Arial" w:hAnsi="Arial" w:cs="Arial"/>
        </w:rPr>
        <w:t xml:space="preserve"> (Phil Fisher): Onderzoek via klanten, leveranciers, reviews</w:t>
      </w:r>
    </w:p>
    <w:p w:rsidRPr="006625AA" w:rsidR="00C765A4" w:rsidRDefault="00000000" w14:paraId="57A3DA46" w14:textId="2A67CAB1">
      <w:pPr>
        <w:pStyle w:val="FirstParagraph"/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Video:</w:t>
      </w:r>
      <w:r w:rsidRPr="006625AA">
        <w:rPr>
          <w:rFonts w:ascii="Arial" w:hAnsi="Arial" w:cs="Arial"/>
        </w:rPr>
        <w:t xml:space="preserve"> </w:t>
      </w:r>
      <w:r w:rsidR="00971C1E">
        <w:rPr>
          <w:rFonts w:ascii="Arial" w:hAnsi="Arial" w:cs="Arial"/>
        </w:rPr>
        <w:t xml:space="preserve">1: </w:t>
      </w:r>
      <w:hyperlink w:history="1" r:id="rId13">
        <w:r w:rsidRPr="00973329" w:rsidR="00971C1E">
          <w:rPr>
            <w:rStyle w:val="Hyperlink"/>
            <w:rFonts w:ascii="Arial" w:hAnsi="Arial" w:cs="Arial"/>
          </w:rPr>
          <w:t>https://www.youtube.com/watch?v=OHCpUcerz1Q</w:t>
        </w:r>
      </w:hyperlink>
      <w:r w:rsidR="00971C1E">
        <w:rPr>
          <w:rFonts w:ascii="Arial" w:hAnsi="Arial" w:cs="Arial"/>
        </w:rPr>
        <w:t>,</w:t>
      </w:r>
      <w:r w:rsidR="007C5665">
        <w:rPr>
          <w:rFonts w:ascii="Arial" w:hAnsi="Arial" w:cs="Arial"/>
        </w:rPr>
        <w:t xml:space="preserve"> </w:t>
      </w:r>
      <w:hyperlink w:history="1" r:id="rId14">
        <w:r w:rsidRPr="00973329" w:rsidR="007C5665">
          <w:rPr>
            <w:rStyle w:val="Hyperlink"/>
            <w:rFonts w:ascii="Arial" w:hAnsi="Arial" w:cs="Arial"/>
          </w:rPr>
          <w:t>https://www.investopedia.com/ask/answers/05/economicmoat.asp</w:t>
        </w:r>
      </w:hyperlink>
      <w:r w:rsidR="007C5665">
        <w:rPr>
          <w:rFonts w:ascii="Arial" w:hAnsi="Arial" w:cs="Arial"/>
        </w:rPr>
        <w:t>. 3:</w:t>
      </w:r>
      <w:r w:rsidRPr="007C5665" w:rsidR="007C5665">
        <w:t xml:space="preserve"> </w:t>
      </w:r>
      <w:hyperlink w:history="1" r:id="rId15">
        <w:r w:rsidRPr="00973329" w:rsidR="007C5665">
          <w:rPr>
            <w:rStyle w:val="Hyperlink"/>
            <w:rFonts w:ascii="Arial" w:hAnsi="Arial" w:cs="Arial"/>
          </w:rPr>
          <w:t>https://www.altares.be/learn/esg/</w:t>
        </w:r>
      </w:hyperlink>
      <w:r w:rsidR="007C5665">
        <w:rPr>
          <w:rFonts w:ascii="Arial" w:hAnsi="Arial" w:cs="Arial"/>
        </w:rPr>
        <w:t xml:space="preserve"> </w:t>
      </w:r>
      <w:r w:rsidR="00971C1E">
        <w:rPr>
          <w:rFonts w:ascii="Arial" w:hAnsi="Arial" w:cs="Arial"/>
        </w:rPr>
        <w:t xml:space="preserve"> 4: </w:t>
      </w:r>
      <w:hyperlink w:history="1" r:id="rId16">
        <w:r w:rsidRPr="00973329" w:rsidR="00971C1E">
          <w:rPr>
            <w:rStyle w:val="Hyperlink"/>
            <w:rFonts w:ascii="Arial" w:hAnsi="Arial" w:cs="Arial"/>
          </w:rPr>
          <w:t>https://www.youtube.com/watch?v=twLWtaRaRNI</w:t>
        </w:r>
      </w:hyperlink>
      <w:r w:rsidR="00971C1E">
        <w:rPr>
          <w:rFonts w:ascii="Arial" w:hAnsi="Arial" w:cs="Arial"/>
        </w:rPr>
        <w:t xml:space="preserve"> </w:t>
      </w:r>
    </w:p>
    <w:p w:rsidRPr="00971C1E" w:rsidR="00C765A4" w:rsidRDefault="00000000" w14:paraId="43F98B24" w14:textId="1AB0FEA2">
      <w:pPr>
        <w:pStyle w:val="BodyText"/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Leestip:</w:t>
      </w:r>
      <w:r w:rsidRPr="006625AA">
        <w:rPr>
          <w:rFonts w:ascii="Arial" w:hAnsi="Arial" w:cs="Arial"/>
        </w:rPr>
        <w:t xml:space="preserve"> </w:t>
      </w:r>
      <w:r w:rsidRPr="006625AA">
        <w:rPr>
          <w:rFonts w:ascii="Arial" w:hAnsi="Arial" w:cs="Arial"/>
          <w:i/>
          <w:iCs/>
        </w:rPr>
        <w:t>100 Baggers</w:t>
      </w:r>
      <w:r w:rsidRPr="006625AA">
        <w:rPr>
          <w:rFonts w:ascii="Arial" w:hAnsi="Arial" w:cs="Arial"/>
        </w:rPr>
        <w:t xml:space="preserve"> </w:t>
      </w:r>
      <w:r w:rsidR="00971C1E">
        <w:rPr>
          <w:rFonts w:ascii="Arial" w:hAnsi="Arial" w:cs="Arial"/>
        </w:rPr>
        <w:t>-</w:t>
      </w:r>
      <w:r w:rsidRPr="006625AA">
        <w:rPr>
          <w:rFonts w:ascii="Arial" w:hAnsi="Arial" w:cs="Arial"/>
        </w:rPr>
        <w:t xml:space="preserve"> Christopher Mayer</w:t>
      </w:r>
      <w:r w:rsidR="00971C1E">
        <w:rPr>
          <w:rFonts w:ascii="Arial" w:hAnsi="Arial" w:cs="Arial"/>
        </w:rPr>
        <w:t xml:space="preserve">, </w:t>
      </w:r>
      <w:r w:rsidR="00971C1E">
        <w:rPr>
          <w:rFonts w:ascii="Arial" w:hAnsi="Arial" w:cs="Arial"/>
          <w:i/>
          <w:iCs/>
        </w:rPr>
        <w:t xml:space="preserve">The intelligent investor – </w:t>
      </w:r>
      <w:r w:rsidR="00971C1E">
        <w:rPr>
          <w:rFonts w:ascii="Arial" w:hAnsi="Arial" w:cs="Arial"/>
        </w:rPr>
        <w:t>Benjamin Graham</w:t>
      </w:r>
    </w:p>
    <w:p w:rsidRPr="006625AA" w:rsidR="00C765A4" w:rsidRDefault="00000000" w14:paraId="575BCA81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3074816D">
          <v:rect id="_x0000_i1028" style="width:0;height:1.5pt" o:hr="t" o:hrstd="t" o:hralign="center"/>
        </w:pict>
      </w:r>
    </w:p>
    <w:p w:rsidRPr="006625AA" w:rsidR="00C765A4" w:rsidRDefault="00000000" w14:paraId="77749C50" w14:textId="77777777">
      <w:pPr>
        <w:pStyle w:val="Heading2"/>
        <w:rPr>
          <w:rFonts w:ascii="Arial" w:hAnsi="Arial" w:cs="Arial"/>
          <w:color w:val="124F1A" w:themeColor="accent3" w:themeShade="BF"/>
          <w:lang w:val="nl-BE"/>
        </w:rPr>
      </w:pPr>
      <w:bookmarkStart w:name="Xfa2d41314be6eb02da789b9b734af21a4101e0a" w:id="7"/>
      <w:bookmarkEnd w:id="5"/>
      <w:bookmarkEnd w:id="6"/>
      <w:r w:rsidRPr="006625AA">
        <w:rPr>
          <w:rFonts w:ascii="Segoe UI Emoji" w:hAnsi="Segoe UI Emoji" w:cs="Segoe UI Emoji"/>
          <w:color w:val="124F1A" w:themeColor="accent3" w:themeShade="BF"/>
        </w:rPr>
        <w:t>📊</w:t>
      </w:r>
      <w:r w:rsidRPr="006625AA">
        <w:rPr>
          <w:rFonts w:ascii="Arial" w:hAnsi="Arial" w:cs="Arial"/>
          <w:color w:val="124F1A" w:themeColor="accent3" w:themeShade="BF"/>
          <w:lang w:val="nl-BE"/>
        </w:rPr>
        <w:t xml:space="preserve"> Module 4: Kwantitatieve Beleggingstechnieken &amp; Screenergebruik</w:t>
      </w:r>
    </w:p>
    <w:p w:rsidRPr="006625AA" w:rsidR="00C765A4" w:rsidRDefault="00000000" w14:paraId="4F9DA704" w14:textId="77777777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lang w:val="nl-BE"/>
        </w:rPr>
        <w:t>Professionals gebruiken screenerlogica en kwantitatieve modellen om aandelen te filteren en kansen te ontdekken.</w:t>
      </w:r>
    </w:p>
    <w:p w:rsidRPr="006625AA" w:rsidR="00C765A4" w:rsidRDefault="00000000" w14:paraId="6E1D2B54" w14:textId="77777777">
      <w:pPr>
        <w:pStyle w:val="Heading3"/>
        <w:rPr>
          <w:rFonts w:ascii="Arial" w:hAnsi="Arial" w:cs="Arial"/>
          <w:color w:val="124F1A" w:themeColor="accent3" w:themeShade="BF"/>
        </w:rPr>
      </w:pPr>
      <w:bookmarkStart w:name="wat-je-leert-1" w:id="8"/>
      <w:r w:rsidRPr="006625AA">
        <w:rPr>
          <w:rFonts w:ascii="Arial" w:hAnsi="Arial" w:cs="Arial"/>
          <w:color w:val="124F1A" w:themeColor="accent3" w:themeShade="BF"/>
        </w:rPr>
        <w:t>Wat je leert:</w:t>
      </w:r>
    </w:p>
    <w:p w:rsidRPr="006625AA" w:rsidR="00C765A4" w:rsidRDefault="00000000" w14:paraId="70141E6A" w14:textId="77777777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Screenerparameters instellen</w:t>
      </w:r>
      <w:r w:rsidRPr="006625AA">
        <w:rPr>
          <w:rFonts w:ascii="Arial" w:hAnsi="Arial" w:cs="Arial"/>
        </w:rPr>
        <w:t>:</w:t>
      </w:r>
    </w:p>
    <w:p w:rsidRPr="006625AA" w:rsidR="00C765A4" w:rsidRDefault="00000000" w14:paraId="4EDFADBC" w14:textId="77777777">
      <w:pPr>
        <w:pStyle w:val="Compact"/>
        <w:numPr>
          <w:ilvl w:val="1"/>
          <w:numId w:val="9"/>
        </w:numPr>
        <w:rPr>
          <w:rFonts w:ascii="Arial" w:hAnsi="Arial" w:cs="Arial"/>
        </w:rPr>
      </w:pPr>
      <w:r w:rsidRPr="006625AA">
        <w:rPr>
          <w:rFonts w:ascii="Arial" w:hAnsi="Arial" w:cs="Arial"/>
        </w:rPr>
        <w:t>Lage EV/EBIT, hoge ROIC, groei FCF, lage debt/equity</w:t>
      </w:r>
    </w:p>
    <w:p w:rsidRPr="006625AA" w:rsidR="00C765A4" w:rsidRDefault="00000000" w14:paraId="7618EE6B" w14:textId="77777777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Factorbeleggen</w:t>
      </w:r>
      <w:r w:rsidRPr="006625AA">
        <w:rPr>
          <w:rFonts w:ascii="Arial" w:hAnsi="Arial" w:cs="Arial"/>
        </w:rPr>
        <w:t>:</w:t>
      </w:r>
    </w:p>
    <w:p w:rsidRPr="006625AA" w:rsidR="00C765A4" w:rsidRDefault="00000000" w14:paraId="357F7901" w14:textId="77777777">
      <w:pPr>
        <w:pStyle w:val="Compact"/>
        <w:numPr>
          <w:ilvl w:val="1"/>
          <w:numId w:val="10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lang w:val="nl-BE"/>
        </w:rPr>
        <w:t>Value, momentum, kwaliteit, grootte, lage volatiliteit</w:t>
      </w:r>
    </w:p>
    <w:p w:rsidRPr="006625AA" w:rsidR="00C765A4" w:rsidRDefault="00000000" w14:paraId="7651F832" w14:textId="77777777">
      <w:pPr>
        <w:pStyle w:val="Compact"/>
        <w:numPr>
          <w:ilvl w:val="0"/>
          <w:numId w:val="8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Backtesten van strategieën</w:t>
      </w:r>
      <w:r w:rsidRPr="006625AA">
        <w:rPr>
          <w:rFonts w:ascii="Arial" w:hAnsi="Arial" w:cs="Arial"/>
          <w:lang w:val="nl-BE"/>
        </w:rPr>
        <w:t xml:space="preserve"> met tools:</w:t>
      </w:r>
    </w:p>
    <w:p w:rsidRPr="006625AA" w:rsidR="00C765A4" w:rsidRDefault="00000000" w14:paraId="41AB9864" w14:textId="77777777">
      <w:pPr>
        <w:pStyle w:val="Compact"/>
        <w:numPr>
          <w:ilvl w:val="1"/>
          <w:numId w:val="11"/>
        </w:numPr>
        <w:rPr>
          <w:rFonts w:ascii="Arial" w:hAnsi="Arial" w:cs="Arial"/>
        </w:rPr>
      </w:pPr>
      <w:r w:rsidRPr="006625AA">
        <w:rPr>
          <w:rFonts w:ascii="Arial" w:hAnsi="Arial" w:cs="Arial"/>
        </w:rPr>
        <w:t>Portfolio123, Finviz Elite, QuantConnect</w:t>
      </w:r>
    </w:p>
    <w:p w:rsidRPr="006625AA" w:rsidR="00C765A4" w:rsidRDefault="00000000" w14:paraId="6F02027A" w14:textId="77777777">
      <w:pPr>
        <w:pStyle w:val="Compact"/>
        <w:numPr>
          <w:ilvl w:val="0"/>
          <w:numId w:val="8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Small cap &amp; microcap deep value detectie</w:t>
      </w:r>
    </w:p>
    <w:p w:rsidRPr="006625AA" w:rsidR="00C765A4" w:rsidRDefault="00000000" w14:paraId="3B25ED78" w14:textId="172F9FE8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Oefening:</w:t>
      </w:r>
      <w:r w:rsidRPr="006625AA">
        <w:rPr>
          <w:rFonts w:ascii="Arial" w:hAnsi="Arial" w:cs="Arial"/>
          <w:lang w:val="nl-BE"/>
        </w:rPr>
        <w:t xml:space="preserve"> </w:t>
      </w:r>
      <w:r w:rsidR="007C5665">
        <w:rPr>
          <w:rFonts w:ascii="Arial" w:hAnsi="Arial" w:cs="Arial"/>
          <w:lang w:val="nl-BE"/>
        </w:rPr>
        <w:t xml:space="preserve">Probeer zelf te werken met een screener, zoek dingen op die je niet snapt of niet weet. </w:t>
      </w:r>
    </w:p>
    <w:p w:rsidRPr="007C5665" w:rsidR="00C765A4" w:rsidRDefault="007C5665" w14:paraId="3913E4D8" w14:textId="77779B45">
      <w:pPr>
        <w:pStyle w:val="BodyText"/>
        <w:rPr>
          <w:rFonts w:ascii="Arial" w:hAnsi="Arial" w:cs="Arial"/>
          <w:lang w:val="nl-BE"/>
        </w:rPr>
      </w:pPr>
      <w:r w:rsidRPr="007C5665">
        <w:rPr>
          <w:rFonts w:ascii="Arial" w:hAnsi="Arial" w:cs="Arial"/>
          <w:b/>
          <w:bCs/>
          <w:lang w:val="nl-BE"/>
        </w:rPr>
        <w:t xml:space="preserve">Video’s/ material: </w:t>
      </w:r>
      <w:r>
        <w:rPr>
          <w:rFonts w:ascii="Arial" w:hAnsi="Arial" w:cs="Arial"/>
          <w:lang w:val="nl-BE"/>
        </w:rPr>
        <w:t xml:space="preserve">2: </w:t>
      </w:r>
      <w:hyperlink w:history="1" r:id="rId17">
        <w:r w:rsidRPr="00973329">
          <w:rPr>
            <w:rStyle w:val="Hyperlink"/>
            <w:rFonts w:ascii="Arial" w:hAnsi="Arial" w:cs="Arial"/>
            <w:lang w:val="nl-BE"/>
          </w:rPr>
          <w:t>https://www.youtube.com/watch?v=ViTnIebSzj4</w:t>
        </w:r>
      </w:hyperlink>
      <w:r>
        <w:rPr>
          <w:rFonts w:ascii="Arial" w:hAnsi="Arial" w:cs="Arial"/>
          <w:lang w:val="nl-BE"/>
        </w:rPr>
        <w:t xml:space="preserve">, </w:t>
      </w:r>
      <w:hyperlink w:history="1" r:id="rId18">
        <w:r w:rsidRPr="00973329">
          <w:rPr>
            <w:rStyle w:val="Hyperlink"/>
            <w:rFonts w:ascii="Arial" w:hAnsi="Arial" w:cs="Arial"/>
            <w:lang w:val="nl-BE"/>
          </w:rPr>
          <w:t>https://www.youtube.com/watch?v=peY74dfplsg</w:t>
        </w:r>
      </w:hyperlink>
      <w:r>
        <w:rPr>
          <w:rFonts w:ascii="Arial" w:hAnsi="Arial" w:cs="Arial"/>
          <w:lang w:val="nl-BE"/>
        </w:rPr>
        <w:t xml:space="preserve">  </w:t>
      </w:r>
      <w:r w:rsidRPr="007C5665">
        <w:rPr>
          <w:rFonts w:ascii="Arial" w:hAnsi="Arial" w:cs="Arial"/>
          <w:lang w:val="nl-BE"/>
        </w:rPr>
        <w:t xml:space="preserve">4: </w:t>
      </w:r>
      <w:hyperlink w:history="1" r:id="rId19">
        <w:r w:rsidRPr="007C5665">
          <w:rPr>
            <w:rStyle w:val="Hyperlink"/>
            <w:rFonts w:ascii="Arial" w:hAnsi="Arial" w:cs="Arial"/>
            <w:lang w:val="nl-BE"/>
          </w:rPr>
          <w:t>https://www.youtube.com/watch?v=gDcHGiIixLw</w:t>
        </w:r>
      </w:hyperlink>
      <w:r w:rsidRPr="007C5665">
        <w:rPr>
          <w:rFonts w:ascii="Arial" w:hAnsi="Arial" w:cs="Arial"/>
          <w:lang w:val="nl-BE"/>
        </w:rPr>
        <w:t>, veel reddits en discords servers die enorm actie</w:t>
      </w:r>
      <w:r>
        <w:rPr>
          <w:rFonts w:ascii="Arial" w:hAnsi="Arial" w:cs="Arial"/>
          <w:lang w:val="nl-BE"/>
        </w:rPr>
        <w:t>f zijn op dit (4) vlak en veel inzichten bieden</w:t>
      </w:r>
      <w:r w:rsidRPr="007C5665">
        <w:rPr>
          <w:rFonts w:ascii="Arial" w:hAnsi="Arial" w:cs="Arial"/>
          <w:lang w:val="nl-BE"/>
        </w:rPr>
        <w:t xml:space="preserve"> </w:t>
      </w:r>
    </w:p>
    <w:p w:rsidRPr="006625AA" w:rsidR="00C765A4" w:rsidRDefault="00000000" w14:paraId="4B3EFA8D" w14:textId="77777777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00960DCA">
          <v:rect id="_x0000_i1029" style="width:0;height:1.5pt" o:hr="t" o:hrstd="t" o:hralign="center"/>
        </w:pict>
      </w:r>
    </w:p>
    <w:p w:rsidRPr="006625AA" w:rsidR="00C765A4" w:rsidRDefault="00000000" w14:paraId="4A1EC305" w14:textId="77777777">
      <w:pPr>
        <w:pStyle w:val="Heading2"/>
        <w:rPr>
          <w:rFonts w:ascii="Arial" w:hAnsi="Arial" w:cs="Arial"/>
          <w:color w:val="124F1A" w:themeColor="accent3" w:themeShade="BF"/>
          <w:lang w:val="nl-BE"/>
        </w:rPr>
      </w:pPr>
      <w:bookmarkStart w:name="Xc7cf5740164b29f7464c09e08cd642eb55be5d0" w:id="9"/>
      <w:bookmarkEnd w:id="7"/>
      <w:bookmarkEnd w:id="8"/>
      <w:r w:rsidRPr="006625AA">
        <w:rPr>
          <w:rFonts w:ascii="Segoe UI Emoji" w:hAnsi="Segoe UI Emoji" w:cs="Segoe UI Emoji"/>
          <w:color w:val="124F1A" w:themeColor="accent3" w:themeShade="BF"/>
        </w:rPr>
        <w:t>🔄</w:t>
      </w:r>
      <w:r w:rsidRPr="006625AA">
        <w:rPr>
          <w:rFonts w:ascii="Arial" w:hAnsi="Arial" w:cs="Arial"/>
          <w:color w:val="124F1A" w:themeColor="accent3" w:themeShade="BF"/>
          <w:lang w:val="nl-BE"/>
        </w:rPr>
        <w:t xml:space="preserve"> Module 5: Portfolio-allocatie en Risicobeheer</w:t>
      </w:r>
    </w:p>
    <w:p w:rsidRPr="006625AA" w:rsidR="00C765A4" w:rsidRDefault="00000000" w14:paraId="192C81D1" w14:textId="77777777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lang w:val="nl-BE"/>
        </w:rPr>
        <w:t>Een goede belegging is waardeloos zonder een juist risicobeheer en strategie achter je asset-allocatie.</w:t>
      </w:r>
    </w:p>
    <w:p w:rsidRPr="006625AA" w:rsidR="00C765A4" w:rsidRDefault="00000000" w14:paraId="5B7CF116" w14:textId="77777777">
      <w:pPr>
        <w:pStyle w:val="Heading3"/>
        <w:rPr>
          <w:rFonts w:ascii="Arial" w:hAnsi="Arial" w:cs="Arial"/>
          <w:color w:val="124F1A" w:themeColor="accent3" w:themeShade="BF"/>
        </w:rPr>
      </w:pPr>
      <w:bookmarkStart w:name="themas" w:id="10"/>
      <w:r w:rsidRPr="006625AA">
        <w:rPr>
          <w:rFonts w:ascii="Arial" w:hAnsi="Arial" w:cs="Arial"/>
          <w:color w:val="124F1A" w:themeColor="accent3" w:themeShade="BF"/>
        </w:rPr>
        <w:t>Thema’s:</w:t>
      </w:r>
    </w:p>
    <w:p w:rsidRPr="006625AA" w:rsidR="00C765A4" w:rsidRDefault="00000000" w14:paraId="6339C1BD" w14:textId="77777777">
      <w:pPr>
        <w:pStyle w:val="Compact"/>
        <w:numPr>
          <w:ilvl w:val="0"/>
          <w:numId w:val="12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Klassieke verdelingen</w:t>
      </w:r>
      <w:r w:rsidRPr="006625AA">
        <w:rPr>
          <w:rFonts w:ascii="Arial" w:hAnsi="Arial" w:cs="Arial"/>
          <w:lang w:val="nl-BE"/>
        </w:rPr>
        <w:t>: 60/40, All-Weather, Golden Butterfly</w:t>
      </w:r>
    </w:p>
    <w:p w:rsidRPr="006625AA" w:rsidR="00C765A4" w:rsidRDefault="00000000" w14:paraId="25D0875B" w14:textId="77777777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Position sizing</w:t>
      </w:r>
      <w:r w:rsidRPr="006625AA">
        <w:rPr>
          <w:rFonts w:ascii="Arial" w:hAnsi="Arial" w:cs="Arial"/>
        </w:rPr>
        <w:t>: Kelly criterion, max drawdown simulaties</w:t>
      </w:r>
    </w:p>
    <w:p w:rsidRPr="006625AA" w:rsidR="00C765A4" w:rsidRDefault="00000000" w14:paraId="4BE57A1C" w14:textId="77777777">
      <w:pPr>
        <w:pStyle w:val="Compact"/>
        <w:numPr>
          <w:ilvl w:val="0"/>
          <w:numId w:val="12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Correlation &amp; Beta</w:t>
      </w:r>
      <w:r w:rsidRPr="006625AA">
        <w:rPr>
          <w:rFonts w:ascii="Arial" w:hAnsi="Arial" w:cs="Arial"/>
          <w:lang w:val="nl-BE"/>
        </w:rPr>
        <w:t>: Portfolioconstructie en diversificatie op niveau</w:t>
      </w:r>
    </w:p>
    <w:p w:rsidRPr="006625AA" w:rsidR="00C765A4" w:rsidRDefault="00000000" w14:paraId="3D8A6C06" w14:textId="77777777">
      <w:pPr>
        <w:pStyle w:val="Compact"/>
        <w:numPr>
          <w:ilvl w:val="0"/>
          <w:numId w:val="12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Hedging</w:t>
      </w:r>
      <w:r w:rsidRPr="006625AA">
        <w:rPr>
          <w:rFonts w:ascii="Arial" w:hAnsi="Arial" w:cs="Arial"/>
        </w:rPr>
        <w:t>: Goud, inverse ETF’s, put-opties (basisinzicht)</w:t>
      </w:r>
    </w:p>
    <w:p w:rsidRPr="00746156" w:rsidR="00C765A4" w:rsidRDefault="00000000" w14:paraId="025EF295" w14:textId="52D68BD2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</w:rPr>
        <w:t>Tool:</w:t>
      </w:r>
      <w:r w:rsidRPr="006625AA">
        <w:rPr>
          <w:rFonts w:ascii="Arial" w:hAnsi="Arial" w:cs="Arial"/>
        </w:rPr>
        <w:t xml:space="preserve"> </w:t>
      </w:r>
      <w:hyperlink r:id="rId20">
        <w:r w:rsidRPr="006625AA" w:rsidR="00C765A4">
          <w:rPr>
            <w:rStyle w:val="Hyperlink"/>
            <w:rFonts w:ascii="Arial" w:hAnsi="Arial" w:cs="Arial"/>
          </w:rPr>
          <w:t>Portfolio Visualizer</w:t>
        </w:r>
      </w:hyperlink>
      <w:r w:rsidR="00746156">
        <w:t xml:space="preserve">, Opties: </w:t>
      </w:r>
      <w:hyperlink w:history="1" r:id="rId21">
        <w:r w:rsidRPr="00D45A02" w:rsidR="00746156">
          <w:rPr>
            <w:rStyle w:val="Hyperlink"/>
          </w:rPr>
          <w:t>https://www.youtube.com/@tastyliveshow</w:t>
        </w:r>
      </w:hyperlink>
      <w:r w:rsidR="00746156">
        <w:t xml:space="preserve">. </w:t>
      </w:r>
      <w:r w:rsidRPr="00746156" w:rsidR="00746156">
        <w:rPr>
          <w:lang w:val="nl-BE"/>
        </w:rPr>
        <w:t xml:space="preserve">Lees je in, handige boeken kunnen zijn: </w:t>
      </w:r>
      <w:r w:rsidRPr="00746156" w:rsidR="00746156">
        <w:rPr>
          <w:i/>
          <w:iCs/>
          <w:lang w:val="nl-BE"/>
        </w:rPr>
        <w:t>Talking about… Risks</w:t>
      </w:r>
      <w:r w:rsidR="00746156">
        <w:rPr>
          <w:i/>
          <w:iCs/>
          <w:lang w:val="nl-BE"/>
        </w:rPr>
        <w:t>, The Intelligent Investor</w:t>
      </w:r>
      <w:r w:rsidRPr="00746156" w:rsidR="00746156">
        <w:rPr>
          <w:lang w:val="nl-BE"/>
        </w:rPr>
        <w:t xml:space="preserve"> </w:t>
      </w:r>
    </w:p>
    <w:p w:rsidRPr="006625AA" w:rsidR="00C765A4" w:rsidRDefault="00000000" w14:paraId="0F8CEDC9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179BB409">
          <v:rect id="_x0000_i1030" style="width:0;height:1.5pt" o:hr="t" o:hrstd="t" o:hralign="center"/>
        </w:pict>
      </w:r>
    </w:p>
    <w:p w:rsidRPr="006625AA" w:rsidR="00C765A4" w:rsidRDefault="00000000" w14:paraId="2C8AFF94" w14:textId="77777777">
      <w:pPr>
        <w:pStyle w:val="Heading2"/>
        <w:rPr>
          <w:rFonts w:ascii="Arial" w:hAnsi="Arial" w:cs="Arial"/>
          <w:color w:val="124F1A" w:themeColor="accent3" w:themeShade="BF"/>
          <w:lang w:val="nl-BE"/>
        </w:rPr>
      </w:pPr>
      <w:bookmarkStart w:name="X090fa1f3ccdc9f309742c1c0e6fb2b2b677146e" w:id="11"/>
      <w:bookmarkEnd w:id="9"/>
      <w:bookmarkEnd w:id="10"/>
      <w:r w:rsidRPr="006625AA">
        <w:rPr>
          <w:rFonts w:ascii="Segoe UI Emoji" w:hAnsi="Segoe UI Emoji" w:cs="Segoe UI Emoji"/>
          <w:color w:val="124F1A" w:themeColor="accent3" w:themeShade="BF"/>
        </w:rPr>
        <w:t>🔹</w:t>
      </w:r>
      <w:r w:rsidRPr="006625AA">
        <w:rPr>
          <w:rFonts w:ascii="Arial" w:hAnsi="Arial" w:cs="Arial"/>
          <w:color w:val="124F1A" w:themeColor="accent3" w:themeShade="BF"/>
          <w:lang w:val="nl-BE"/>
        </w:rPr>
        <w:t xml:space="preserve"> Module 6: Behavioral Finance &amp; Psychologie van de Belegger</w:t>
      </w:r>
    </w:p>
    <w:p w:rsidRPr="006625AA" w:rsidR="00C765A4" w:rsidRDefault="00000000" w14:paraId="6B7BAD26" w14:textId="77777777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lang w:val="nl-BE"/>
        </w:rPr>
        <w:t>Beleggen is 20% kennis, 80% gedrag. In deze module leer je je eigen valkuilen kennen.</w:t>
      </w:r>
    </w:p>
    <w:p w:rsidRPr="006625AA" w:rsidR="00C765A4" w:rsidRDefault="008E75C1" w14:paraId="02AE8996" w14:textId="600CD297">
      <w:pPr>
        <w:pStyle w:val="Heading3"/>
        <w:rPr>
          <w:rFonts w:ascii="Arial" w:hAnsi="Arial" w:cs="Arial"/>
          <w:color w:val="124F1A" w:themeColor="accent3" w:themeShade="BF"/>
        </w:rPr>
      </w:pPr>
      <w:bookmarkStart w:name="wat-je-leert-2" w:id="12"/>
      <w:r>
        <w:rPr>
          <w:rFonts w:ascii="Arial" w:hAnsi="Arial" w:cs="Arial"/>
          <w:color w:val="124F1A" w:themeColor="accent3" w:themeShade="BF"/>
        </w:rPr>
        <w:t>Onderdelen:</w:t>
      </w:r>
    </w:p>
    <w:p w:rsidRPr="006625AA" w:rsidR="00C765A4" w:rsidRDefault="00000000" w14:paraId="7CE0FFDA" w14:textId="77777777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Cognitieve biases</w:t>
      </w:r>
      <w:r w:rsidRPr="006625AA">
        <w:rPr>
          <w:rFonts w:ascii="Arial" w:hAnsi="Arial" w:cs="Arial"/>
        </w:rPr>
        <w:t>: Loss aversion, overconfidence, confirmation bias</w:t>
      </w:r>
    </w:p>
    <w:p w:rsidRPr="006625AA" w:rsidR="00C765A4" w:rsidRDefault="00000000" w14:paraId="5EC44F86" w14:textId="77777777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Mental accounting</w:t>
      </w:r>
      <w:r w:rsidRPr="006625AA">
        <w:rPr>
          <w:rFonts w:ascii="Arial" w:hAnsi="Arial" w:cs="Arial"/>
        </w:rPr>
        <w:t xml:space="preserve"> &amp; sunk cost fallacy</w:t>
      </w:r>
    </w:p>
    <w:p w:rsidRPr="006625AA" w:rsidR="00C765A4" w:rsidRDefault="00000000" w14:paraId="2C2BA5DE" w14:textId="77777777">
      <w:pPr>
        <w:pStyle w:val="Compact"/>
        <w:numPr>
          <w:ilvl w:val="0"/>
          <w:numId w:val="13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Hoe voorkom je FOMO en paniekverkopen?</w:t>
      </w:r>
    </w:p>
    <w:p w:rsidRPr="006625AA" w:rsidR="00C765A4" w:rsidRDefault="00000000" w14:paraId="2186F57D" w14:textId="77777777">
      <w:pPr>
        <w:pStyle w:val="Compact"/>
        <w:numPr>
          <w:ilvl w:val="0"/>
          <w:numId w:val="13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Contrair denken</w:t>
      </w:r>
      <w:r w:rsidRPr="006625AA">
        <w:rPr>
          <w:rFonts w:ascii="Arial" w:hAnsi="Arial" w:cs="Arial"/>
          <w:lang w:val="nl-BE"/>
        </w:rPr>
        <w:t>: Investeer wanneer anderen bang zijn (Buffett)</w:t>
      </w:r>
    </w:p>
    <w:p w:rsidRPr="006625AA" w:rsidR="00C765A4" w:rsidRDefault="00000000" w14:paraId="51848CF5" w14:textId="77777777">
      <w:pPr>
        <w:pStyle w:val="Compact"/>
        <w:numPr>
          <w:ilvl w:val="0"/>
          <w:numId w:val="13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Systematisch beslissen</w:t>
      </w:r>
      <w:r w:rsidRPr="006625AA">
        <w:rPr>
          <w:rFonts w:ascii="Arial" w:hAnsi="Arial" w:cs="Arial"/>
        </w:rPr>
        <w:t>: Checklists, journal, post-mortems</w:t>
      </w:r>
    </w:p>
    <w:p w:rsidRPr="006625AA" w:rsidR="00C765A4" w:rsidRDefault="00000000" w14:paraId="652076F5" w14:textId="5A5E4ECD">
      <w:pPr>
        <w:pStyle w:val="FirstParagraph"/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Leestips</w:t>
      </w:r>
      <w:r w:rsidR="006625AA">
        <w:rPr>
          <w:rFonts w:ascii="Arial" w:hAnsi="Arial" w:cs="Arial"/>
          <w:b/>
          <w:bCs/>
        </w:rPr>
        <w:t xml:space="preserve"> voor deze inhoud</w:t>
      </w:r>
      <w:r w:rsidRPr="006625AA">
        <w:rPr>
          <w:rFonts w:ascii="Arial" w:hAnsi="Arial" w:cs="Arial"/>
          <w:b/>
          <w:bCs/>
        </w:rPr>
        <w:t>:</w:t>
      </w:r>
      <w:r w:rsidRPr="006625AA">
        <w:rPr>
          <w:rFonts w:ascii="Arial" w:hAnsi="Arial" w:cs="Arial"/>
        </w:rPr>
        <w:t xml:space="preserve"> - </w:t>
      </w:r>
      <w:r w:rsidRPr="006625AA">
        <w:rPr>
          <w:rFonts w:ascii="Arial" w:hAnsi="Arial" w:cs="Arial"/>
          <w:i/>
          <w:iCs/>
        </w:rPr>
        <w:t>Thinking, Fast and Slow</w:t>
      </w:r>
      <w:r w:rsidRPr="006625AA">
        <w:rPr>
          <w:rFonts w:ascii="Arial" w:hAnsi="Arial" w:cs="Arial"/>
        </w:rPr>
        <w:t xml:space="preserve"> – Daniel Kahneman - </w:t>
      </w:r>
      <w:r w:rsidRPr="006625AA">
        <w:rPr>
          <w:rFonts w:ascii="Arial" w:hAnsi="Arial" w:cs="Arial"/>
          <w:i/>
          <w:iCs/>
        </w:rPr>
        <w:t>The Psychology of Money</w:t>
      </w:r>
      <w:r w:rsidRPr="006625AA">
        <w:rPr>
          <w:rFonts w:ascii="Arial" w:hAnsi="Arial" w:cs="Arial"/>
        </w:rPr>
        <w:t xml:space="preserve"> – Morgan Housel</w:t>
      </w:r>
    </w:p>
    <w:p w:rsidRPr="006625AA" w:rsidR="00C765A4" w:rsidRDefault="00000000" w14:paraId="29807AAF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4B5672D8">
          <v:rect id="_x0000_i1031" style="width:0;height:1.5pt" o:hr="t" o:hrstd="t" o:hralign="center"/>
        </w:pict>
      </w:r>
    </w:p>
    <w:p w:rsidRPr="006625AA" w:rsidR="00C765A4" w:rsidRDefault="00000000" w14:paraId="40EF51B5" w14:textId="77777777">
      <w:pPr>
        <w:pStyle w:val="Heading2"/>
        <w:rPr>
          <w:rFonts w:ascii="Arial" w:hAnsi="Arial" w:cs="Arial"/>
          <w:color w:val="124F1A" w:themeColor="accent3" w:themeShade="BF"/>
          <w:lang w:val="nl-BE"/>
        </w:rPr>
      </w:pPr>
      <w:bookmarkStart w:name="X610dde8a401834a8986b974f2ef2a98beb263ae" w:id="13"/>
      <w:bookmarkEnd w:id="11"/>
      <w:bookmarkEnd w:id="12"/>
      <w:r w:rsidRPr="006625AA">
        <w:rPr>
          <w:rFonts w:ascii="Segoe UI Emoji" w:hAnsi="Segoe UI Emoji" w:cs="Segoe UI Emoji"/>
          <w:color w:val="124F1A" w:themeColor="accent3" w:themeShade="BF"/>
        </w:rPr>
        <w:t>📈</w:t>
      </w:r>
      <w:r w:rsidRPr="006625AA">
        <w:rPr>
          <w:rFonts w:ascii="Arial" w:hAnsi="Arial" w:cs="Arial"/>
          <w:color w:val="124F1A" w:themeColor="accent3" w:themeShade="BF"/>
          <w:lang w:val="nl-BE"/>
        </w:rPr>
        <w:t xml:space="preserve"> Module 7: Speciale Strategieën &amp; Alternatieve Activa</w:t>
      </w:r>
    </w:p>
    <w:p w:rsidRPr="006625AA" w:rsidR="00C765A4" w:rsidRDefault="00000000" w14:paraId="381E6731" w14:textId="77777777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lang w:val="nl-BE"/>
        </w:rPr>
        <w:t>Voor gevorderden is er meer dan alleen aandelen. Deze module biedt een introductie in alternatieven en niche-strategieën.</w:t>
      </w:r>
    </w:p>
    <w:p w:rsidRPr="006625AA" w:rsidR="00C765A4" w:rsidRDefault="00000000" w14:paraId="0169A5DC" w14:textId="77777777">
      <w:pPr>
        <w:pStyle w:val="Heading3"/>
        <w:rPr>
          <w:rFonts w:ascii="Arial" w:hAnsi="Arial" w:cs="Arial"/>
          <w:color w:val="124F1A" w:themeColor="accent3" w:themeShade="BF"/>
        </w:rPr>
      </w:pPr>
      <w:bookmarkStart w:name="themas-1" w:id="14"/>
      <w:r w:rsidRPr="006625AA">
        <w:rPr>
          <w:rFonts w:ascii="Arial" w:hAnsi="Arial" w:cs="Arial"/>
          <w:color w:val="124F1A" w:themeColor="accent3" w:themeShade="BF"/>
        </w:rPr>
        <w:t>Thema’s:</w:t>
      </w:r>
    </w:p>
    <w:p w:rsidRPr="006625AA" w:rsidR="00C765A4" w:rsidRDefault="00000000" w14:paraId="4D0CA158" w14:textId="77777777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Options basics</w:t>
      </w:r>
      <w:r w:rsidRPr="006625AA">
        <w:rPr>
          <w:rFonts w:ascii="Arial" w:hAnsi="Arial" w:cs="Arial"/>
        </w:rPr>
        <w:t>: Calls, puts, covered calls</w:t>
      </w:r>
    </w:p>
    <w:p w:rsidRPr="006625AA" w:rsidR="00C765A4" w:rsidRDefault="00000000" w14:paraId="78967E30" w14:textId="77777777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REITs en vastgoed-ETF’s</w:t>
      </w:r>
    </w:p>
    <w:p w:rsidRPr="006625AA" w:rsidR="00C765A4" w:rsidRDefault="00000000" w14:paraId="4073FF35" w14:textId="77777777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Private equity &amp; venture capital basics</w:t>
      </w:r>
    </w:p>
    <w:p w:rsidRPr="006625AA" w:rsidR="00C765A4" w:rsidRDefault="00000000" w14:paraId="3D127330" w14:textId="77777777">
      <w:pPr>
        <w:pStyle w:val="Compact"/>
        <w:numPr>
          <w:ilvl w:val="0"/>
          <w:numId w:val="14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Commodities</w:t>
      </w:r>
      <w:r w:rsidRPr="006625AA">
        <w:rPr>
          <w:rFonts w:ascii="Arial" w:hAnsi="Arial" w:cs="Arial"/>
        </w:rPr>
        <w:t>: Goud, olie, landbouwproducten</w:t>
      </w:r>
    </w:p>
    <w:p w:rsidRPr="006625AA" w:rsidR="00C765A4" w:rsidRDefault="00000000" w14:paraId="07D9D79A" w14:textId="77777777">
      <w:pPr>
        <w:pStyle w:val="Compact"/>
        <w:numPr>
          <w:ilvl w:val="0"/>
          <w:numId w:val="14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Alternatieven</w:t>
      </w:r>
      <w:r w:rsidRPr="006625AA">
        <w:rPr>
          <w:rFonts w:ascii="Arial" w:hAnsi="Arial" w:cs="Arial"/>
          <w:lang w:val="nl-BE"/>
        </w:rPr>
        <w:t>: Kunst, whisky, crypto (fundamenteel vs. speculatief)</w:t>
      </w:r>
    </w:p>
    <w:p w:rsidRPr="006625AA" w:rsidR="00C765A4" w:rsidRDefault="00000000" w14:paraId="4B30D648" w14:textId="4AB7DC16">
      <w:pPr>
        <w:pStyle w:val="FirstParagraph"/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lastRenderedPageBreak/>
        <w:t>Video</w:t>
      </w:r>
      <w:r w:rsidR="006625AA">
        <w:rPr>
          <w:rFonts w:ascii="Arial" w:hAnsi="Arial" w:cs="Arial"/>
          <w:b/>
          <w:bCs/>
        </w:rPr>
        <w:t>’s</w:t>
      </w:r>
      <w:r w:rsidRPr="006625AA">
        <w:rPr>
          <w:rFonts w:ascii="Arial" w:hAnsi="Arial" w:cs="Arial"/>
          <w:b/>
          <w:bCs/>
        </w:rPr>
        <w:t>:</w:t>
      </w:r>
      <w:r w:rsidRPr="006625AA">
        <w:rPr>
          <w:rFonts w:ascii="Arial" w:hAnsi="Arial" w:cs="Arial"/>
        </w:rPr>
        <w:t xml:space="preserve"> </w:t>
      </w:r>
      <w:r w:rsidR="008E75C1">
        <w:rPr>
          <w:rFonts w:ascii="Arial" w:hAnsi="Arial" w:cs="Arial"/>
        </w:rPr>
        <w:t xml:space="preserve">1: </w:t>
      </w:r>
      <w:hyperlink r:id="rId22">
        <w:r w:rsidRPr="006625AA" w:rsidR="00C765A4">
          <w:rPr>
            <w:rStyle w:val="Hyperlink"/>
            <w:rFonts w:ascii="Arial" w:hAnsi="Arial" w:cs="Arial"/>
          </w:rPr>
          <w:t>Options Trading for Beginners – SkyView Trading</w:t>
        </w:r>
      </w:hyperlink>
      <w:r w:rsidR="008E75C1">
        <w:rPr>
          <w:rFonts w:ascii="Arial" w:hAnsi="Arial" w:cs="Arial"/>
        </w:rPr>
        <w:t xml:space="preserve">. 2: </w:t>
      </w:r>
      <w:hyperlink w:history="1" r:id="rId23">
        <w:r w:rsidRPr="00973329" w:rsidR="008E75C1">
          <w:rPr>
            <w:rStyle w:val="Hyperlink"/>
            <w:rFonts w:ascii="Arial" w:hAnsi="Arial" w:cs="Arial"/>
          </w:rPr>
          <w:t>https://www.youtube.com/watch?v=yDl1_uLR5Os</w:t>
        </w:r>
      </w:hyperlink>
      <w:r w:rsidR="008E75C1">
        <w:rPr>
          <w:rFonts w:ascii="Arial" w:hAnsi="Arial" w:cs="Arial"/>
        </w:rPr>
        <w:t xml:space="preserve">. 3: </w:t>
      </w:r>
      <w:hyperlink w:history="1" r:id="rId24">
        <w:r w:rsidRPr="00973329" w:rsidR="008E75C1">
          <w:rPr>
            <w:rStyle w:val="Hyperlink"/>
            <w:rFonts w:ascii="Arial" w:hAnsi="Arial" w:cs="Arial"/>
          </w:rPr>
          <w:t>https://www.youtube.com/watch?v=yca0A3B7Pqc</w:t>
        </w:r>
      </w:hyperlink>
      <w:r w:rsidR="008E75C1">
        <w:rPr>
          <w:rFonts w:ascii="Arial" w:hAnsi="Arial" w:cs="Arial"/>
        </w:rPr>
        <w:t xml:space="preserve">, </w:t>
      </w:r>
      <w:hyperlink w:history="1" r:id="rId25">
        <w:r w:rsidRPr="00973329" w:rsidR="008E75C1">
          <w:rPr>
            <w:rStyle w:val="Hyperlink"/>
            <w:rFonts w:ascii="Arial" w:hAnsi="Arial" w:cs="Arial"/>
          </w:rPr>
          <w:t>https://www.youtube.com/watch?v=a4aUX5u90oA</w:t>
        </w:r>
      </w:hyperlink>
      <w:r w:rsidR="008E75C1">
        <w:rPr>
          <w:rFonts w:ascii="Arial" w:hAnsi="Arial" w:cs="Arial"/>
        </w:rPr>
        <w:t xml:space="preserve">. 4: </w:t>
      </w:r>
      <w:hyperlink w:history="1" r:id="rId26">
        <w:r w:rsidRPr="00973329" w:rsidR="008E75C1">
          <w:rPr>
            <w:rStyle w:val="Hyperlink"/>
            <w:rFonts w:ascii="Arial" w:hAnsi="Arial" w:cs="Arial"/>
          </w:rPr>
          <w:t>https://www.youtube.com/watch?v=EtqVmE2U4Xo</w:t>
        </w:r>
      </w:hyperlink>
      <w:r w:rsidR="008E75C1">
        <w:rPr>
          <w:rFonts w:ascii="Arial" w:hAnsi="Arial" w:cs="Arial"/>
        </w:rPr>
        <w:t xml:space="preserve">. 5: </w:t>
      </w:r>
      <w:hyperlink w:history="1" r:id="rId27">
        <w:r w:rsidRPr="00973329" w:rsidR="008E75C1">
          <w:rPr>
            <w:rStyle w:val="Hyperlink"/>
            <w:rFonts w:ascii="Arial" w:hAnsi="Arial" w:cs="Arial"/>
          </w:rPr>
          <w:t>https://www.youtube.com/watch?v=rYQgy8QDEBI</w:t>
        </w:r>
      </w:hyperlink>
      <w:r w:rsidR="008E75C1">
        <w:rPr>
          <w:rFonts w:ascii="Arial" w:hAnsi="Arial" w:cs="Arial"/>
        </w:rPr>
        <w:t xml:space="preserve">     </w:t>
      </w:r>
    </w:p>
    <w:p w:rsidRPr="006625AA" w:rsidR="00C765A4" w:rsidRDefault="00000000" w14:paraId="2B996FDC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4E80A8F0">
          <v:rect id="_x0000_i1032" style="width:0;height:1.5pt" o:hr="t" o:hrstd="t" o:hralign="center"/>
        </w:pict>
      </w:r>
    </w:p>
    <w:p w:rsidRPr="006625AA" w:rsidR="00C765A4" w:rsidRDefault="00000000" w14:paraId="38650D62" w14:textId="5BF5039D">
      <w:pPr>
        <w:pStyle w:val="Heading2"/>
        <w:rPr>
          <w:rFonts w:ascii="Arial" w:hAnsi="Arial" w:cs="Arial"/>
          <w:color w:val="124F1A" w:themeColor="accent3" w:themeShade="BF"/>
          <w:lang w:val="nl-BE"/>
        </w:rPr>
      </w:pPr>
      <w:bookmarkStart w:name="X19c8de7ebc8fb1ee89e5fb236f7f2d004361961" w:id="15"/>
      <w:bookmarkEnd w:id="13"/>
      <w:bookmarkEnd w:id="14"/>
      <w:r w:rsidRPr="006625AA">
        <w:rPr>
          <w:rFonts w:ascii="Segoe UI Emoji" w:hAnsi="Segoe UI Emoji" w:cs="Segoe UI Emoji"/>
          <w:color w:val="124F1A" w:themeColor="accent3" w:themeShade="BF"/>
        </w:rPr>
        <w:t>🌐</w:t>
      </w:r>
      <w:r w:rsidRPr="006625AA">
        <w:rPr>
          <w:rFonts w:ascii="Arial" w:hAnsi="Arial" w:cs="Arial"/>
          <w:color w:val="124F1A" w:themeColor="accent3" w:themeShade="BF"/>
          <w:lang w:val="nl-BE"/>
        </w:rPr>
        <w:t xml:space="preserve"> Internationale Diversificatie &amp; Valutarisico</w:t>
      </w:r>
    </w:p>
    <w:p w:rsidRPr="006625AA" w:rsidR="00C765A4" w:rsidRDefault="006625AA" w14:paraId="17BF46DD" w14:textId="44CA1770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lang w:val="nl-BE"/>
        </w:rPr>
        <w:t>Internationaal beleggen: van enorm belang voor diversificatie</w:t>
      </w:r>
    </w:p>
    <w:p w:rsidRPr="006625AA" w:rsidR="00C765A4" w:rsidRDefault="00000000" w14:paraId="200E5318" w14:textId="77777777">
      <w:pPr>
        <w:pStyle w:val="Compact"/>
        <w:numPr>
          <w:ilvl w:val="0"/>
          <w:numId w:val="15"/>
        </w:numPr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Hoe kies je internationale markten?</w:t>
      </w:r>
      <w:r w:rsidRPr="006625AA">
        <w:rPr>
          <w:rFonts w:ascii="Arial" w:hAnsi="Arial" w:cs="Arial"/>
          <w:lang w:val="nl-BE"/>
        </w:rPr>
        <w:t xml:space="preserve"> Frontier vs. emerging vs. developed</w:t>
      </w:r>
    </w:p>
    <w:p w:rsidRPr="006625AA" w:rsidR="00C765A4" w:rsidRDefault="00000000" w14:paraId="60968C25" w14:textId="77777777">
      <w:pPr>
        <w:pStyle w:val="Compact"/>
        <w:numPr>
          <w:ilvl w:val="0"/>
          <w:numId w:val="15"/>
        </w:numPr>
        <w:rPr>
          <w:rFonts w:ascii="Arial" w:hAnsi="Arial" w:cs="Arial"/>
        </w:rPr>
      </w:pPr>
      <w:r w:rsidRPr="006625AA">
        <w:rPr>
          <w:rFonts w:ascii="Arial" w:hAnsi="Arial" w:cs="Arial"/>
          <w:b/>
          <w:bCs/>
        </w:rPr>
        <w:t>Valutarisico</w:t>
      </w:r>
      <w:r w:rsidRPr="006625AA">
        <w:rPr>
          <w:rFonts w:ascii="Arial" w:hAnsi="Arial" w:cs="Arial"/>
        </w:rPr>
        <w:t>: EUR/USD exposure, impact op rendementen</w:t>
      </w:r>
    </w:p>
    <w:p w:rsidRPr="008E75C1" w:rsidR="00C765A4" w:rsidRDefault="006625AA" w14:paraId="1CE6A6BA" w14:textId="16E0F7AB">
      <w:pPr>
        <w:pStyle w:val="FirstParagraph"/>
        <w:rPr>
          <w:rFonts w:ascii="Arial" w:hAnsi="Arial" w:cs="Arial"/>
          <w:lang w:val="nl-BE"/>
        </w:rPr>
      </w:pPr>
      <w:r w:rsidRPr="008E75C1">
        <w:rPr>
          <w:rFonts w:ascii="Arial" w:hAnsi="Arial" w:cs="Arial"/>
          <w:b/>
          <w:bCs/>
          <w:lang w:val="nl-BE"/>
        </w:rPr>
        <w:t>Video’s</w:t>
      </w:r>
      <w:r w:rsidRPr="008E75C1" w:rsidR="008E75C1">
        <w:rPr>
          <w:rFonts w:ascii="Arial" w:hAnsi="Arial" w:cs="Arial"/>
          <w:b/>
          <w:bCs/>
          <w:lang w:val="nl-BE"/>
        </w:rPr>
        <w:t xml:space="preserve">: </w:t>
      </w:r>
      <w:r w:rsidR="008E75C1">
        <w:rPr>
          <w:rFonts w:ascii="Arial" w:hAnsi="Arial" w:cs="Arial"/>
          <w:lang w:val="nl-BE"/>
        </w:rPr>
        <w:t xml:space="preserve">1: </w:t>
      </w:r>
      <w:hyperlink w:history="1" r:id="rId28">
        <w:r w:rsidRPr="00973329" w:rsidR="008E75C1">
          <w:rPr>
            <w:rStyle w:val="Hyperlink"/>
            <w:rFonts w:ascii="Arial" w:hAnsi="Arial" w:cs="Arial"/>
            <w:lang w:val="nl-BE"/>
          </w:rPr>
          <w:t>https://www.youtube.com/watch?v=N-Of7ow3M_E</w:t>
        </w:r>
      </w:hyperlink>
      <w:r w:rsidR="008E75C1">
        <w:rPr>
          <w:rFonts w:ascii="Arial" w:hAnsi="Arial" w:cs="Arial"/>
          <w:lang w:val="nl-BE"/>
        </w:rPr>
        <w:t xml:space="preserve">. 2: </w:t>
      </w:r>
      <w:hyperlink w:history="1" r:id="rId29">
        <w:r w:rsidRPr="00973329" w:rsidR="008E75C1">
          <w:rPr>
            <w:rStyle w:val="Hyperlink"/>
            <w:rFonts w:ascii="Arial" w:hAnsi="Arial" w:cs="Arial"/>
            <w:lang w:val="nl-BE"/>
          </w:rPr>
          <w:t>https://www.youtube.com/watch?v=j33R-UgonoQ</w:t>
        </w:r>
      </w:hyperlink>
      <w:r w:rsidR="008E75C1">
        <w:rPr>
          <w:rFonts w:ascii="Arial" w:hAnsi="Arial" w:cs="Arial"/>
          <w:lang w:val="nl-BE"/>
        </w:rPr>
        <w:t xml:space="preserve"> </w:t>
      </w:r>
    </w:p>
    <w:p w:rsidRPr="006625AA" w:rsidR="00C765A4" w:rsidRDefault="00000000" w14:paraId="5796DF19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38DDE6E4">
          <v:rect id="_x0000_i1033" style="width:0;height:1.5pt" o:hr="t" o:hrstd="t" o:hralign="center"/>
        </w:pict>
      </w:r>
    </w:p>
    <w:p w:rsidRPr="006625AA" w:rsidR="00C765A4" w:rsidRDefault="00000000" w14:paraId="51F99E65" w14:textId="77777777">
      <w:pPr>
        <w:pStyle w:val="Heading2"/>
        <w:rPr>
          <w:rFonts w:ascii="Arial" w:hAnsi="Arial" w:cs="Arial"/>
          <w:color w:val="124F1A" w:themeColor="accent3" w:themeShade="BF"/>
          <w:lang w:val="nl-BE"/>
        </w:rPr>
      </w:pPr>
      <w:bookmarkStart w:name="eindopdracht-praktijkcase" w:id="16"/>
      <w:bookmarkEnd w:id="15"/>
      <w:r w:rsidRPr="006625AA">
        <w:rPr>
          <w:rFonts w:ascii="Segoe UI Emoji" w:hAnsi="Segoe UI Emoji" w:cs="Segoe UI Emoji"/>
          <w:color w:val="124F1A" w:themeColor="accent3" w:themeShade="BF"/>
        </w:rPr>
        <w:t>🏆</w:t>
      </w:r>
      <w:r w:rsidRPr="006625AA">
        <w:rPr>
          <w:rFonts w:ascii="Arial" w:hAnsi="Arial" w:cs="Arial"/>
          <w:color w:val="124F1A" w:themeColor="accent3" w:themeShade="BF"/>
          <w:lang w:val="nl-BE"/>
        </w:rPr>
        <w:t xml:space="preserve"> Eindopdracht / Praktijkcase</w:t>
      </w:r>
    </w:p>
    <w:p w:rsidRPr="006625AA" w:rsidR="00C765A4" w:rsidRDefault="00000000" w14:paraId="703E5A23" w14:textId="61E00309">
      <w:pPr>
        <w:pStyle w:val="FirstParagraph"/>
        <w:rPr>
          <w:rFonts w:ascii="Arial" w:hAnsi="Arial" w:cs="Arial"/>
          <w:lang w:val="nl-BE"/>
        </w:rPr>
      </w:pPr>
      <w:r w:rsidRPr="006625AA">
        <w:rPr>
          <w:rFonts w:ascii="Arial" w:hAnsi="Arial" w:cs="Arial"/>
          <w:b/>
          <w:bCs/>
          <w:lang w:val="nl-BE"/>
        </w:rPr>
        <w:t>Project:</w:t>
      </w:r>
      <w:r w:rsidRPr="006625AA">
        <w:rPr>
          <w:rFonts w:ascii="Arial" w:hAnsi="Arial" w:cs="Arial"/>
          <w:lang w:val="nl-BE"/>
        </w:rPr>
        <w:t xml:space="preserve"> Analyseer een beursgenoteerd bedr</w:t>
      </w:r>
      <w:r w:rsidR="001426C9">
        <w:rPr>
          <w:rFonts w:ascii="Arial" w:hAnsi="Arial" w:cs="Arial"/>
          <w:lang w:val="nl-BE"/>
        </w:rPr>
        <w:t>ijf dat jij wilt voorstellen op de volgende AV en pitch het.</w:t>
      </w:r>
    </w:p>
    <w:p w:rsidRPr="001426C9" w:rsidR="00C765A4" w:rsidRDefault="00000000" w14:paraId="2314DB91" w14:textId="77777777">
      <w:pPr>
        <w:pStyle w:val="Heading3"/>
        <w:rPr>
          <w:rFonts w:ascii="Arial" w:hAnsi="Arial" w:cs="Arial"/>
          <w:color w:val="124F1A" w:themeColor="accent3" w:themeShade="BF"/>
          <w:lang w:val="nl-BE"/>
        </w:rPr>
      </w:pPr>
      <w:bookmarkStart w:name="bevat" w:id="17"/>
      <w:r w:rsidRPr="001426C9">
        <w:rPr>
          <w:rFonts w:ascii="Arial" w:hAnsi="Arial" w:cs="Arial"/>
          <w:color w:val="124F1A" w:themeColor="accent3" w:themeShade="BF"/>
          <w:lang w:val="nl-BE"/>
        </w:rPr>
        <w:t>Bevat:</w:t>
      </w:r>
    </w:p>
    <w:p w:rsidRPr="006625AA" w:rsidR="00C765A4" w:rsidRDefault="00000000" w14:paraId="7237FE0C" w14:textId="77777777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6625AA">
        <w:rPr>
          <w:rFonts w:ascii="Arial" w:hAnsi="Arial" w:cs="Arial"/>
        </w:rPr>
        <w:t>Fundamentele &amp; kwalitatieve analyse</w:t>
      </w:r>
    </w:p>
    <w:p w:rsidRPr="006625AA" w:rsidR="00C765A4" w:rsidRDefault="00000000" w14:paraId="691A1149" w14:textId="77777777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6625AA">
        <w:rPr>
          <w:rFonts w:ascii="Arial" w:hAnsi="Arial" w:cs="Arial"/>
        </w:rPr>
        <w:t>Screenerlogica waarom gekozen</w:t>
      </w:r>
    </w:p>
    <w:p w:rsidRPr="006625AA" w:rsidR="00C765A4" w:rsidRDefault="00000000" w14:paraId="28161256" w14:textId="77777777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6625AA">
        <w:rPr>
          <w:rFonts w:ascii="Arial" w:hAnsi="Arial" w:cs="Arial"/>
        </w:rPr>
        <w:t>DCF of waarderingsmodel</w:t>
      </w:r>
    </w:p>
    <w:p w:rsidR="00C765A4" w:rsidRDefault="00000000" w14:paraId="71CA2789" w14:textId="77777777">
      <w:pPr>
        <w:pStyle w:val="Compact"/>
        <w:numPr>
          <w:ilvl w:val="0"/>
          <w:numId w:val="16"/>
        </w:numPr>
        <w:rPr>
          <w:rFonts w:ascii="Arial" w:hAnsi="Arial" w:cs="Arial"/>
        </w:rPr>
      </w:pPr>
      <w:r w:rsidRPr="006625AA">
        <w:rPr>
          <w:rFonts w:ascii="Arial" w:hAnsi="Arial" w:cs="Arial"/>
        </w:rPr>
        <w:t>Risicoanalyse + positionering in portfolio</w:t>
      </w:r>
    </w:p>
    <w:p w:rsidRPr="001426C9" w:rsidR="001426C9" w:rsidRDefault="001426C9" w14:paraId="06E157F0" w14:textId="3EF3C9A5">
      <w:pPr>
        <w:pStyle w:val="Compact"/>
        <w:numPr>
          <w:ilvl w:val="0"/>
          <w:numId w:val="16"/>
        </w:numPr>
        <w:rPr>
          <w:rFonts w:ascii="Arial" w:hAnsi="Arial" w:cs="Arial"/>
          <w:lang w:val="nl-BE"/>
        </w:rPr>
      </w:pPr>
      <w:r w:rsidRPr="001426C9">
        <w:rPr>
          <w:rFonts w:ascii="Arial" w:hAnsi="Arial" w:cs="Arial"/>
          <w:lang w:val="nl-BE"/>
        </w:rPr>
        <w:t>Zie alle andere documenten e</w:t>
      </w:r>
      <w:r>
        <w:rPr>
          <w:rFonts w:ascii="Arial" w:hAnsi="Arial" w:cs="Arial"/>
          <w:lang w:val="nl-BE"/>
        </w:rPr>
        <w:t>n voorstel templates</w:t>
      </w:r>
    </w:p>
    <w:p w:rsidRPr="001426C9" w:rsidR="00C765A4" w:rsidRDefault="001426C9" w14:paraId="735B98BE" w14:textId="5889CB52">
      <w:pPr>
        <w:pStyle w:val="FirstParagraph"/>
        <w:rPr>
          <w:rFonts w:ascii="Arial" w:hAnsi="Arial" w:cs="Arial"/>
          <w:lang w:val="nl-BE"/>
        </w:rPr>
      </w:pPr>
      <w:r>
        <w:rPr>
          <w:rFonts w:ascii="Arial" w:hAnsi="Arial" w:cs="Arial"/>
          <w:lang w:val="nl-BE"/>
        </w:rPr>
        <w:t>Feedback kan altijd gevraagd worden maar is vrijblijvend!</w:t>
      </w:r>
    </w:p>
    <w:p w:rsidRPr="006625AA" w:rsidR="00C765A4" w:rsidRDefault="00000000" w14:paraId="1BFFB978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33EF7B4A">
          <v:rect id="_x0000_i1034" style="width:0;height:1.5pt" o:hr="t" o:hrstd="t" o:hralign="center"/>
        </w:pict>
      </w:r>
    </w:p>
    <w:p w:rsidRPr="006625AA" w:rsidR="00C765A4" w:rsidRDefault="00000000" w14:paraId="3C7B0197" w14:textId="77777777">
      <w:pPr>
        <w:pStyle w:val="Heading2"/>
        <w:rPr>
          <w:rFonts w:ascii="Arial" w:hAnsi="Arial" w:cs="Arial"/>
          <w:color w:val="124F1A" w:themeColor="accent3" w:themeShade="BF"/>
        </w:rPr>
      </w:pPr>
      <w:bookmarkStart w:name="aanbevolen-bronnen-boeken" w:id="18"/>
      <w:bookmarkEnd w:id="16"/>
      <w:bookmarkEnd w:id="17"/>
      <w:r w:rsidRPr="006625AA">
        <w:rPr>
          <w:rFonts w:ascii="Segoe UI Emoji" w:hAnsi="Segoe UI Emoji" w:cs="Segoe UI Emoji"/>
          <w:color w:val="124F1A" w:themeColor="accent3" w:themeShade="BF"/>
        </w:rPr>
        <w:t>📓</w:t>
      </w:r>
      <w:r w:rsidRPr="006625AA">
        <w:rPr>
          <w:rFonts w:ascii="Arial" w:hAnsi="Arial" w:cs="Arial"/>
          <w:color w:val="124F1A" w:themeColor="accent3" w:themeShade="BF"/>
        </w:rPr>
        <w:t xml:space="preserve"> Aanbevolen bronnen &amp; boeken</w:t>
      </w:r>
    </w:p>
    <w:p w:rsidRPr="006625AA" w:rsidR="00C765A4" w:rsidRDefault="00000000" w14:paraId="55F8E541" w14:textId="77777777">
      <w:pPr>
        <w:pStyle w:val="Compact"/>
        <w:numPr>
          <w:ilvl w:val="0"/>
          <w:numId w:val="17"/>
        </w:numPr>
        <w:rPr>
          <w:rFonts w:ascii="Arial" w:hAnsi="Arial" w:cs="Arial"/>
        </w:rPr>
      </w:pPr>
      <w:r w:rsidRPr="006625AA">
        <w:rPr>
          <w:rFonts w:ascii="Arial" w:hAnsi="Arial" w:cs="Arial"/>
          <w:i/>
          <w:iCs/>
        </w:rPr>
        <w:t>Security Analysis</w:t>
      </w:r>
      <w:r w:rsidRPr="006625AA">
        <w:rPr>
          <w:rFonts w:ascii="Arial" w:hAnsi="Arial" w:cs="Arial"/>
        </w:rPr>
        <w:t xml:space="preserve"> – Benjamin Graham &amp; David Dodd</w:t>
      </w:r>
    </w:p>
    <w:p w:rsidRPr="006625AA" w:rsidR="00C765A4" w:rsidRDefault="00000000" w14:paraId="487FE1ED" w14:textId="77777777">
      <w:pPr>
        <w:pStyle w:val="Compact"/>
        <w:numPr>
          <w:ilvl w:val="0"/>
          <w:numId w:val="17"/>
        </w:numPr>
        <w:rPr>
          <w:rFonts w:ascii="Arial" w:hAnsi="Arial" w:cs="Arial"/>
        </w:rPr>
      </w:pPr>
      <w:r w:rsidRPr="006625AA">
        <w:rPr>
          <w:rFonts w:ascii="Arial" w:hAnsi="Arial" w:cs="Arial"/>
          <w:i/>
          <w:iCs/>
        </w:rPr>
        <w:t>The Little Book That Still Beats the Market</w:t>
      </w:r>
      <w:r w:rsidRPr="006625AA">
        <w:rPr>
          <w:rFonts w:ascii="Arial" w:hAnsi="Arial" w:cs="Arial"/>
        </w:rPr>
        <w:t xml:space="preserve"> – Joel Greenblatt</w:t>
      </w:r>
    </w:p>
    <w:p w:rsidRPr="006625AA" w:rsidR="00C765A4" w:rsidRDefault="00000000" w14:paraId="6D0B2FD7" w14:textId="77777777">
      <w:pPr>
        <w:pStyle w:val="Compact"/>
        <w:numPr>
          <w:ilvl w:val="0"/>
          <w:numId w:val="17"/>
        </w:numPr>
        <w:rPr>
          <w:rFonts w:ascii="Arial" w:hAnsi="Arial" w:cs="Arial"/>
        </w:rPr>
      </w:pPr>
      <w:r w:rsidRPr="006625AA">
        <w:rPr>
          <w:rFonts w:ascii="Arial" w:hAnsi="Arial" w:cs="Arial"/>
          <w:i/>
          <w:iCs/>
        </w:rPr>
        <w:t>Common Stocks and Uncommon Profits</w:t>
      </w:r>
      <w:r w:rsidRPr="006625AA">
        <w:rPr>
          <w:rFonts w:ascii="Arial" w:hAnsi="Arial" w:cs="Arial"/>
        </w:rPr>
        <w:t xml:space="preserve"> – Philip Fisher</w:t>
      </w:r>
    </w:p>
    <w:p w:rsidRPr="006625AA" w:rsidR="00C765A4" w:rsidRDefault="00000000" w14:paraId="613736C7" w14:textId="0DFB298D">
      <w:pPr>
        <w:pStyle w:val="Compact"/>
        <w:numPr>
          <w:ilvl w:val="0"/>
          <w:numId w:val="17"/>
        </w:numPr>
        <w:rPr>
          <w:rFonts w:ascii="Arial" w:hAnsi="Arial" w:cs="Arial"/>
        </w:rPr>
      </w:pPr>
      <w:r w:rsidRPr="006625AA">
        <w:rPr>
          <w:rFonts w:ascii="Arial" w:hAnsi="Arial" w:cs="Arial"/>
          <w:i/>
          <w:iCs/>
        </w:rPr>
        <w:t>Margin of Safety</w:t>
      </w:r>
      <w:r w:rsidRPr="006625AA">
        <w:rPr>
          <w:rFonts w:ascii="Arial" w:hAnsi="Arial" w:cs="Arial"/>
        </w:rPr>
        <w:t xml:space="preserve"> – Seth Klarman </w:t>
      </w:r>
    </w:p>
    <w:p w:rsidRPr="006625AA" w:rsidR="00C765A4" w:rsidRDefault="00000000" w14:paraId="1E3D4AE2" w14:textId="77777777">
      <w:pPr>
        <w:rPr>
          <w:rFonts w:ascii="Arial" w:hAnsi="Arial" w:cs="Arial"/>
        </w:rPr>
      </w:pPr>
      <w:r>
        <w:rPr>
          <w:rFonts w:ascii="Arial" w:hAnsi="Arial" w:cs="Arial"/>
        </w:rPr>
        <w:pict w14:anchorId="0559A426">
          <v:rect id="_x0000_i1035" style="width:0;height:1.5pt" o:hr="t" o:hrstd="t" o:hralign="center"/>
        </w:pict>
      </w:r>
    </w:p>
    <w:p w:rsidRPr="006625AA" w:rsidR="00C765A4" w:rsidRDefault="00000000" w14:paraId="306E8ABB" w14:textId="77777777">
      <w:pPr>
        <w:pStyle w:val="BlockText"/>
        <w:rPr>
          <w:rFonts w:ascii="Arial" w:hAnsi="Arial" w:cs="Arial"/>
        </w:rPr>
      </w:pPr>
      <w:r w:rsidRPr="006625AA">
        <w:rPr>
          <w:rFonts w:ascii="Arial" w:hAnsi="Arial" w:cs="Arial"/>
        </w:rPr>
        <w:t>“Risk comes from not knowing what you’re doing.” — Warren Buffett</w:t>
      </w:r>
    </w:p>
    <w:bookmarkEnd w:id="0"/>
    <w:bookmarkEnd w:id="18"/>
    <w:p w:rsidRPr="00746156" w:rsidR="00C765A4" w:rsidRDefault="00C765A4" w14:paraId="224B604B" w14:textId="170A1BA7">
      <w:pPr>
        <w:pStyle w:val="BodyText"/>
        <w:rPr>
          <w:rFonts w:ascii="Arial" w:hAnsi="Arial" w:cs="Arial"/>
          <w:lang w:val="en-GB"/>
        </w:rPr>
      </w:pPr>
    </w:p>
    <w:sectPr w:rsidRPr="00746156" w:rsidR="00C765A4">
      <w:footerReference w:type="default" r:id="rId30"/>
      <w:footnotePr>
        <w:numRestart w:val="eachSect"/>
      </w:footnotePr>
      <w:pgSz w:w="12240" w:h="15840" w:orient="portrait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3D59" w:rsidP="006625AA" w:rsidRDefault="00D13D59" w14:paraId="211AAD4C" w14:textId="77777777">
      <w:pPr>
        <w:spacing w:after="0"/>
      </w:pPr>
      <w:r>
        <w:separator/>
      </w:r>
    </w:p>
  </w:endnote>
  <w:endnote w:type="continuationSeparator" w:id="0">
    <w:p w:rsidR="00D13D59" w:rsidP="006625AA" w:rsidRDefault="00D13D59" w14:paraId="4AD97729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625AA" w:rsidRDefault="006625AA" w14:paraId="676BE01D" w14:textId="73AD24BE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9AF6AB1" wp14:editId="3E7BE622">
          <wp:simplePos x="0" y="0"/>
          <wp:positionH relativeFrom="column">
            <wp:posOffset>5583555</wp:posOffset>
          </wp:positionH>
          <wp:positionV relativeFrom="paragraph">
            <wp:posOffset>-454660</wp:posOffset>
          </wp:positionV>
          <wp:extent cx="990600" cy="990600"/>
          <wp:effectExtent l="0" t="0" r="0" b="0"/>
          <wp:wrapNone/>
          <wp:docPr id="2" name="Picture 1" descr="VEK Investment Club | Linked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EK Investment Club | LinkedI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6625AA" w:rsidRDefault="006625AA" w14:paraId="4F671A9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3D59" w:rsidP="006625AA" w:rsidRDefault="00D13D59" w14:paraId="45E40686" w14:textId="77777777">
      <w:pPr>
        <w:spacing w:after="0"/>
      </w:pPr>
      <w:r>
        <w:separator/>
      </w:r>
    </w:p>
  </w:footnote>
  <w:footnote w:type="continuationSeparator" w:id="0">
    <w:p w:rsidR="00D13D59" w:rsidP="006625AA" w:rsidRDefault="00D13D59" w14:paraId="09D6C387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A1C56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4961536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 w16cid:durableId="1193150743">
    <w:abstractNumId w:val="0"/>
  </w:num>
  <w:num w:numId="2" w16cid:durableId="622149287">
    <w:abstractNumId w:val="1"/>
  </w:num>
  <w:num w:numId="3" w16cid:durableId="1404911296">
    <w:abstractNumId w:val="1"/>
  </w:num>
  <w:num w:numId="4" w16cid:durableId="1333222003">
    <w:abstractNumId w:val="1"/>
  </w:num>
  <w:num w:numId="5" w16cid:durableId="137654933">
    <w:abstractNumId w:val="1"/>
  </w:num>
  <w:num w:numId="6" w16cid:durableId="410201786">
    <w:abstractNumId w:val="1"/>
  </w:num>
  <w:num w:numId="7" w16cid:durableId="1376156073">
    <w:abstractNumId w:val="1"/>
  </w:num>
  <w:num w:numId="8" w16cid:durableId="1779720363">
    <w:abstractNumId w:val="1"/>
  </w:num>
  <w:num w:numId="9" w16cid:durableId="2027096926">
    <w:abstractNumId w:val="1"/>
  </w:num>
  <w:num w:numId="10" w16cid:durableId="1139228796">
    <w:abstractNumId w:val="1"/>
  </w:num>
  <w:num w:numId="11" w16cid:durableId="1703164816">
    <w:abstractNumId w:val="1"/>
  </w:num>
  <w:num w:numId="12" w16cid:durableId="1635597473">
    <w:abstractNumId w:val="1"/>
  </w:num>
  <w:num w:numId="13" w16cid:durableId="1799375250">
    <w:abstractNumId w:val="1"/>
  </w:num>
  <w:num w:numId="14" w16cid:durableId="309986388">
    <w:abstractNumId w:val="1"/>
  </w:num>
  <w:num w:numId="15" w16cid:durableId="705521758">
    <w:abstractNumId w:val="1"/>
  </w:num>
  <w:num w:numId="16" w16cid:durableId="857698911">
    <w:abstractNumId w:val="1"/>
  </w:num>
  <w:num w:numId="17" w16cid:durableId="152721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65A4"/>
    <w:rsid w:val="00000000"/>
    <w:rsid w:val="001426C9"/>
    <w:rsid w:val="001D14A1"/>
    <w:rsid w:val="00406032"/>
    <w:rsid w:val="006625AA"/>
    <w:rsid w:val="00746156"/>
    <w:rsid w:val="007C5665"/>
    <w:rsid w:val="008E75C1"/>
    <w:rsid w:val="00971C1E"/>
    <w:rsid w:val="00C508DB"/>
    <w:rsid w:val="00C765A4"/>
    <w:rsid w:val="00D13D59"/>
    <w:rsid w:val="00E83350"/>
    <w:rsid w:val="00EE58ED"/>
    <w:rsid w:val="6E96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74C681"/>
  <w15:docId w15:val="{A948C3B8-2485-4A6C-8314-799803127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6625AA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rsid w:val="006625AA"/>
    <w:pPr>
      <w:tabs>
        <w:tab w:val="center" w:pos="4536"/>
        <w:tab w:val="right" w:pos="9072"/>
      </w:tabs>
      <w:spacing w:after="0"/>
    </w:pPr>
  </w:style>
  <w:style w:type="character" w:styleId="HeaderChar" w:customStyle="1">
    <w:name w:val="Header Char"/>
    <w:basedOn w:val="DefaultParagraphFont"/>
    <w:link w:val="Header"/>
    <w:rsid w:val="006625AA"/>
  </w:style>
  <w:style w:type="paragraph" w:styleId="Footer">
    <w:name w:val="footer"/>
    <w:basedOn w:val="Normal"/>
    <w:link w:val="FooterChar"/>
    <w:uiPriority w:val="99"/>
    <w:rsid w:val="006625AA"/>
    <w:pPr>
      <w:tabs>
        <w:tab w:val="center" w:pos="4536"/>
        <w:tab w:val="right" w:pos="9072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6625AA"/>
  </w:style>
  <w:style w:type="character" w:styleId="UnresolvedMention">
    <w:name w:val="Unresolved Mention"/>
    <w:basedOn w:val="DefaultParagraphFont"/>
    <w:uiPriority w:val="99"/>
    <w:semiHidden/>
    <w:unhideWhenUsed/>
    <w:rsid w:val="00E83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jongbeleggendepodcast.nl/132-sector-rotatie-strategie" TargetMode="External" Id="rId8" /><Relationship Type="http://schemas.openxmlformats.org/officeDocument/2006/relationships/hyperlink" Target="https://www.youtube.com/watch?v=OHCpUcerz1Q" TargetMode="External" Id="rId13" /><Relationship Type="http://schemas.openxmlformats.org/officeDocument/2006/relationships/hyperlink" Target="https://www.youtube.com/watch?v=peY74dfplsg" TargetMode="External" Id="rId18" /><Relationship Type="http://schemas.openxmlformats.org/officeDocument/2006/relationships/hyperlink" Target="https://www.youtube.com/watch?v=EtqVmE2U4Xo" TargetMode="External" Id="rId26" /><Relationship Type="http://schemas.openxmlformats.org/officeDocument/2006/relationships/settings" Target="settings.xml" Id="rId3" /><Relationship Type="http://schemas.openxmlformats.org/officeDocument/2006/relationships/hyperlink" Target="https://www.youtube.com/@tastyliveshow" TargetMode="External" Id="rId21" /><Relationship Type="http://schemas.openxmlformats.org/officeDocument/2006/relationships/hyperlink" Target="https://www.youtube.com/watch?v=ebWL2TrIssA" TargetMode="External" Id="rId7" /><Relationship Type="http://schemas.openxmlformats.org/officeDocument/2006/relationships/hyperlink" Target="https://www.morganstanley.com/im/publication/insights/articles/article_returnoninvestedcapital.pdf" TargetMode="External" Id="rId12" /><Relationship Type="http://schemas.openxmlformats.org/officeDocument/2006/relationships/hyperlink" Target="https://www.youtube.com/watch?v=ViTnIebSzj4" TargetMode="External" Id="rId17" /><Relationship Type="http://schemas.openxmlformats.org/officeDocument/2006/relationships/hyperlink" Target="https://www.youtube.com/watch?v=a4aUX5u90oA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www.youtube.com/watch?v=twLWtaRaRNI" TargetMode="External" Id="rId16" /><Relationship Type="http://schemas.openxmlformats.org/officeDocument/2006/relationships/hyperlink" Target="https://www.portfoliovisualizer.com/" TargetMode="External" Id="rId20" /><Relationship Type="http://schemas.openxmlformats.org/officeDocument/2006/relationships/hyperlink" Target="https://www.youtube.com/watch?v=j33R-UgonoQ" TargetMode="Externa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www.youtube.com/watch?v=ZQ8wODESzhs" TargetMode="External" Id="rId11" /><Relationship Type="http://schemas.openxmlformats.org/officeDocument/2006/relationships/hyperlink" Target="https://www.youtube.com/watch?v=yca0A3B7Pqc" TargetMode="External" Id="rId24" /><Relationship Type="http://schemas.openxmlformats.org/officeDocument/2006/relationships/theme" Target="theme/theme1.xml" Id="rId32" /><Relationship Type="http://schemas.openxmlformats.org/officeDocument/2006/relationships/footnotes" Target="footnotes.xml" Id="rId5" /><Relationship Type="http://schemas.openxmlformats.org/officeDocument/2006/relationships/hyperlink" Target="https://www.altares.be/learn/esg/" TargetMode="External" Id="rId15" /><Relationship Type="http://schemas.openxmlformats.org/officeDocument/2006/relationships/hyperlink" Target="https://www.youtube.com/watch?v=yDl1_uLR5Os" TargetMode="External" Id="rId23" /><Relationship Type="http://schemas.openxmlformats.org/officeDocument/2006/relationships/hyperlink" Target="https://www.youtube.com/watch?v=N-Of7ow3M_E" TargetMode="External" Id="rId28" /><Relationship Type="http://schemas.openxmlformats.org/officeDocument/2006/relationships/hyperlink" Target="https://www.youtube.com/watch?v=HRwK3cbkywk" TargetMode="External" Id="rId10" /><Relationship Type="http://schemas.openxmlformats.org/officeDocument/2006/relationships/hyperlink" Target="https://www.youtube.com/watch?v=gDcHGiIixLw" TargetMode="External" Id="rId19" /><Relationship Type="http://schemas.openxmlformats.org/officeDocument/2006/relationships/fontTable" Target="fontTable.xml" Id="rId31" /><Relationship Type="http://schemas.openxmlformats.org/officeDocument/2006/relationships/webSettings" Target="webSettings.xml" Id="rId4" /><Relationship Type="http://schemas.openxmlformats.org/officeDocument/2006/relationships/hyperlink" Target="https://www.youtube.com/watch?v=WEDIj9JBTC8&amp;t=701s" TargetMode="External" Id="rId9" /><Relationship Type="http://schemas.openxmlformats.org/officeDocument/2006/relationships/hyperlink" Target="https://www.investopedia.com/ask/answers/05/economicmoat.asp" TargetMode="External" Id="rId14" /><Relationship Type="http://schemas.openxmlformats.org/officeDocument/2006/relationships/hyperlink" Target="https://www.youtube.com/playlist?list=PLZWbVSavQFXTEwTLFrq4hwGFyXLnR4yZC" TargetMode="External" Id="rId22" /><Relationship Type="http://schemas.openxmlformats.org/officeDocument/2006/relationships/hyperlink" Target="https://www.youtube.com/watch?v=rYQgy8QDEBI" TargetMode="External" Id="rId27" /><Relationship Type="http://schemas.openxmlformats.org/officeDocument/2006/relationships/footer" Target="footer1.xml" Id="rId30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lastModifiedBy>Investment Club | VEK</lastModifiedBy>
  <revision>6</revision>
  <dcterms:created xsi:type="dcterms:W3CDTF">2025-07-21T14:07:00.0000000Z</dcterms:created>
  <dcterms:modified xsi:type="dcterms:W3CDTF">2025-10-02T13:36:30.3300680Z</dcterms:modified>
</coreProperties>
</file>