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numPr>
          <w:ilvl w:val="0"/>
          <w:numId w:val="2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hibernate.cfg.xml</w:t>
      </w:r>
      <w:r>
        <w:rPr>
          <w:rFonts w:ascii="Verdana" w:hAnsi="Verdana" w:cs="Verdana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</w:rPr>
        <w:t xml:space="preserve">Está compuesto de propiedades que le permiten realizar una conexión a una base de datos a través de JDBC. </w:t>
      </w:r>
      <w:r>
        <w:rPr>
          <w:rFonts w:ascii="Verdana" w:hAnsi="Verdana" w:cs="Verdana"/>
          <w:highlight w:val="none"/>
        </w:rPr>
        <w:t xml:space="preserve">Estas propiedades tienen una cabecera principal de &lt;hibernate-configuration&gt;, donde se configura &lt;session-factory&gt;.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Este session-factory tiene las siguientes &lt;property name=”?”&gt;?&lt;/property&gt;:</w:t>
      </w:r>
      <w:r>
        <w:rPr>
          <w:rFonts w:ascii="Verdana" w:hAnsi="Verdana" w:cs="Verdana"/>
          <w:highlight w:val="none"/>
        </w:rPr>
      </w:r>
      <w:r/>
    </w:p>
    <w:p>
      <w:pPr>
        <w:pStyle w:val="834"/>
        <w:numPr>
          <w:ilvl w:val="0"/>
          <w:numId w:val="3"/>
        </w:num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b/>
          <w:bCs/>
          <w:highlight w:val="none"/>
        </w:rPr>
        <w:t xml:space="preserve">connection.driver_class</w:t>
      </w:r>
      <w:r>
        <w:rPr>
          <w:rFonts w:ascii="Verdana" w:hAnsi="Verdana" w:cs="Verdana"/>
          <w:highlight w:val="none"/>
        </w:rPr>
        <w:t xml:space="preserve">: com.mysql.jdbc.Driver -&gt; Driver utilizado para conectarse a la base de datos.</w:t>
      </w:r>
      <w:r>
        <w:rPr>
          <w:rFonts w:ascii="Verdana" w:hAnsi="Verdana" w:cs="Verdana"/>
          <w:highlight w:val="none"/>
        </w:rPr>
      </w:r>
      <w:r/>
    </w:p>
    <w:p>
      <w:pPr>
        <w:pStyle w:val="834"/>
        <w:numPr>
          <w:ilvl w:val="0"/>
          <w:numId w:val="3"/>
        </w:num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b/>
          <w:bCs/>
          <w:highlight w:val="none"/>
        </w:rPr>
        <w:t xml:space="preserve">connection.url</w:t>
      </w:r>
      <w:r>
        <w:rPr>
          <w:rFonts w:ascii="Verdana" w:hAnsi="Verdana" w:cs="Verdana"/>
          <w:highlight w:val="none"/>
        </w:rPr>
        <w:t xml:space="preserve">: jdbc:mysql://127.0.0.1/bbdd -&gt; Dirección de la base de datos. En versiones más antiguas a la 5.5.1 de Hibernate, es necesario incluir “?serverTimezone=UTC” para una conexión correcta.</w:t>
      </w:r>
      <w:r>
        <w:rPr>
          <w:rFonts w:ascii="Verdana" w:hAnsi="Verdana" w:cs="Verdana"/>
          <w:highlight w:val="none"/>
        </w:rPr>
      </w:r>
      <w:r/>
    </w:p>
    <w:p>
      <w:pPr>
        <w:pStyle w:val="834"/>
        <w:numPr>
          <w:ilvl w:val="0"/>
          <w:numId w:val="3"/>
        </w:num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b/>
          <w:bCs/>
          <w:highlight w:val="none"/>
        </w:rPr>
        <w:t xml:space="preserve">connection.username</w:t>
      </w:r>
      <w:r>
        <w:rPr>
          <w:rFonts w:ascii="Verdana" w:hAnsi="Verdana" w:cs="Verdana"/>
          <w:highlight w:val="none"/>
        </w:rPr>
        <w:t xml:space="preserve">: usuario</w:t>
      </w:r>
      <w:r>
        <w:rPr>
          <w:rFonts w:ascii="Verdana" w:hAnsi="Verdana" w:cs="Verdana"/>
          <w:highlight w:val="none"/>
        </w:rPr>
      </w:r>
      <w:r/>
    </w:p>
    <w:p>
      <w:pPr>
        <w:pStyle w:val="834"/>
        <w:numPr>
          <w:ilvl w:val="0"/>
          <w:numId w:val="3"/>
        </w:num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b/>
          <w:bCs/>
          <w:highlight w:val="none"/>
        </w:rPr>
        <w:t xml:space="preserve">connection.password</w:t>
      </w:r>
      <w:r>
        <w:rPr>
          <w:rFonts w:ascii="Verdana" w:hAnsi="Verdana" w:cs="Verdana"/>
          <w:highlight w:val="none"/>
        </w:rPr>
        <w:t xml:space="preserve">: contraseña</w:t>
      </w:r>
      <w:r>
        <w:rPr>
          <w:rFonts w:ascii="Verdana" w:hAnsi="Verdana" w:cs="Verdana"/>
          <w:highlight w:val="none"/>
        </w:rPr>
      </w:r>
      <w:r/>
    </w:p>
    <w:p>
      <w:pPr>
        <w:pStyle w:val="834"/>
        <w:numPr>
          <w:ilvl w:val="0"/>
          <w:numId w:val="3"/>
        </w:num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b/>
          <w:bCs/>
          <w:highlight w:val="none"/>
        </w:rPr>
        <w:t xml:space="preserve">dialect</w:t>
      </w:r>
      <w:r>
        <w:rPr>
          <w:rFonts w:ascii="Verdana" w:hAnsi="Verdana" w:cs="Verdana"/>
          <w:highlight w:val="none"/>
        </w:rPr>
        <w:t xml:space="preserve">: org.hibernate.dialect.MySQL5Dialect -&gt; Formato en el que se enviarán las sentencias SQL.</w:t>
      </w:r>
      <w:r>
        <w:rPr>
          <w:rFonts w:ascii="Verdana" w:hAnsi="Verdana" w:cs="Verdana"/>
          <w:highlight w:val="none"/>
        </w:rPr>
      </w:r>
      <w:r/>
    </w:p>
    <w:p>
      <w:pPr>
        <w:pStyle w:val="834"/>
        <w:numPr>
          <w:ilvl w:val="0"/>
          <w:numId w:val="5"/>
        </w:num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b/>
          <w:bCs/>
          <w:highlight w:val="none"/>
        </w:rPr>
        <w:t xml:space="preserve">hibernate.default_schema</w:t>
      </w:r>
      <w:r>
        <w:rPr>
          <w:rFonts w:ascii="Verdana" w:hAnsi="Verdana" w:cs="Verdana"/>
          <w:highlight w:val="none"/>
        </w:rPr>
        <w:t xml:space="preserve">: bbdd -&gt; Base de datos predeterminada a la que se enganchará una vez realizada la conexión. Puede ser distinta a la base de datos a la que se conecta en un principio.</w:t>
      </w:r>
      <w:r>
        <w:rPr>
          <w:rFonts w:ascii="Verdana" w:hAnsi="Verdana" w:cs="Verdana"/>
          <w:highlight w:val="none"/>
        </w:rPr>
      </w:r>
      <w:r/>
    </w:p>
    <w:p>
      <w:pPr>
        <w:pStyle w:val="834"/>
        <w:numPr>
          <w:ilvl w:val="0"/>
          <w:numId w:val="3"/>
        </w:num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b/>
          <w:bCs/>
          <w:highlight w:val="none"/>
        </w:rPr>
        <w:t xml:space="preserve">hibernate.show_sql</w:t>
      </w:r>
      <w:r>
        <w:rPr>
          <w:rFonts w:ascii="Verdana" w:hAnsi="Verdana" w:cs="Verdana"/>
          <w:highlight w:val="none"/>
        </w:rPr>
        <w:t xml:space="preserve">: false/true -&gt; Si queremos mostrar la sentencia SQL que termina ejecutando Hibernate.</w:t>
      </w:r>
      <w:r>
        <w:rPr>
          <w:rFonts w:ascii="Verdana" w:hAnsi="Verdana" w:cs="Verdana"/>
          <w:highlight w:val="none"/>
        </w:rPr>
      </w:r>
      <w:r/>
    </w:p>
    <w:p>
      <w:pPr>
        <w:pStyle w:val="834"/>
        <w:numPr>
          <w:ilvl w:val="0"/>
          <w:numId w:val="3"/>
        </w:num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b/>
          <w:bCs/>
          <w:highlight w:val="none"/>
        </w:rPr>
        <w:t xml:space="preserve">hibernate.hbm2ddl.auto</w:t>
      </w:r>
      <w:r>
        <w:rPr>
          <w:rFonts w:ascii="Verdana" w:hAnsi="Verdana" w:cs="Verdana"/>
          <w:highlight w:val="none"/>
        </w:rPr>
        <w:t xml:space="preserve">: none/create/update -&gt; Indica a Hibernate si queremos construir las tablas en la base de datos, actualizarlas o no cuando ejecutemos el programa.</w:t>
      </w:r>
      <w:r>
        <w:rPr>
          <w:rFonts w:ascii="Verdana" w:hAnsi="Verdana" w:cs="Verdana"/>
          <w:highlight w:val="none"/>
        </w:rPr>
      </w:r>
      <w:r/>
    </w:p>
    <w:p>
      <w:pPr>
        <w:pStyle w:val="660"/>
        <w:numPr>
          <w:ilvl w:val="0"/>
          <w:numId w:val="2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Relaciones</w:t>
      </w:r>
      <w:r>
        <w:rPr>
          <w:rFonts w:ascii="Verdana" w:hAnsi="Verdana" w:cs="Verdana"/>
          <w:highlight w:val="none"/>
        </w:rPr>
      </w:r>
      <w:r/>
    </w:p>
    <w:p>
      <w:pPr>
        <w:pStyle w:val="834"/>
        <w:numPr>
          <w:ilvl w:val="0"/>
          <w:numId w:val="6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1 a 1</w:t>
      </w:r>
      <w:r>
        <w:rPr>
          <w:rFonts w:ascii="Verdana" w:hAnsi="Verdana" w:cs="Verdana"/>
        </w:rPr>
      </w:r>
      <w:r/>
    </w:p>
    <w:p>
      <w:pPr>
        <w:pStyle w:val="834"/>
        <w:numPr>
          <w:ilvl w:val="1"/>
          <w:numId w:val="6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XML</w:t>
      </w:r>
      <w:r>
        <w:rPr>
          <w:rFonts w:ascii="Verdana" w:hAnsi="Verdana" w:cs="Verdana"/>
          <w:b w:val="0"/>
          <w:bCs w:val="0"/>
          <w:highlight w:val="none"/>
        </w:rPr>
        <w:t xml:space="preserve">: &lt;one-to-one name=”atributo” cascade=”all”/&gt;</w:t>
      </w:r>
      <w:r>
        <w:rPr>
          <w:rFonts w:ascii="Verdana" w:hAnsi="Verdana" w:cs="Verdana"/>
        </w:rPr>
      </w:r>
      <w:r/>
    </w:p>
    <w:p>
      <w:pPr>
        <w:pStyle w:val="834"/>
        <w:numPr>
          <w:ilvl w:val="1"/>
          <w:numId w:val="6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Anotación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  <w:b/>
          <w:bCs/>
          <w:highlight w:val="none"/>
        </w:rPr>
      </w:r>
      <w:r/>
    </w:p>
    <w:p>
      <w:pPr>
        <w:ind w:left="0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@OneToOne(cascade=CascadeType.ALL)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0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@PrimaryKeyJoinCOlumn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0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private Object atributo;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shd w:val="nil" w:color="auto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br w:type="page" w:clear="all"/>
      </w:r>
      <w:r>
        <w:rPr>
          <w:rFonts w:ascii="Verdana" w:hAnsi="Verdana" w:cs="Verdana"/>
          <w:b/>
          <w:bCs/>
          <w:highlight w:val="none"/>
        </w:rPr>
      </w:r>
      <w:r/>
    </w:p>
    <w:p>
      <w:pPr>
        <w:pStyle w:val="834"/>
        <w:numPr>
          <w:ilvl w:val="0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1 a X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pStyle w:val="834"/>
        <w:numPr>
          <w:ilvl w:val="1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Desordenada</w:t>
      </w:r>
      <w:r>
        <w:rPr>
          <w:rFonts w:ascii="Verdana" w:hAnsi="Verdana" w:cs="Verdana"/>
          <w:b/>
          <w:bCs/>
          <w:highlight w:val="none"/>
        </w:rPr>
      </w:r>
      <w:r/>
    </w:p>
    <w:p>
      <w:pPr>
        <w:pStyle w:val="834"/>
        <w:numPr>
          <w:ilvl w:val="2"/>
          <w:numId w:val="8"/>
        </w:numPr>
        <w:jc w:val="both"/>
      </w:pPr>
      <w:r>
        <w:rPr>
          <w:rFonts w:ascii="Verdana" w:hAnsi="Verdana" w:cs="Verdana"/>
          <w:b/>
          <w:bCs/>
          <w:highlight w:val="none"/>
        </w:rPr>
        <w:t xml:space="preserve">XML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</w:rPr>
      </w:r>
      <w:r/>
    </w:p>
    <w:p>
      <w:pPr>
        <w:pStyle w:val="834"/>
        <w:numPr>
          <w:ilvl w:val="3"/>
          <w:numId w:val="8"/>
        </w:numPr>
        <w:jc w:val="both"/>
      </w:pPr>
      <w:r>
        <w:rPr>
          <w:rFonts w:ascii="Verdana" w:hAnsi="Verdana" w:cs="Verdana"/>
          <w:b/>
          <w:bCs/>
          <w:highlight w:val="none"/>
        </w:rPr>
        <w:t xml:space="preserve">Clase con 1 a X</w:t>
      </w:r>
      <w:r>
        <w:rPr>
          <w:rFonts w:ascii="Verdana" w:hAnsi="Verdana" w:cs="Verdana"/>
        </w:rPr>
      </w:r>
      <w:r/>
    </w:p>
    <w:p>
      <w:pPr>
        <w:ind w:left="2124" w:firstLine="708"/>
        <w:jc w:val="both"/>
      </w:pPr>
      <w:r>
        <w:rPr>
          <w:rFonts w:ascii="Verdana" w:hAnsi="Verdana" w:cs="Verdana"/>
          <w:b w:val="0"/>
          <w:bCs w:val="0"/>
          <w:highlight w:val="none"/>
        </w:rPr>
        <w:t xml:space="preserve">&lt;set name=”atributoXa1” cascade=”all” inverse=”true”&gt;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0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ab/>
        <w:t xml:space="preserve">&lt;key&gt;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3540" w:firstLine="708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 xml:space="preserve">&lt;column </w:t>
        <w:tab/>
        <w:tab/>
        <w:t xml:space="preserve">name=”nombreEnTabla1aX”/&gt;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3540" w:firstLine="708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 xml:space="preserve">&lt;/key&gt;</w:t>
      </w:r>
      <w:r/>
    </w:p>
    <w:p>
      <w:pPr>
        <w:ind w:left="0" w:firstLine="0"/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ab/>
        <w:t xml:space="preserve">&lt;one-to-may class=”claseXa1”/&gt;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0" w:firstLine="0"/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&lt;/set&gt;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pStyle w:val="834"/>
        <w:numPr>
          <w:ilvl w:val="3"/>
          <w:numId w:val="8"/>
        </w:numPr>
        <w:jc w:val="both"/>
      </w:pPr>
      <w:r>
        <w:rPr>
          <w:rFonts w:ascii="Verdana" w:hAnsi="Verdana" w:cs="Verdana"/>
          <w:b/>
          <w:bCs/>
          <w:highlight w:val="none"/>
        </w:rPr>
        <w:t xml:space="preserve">Clase con X a 1</w:t>
      </w:r>
      <w:r>
        <w:rPr>
          <w:rFonts w:ascii="Verdana" w:hAnsi="Verdana" w:cs="Verdana"/>
        </w:rPr>
      </w:r>
      <w:r/>
    </w:p>
    <w:p>
      <w:pPr>
        <w:ind w:left="709" w:firstLine="0"/>
        <w:jc w:val="both"/>
      </w:pPr>
      <w:r>
        <w:rPr>
          <w:rFonts w:ascii="Verdana" w:hAnsi="Verdana" w:cs="Verdana"/>
          <w:b/>
          <w:bCs/>
          <w:highlight w:val="none"/>
        </w:rPr>
        <w:tab/>
        <w:tab/>
        <w:tab/>
      </w:r>
      <w:r>
        <w:rPr>
          <w:rFonts w:ascii="Verdana" w:hAnsi="Verdana" w:cs="Verdana"/>
          <w:b w:val="0"/>
          <w:bCs w:val="0"/>
          <w:highlight w:val="none"/>
        </w:rPr>
        <w:t xml:space="preserve">&lt;many-to-one name=”atributo1aX”&gt;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709" w:firstLine="0"/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&lt;column name=”</w:t>
      </w:r>
      <w:r>
        <w:rPr>
          <w:rFonts w:ascii="Verdana" w:hAnsi="Verdana" w:cs="Verdana"/>
          <w:b w:val="0"/>
          <w:bCs w:val="0"/>
          <w:highlight w:val="none"/>
        </w:rPr>
        <w:t xml:space="preserve">nombreTabla1aX</w:t>
      </w:r>
      <w:r>
        <w:rPr>
          <w:rFonts w:ascii="Verdana" w:hAnsi="Verdana" w:cs="Verdana"/>
          <w:b w:val="0"/>
          <w:bCs w:val="0"/>
          <w:highlight w:val="none"/>
        </w:rPr>
        <w:t xml:space="preserve">”/&gt;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709" w:firstLine="0"/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&lt;/many-to-one&gt;</w:t>
      </w:r>
      <w:r>
        <w:rPr>
          <w:rFonts w:ascii="Verdana" w:hAnsi="Verdana" w:cs="Verdana"/>
          <w:b w:val="0"/>
          <w:bCs w:val="0"/>
        </w:rPr>
      </w:r>
      <w:r/>
    </w:p>
    <w:p>
      <w:pPr>
        <w:pStyle w:val="834"/>
        <w:numPr>
          <w:ilvl w:val="2"/>
          <w:numId w:val="8"/>
        </w:numPr>
        <w:jc w:val="both"/>
      </w:pPr>
      <w:r>
        <w:rPr>
          <w:rFonts w:ascii="Verdana" w:hAnsi="Verdana" w:cs="Verdana"/>
          <w:b/>
          <w:bCs/>
          <w:highlight w:val="none"/>
        </w:rPr>
        <w:t xml:space="preserve">Anotación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</w:rPr>
      </w:r>
      <w:r/>
    </w:p>
    <w:p>
      <w:pPr>
        <w:pStyle w:val="834"/>
        <w:numPr>
          <w:ilvl w:val="3"/>
          <w:numId w:val="8"/>
        </w:numPr>
        <w:jc w:val="both"/>
      </w:pPr>
      <w:r>
        <w:rPr>
          <w:rFonts w:ascii="Verdana" w:hAnsi="Verdana" w:cs="Verdana"/>
          <w:b/>
          <w:bCs/>
          <w:highlight w:val="none"/>
        </w:rPr>
        <w:t xml:space="preserve">Clase con 1 a X</w:t>
      </w:r>
      <w:r>
        <w:rPr>
          <w:rFonts w:ascii="Verdana" w:hAnsi="Verdana" w:cs="Verdana"/>
        </w:rPr>
      </w:r>
      <w:r/>
    </w:p>
    <w:p>
      <w:pPr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@OneToMany(mappedBy=”atributo1aX”, </w:t>
        <w:tab/>
        <w:tab/>
        <w:tab/>
        <w:tab/>
        <w:tab/>
        <w:tab/>
        <w:tab/>
        <w:tab/>
        <w:t xml:space="preserve">cascade=CascadeType.all)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private Set&lt;ClaseXa1&gt; atributoXa1;</w:t>
      </w:r>
      <w:r>
        <w:rPr>
          <w:rFonts w:ascii="Verdana" w:hAnsi="Verdana" w:cs="Verdana"/>
        </w:rPr>
      </w:r>
      <w:r/>
    </w:p>
    <w:p>
      <w:pPr>
        <w:pStyle w:val="834"/>
        <w:numPr>
          <w:ilvl w:val="3"/>
          <w:numId w:val="8"/>
        </w:numPr>
        <w:jc w:val="both"/>
      </w:pPr>
      <w:r>
        <w:rPr>
          <w:rFonts w:ascii="Verdana" w:hAnsi="Verdana" w:cs="Verdana"/>
          <w:b/>
          <w:bCs/>
          <w:highlight w:val="none"/>
        </w:rPr>
        <w:t xml:space="preserve">Clase con X a 1</w:t>
      </w:r>
      <w:r>
        <w:rPr>
          <w:rFonts w:ascii="Verdana" w:hAnsi="Verdana" w:cs="Verdana"/>
        </w:rPr>
      </w:r>
      <w:r/>
    </w:p>
    <w:p>
      <w:pPr>
        <w:ind w:left="709" w:firstLine="0"/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@ManyToOne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709" w:firstLine="0"/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@JoinColumn(name=”nombreEnTabla1aX”)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709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private Clase1aX atributo1aX;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shd w:val="nil" w:color="auto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br w:type="page" w:clear="all"/>
      </w:r>
      <w:r>
        <w:rPr>
          <w:rFonts w:ascii="Verdana" w:hAnsi="Verdana" w:cs="Verdana"/>
          <w:b/>
          <w:bCs/>
          <w:highlight w:val="none"/>
        </w:rPr>
      </w:r>
      <w:r/>
    </w:p>
    <w:p>
      <w:pPr>
        <w:pStyle w:val="834"/>
        <w:numPr>
          <w:ilvl w:val="1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Ordenada</w:t>
      </w:r>
      <w:r>
        <w:rPr>
          <w:rFonts w:ascii="Verdana" w:hAnsi="Verdana" w:cs="Verdana"/>
          <w:b/>
          <w:bCs/>
          <w:highlight w:val="none"/>
        </w:rPr>
      </w:r>
      <w:r/>
    </w:p>
    <w:p>
      <w:pPr>
        <w:pStyle w:val="834"/>
        <w:numPr>
          <w:ilvl w:val="2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XML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  <w:b/>
          <w:bCs/>
          <w:highlight w:val="none"/>
        </w:rPr>
      </w:r>
      <w:r/>
    </w:p>
    <w:p>
      <w:pPr>
        <w:pStyle w:val="834"/>
        <w:numPr>
          <w:ilvl w:val="3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Clase con 1 a X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2124" w:firstLine="708"/>
        <w:jc w:val="both"/>
      </w:pPr>
      <w:r>
        <w:rPr>
          <w:rFonts w:ascii="Verdana" w:hAnsi="Verdana" w:cs="Verdana"/>
          <w:b w:val="0"/>
          <w:bCs w:val="0"/>
          <w:highlight w:val="none"/>
        </w:rPr>
        <w:t xml:space="preserve">&lt;list name=”atributoXa1” cascade=”all” inverse=”false”&gt;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0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ab/>
        <w:t xml:space="preserve">&lt;key&gt;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3540" w:firstLine="708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 xml:space="preserve">&lt;column </w:t>
        <w:tab/>
        <w:tab/>
        <w:t xml:space="preserve">name=”nombreEnTabla1aX”/&gt;&lt;/key&gt;</w:t>
      </w:r>
      <w:r/>
    </w:p>
    <w:p>
      <w:pPr>
        <w:ind w:left="0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ab/>
        <w:t xml:space="preserve">&lt;list-index&gt;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0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ab/>
        <w:tab/>
        <w:t xml:space="preserve">&lt;column name=”idx”/&gt;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0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ab/>
        <w:t xml:space="preserve">&lt;/list-index&gt;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0" w:firstLine="0"/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ab/>
        <w:t xml:space="preserve">&lt;one-to-may class=”claseXa1”/&gt;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0" w:firstLine="0"/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&lt;/set&gt;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pStyle w:val="834"/>
        <w:numPr>
          <w:ilvl w:val="3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Clase con X a 1</w:t>
      </w:r>
      <w:r>
        <w:rPr>
          <w:rFonts w:ascii="Verdana" w:hAnsi="Verdana" w:cs="Verdana"/>
          <w:b/>
          <w:bCs/>
          <w:highlight w:val="none"/>
        </w:rPr>
      </w:r>
      <w:r/>
    </w:p>
    <w:p>
      <w:pPr>
        <w:ind w:left="709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/>
          <w:bCs/>
          <w:highlight w:val="none"/>
        </w:rPr>
        <w:tab/>
        <w:tab/>
        <w:tab/>
      </w:r>
      <w:r>
        <w:rPr>
          <w:rFonts w:ascii="Verdana" w:hAnsi="Verdana" w:cs="Verdana"/>
          <w:b w:val="0"/>
          <w:bCs w:val="0"/>
          <w:highlight w:val="none"/>
        </w:rPr>
        <w:t xml:space="preserve">&lt;many-to-one name=”atributo1aX”&gt;</w:t>
      </w:r>
      <w:r>
        <w:rPr>
          <w:rFonts w:ascii="Verdana" w:hAnsi="Verdana" w:cs="Verdana"/>
          <w:b w:val="0"/>
          <w:bCs w:val="0"/>
        </w:rPr>
      </w:r>
      <w:r/>
    </w:p>
    <w:p>
      <w:pPr>
        <w:ind w:left="709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&lt;column name=”</w:t>
      </w:r>
      <w:r>
        <w:rPr>
          <w:rFonts w:ascii="Verdana" w:hAnsi="Verdana" w:cs="Verdana"/>
          <w:b w:val="0"/>
          <w:bCs w:val="0"/>
          <w:highlight w:val="none"/>
        </w:rPr>
        <w:t xml:space="preserve">nombreEnTabla1aX</w:t>
      </w:r>
      <w:r>
        <w:rPr>
          <w:rFonts w:ascii="Verdana" w:hAnsi="Verdana" w:cs="Verdana"/>
          <w:b w:val="0"/>
          <w:bCs w:val="0"/>
          <w:highlight w:val="none"/>
        </w:rPr>
        <w:t xml:space="preserve">”/&gt;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709" w:firstLine="0"/>
        <w:jc w:val="both"/>
        <w:rPr>
          <w:rFonts w:ascii="Verdana" w:hAnsi="Verdana" w:cs="Verdana"/>
          <w:b w:val="0"/>
          <w:bCs w:val="0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&lt;/many-to-one&gt;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pStyle w:val="834"/>
        <w:numPr>
          <w:ilvl w:val="2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Anotación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</w:rPr>
      </w:r>
      <w:r/>
    </w:p>
    <w:p>
      <w:pPr>
        <w:pStyle w:val="834"/>
        <w:numPr>
          <w:ilvl w:val="3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Clase con 1 a X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@OneToMany(mappedBy=”atributo1aX”, </w:t>
        <w:tab/>
        <w:tab/>
        <w:tab/>
        <w:tab/>
        <w:tab/>
        <w:tab/>
        <w:tab/>
        <w:tab/>
        <w:t xml:space="preserve">cascade=CascadeType.all)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@JoinColumn(name=”nombreEnTabla1aX”)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@IndexColumn(name=”idx”)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private List&lt;ClaseXa1&gt; atributoXa1;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pStyle w:val="834"/>
        <w:numPr>
          <w:ilvl w:val="3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Clase con X a 1</w:t>
      </w:r>
      <w:r>
        <w:rPr>
          <w:rFonts w:ascii="Verdana" w:hAnsi="Verdana" w:cs="Verdana"/>
          <w:b/>
          <w:bCs/>
          <w:highlight w:val="none"/>
        </w:rPr>
      </w:r>
      <w:r/>
    </w:p>
    <w:p>
      <w:pPr>
        <w:ind w:left="709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@ManyToOne</w:t>
      </w:r>
      <w:r>
        <w:rPr>
          <w:rFonts w:ascii="Verdana" w:hAnsi="Verdana" w:cs="Verdana"/>
          <w:b/>
          <w:bCs/>
          <w:highlight w:val="none"/>
        </w:rPr>
      </w:r>
      <w:r/>
    </w:p>
    <w:p>
      <w:pPr>
        <w:ind w:left="709" w:firstLine="0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@JoinColumn(name=”nombreEnTabla1aX”)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left="709" w:firstLine="0"/>
        <w:jc w:val="both"/>
        <w:rPr>
          <w:rFonts w:ascii="Verdana" w:hAnsi="Verdana" w:cs="Verdana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private Clase1aX atributo1aX;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shd w:val="nil" w:color="auto"/>
        <w:rPr>
          <w:rFonts w:ascii="Verdana" w:hAnsi="Verdana" w:cs="Verdana"/>
        </w:rPr>
      </w:pPr>
      <w:r>
        <w:rPr>
          <w:rFonts w:ascii="Verdana" w:hAnsi="Verdana" w:cs="Verdana"/>
        </w:rPr>
        <w:br w:type="page" w:clear="all"/>
      </w:r>
      <w:r>
        <w:rPr>
          <w:rFonts w:ascii="Verdana" w:hAnsi="Verdana" w:cs="Verdana"/>
        </w:rPr>
      </w:r>
      <w:r/>
    </w:p>
    <w:p>
      <w:pPr>
        <w:pStyle w:val="834"/>
        <w:numPr>
          <w:ilvl w:val="0"/>
          <w:numId w:val="9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X a X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pStyle w:val="834"/>
        <w:numPr>
          <w:ilvl w:val="1"/>
          <w:numId w:val="9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XML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</w:rPr>
      </w:r>
      <w:r/>
    </w:p>
    <w:p>
      <w:pPr>
        <w:pStyle w:val="834"/>
        <w:numPr>
          <w:ilvl w:val="2"/>
          <w:numId w:val="9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Clase X1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&lt;set name=”atributoX2” table=”X1X2” cascade=”all” </w:t>
        <w:tab/>
        <w:tab/>
        <w:tab/>
        <w:tab/>
        <w:tab/>
        <w:tab/>
        <w:t xml:space="preserve">inverse=”true”&gt;</w:t>
      </w:r>
      <w:r>
        <w:rPr>
          <w:rFonts w:ascii="Verdana" w:hAnsi="Verdana" w:cs="Verdana"/>
          <w:b/>
          <w:bCs/>
          <w:highlight w:val="none"/>
        </w:rPr>
      </w:r>
      <w:r/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&lt;key&gt;&lt;column name=”nombreEnTablaX1”/&gt;&lt;/key&gt;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&lt;many-to-many column=”nombreEnTablaX2”</w:t>
        <w:tab/>
        <w:tab/>
        <w:tab/>
        <w:tab/>
        <w:tab/>
        <w:tab/>
        <w:tab/>
        <w:t xml:space="preserve">class=”claseX2”/&gt;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&lt;/set&gt;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pStyle w:val="834"/>
        <w:numPr>
          <w:ilvl w:val="2"/>
          <w:numId w:val="9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Clase X2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</w:r>
      <w:r>
        <w:rPr>
          <w:rFonts w:ascii="Verdana" w:hAnsi="Verdana" w:cs="Verdana"/>
          <w:b w:val="0"/>
          <w:bCs w:val="0"/>
          <w:highlight w:val="none"/>
        </w:rPr>
        <w:t xml:space="preserve">&lt;set name=”atributoX1” table=”X1X2” cascade=”all” </w:t>
        <w:tab/>
        <w:tab/>
        <w:tab/>
        <w:tab/>
        <w:tab/>
        <w:tab/>
        <w:t xml:space="preserve">inverse=”true”&gt;</w:t>
      </w:r>
      <w:r/>
    </w:p>
    <w:p>
      <w:pPr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&lt;key&gt;&lt;column name=”nombreEnTablaX2”/&gt;&lt;/key&gt;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jc w:val="both"/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ab/>
        <w:t xml:space="preserve">&lt;many-to-many column=”nombreEnTablaX1” </w:t>
        <w:tab/>
        <w:tab/>
        <w:tab/>
        <w:tab/>
        <w:tab/>
        <w:tab/>
        <w:tab/>
        <w:t xml:space="preserve">class=”claseX1”/&gt;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&lt;/set&gt;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pStyle w:val="834"/>
        <w:numPr>
          <w:ilvl w:val="1"/>
          <w:numId w:val="9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Anotación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  <w:b/>
          <w:bCs/>
          <w:highlight w:val="none"/>
        </w:rPr>
      </w:r>
      <w:r/>
    </w:p>
    <w:p>
      <w:pPr>
        <w:pStyle w:val="834"/>
        <w:numPr>
          <w:ilvl w:val="2"/>
          <w:numId w:val="9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Clase X1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/>
          <w:bCs/>
          <w:highlight w:val="none"/>
        </w:rPr>
        <w:tab/>
        <w:tab/>
        <w:tab/>
      </w:r>
      <w:r>
        <w:rPr>
          <w:rFonts w:ascii="Verdana" w:hAnsi="Verdana" w:cs="Verdana"/>
          <w:b w:val="0"/>
          <w:bCs w:val="0"/>
          <w:highlight w:val="none"/>
        </w:rPr>
        <w:t xml:space="preserve">@ManyToMany(cascade={CascadeType.ALL})</w:t>
      </w:r>
      <w:r>
        <w:rPr>
          <w:rFonts w:ascii="Verdana" w:hAnsi="Verdana" w:cs="Verdana"/>
          <w:b w:val="0"/>
          <w:bCs w:val="0"/>
        </w:rPr>
      </w:r>
      <w:r/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@JoinTable(name=”X1X2”, </w:t>
        <w:tab/>
        <w:tab/>
        <w:tab/>
        <w:tab/>
        <w:tab/>
        <w:tab/>
        <w:tab/>
        <w:tab/>
        <w:tab/>
        <w:tab/>
        <w:t xml:space="preserve">joinColumns={@JoinColumn(name=”nombreEnTablaX1”)}, </w:t>
        <w:tab/>
        <w:tab/>
        <w:tab/>
        <w:tab/>
        <w:t xml:space="preserve">inverseJoinColumns={@JoinColumn(name=”nombreEnTablaX2”)})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jc w:val="both"/>
        <w:rPr>
          <w:rFonts w:ascii="Verdana" w:hAnsi="Verdana" w:cs="Verdana"/>
          <w:b w:val="0"/>
          <w:bCs w:val="0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private Set&lt;ClaseX2&gt; atributoX2 = new HashSet();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pStyle w:val="834"/>
        <w:numPr>
          <w:ilvl w:val="2"/>
          <w:numId w:val="9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Clase X2</w:t>
      </w:r>
      <w:r>
        <w:rPr>
          <w:rFonts w:ascii="Verdana" w:hAnsi="Verdana" w:cs="Verdana"/>
          <w:b/>
          <w:bCs/>
          <w:highlight w:val="none"/>
        </w:rPr>
      </w:r>
      <w:r/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  <w:t xml:space="preserve">@ManyToMany(cascade={CascadeType.ALL}, </w:t>
        <w:tab/>
        <w:tab/>
        <w:tab/>
        <w:tab/>
        <w:tab/>
        <w:tab/>
        <w:tab/>
        <w:t xml:space="preserve">mappedBy=”atributoX2”)</w:t>
      </w:r>
      <w:r>
        <w:rPr>
          <w:rFonts w:ascii="Verdana" w:hAnsi="Verdana" w:cs="Verdana"/>
          <w:b/>
          <w:bCs/>
          <w:highlight w:val="none"/>
        </w:rPr>
      </w:r>
      <w:r/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ab/>
      </w:r>
      <w:r>
        <w:rPr>
          <w:rFonts w:ascii="Verdana" w:hAnsi="Verdana" w:cs="Verdana"/>
          <w:b w:val="0"/>
          <w:bCs w:val="0"/>
          <w:highlight w:val="none"/>
        </w:rPr>
        <w:t xml:space="preserve">private Set&lt;ClaseX1&gt; atributoX1 = new HashSet();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shd w:val="nil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br w:type="page" w:clear="all"/>
      </w:r>
      <w:r>
        <w:rPr>
          <w:rFonts w:ascii="Verdana" w:hAnsi="Verdana" w:cs="Verdana"/>
          <w:highlight w:val="none"/>
        </w:rPr>
      </w:r>
    </w:p>
    <w:p>
      <w:pPr>
        <w:pStyle w:val="660"/>
        <w:numPr>
          <w:ilvl w:val="0"/>
          <w:numId w:val="2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Mapeo por anotaciones</w:t>
      </w:r>
      <w:r>
        <w:rPr>
          <w:rFonts w:ascii="Verdana" w:hAnsi="Verdana" w:cs="Verdana"/>
          <w:highlight w:val="none"/>
        </w:rPr>
      </w:r>
      <w:r/>
    </w:p>
    <w:p>
      <w:pPr>
        <w:pStyle w:val="834"/>
        <w:numPr>
          <w:ilvl w:val="0"/>
          <w:numId w:val="1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Tabla</w:t>
      </w:r>
      <w:r>
        <w:rPr>
          <w:rFonts w:ascii="Verdana" w:hAnsi="Verdana" w:cs="Verdana"/>
        </w:rPr>
        <w:t xml:space="preserve">:</w:t>
      </w:r>
      <w:r/>
    </w:p>
    <w:p>
      <w:pPr>
        <w:ind w:firstLine="708"/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@Entity</w:t>
      </w:r>
      <w:r>
        <w:rPr>
          <w:rFonts w:ascii="Verdana" w:hAnsi="Verdana" w:cs="Verdana"/>
          <w:highlight w:val="none"/>
        </w:rPr>
      </w:r>
    </w:p>
    <w:p>
      <w:pPr>
        <w:ind w:firstLine="708"/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@Table(name=”laquesea”)</w:t>
      </w:r>
      <w:r>
        <w:rPr>
          <w:rFonts w:ascii="Verdana" w:hAnsi="Verdana" w:cs="Verdana"/>
          <w:highlight w:val="none"/>
        </w:rPr>
      </w:r>
    </w:p>
    <w:p>
      <w:pPr>
        <w:ind w:left="708" w:firstLine="708"/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public class Clase implements Serializable{</w:t>
      </w:r>
      <w:r>
        <w:rPr>
          <w:rFonts w:ascii="Verdana" w:hAnsi="Verdana" w:cs="Verdana"/>
          <w:highlight w:val="none"/>
        </w:rPr>
      </w:r>
    </w:p>
    <w:p>
      <w:pPr>
        <w:ind w:firstLine="708"/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}</w:t>
      </w:r>
      <w:r>
        <w:rPr>
          <w:rFonts w:ascii="Verdana" w:hAnsi="Verdana" w:cs="Verdana"/>
          <w:highlight w:val="none"/>
        </w:rPr>
      </w:r>
    </w:p>
    <w:p>
      <w:pPr>
        <w:pStyle w:val="834"/>
        <w:numPr>
          <w:ilvl w:val="0"/>
          <w:numId w:val="1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Id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  <w:highlight w:val="none"/>
        </w:rPr>
      </w:r>
    </w:p>
    <w:p>
      <w:pPr>
        <w:ind w:firstLine="708"/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@Id</w:t>
      </w:r>
      <w:r>
        <w:rPr>
          <w:rFonts w:ascii="Verdana" w:hAnsi="Verdana" w:cs="Verdana"/>
          <w:highlight w:val="none"/>
        </w:rPr>
      </w:r>
    </w:p>
    <w:p>
      <w:pPr>
        <w:ind w:firstLine="708"/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@Column</w:t>
      </w:r>
      <w:r>
        <w:rPr>
          <w:rFonts w:ascii="Verdana" w:hAnsi="Verdana" w:cs="Verdana"/>
          <w:highlight w:val="none"/>
        </w:rPr>
      </w:r>
    </w:p>
    <w:p>
      <w:pPr>
        <w:ind w:firstLine="708"/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@GeneratedValue(strategy=GenerationType.IDENTITY)</w:t>
      </w:r>
      <w:r>
        <w:rPr>
          <w:rFonts w:ascii="Verdana" w:hAnsi="Verdana" w:cs="Verdana"/>
          <w:highlight w:val="none"/>
        </w:rPr>
      </w:r>
    </w:p>
    <w:p>
      <w:pPr>
        <w:ind w:firstLine="708"/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private Clase atributo;</w:t>
      </w:r>
      <w:r>
        <w:rPr>
          <w:rFonts w:ascii="Verdana" w:hAnsi="Verdana" w:cs="Verdana"/>
          <w:highlight w:val="none"/>
        </w:rPr>
      </w:r>
    </w:p>
    <w:p>
      <w:pPr>
        <w:pStyle w:val="834"/>
        <w:numPr>
          <w:ilvl w:val="0"/>
          <w:numId w:val="1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Columna</w:t>
      </w:r>
      <w:r>
        <w:rPr>
          <w:rFonts w:ascii="Verdana" w:hAnsi="Verdana" w:cs="Verdana"/>
          <w:highlight w:val="none"/>
        </w:rPr>
        <w:t xml:space="preserve">:</w:t>
      </w:r>
      <w:r>
        <w:rPr>
          <w:rFonts w:ascii="Verdana" w:hAnsi="Verdana" w:cs="Verdana"/>
          <w:highlight w:val="none"/>
        </w:rPr>
      </w:r>
    </w:p>
    <w:p>
      <w:pPr>
        <w:ind w:firstLine="708"/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@Column</w:t>
      </w:r>
      <w:r>
        <w:rPr>
          <w:rFonts w:ascii="Verdana" w:hAnsi="Verdana" w:cs="Verdana"/>
          <w:highlight w:val="none"/>
        </w:rPr>
      </w:r>
    </w:p>
    <w:p>
      <w:pPr>
        <w:ind w:firstLine="708"/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private Clase atributo;</w:t>
      </w:r>
      <w:r>
        <w:rPr>
          <w:rFonts w:ascii="Verdana" w:hAnsi="Verdana" w:cs="Verdana"/>
          <w:highlight w:val="none"/>
        </w:rPr>
      </w:r>
    </w:p>
    <w:p>
      <w:pPr>
        <w:pStyle w:val="834"/>
        <w:numPr>
          <w:ilvl w:val="0"/>
          <w:numId w:val="1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Componente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  <w:highlight w:val="none"/>
        </w:rPr>
      </w:r>
    </w:p>
    <w:p>
      <w:pPr>
        <w:pStyle w:val="834"/>
        <w:numPr>
          <w:ilvl w:val="1"/>
          <w:numId w:val="1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Padre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 xml:space="preserve">@Embedded</w:t>
      </w:r>
      <w:r>
        <w:rPr>
          <w:rFonts w:ascii="Verdana" w:hAnsi="Verdana" w:cs="Verdana"/>
          <w:b w:val="0"/>
          <w:bCs w:val="0"/>
        </w:rPr>
      </w:r>
    </w:p>
    <w:p>
      <w:pPr>
        <w:jc w:val="both"/>
        <w:rPr>
          <w:rFonts w:ascii="Verdana" w:hAnsi="Verdana" w:cs="Verdana"/>
          <w:b w:val="0"/>
          <w:bCs w:val="0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 xml:space="preserve">private Clase atributo;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pStyle w:val="834"/>
        <w:numPr>
          <w:ilvl w:val="1"/>
          <w:numId w:val="1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Componente</w:t>
      </w:r>
      <w:r>
        <w:rPr>
          <w:rFonts w:ascii="Verdana" w:hAnsi="Verdana" w:cs="Verdana"/>
          <w:b/>
          <w:bCs/>
          <w:highlight w:val="none"/>
        </w:rPr>
      </w:r>
    </w:p>
    <w:p>
      <w:pPr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 xml:space="preserve">@Embeddable</w:t>
      </w:r>
      <w:r>
        <w:rPr>
          <w:rFonts w:ascii="Verdana" w:hAnsi="Verdana" w:cs="Verdana"/>
          <w:b w:val="0"/>
          <w:bCs w:val="0"/>
        </w:rPr>
      </w:r>
    </w:p>
    <w:p>
      <w:pPr>
        <w:jc w:val="both"/>
        <w:rPr>
          <w:rFonts w:ascii="Verdana" w:hAnsi="Verdana" w:cs="Verdana"/>
          <w:b w:val="0"/>
          <w:bCs w:val="0"/>
        </w:rPr>
      </w:pPr>
      <w:r>
        <w:rPr>
          <w:rFonts w:ascii="Verdana" w:hAnsi="Verdana" w:cs="Verdana"/>
          <w:b w:val="0"/>
          <w:bCs w:val="0"/>
          <w:highlight w:val="none"/>
        </w:rPr>
        <w:tab/>
        <w:tab/>
        <w:t xml:space="preserve">public class Clase implements Serializable{}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pStyle w:val="660"/>
        <w:numPr>
          <w:ilvl w:val="0"/>
          <w:numId w:val="2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Mapeo por XML</w:t>
      </w:r>
      <w:r>
        <w:rPr>
          <w:rFonts w:ascii="Verdana" w:hAnsi="Verdana" w:cs="Verdana"/>
          <w:highlight w:val="none"/>
        </w:rPr>
      </w:r>
      <w:r/>
      <w:r/>
      <w:r/>
      <w:r>
        <w:rPr>
          <w:rFonts w:ascii="Verdana" w:hAnsi="Verdana" w:cs="Verdana"/>
        </w:rPr>
      </w:r>
    </w:p>
    <w:p>
      <w:pPr>
        <w:pStyle w:val="834"/>
        <w:numPr>
          <w:ilvl w:val="0"/>
          <w:numId w:val="12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Tabla</w:t>
      </w:r>
      <w:r>
        <w:rPr>
          <w:rFonts w:ascii="Verdana" w:hAnsi="Verdana" w:cs="Verdana"/>
        </w:rPr>
        <w:t xml:space="preserve">:</w:t>
      </w:r>
      <w:r>
        <w:rPr>
          <w:rFonts w:ascii="Verdana" w:hAnsi="Verdana" w:cs="Verdana"/>
        </w:rPr>
      </w:r>
      <w:r/>
      <w:r/>
      <w:r/>
      <w:r>
        <w:rPr>
          <w:rFonts w:ascii="Verdana" w:hAnsi="Verdana" w:cs="Verdana"/>
        </w:rPr>
      </w:r>
    </w:p>
    <w:p>
      <w:pPr>
        <w:ind w:firstLine="708"/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&lt;hibernate-mapping&gt;</w:t>
      </w:r>
      <w:r>
        <w:rPr>
          <w:rFonts w:ascii="Verdana" w:hAnsi="Verdana" w:cs="Verdana"/>
          <w:highlight w:val="none"/>
        </w:rPr>
      </w:r>
    </w:p>
    <w:p>
      <w:pPr>
        <w:ind w:left="708" w:firstLine="708"/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&lt;class name=”paquete.Clase”&gt;</w:t>
      </w:r>
      <w:r>
        <w:rPr>
          <w:rFonts w:ascii="Verdana" w:hAnsi="Verdana" w:cs="Verdana"/>
        </w:rPr>
      </w:r>
    </w:p>
    <w:p>
      <w:pPr>
        <w:ind w:left="708" w:firstLine="708"/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&lt;class/&gt;</w:t>
      </w:r>
      <w:r>
        <w:rPr>
          <w:rFonts w:ascii="Verdana" w:hAnsi="Verdana" w:cs="Verdana"/>
          <w:highlight w:val="none"/>
        </w:rPr>
      </w:r>
    </w:p>
    <w:p>
      <w:pPr>
        <w:ind w:firstLine="708"/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&lt;hibernate-mapping&gt;</w:t>
      </w:r>
      <w:r>
        <w:rPr>
          <w:rFonts w:ascii="Verdana" w:hAnsi="Verdana" w:cs="Verdana"/>
          <w:highlight w:val="none"/>
        </w:rPr>
      </w:r>
      <w:r/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pStyle w:val="834"/>
        <w:numPr>
          <w:ilvl w:val="0"/>
          <w:numId w:val="10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Id</w:t>
      </w:r>
      <w:r>
        <w:rPr>
          <w:rFonts w:ascii="Verdana" w:hAnsi="Verdana" w:cs="Verdana"/>
          <w:b w:val="0"/>
          <w:bCs w:val="0"/>
        </w:rPr>
        <w:t xml:space="preserve">:</w:t>
      </w:r>
      <w:r>
        <w:rPr>
          <w:rFonts w:ascii="Verdana" w:hAnsi="Verdana" w:cs="Verdana"/>
        </w:rPr>
      </w:r>
      <w:r/>
    </w:p>
    <w:p>
      <w:pPr>
        <w:ind w:firstLine="708"/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&lt;id column=”nombreEnTabla” name=”atributo” type=”tipoAtributo”&gt;</w:t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ab/>
        <w:tab/>
        <w:t xml:space="preserve">&lt;generator class=”correspondiente”/&gt;</w:t>
      </w:r>
      <w:r>
        <w:rPr>
          <w:rFonts w:ascii="Verdana" w:hAnsi="Verdana" w:cs="Verdana"/>
          <w:highlight w:val="none"/>
        </w:rPr>
      </w:r>
    </w:p>
    <w:p>
      <w:pPr>
        <w:ind w:firstLine="708"/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&lt;/id&gt;</w:t>
      </w:r>
      <w:r>
        <w:rPr>
          <w:rFonts w:ascii="Verdana" w:hAnsi="Verdana" w:cs="Verdana"/>
          <w:highlight w:val="none"/>
        </w:rPr>
      </w:r>
    </w:p>
    <w:p>
      <w:pPr>
        <w:pStyle w:val="834"/>
        <w:numPr>
          <w:ilvl w:val="0"/>
          <w:numId w:val="10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Columna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  <w:b w:val="0"/>
          <w:bCs w:val="0"/>
          <w:highlight w:val="none"/>
        </w:rPr>
      </w:r>
      <w:r/>
    </w:p>
    <w:p>
      <w:pPr>
        <w:ind w:firstLine="708"/>
        <w:jc w:val="both"/>
        <w:rPr>
          <w:rFonts w:ascii="Verdana" w:hAnsi="Verdana" w:cs="Verdana"/>
        </w:rPr>
      </w:pPr>
      <w:r>
        <w:rPr>
          <w:rFonts w:ascii="Verdana" w:hAnsi="Verdana" w:cs="Verdana"/>
          <w:b w:val="0"/>
          <w:bCs w:val="0"/>
          <w:highlight w:val="none"/>
        </w:rPr>
        <w:t xml:space="preserve">&lt;property name=”atributo”/&gt;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pStyle w:val="834"/>
        <w:numPr>
          <w:ilvl w:val="0"/>
          <w:numId w:val="10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none"/>
        </w:rPr>
        <w:t xml:space="preserve">Componente</w:t>
      </w:r>
      <w:r>
        <w:rPr>
          <w:rFonts w:ascii="Verdana" w:hAnsi="Verdana" w:cs="Verdana"/>
          <w:b w:val="0"/>
          <w:bCs w:val="0"/>
          <w:highlight w:val="none"/>
        </w:rPr>
        <w:t xml:space="preserve">: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ind w:firstLine="708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 xml:space="preserve">&lt;component name=”atributo”&gt;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ind w:firstLine="708"/>
        <w:jc w:val="both"/>
        <w:rPr>
          <w:rFonts w:ascii="Verdana" w:hAnsi="Verdana" w:cs="Verdana"/>
          <w:b w:val="0"/>
          <w:bCs w:val="0"/>
          <w:highlight w:val="none"/>
        </w:rPr>
      </w:pPr>
      <w:r>
        <w:rPr>
          <w:rFonts w:ascii="Verdana" w:hAnsi="Verdana" w:cs="Verdana"/>
          <w:b w:val="0"/>
          <w:bCs w:val="0"/>
          <w:highlight w:val="none"/>
        </w:rPr>
        <w:tab/>
        <w:t xml:space="preserve">&lt;property name=”atributoDelAtributo”/&gt;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ind w:firstLine="708"/>
        <w:jc w:val="both"/>
        <w:rPr>
          <w:rFonts w:ascii="Verdana" w:hAnsi="Verdana" w:cs="Verdana"/>
        </w:rPr>
      </w:pPr>
      <w:r>
        <w:rPr>
          <w:rFonts w:ascii="Verdana" w:hAnsi="Verdana" w:cs="Verdana"/>
          <w:b w:val="0"/>
          <w:bCs w:val="0"/>
          <w:highlight w:val="none"/>
        </w:rPr>
        <w:t xml:space="preserve">&lt;component/&gt;</w:t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  <w:b w:val="0"/>
          <w:bCs w:val="0"/>
          <w:highlight w:val="none"/>
        </w:rPr>
      </w:r>
      <w:r>
        <w:rPr>
          <w:rFonts w:ascii="Verdana" w:hAnsi="Verdana" w:cs="Verdana"/>
          <w:b w:val="0"/>
          <w:bCs w:val="0"/>
          <w:highlight w:val="none"/>
        </w:rPr>
      </w:r>
    </w:p>
    <w:p>
      <w:pPr>
        <w:pStyle w:val="660"/>
        <w:numPr>
          <w:ilvl w:val="0"/>
          <w:numId w:val="2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Consultas HQL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2022-12-21T19:28:55Z</dcterms:modified>
</cp:coreProperties>
</file>