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2043" w14:textId="16159053" w:rsidR="00510C3F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</w:t>
      </w:r>
      <w:r w:rsidR="005E5D56">
        <w:t>t</w:t>
      </w:r>
    </w:p>
    <w:p w14:paraId="6C78E73A" w14:textId="03161F4C" w:rsidR="005E5D56" w:rsidRPr="005E5D56" w:rsidRDefault="005E5D56" w:rsidP="005E5D56">
      <w:pPr>
        <w:jc w:val="center"/>
      </w:pPr>
      <w:r>
        <w:t>Alexander Freeders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030B7AD9" w14:textId="0419AF80" w:rsidR="00B15331" w:rsidRPr="00685DFC" w:rsidRDefault="00C43E90" w:rsidP="00230741">
      <w:pPr>
        <w:spacing w:after="0" w:line="240" w:lineRule="auto"/>
        <w:rPr>
          <w:sz w:val="22"/>
        </w:rPr>
      </w:pPr>
      <w:r>
        <w:rPr>
          <w:sz w:val="22"/>
        </w:rPr>
        <w:t>Rele</w:t>
      </w:r>
      <w:r w:rsidR="00AC4E5A">
        <w:rPr>
          <w:sz w:val="22"/>
        </w:rPr>
        <w:t xml:space="preserve">vant areas of </w:t>
      </w:r>
      <w:r w:rsidR="00E54275">
        <w:rPr>
          <w:sz w:val="22"/>
        </w:rPr>
        <w:t xml:space="preserve">security </w:t>
      </w:r>
      <w:r w:rsidR="00B15331">
        <w:rPr>
          <w:sz w:val="22"/>
        </w:rPr>
        <w:t>regarding the scenario laid out in this week’s module include</w:t>
      </w:r>
      <w:r w:rsidR="00791568">
        <w:rPr>
          <w:sz w:val="22"/>
        </w:rPr>
        <w:t>:</w:t>
      </w:r>
      <w:r w:rsidR="00791568">
        <w:rPr>
          <w:sz w:val="22"/>
        </w:rPr>
        <w:br/>
      </w:r>
      <w:r w:rsidR="00B15331">
        <w:rPr>
          <w:sz w:val="22"/>
        </w:rPr>
        <w:t>Input Validation, API’s, Cryptography</w:t>
      </w:r>
      <w:r w:rsidR="00F31A41">
        <w:rPr>
          <w:sz w:val="22"/>
        </w:rPr>
        <w:t>, Client / Server, and Code Quality</w:t>
      </w:r>
      <w:r w:rsidR="00C71AA9">
        <w:rPr>
          <w:sz w:val="22"/>
        </w:rPr>
        <w:t>.</w:t>
      </w:r>
      <w:r w:rsidR="00FC734E">
        <w:rPr>
          <w:sz w:val="22"/>
        </w:rPr>
        <w:t xml:space="preserve"> </w:t>
      </w:r>
      <w:r w:rsidR="00D50924">
        <w:rPr>
          <w:sz w:val="22"/>
        </w:rPr>
        <w:t>All</w:t>
      </w:r>
      <w:r w:rsidR="00FC734E">
        <w:rPr>
          <w:sz w:val="22"/>
        </w:rPr>
        <w:t xml:space="preserve"> these factors play a part in creating a ‘complex web </w:t>
      </w:r>
      <w:r w:rsidR="00011FC9">
        <w:rPr>
          <w:sz w:val="22"/>
        </w:rPr>
        <w:t>application’.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35CC8371" w:rsidR="00DD23EE" w:rsidRDefault="003333CC" w:rsidP="00172165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>Input Validation – Since the application is using the Spring Expression Language,</w:t>
      </w:r>
      <w:r w:rsidR="00D44632">
        <w:rPr>
          <w:sz w:val="22"/>
        </w:rPr>
        <w:t xml:space="preserve"> without proper sanitization of inputs, the application could be prone to injection attacks.</w:t>
      </w:r>
      <w:r w:rsidR="0073593B">
        <w:rPr>
          <w:sz w:val="22"/>
        </w:rPr>
        <w:t xml:space="preserve">  It should be ensured that only proper input parameters for the indicated fields are enabled</w:t>
      </w:r>
      <w:r w:rsidR="0032413B">
        <w:rPr>
          <w:sz w:val="22"/>
        </w:rPr>
        <w:t>.</w:t>
      </w:r>
    </w:p>
    <w:p w14:paraId="59592FB9" w14:textId="77777777" w:rsidR="0032413B" w:rsidRDefault="0032413B" w:rsidP="00172165">
      <w:pPr>
        <w:suppressAutoHyphens/>
        <w:spacing w:after="0" w:line="240" w:lineRule="auto"/>
        <w:jc w:val="both"/>
        <w:rPr>
          <w:sz w:val="22"/>
        </w:rPr>
      </w:pPr>
    </w:p>
    <w:p w14:paraId="0DAA8ACC" w14:textId="4E85448E" w:rsidR="0032413B" w:rsidRDefault="0032413B" w:rsidP="00172165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>API’s – An A</w:t>
      </w:r>
      <w:r w:rsidR="008247B6">
        <w:rPr>
          <w:sz w:val="22"/>
        </w:rPr>
        <w:t>pplication Programming Interface</w:t>
      </w:r>
      <w:r w:rsidR="006752BF">
        <w:rPr>
          <w:sz w:val="22"/>
        </w:rPr>
        <w:t xml:space="preserve"> essentially lets two software components “talk” to each other</w:t>
      </w:r>
      <w:r w:rsidR="001C7CE8">
        <w:rPr>
          <w:sz w:val="22"/>
        </w:rPr>
        <w:t xml:space="preserve"> through various means and protocols based on why they were created.</w:t>
      </w:r>
      <w:r w:rsidR="00342F4E">
        <w:rPr>
          <w:sz w:val="22"/>
        </w:rPr>
        <w:t xml:space="preserve"> In this instance, it is important to ensure that we are </w:t>
      </w:r>
      <w:r w:rsidR="00E0518D">
        <w:rPr>
          <w:sz w:val="22"/>
        </w:rPr>
        <w:t>utilizing API’s so our web application can interact with various other platforms</w:t>
      </w:r>
      <w:r w:rsidR="004118BC">
        <w:rPr>
          <w:sz w:val="22"/>
        </w:rPr>
        <w:t>, databases and the like to “talk” and keep information flowing.</w:t>
      </w:r>
    </w:p>
    <w:p w14:paraId="5075A348" w14:textId="77777777" w:rsidR="004118BC" w:rsidRDefault="004118BC" w:rsidP="00172165">
      <w:pPr>
        <w:suppressAutoHyphens/>
        <w:spacing w:after="0" w:line="240" w:lineRule="auto"/>
        <w:jc w:val="both"/>
        <w:rPr>
          <w:sz w:val="22"/>
        </w:rPr>
      </w:pPr>
    </w:p>
    <w:p w14:paraId="193628B9" w14:textId="1DE29462" w:rsidR="004118BC" w:rsidRDefault="008440B2" w:rsidP="00172165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Cryptography – Having </w:t>
      </w:r>
      <w:r w:rsidR="00C4413A">
        <w:rPr>
          <w:sz w:val="22"/>
        </w:rPr>
        <w:t xml:space="preserve">sufficient cryptographic algorithms in place is important to ensure that information is not being siphoned </w:t>
      </w:r>
      <w:r w:rsidR="00A87864">
        <w:rPr>
          <w:sz w:val="22"/>
        </w:rPr>
        <w:t xml:space="preserve">off by a MitM or some other </w:t>
      </w:r>
      <w:r w:rsidR="00381CF5">
        <w:rPr>
          <w:sz w:val="22"/>
        </w:rPr>
        <w:t>unauthorized actor.</w:t>
      </w:r>
      <w:r w:rsidR="00486AC1">
        <w:rPr>
          <w:sz w:val="22"/>
        </w:rPr>
        <w:t xml:space="preserve">  Since this is a web application, </w:t>
      </w:r>
      <w:r w:rsidR="001C084A">
        <w:rPr>
          <w:sz w:val="22"/>
        </w:rPr>
        <w:t>the usage</w:t>
      </w:r>
      <w:r w:rsidR="0043175B">
        <w:rPr>
          <w:sz w:val="22"/>
        </w:rPr>
        <w:t xml:space="preserve"> of HTTP should be </w:t>
      </w:r>
      <w:r w:rsidR="001C084A">
        <w:rPr>
          <w:sz w:val="22"/>
        </w:rPr>
        <w:t>discontinued,</w:t>
      </w:r>
      <w:r w:rsidR="0043175B">
        <w:rPr>
          <w:sz w:val="22"/>
        </w:rPr>
        <w:t xml:space="preserve"> and HTTPS should be implemented if not already.  This factor is partially due to the vagueness of the project.</w:t>
      </w:r>
    </w:p>
    <w:p w14:paraId="311DE213" w14:textId="77777777" w:rsidR="001C084A" w:rsidRDefault="001C084A" w:rsidP="00172165">
      <w:pPr>
        <w:suppressAutoHyphens/>
        <w:spacing w:after="0" w:line="240" w:lineRule="auto"/>
        <w:jc w:val="both"/>
        <w:rPr>
          <w:sz w:val="22"/>
        </w:rPr>
      </w:pPr>
    </w:p>
    <w:p w14:paraId="7FBF478A" w14:textId="4FC153AD" w:rsidR="001C084A" w:rsidRDefault="001C084A" w:rsidP="00172165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>Client / Server – Somewhat like an API in terms of communication</w:t>
      </w:r>
      <w:r w:rsidR="006F542F">
        <w:rPr>
          <w:sz w:val="22"/>
        </w:rPr>
        <w:t>, the Client / server relationship is one that will be in play using our web application.  Clients will poll the server for information</w:t>
      </w:r>
      <w:r w:rsidR="00853740">
        <w:rPr>
          <w:sz w:val="22"/>
        </w:rPr>
        <w:t xml:space="preserve"> / data / </w:t>
      </w:r>
      <w:proofErr w:type="spellStart"/>
      <w:r w:rsidR="00853740">
        <w:rPr>
          <w:sz w:val="22"/>
        </w:rPr>
        <w:t>etc</w:t>
      </w:r>
      <w:proofErr w:type="spellEnd"/>
      <w:r w:rsidR="00853740">
        <w:rPr>
          <w:sz w:val="22"/>
        </w:rPr>
        <w:t xml:space="preserve">, and the server will reply with the requested resources. There are </w:t>
      </w:r>
      <w:proofErr w:type="gramStart"/>
      <w:r w:rsidR="00853740">
        <w:rPr>
          <w:sz w:val="22"/>
        </w:rPr>
        <w:t>API’s</w:t>
      </w:r>
      <w:proofErr w:type="gramEnd"/>
      <w:r w:rsidR="00853740">
        <w:rPr>
          <w:sz w:val="22"/>
        </w:rPr>
        <w:t xml:space="preserve"> involved, and the information that is transferred should be encrypted.</w:t>
      </w:r>
      <w:r w:rsidR="00B01CF9">
        <w:rPr>
          <w:sz w:val="22"/>
        </w:rPr>
        <w:t xml:space="preserve">  Now that we can see how these aspects are building onto one another, it is certainly important to include client / server applications in the discussion.</w:t>
      </w:r>
    </w:p>
    <w:p w14:paraId="0758B650" w14:textId="77777777" w:rsidR="00313227" w:rsidRDefault="00313227" w:rsidP="00172165">
      <w:pPr>
        <w:suppressAutoHyphens/>
        <w:spacing w:after="0" w:line="240" w:lineRule="auto"/>
        <w:jc w:val="both"/>
        <w:rPr>
          <w:sz w:val="22"/>
        </w:rPr>
      </w:pPr>
    </w:p>
    <w:p w14:paraId="7D66A260" w14:textId="2EF65C81" w:rsidR="00313227" w:rsidRDefault="00313227" w:rsidP="00172165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Code Quality – Secure code is generally built from the ground up.  Each implementation and </w:t>
      </w:r>
      <w:r w:rsidR="00393D77">
        <w:rPr>
          <w:sz w:val="22"/>
        </w:rPr>
        <w:t xml:space="preserve">revision should </w:t>
      </w:r>
      <w:r w:rsidR="00172165">
        <w:rPr>
          <w:sz w:val="22"/>
        </w:rPr>
        <w:t>consider</w:t>
      </w:r>
      <w:r w:rsidR="00393D77">
        <w:rPr>
          <w:sz w:val="22"/>
        </w:rPr>
        <w:t xml:space="preserve"> the security of the code </w:t>
      </w:r>
      <w:r w:rsidR="00723E36">
        <w:rPr>
          <w:sz w:val="22"/>
        </w:rPr>
        <w:t xml:space="preserve">and in what ways a malicious actor may try and bypass them.  For instance, in input validation, a programmer would </w:t>
      </w:r>
      <w:r w:rsidR="00ED640C">
        <w:rPr>
          <w:sz w:val="22"/>
        </w:rPr>
        <w:t>need to consider how they would handle exceptions</w:t>
      </w:r>
      <w:r w:rsidR="00172165">
        <w:rPr>
          <w:sz w:val="22"/>
        </w:rPr>
        <w:t xml:space="preserve">; would they </w:t>
      </w:r>
      <w:r w:rsidR="001D3D77">
        <w:rPr>
          <w:sz w:val="22"/>
        </w:rPr>
        <w:t xml:space="preserve">specify only certain characters?  Whitelist appropriate </w:t>
      </w:r>
      <w:proofErr w:type="gramStart"/>
      <w:r w:rsidR="00172165">
        <w:rPr>
          <w:sz w:val="22"/>
        </w:rPr>
        <w:t>commands?</w:t>
      </w:r>
      <w:proofErr w:type="gramEnd"/>
      <w:r w:rsidR="00172165">
        <w:rPr>
          <w:sz w:val="22"/>
        </w:rPr>
        <w:t xml:space="preserve"> It is important to keep </w:t>
      </w:r>
      <w:r w:rsidR="00FA5289">
        <w:rPr>
          <w:sz w:val="22"/>
        </w:rPr>
        <w:t xml:space="preserve">these considerations in one’s mind.  Not only could a malicious actor bypass or infiltrate low-quality code, but oftentimes lower-quality code </w:t>
      </w:r>
      <w:r w:rsidR="007F35A8">
        <w:rPr>
          <w:sz w:val="22"/>
        </w:rPr>
        <w:t xml:space="preserve">can have </w:t>
      </w:r>
      <w:r w:rsidR="00B407B7">
        <w:rPr>
          <w:sz w:val="22"/>
        </w:rPr>
        <w:t xml:space="preserve">issues in utilizing memory effectively, contain memory leaks </w:t>
      </w:r>
      <w:r w:rsidR="00D50924">
        <w:rPr>
          <w:sz w:val="22"/>
        </w:rPr>
        <w:t>or even behave in an unintended way.</w:t>
      </w:r>
    </w:p>
    <w:p w14:paraId="3206DDDF" w14:textId="77777777" w:rsidR="00D50924" w:rsidRDefault="00D50924" w:rsidP="00172165">
      <w:pPr>
        <w:suppressAutoHyphens/>
        <w:spacing w:after="0" w:line="240" w:lineRule="auto"/>
        <w:jc w:val="both"/>
        <w:rPr>
          <w:sz w:val="22"/>
        </w:rPr>
      </w:pPr>
    </w:p>
    <w:p w14:paraId="15362F25" w14:textId="77777777" w:rsidR="00D50924" w:rsidRDefault="00D50924" w:rsidP="00172165">
      <w:pPr>
        <w:suppressAutoHyphens/>
        <w:spacing w:after="0" w:line="240" w:lineRule="auto"/>
        <w:jc w:val="both"/>
        <w:rPr>
          <w:sz w:val="22"/>
        </w:rPr>
      </w:pPr>
    </w:p>
    <w:p w14:paraId="61929B66" w14:textId="77777777" w:rsidR="00D50924" w:rsidRDefault="00D50924" w:rsidP="00172165">
      <w:pPr>
        <w:suppressAutoHyphens/>
        <w:spacing w:after="0" w:line="240" w:lineRule="auto"/>
        <w:jc w:val="both"/>
        <w:rPr>
          <w:sz w:val="22"/>
        </w:rPr>
      </w:pPr>
    </w:p>
    <w:p w14:paraId="23EEF6F6" w14:textId="77777777" w:rsidR="00D50924" w:rsidRDefault="00D50924" w:rsidP="00172165">
      <w:pPr>
        <w:suppressAutoHyphens/>
        <w:spacing w:after="0" w:line="240" w:lineRule="auto"/>
        <w:jc w:val="both"/>
        <w:rPr>
          <w:sz w:val="22"/>
        </w:rPr>
      </w:pPr>
    </w:p>
    <w:p w14:paraId="07F3364B" w14:textId="77777777" w:rsidR="00D50924" w:rsidRPr="00685DFC" w:rsidRDefault="00D50924" w:rsidP="00172165">
      <w:pPr>
        <w:suppressAutoHyphens/>
        <w:spacing w:after="0" w:line="240" w:lineRule="auto"/>
        <w:jc w:val="both"/>
        <w:rPr>
          <w:sz w:val="22"/>
        </w:rPr>
      </w:pP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lastRenderedPageBreak/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4E38733F" w14:textId="38B98B5E" w:rsidR="002530CF" w:rsidRDefault="00D32AF7" w:rsidP="00011FC9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>In reviewing the 2.1 code</w:t>
      </w:r>
      <w:r w:rsidR="00011FC9">
        <w:rPr>
          <w:sz w:val="22"/>
        </w:rPr>
        <w:t xml:space="preserve"> in Eclipse</w:t>
      </w:r>
      <w:r>
        <w:rPr>
          <w:sz w:val="22"/>
        </w:rPr>
        <w:t xml:space="preserve">, </w:t>
      </w:r>
      <w:r w:rsidR="00105614">
        <w:rPr>
          <w:sz w:val="22"/>
        </w:rPr>
        <w:t xml:space="preserve">two things that </w:t>
      </w:r>
      <w:r w:rsidR="00105614" w:rsidRPr="0076148C">
        <w:rPr>
          <w:sz w:val="22"/>
        </w:rPr>
        <w:t xml:space="preserve">stand out </w:t>
      </w:r>
      <w:r w:rsidR="0076148C" w:rsidRPr="0076148C">
        <w:rPr>
          <w:sz w:val="22"/>
        </w:rPr>
        <w:t xml:space="preserve">are the versions of </w:t>
      </w:r>
      <w:r w:rsidR="0076148C" w:rsidRPr="0076148C">
        <w:rPr>
          <w:sz w:val="22"/>
        </w:rPr>
        <w:t>Spring</w:t>
      </w:r>
      <w:r w:rsidR="007A4512">
        <w:rPr>
          <w:sz w:val="22"/>
        </w:rPr>
        <w:t>-</w:t>
      </w:r>
      <w:r w:rsidR="0076148C" w:rsidRPr="0076148C">
        <w:rPr>
          <w:sz w:val="22"/>
        </w:rPr>
        <w:t>Boot</w:t>
      </w:r>
      <w:r w:rsidR="007A4512">
        <w:rPr>
          <w:sz w:val="22"/>
        </w:rPr>
        <w:t>-</w:t>
      </w:r>
      <w:r w:rsidR="0076148C" w:rsidRPr="0076148C">
        <w:rPr>
          <w:sz w:val="22"/>
        </w:rPr>
        <w:t>Starter</w:t>
      </w:r>
      <w:r w:rsidR="007A4512">
        <w:rPr>
          <w:sz w:val="22"/>
        </w:rPr>
        <w:t>-</w:t>
      </w:r>
      <w:r w:rsidR="0076148C" w:rsidRPr="0076148C">
        <w:rPr>
          <w:sz w:val="22"/>
        </w:rPr>
        <w:t>Parent</w:t>
      </w:r>
      <w:r w:rsidR="00DA0D8F">
        <w:rPr>
          <w:sz w:val="22"/>
        </w:rPr>
        <w:t xml:space="preserve"> (SBSP) and </w:t>
      </w:r>
      <w:r w:rsidR="00DA0D8F" w:rsidRPr="00DA0D8F">
        <w:rPr>
          <w:sz w:val="22"/>
        </w:rPr>
        <w:t>spring-data-rest-</w:t>
      </w:r>
      <w:proofErr w:type="spellStart"/>
      <w:r w:rsidR="00DA0D8F" w:rsidRPr="00DA0D8F">
        <w:rPr>
          <w:sz w:val="22"/>
        </w:rPr>
        <w:t>webmvc</w:t>
      </w:r>
      <w:proofErr w:type="spellEnd"/>
      <w:r w:rsidR="00DA0D8F">
        <w:rPr>
          <w:sz w:val="22"/>
        </w:rPr>
        <w:t xml:space="preserve"> (SDRW) . In the code, the SBSP</w:t>
      </w:r>
      <w:r w:rsidR="00E75707">
        <w:rPr>
          <w:sz w:val="22"/>
        </w:rPr>
        <w:t xml:space="preserve"> version is listed as 2.2.4, while the latest version is </w:t>
      </w:r>
      <w:r w:rsidR="00E75707">
        <w:rPr>
          <w:i/>
          <w:iCs/>
          <w:sz w:val="22"/>
        </w:rPr>
        <w:t>3.3.4</w:t>
      </w:r>
      <w:r w:rsidR="00E75707">
        <w:rPr>
          <w:sz w:val="22"/>
        </w:rPr>
        <w:t xml:space="preserve">. Likewise, the SDQRW version in the code is listed as </w:t>
      </w:r>
      <w:r w:rsidR="002A76C3">
        <w:rPr>
          <w:sz w:val="22"/>
        </w:rPr>
        <w:t xml:space="preserve">2.6.5, while the </w:t>
      </w:r>
      <w:r w:rsidR="007F4E2E">
        <w:rPr>
          <w:sz w:val="22"/>
        </w:rPr>
        <w:t>latest</w:t>
      </w:r>
      <w:r w:rsidR="002A76C3">
        <w:rPr>
          <w:sz w:val="22"/>
        </w:rPr>
        <w:t xml:space="preserve"> version of that is </w:t>
      </w:r>
      <w:r w:rsidR="007F4E2E">
        <w:rPr>
          <w:i/>
          <w:iCs/>
          <w:sz w:val="22"/>
        </w:rPr>
        <w:t>4.4.4</w:t>
      </w:r>
      <w:r w:rsidR="007F4E2E">
        <w:rPr>
          <w:sz w:val="22"/>
        </w:rPr>
        <w:t xml:space="preserve">. </w:t>
      </w:r>
    </w:p>
    <w:p w14:paraId="7D6569E0" w14:textId="77777777" w:rsidR="00D32AF7" w:rsidRPr="00A367B6" w:rsidRDefault="00D32AF7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FC75C32" w14:textId="4D0FC977" w:rsidR="00B40810" w:rsidRPr="00685DFC" w:rsidRDefault="00277AAE" w:rsidP="004F5C63">
      <w:pPr>
        <w:suppressAutoHyphens/>
        <w:spacing w:after="0" w:line="240" w:lineRule="auto"/>
        <w:jc w:val="both"/>
        <w:rPr>
          <w:sz w:val="22"/>
        </w:rPr>
      </w:pPr>
      <w:r>
        <w:rPr>
          <w:sz w:val="22"/>
        </w:rPr>
        <w:t>To mitigate potential threats and vulnerabilities, it is recommended that the team update the</w:t>
      </w:r>
      <w:r w:rsidR="00D8452B">
        <w:rPr>
          <w:sz w:val="22"/>
        </w:rPr>
        <w:t xml:space="preserve"> versions of their </w:t>
      </w:r>
      <w:r w:rsidR="00BC0A9B">
        <w:rPr>
          <w:sz w:val="22"/>
        </w:rPr>
        <w:t>software to be current.</w:t>
      </w:r>
      <w:r w:rsidR="000825A4">
        <w:rPr>
          <w:sz w:val="22"/>
        </w:rPr>
        <w:t xml:space="preserve"> Henceforth,</w:t>
      </w:r>
      <w:r w:rsidR="00BC0A9B">
        <w:rPr>
          <w:sz w:val="22"/>
        </w:rPr>
        <w:t xml:space="preserve"> </w:t>
      </w:r>
      <w:r w:rsidR="000825A4">
        <w:rPr>
          <w:sz w:val="22"/>
        </w:rPr>
        <w:t>t</w:t>
      </w:r>
      <w:r w:rsidR="00BC0A9B">
        <w:rPr>
          <w:sz w:val="22"/>
        </w:rPr>
        <w:t>here shoul</w:t>
      </w:r>
      <w:r w:rsidR="0053076E">
        <w:rPr>
          <w:sz w:val="22"/>
        </w:rPr>
        <w:t>d be a single user test update to ensure that there are no catastrophic bugs</w:t>
      </w:r>
      <w:r w:rsidR="00B40810">
        <w:rPr>
          <w:sz w:val="22"/>
        </w:rPr>
        <w:t>, a</w:t>
      </w:r>
      <w:r w:rsidR="000825A4">
        <w:rPr>
          <w:sz w:val="22"/>
        </w:rPr>
        <w:t>fter a period determined by the security team, we can proceed with full team updates</w:t>
      </w:r>
      <w:r w:rsidR="00B40810">
        <w:rPr>
          <w:sz w:val="22"/>
        </w:rPr>
        <w:t>.</w:t>
      </w:r>
      <w:r w:rsidR="004F5C63">
        <w:rPr>
          <w:sz w:val="22"/>
        </w:rPr>
        <w:t xml:space="preserve"> </w:t>
      </w:r>
      <w:r w:rsidR="00B40810">
        <w:rPr>
          <w:sz w:val="22"/>
        </w:rPr>
        <w:t>This includes not only the SDRW or SBSP, but also other software being used by the team</w:t>
      </w:r>
      <w:r w:rsidR="00A42DB5">
        <w:rPr>
          <w:sz w:val="22"/>
        </w:rPr>
        <w:t xml:space="preserve">; to ensure that we are not leaving ourselves open, we should work to ensure that </w:t>
      </w:r>
      <w:r w:rsidR="004F5C63">
        <w:rPr>
          <w:sz w:val="22"/>
        </w:rPr>
        <w:t>everyone stays up to date.</w:t>
      </w:r>
    </w:p>
    <w:sectPr w:rsidR="00B40810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5F24" w14:textId="77777777" w:rsidR="00A615B3" w:rsidRDefault="00A615B3" w:rsidP="0035598A">
      <w:pPr>
        <w:spacing w:after="0" w:line="240" w:lineRule="auto"/>
      </w:pPr>
      <w:r>
        <w:separator/>
      </w:r>
    </w:p>
  </w:endnote>
  <w:endnote w:type="continuationSeparator" w:id="0">
    <w:p w14:paraId="1B1D4F6E" w14:textId="77777777" w:rsidR="00A615B3" w:rsidRDefault="00A615B3" w:rsidP="0035598A">
      <w:pPr>
        <w:spacing w:after="0" w:line="240" w:lineRule="auto"/>
      </w:pPr>
      <w:r>
        <w:continuationSeparator/>
      </w:r>
    </w:p>
  </w:endnote>
  <w:endnote w:type="continuationNotice" w:id="1">
    <w:p w14:paraId="2A1E5C4E" w14:textId="77777777" w:rsidR="00A615B3" w:rsidRDefault="00A61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3A597" w14:textId="77777777" w:rsidR="00A615B3" w:rsidRDefault="00A615B3" w:rsidP="0035598A">
      <w:pPr>
        <w:spacing w:after="0" w:line="240" w:lineRule="auto"/>
      </w:pPr>
      <w:r>
        <w:separator/>
      </w:r>
    </w:p>
  </w:footnote>
  <w:footnote w:type="continuationSeparator" w:id="0">
    <w:p w14:paraId="536C86B8" w14:textId="77777777" w:rsidR="00A615B3" w:rsidRDefault="00A615B3" w:rsidP="0035598A">
      <w:pPr>
        <w:spacing w:after="0" w:line="240" w:lineRule="auto"/>
      </w:pPr>
      <w:r>
        <w:continuationSeparator/>
      </w:r>
    </w:p>
  </w:footnote>
  <w:footnote w:type="continuationNotice" w:id="1">
    <w:p w14:paraId="141DE4F0" w14:textId="77777777" w:rsidR="00A615B3" w:rsidRDefault="00A615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2"/>
  </w:num>
  <w:num w:numId="2" w16cid:durableId="1673020161">
    <w:abstractNumId w:val="5"/>
  </w:num>
  <w:num w:numId="3" w16cid:durableId="1708598061">
    <w:abstractNumId w:val="1"/>
  </w:num>
  <w:num w:numId="4" w16cid:durableId="664164041">
    <w:abstractNumId w:val="6"/>
  </w:num>
  <w:num w:numId="5" w16cid:durableId="1576010246">
    <w:abstractNumId w:val="4"/>
  </w:num>
  <w:num w:numId="6" w16cid:durableId="580532388">
    <w:abstractNumId w:val="3"/>
  </w:num>
  <w:num w:numId="7" w16cid:durableId="14878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11FC9"/>
    <w:rsid w:val="00037B80"/>
    <w:rsid w:val="000825A4"/>
    <w:rsid w:val="00105614"/>
    <w:rsid w:val="001138B4"/>
    <w:rsid w:val="00172165"/>
    <w:rsid w:val="00181F0D"/>
    <w:rsid w:val="00182A4D"/>
    <w:rsid w:val="001C084A"/>
    <w:rsid w:val="001C7CE8"/>
    <w:rsid w:val="001D3D77"/>
    <w:rsid w:val="001F7C76"/>
    <w:rsid w:val="00202582"/>
    <w:rsid w:val="00230741"/>
    <w:rsid w:val="002530CF"/>
    <w:rsid w:val="00277AAE"/>
    <w:rsid w:val="002A76C3"/>
    <w:rsid w:val="00313227"/>
    <w:rsid w:val="0032413B"/>
    <w:rsid w:val="00332B14"/>
    <w:rsid w:val="003333CC"/>
    <w:rsid w:val="00337127"/>
    <w:rsid w:val="00342F4E"/>
    <w:rsid w:val="0035598A"/>
    <w:rsid w:val="00377CA2"/>
    <w:rsid w:val="00381CF5"/>
    <w:rsid w:val="00393D77"/>
    <w:rsid w:val="003B1C58"/>
    <w:rsid w:val="003E4240"/>
    <w:rsid w:val="004118BC"/>
    <w:rsid w:val="0042377B"/>
    <w:rsid w:val="0043175B"/>
    <w:rsid w:val="0046474B"/>
    <w:rsid w:val="00486AC1"/>
    <w:rsid w:val="004A34BD"/>
    <w:rsid w:val="004B49A4"/>
    <w:rsid w:val="004F5C63"/>
    <w:rsid w:val="00510C3F"/>
    <w:rsid w:val="00512FEF"/>
    <w:rsid w:val="0053076E"/>
    <w:rsid w:val="005C0980"/>
    <w:rsid w:val="005E5D56"/>
    <w:rsid w:val="006752BF"/>
    <w:rsid w:val="00685DFC"/>
    <w:rsid w:val="0069166E"/>
    <w:rsid w:val="006A51DF"/>
    <w:rsid w:val="006B047A"/>
    <w:rsid w:val="006B104B"/>
    <w:rsid w:val="006C3866"/>
    <w:rsid w:val="006F542F"/>
    <w:rsid w:val="00723E36"/>
    <w:rsid w:val="0073593B"/>
    <w:rsid w:val="0076148C"/>
    <w:rsid w:val="00777969"/>
    <w:rsid w:val="00791568"/>
    <w:rsid w:val="007A4512"/>
    <w:rsid w:val="007C2493"/>
    <w:rsid w:val="007D4526"/>
    <w:rsid w:val="007F35A8"/>
    <w:rsid w:val="007F4E2E"/>
    <w:rsid w:val="008009D7"/>
    <w:rsid w:val="008247B6"/>
    <w:rsid w:val="008440B2"/>
    <w:rsid w:val="00853740"/>
    <w:rsid w:val="00853BA2"/>
    <w:rsid w:val="00891E1E"/>
    <w:rsid w:val="008B2D56"/>
    <w:rsid w:val="008F61B7"/>
    <w:rsid w:val="0091740F"/>
    <w:rsid w:val="00972D22"/>
    <w:rsid w:val="00973CB0"/>
    <w:rsid w:val="00986653"/>
    <w:rsid w:val="009A01C2"/>
    <w:rsid w:val="009B0DEB"/>
    <w:rsid w:val="009B6BFD"/>
    <w:rsid w:val="00A0716E"/>
    <w:rsid w:val="00A1067A"/>
    <w:rsid w:val="00A11B04"/>
    <w:rsid w:val="00A246EC"/>
    <w:rsid w:val="00A367B6"/>
    <w:rsid w:val="00A42DB5"/>
    <w:rsid w:val="00A615B3"/>
    <w:rsid w:val="00A72480"/>
    <w:rsid w:val="00A87864"/>
    <w:rsid w:val="00AC4E5A"/>
    <w:rsid w:val="00B019B2"/>
    <w:rsid w:val="00B01CF9"/>
    <w:rsid w:val="00B15331"/>
    <w:rsid w:val="00B25E68"/>
    <w:rsid w:val="00B407B7"/>
    <w:rsid w:val="00B40810"/>
    <w:rsid w:val="00BB3AD0"/>
    <w:rsid w:val="00BC0A9B"/>
    <w:rsid w:val="00C43E90"/>
    <w:rsid w:val="00C4413A"/>
    <w:rsid w:val="00C71AA9"/>
    <w:rsid w:val="00CB7196"/>
    <w:rsid w:val="00CC330D"/>
    <w:rsid w:val="00CE75CC"/>
    <w:rsid w:val="00D21729"/>
    <w:rsid w:val="00D32AF7"/>
    <w:rsid w:val="00D44632"/>
    <w:rsid w:val="00D50924"/>
    <w:rsid w:val="00D8452B"/>
    <w:rsid w:val="00DA0D8F"/>
    <w:rsid w:val="00DD23EE"/>
    <w:rsid w:val="00DF333F"/>
    <w:rsid w:val="00E0518D"/>
    <w:rsid w:val="00E128BB"/>
    <w:rsid w:val="00E54275"/>
    <w:rsid w:val="00E61DA4"/>
    <w:rsid w:val="00E75707"/>
    <w:rsid w:val="00E83406"/>
    <w:rsid w:val="00ED640C"/>
    <w:rsid w:val="00EE4275"/>
    <w:rsid w:val="00F26D86"/>
    <w:rsid w:val="00F31A41"/>
    <w:rsid w:val="00F47A0F"/>
    <w:rsid w:val="00F55207"/>
    <w:rsid w:val="00F5558C"/>
    <w:rsid w:val="00F73D6D"/>
    <w:rsid w:val="00F85540"/>
    <w:rsid w:val="00FA5289"/>
    <w:rsid w:val="00FC734E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761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2</Pages>
  <Words>512</Words>
  <Characters>2924</Characters>
  <Application>Microsoft Office Word</Application>
  <DocSecurity>0</DocSecurity>
  <Lines>24</Lines>
  <Paragraphs>6</Paragraphs>
  <ScaleCrop>false</ScaleCrop>
  <Company>SNHU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alex freeders</cp:lastModifiedBy>
  <cp:revision>2</cp:revision>
  <dcterms:created xsi:type="dcterms:W3CDTF">2025-03-16T07:05:00Z</dcterms:created>
  <dcterms:modified xsi:type="dcterms:W3CDTF">2025-03-16T07:05:00Z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