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49AD86" w:rsidR="009644B9" w:rsidRDefault="3FE12663" w:rsidP="00730AB7">
      <w:pPr>
        <w:rPr>
          <w:rFonts w:ascii="Calibri" w:eastAsia="Calibri" w:hAnsi="Calibri" w:cs="Calibri"/>
          <w:sz w:val="40"/>
          <w:szCs w:val="40"/>
        </w:rPr>
      </w:pPr>
      <w:r w:rsidRPr="3FE12663">
        <w:rPr>
          <w:rFonts w:ascii="Calibri" w:eastAsia="Calibri" w:hAnsi="Calibri" w:cs="Calibri"/>
          <w:b/>
          <w:bCs/>
          <w:color w:val="2D3B45"/>
          <w:sz w:val="40"/>
          <w:szCs w:val="40"/>
        </w:rPr>
        <w:t>Premier Care Clinic Requirements Document</w:t>
      </w:r>
    </w:p>
    <w:p w14:paraId="26ACA096" w14:textId="7F0816E2" w:rsidR="3FE12663" w:rsidRDefault="3FE12663" w:rsidP="3FE12663">
      <w:pPr>
        <w:rPr>
          <w:rFonts w:ascii="Calibri" w:eastAsia="Calibri" w:hAnsi="Calibri" w:cs="Calibri"/>
          <w:b/>
          <w:bCs/>
          <w:color w:val="2D3B45"/>
          <w:sz w:val="40"/>
          <w:szCs w:val="40"/>
        </w:rPr>
      </w:pPr>
    </w:p>
    <w:p w14:paraId="1AF9ED35" w14:textId="0545256A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Functional Requirements:</w:t>
      </w:r>
    </w:p>
    <w:p w14:paraId="1F012839" w14:textId="17E4D40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Store Patient details</w:t>
      </w:r>
    </w:p>
    <w:p w14:paraId="254A04D2" w14:textId="5D945F6F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Store information on appointments</w:t>
      </w:r>
    </w:p>
    <w:p w14:paraId="4B819754" w14:textId="6BA816D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Staff Details</w:t>
      </w:r>
    </w:p>
    <w:p w14:paraId="59FE7A1B" w14:textId="3B72354D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Service Categories</w:t>
      </w:r>
    </w:p>
    <w:p w14:paraId="43A33BC7" w14:textId="6942B68C" w:rsidR="3FE12663" w:rsidRDefault="3FE12663" w:rsidP="3FE12663">
      <w:pPr>
        <w:pStyle w:val="ListParagraph"/>
        <w:numPr>
          <w:ilvl w:val="0"/>
          <w:numId w:val="2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Keeping track of drugs</w:t>
      </w:r>
    </w:p>
    <w:p w14:paraId="303CADDF" w14:textId="6E5D411D" w:rsidR="3FE12663" w:rsidRDefault="3FE12663" w:rsidP="3FE12663">
      <w:pPr>
        <w:pStyle w:val="ListParagraph"/>
        <w:numPr>
          <w:ilvl w:val="0"/>
          <w:numId w:val="2"/>
        </w:num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Product Invoice</w:t>
      </w:r>
    </w:p>
    <w:p w14:paraId="7A5013EE" w14:textId="606387BB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Non-Functional Requirements:</w:t>
      </w:r>
    </w:p>
    <w:p w14:paraId="6A4A3755" w14:textId="46F83D70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Workstation with 8gb RAM</w:t>
      </w:r>
    </w:p>
    <w:p w14:paraId="3737400B" w14:textId="05EA14DA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Windows / Mac / Linux with Office 365</w:t>
      </w:r>
    </w:p>
    <w:p w14:paraId="187ABF7E" w14:textId="0DFEF3B3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Workstations with 2TB storage</w:t>
      </w:r>
    </w:p>
    <w:p w14:paraId="4934C40C" w14:textId="1420DFBB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DBMS – MySQL and Oracle XE21</w:t>
      </w:r>
    </w:p>
    <w:p w14:paraId="78C6DB24" w14:textId="58285946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Retrieve information in less than 60 seconds</w:t>
      </w:r>
    </w:p>
    <w:p w14:paraId="3D77D101" w14:textId="5FFF7AEA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Ease of input via GUI (Graphical User Interface)</w:t>
      </w:r>
    </w:p>
    <w:p w14:paraId="03589BE0" w14:textId="212E38AE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Printer</w:t>
      </w:r>
    </w:p>
    <w:p w14:paraId="36BDC397" w14:textId="5E8DD116" w:rsidR="3FE12663" w:rsidRDefault="3FE12663" w:rsidP="3FE12663">
      <w:pPr>
        <w:pStyle w:val="ListParagraph"/>
        <w:numPr>
          <w:ilvl w:val="0"/>
          <w:numId w:val="1"/>
        </w:numPr>
        <w:rPr>
          <w:b/>
          <w:bCs/>
          <w:color w:val="2D3B45"/>
          <w:sz w:val="26"/>
          <w:szCs w:val="26"/>
        </w:rPr>
      </w:pPr>
      <w:r w:rsidRPr="3FE12663">
        <w:rPr>
          <w:rFonts w:ascii="12" w:eastAsia="12" w:hAnsi="12" w:cs="12"/>
          <w:b/>
          <w:bCs/>
          <w:color w:val="2D3B45"/>
          <w:sz w:val="26"/>
          <w:szCs w:val="26"/>
        </w:rPr>
        <w:t>System and Hardware backups</w:t>
      </w:r>
    </w:p>
    <w:p w14:paraId="65A000EE" w14:textId="4A975F02" w:rsidR="3FE12663" w:rsidRDefault="3FE12663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</w:p>
    <w:p w14:paraId="74629DD0" w14:textId="205553D0" w:rsidR="3FE12663" w:rsidRDefault="003626FA" w:rsidP="3FE12663">
      <w:pPr>
        <w:rPr>
          <w:rFonts w:ascii="12" w:eastAsia="12" w:hAnsi="12" w:cs="12"/>
          <w:b/>
          <w:bCs/>
          <w:color w:val="2D3B45"/>
          <w:sz w:val="26"/>
          <w:szCs w:val="26"/>
        </w:rPr>
      </w:pPr>
      <w:r>
        <w:rPr>
          <w:rFonts w:ascii="12" w:eastAsia="12" w:hAnsi="12" w:cs="12"/>
          <w:b/>
          <w:bCs/>
          <w:color w:val="2D3B45"/>
          <w:sz w:val="26"/>
          <w:szCs w:val="26"/>
        </w:rPr>
        <w:t xml:space="preserve">Note: </w:t>
      </w:r>
      <w:r w:rsidR="3FE12663" w:rsidRPr="3FE12663">
        <w:rPr>
          <w:rFonts w:ascii="12" w:eastAsia="12" w:hAnsi="12" w:cs="12"/>
          <w:b/>
          <w:bCs/>
          <w:color w:val="2D3B45"/>
          <w:sz w:val="26"/>
          <w:szCs w:val="26"/>
        </w:rPr>
        <w:t>WE NEED AT LEAST 4 USE CASE DIAGRAMS</w:t>
      </w:r>
    </w:p>
    <w:sectPr w:rsidR="3FE1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A33C"/>
    <w:multiLevelType w:val="hybridMultilevel"/>
    <w:tmpl w:val="114CCD10"/>
    <w:lvl w:ilvl="0" w:tplc="5F9C75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5E9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A3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0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A7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02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3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E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A4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45FD"/>
    <w:multiLevelType w:val="hybridMultilevel"/>
    <w:tmpl w:val="1D94149C"/>
    <w:lvl w:ilvl="0" w:tplc="FA38CD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0E1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28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ED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C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CF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E8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25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066538">
    <w:abstractNumId w:val="0"/>
  </w:num>
  <w:num w:numId="2" w16cid:durableId="85218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BC71D"/>
    <w:rsid w:val="003626FA"/>
    <w:rsid w:val="00730AB7"/>
    <w:rsid w:val="009644B9"/>
    <w:rsid w:val="3FE12663"/>
    <w:rsid w:val="55CBC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71D"/>
  <w15:chartTrackingRefBased/>
  <w15:docId w15:val="{71FF89AF-531B-4BB1-B8A6-B44CF00A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Hazzard</dc:creator>
  <cp:keywords/>
  <dc:description/>
  <cp:lastModifiedBy>Aaron Hazzard</cp:lastModifiedBy>
  <cp:revision>2</cp:revision>
  <dcterms:created xsi:type="dcterms:W3CDTF">2022-10-19T02:30:00Z</dcterms:created>
  <dcterms:modified xsi:type="dcterms:W3CDTF">2022-10-19T02:30:00Z</dcterms:modified>
</cp:coreProperties>
</file>