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736" w:rsidRPr="001F7736" w:rsidRDefault="001F7736" w:rsidP="001F7736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GoBack"/>
      <w:bookmarkEnd w:id="0"/>
      <w:r w:rsidRPr="001F7736">
        <w:rPr>
          <w:rFonts w:ascii="Times New Roman" w:hAnsi="Times New Roman" w:cs="Times New Roman"/>
          <w:b/>
          <w:color w:val="auto"/>
          <w:sz w:val="24"/>
          <w:szCs w:val="24"/>
        </w:rPr>
        <w:t>Smart Career Portal – Implementation and Methodology</w:t>
      </w:r>
    </w:p>
    <w:p w:rsidR="001F7736" w:rsidRPr="001F7736" w:rsidRDefault="001F7736" w:rsidP="001F7736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F7736">
        <w:rPr>
          <w:rFonts w:ascii="Times New Roman" w:hAnsi="Times New Roman" w:cs="Times New Roman"/>
          <w:b/>
          <w:color w:val="auto"/>
          <w:sz w:val="24"/>
          <w:szCs w:val="24"/>
        </w:rPr>
        <w:t>Project Overview</w:t>
      </w:r>
    </w:p>
    <w:p w:rsidR="001F7736" w:rsidRPr="001F7736" w:rsidRDefault="001F7736" w:rsidP="001F7736">
      <w:p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sz w:val="24"/>
          <w:szCs w:val="24"/>
        </w:rPr>
        <w:t xml:space="preserve">The Smart Career Portal provides Nigerian students with career guidance by combining a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backend, an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‑based machine learning recommendation engine, and a React/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frontend. The system stores user data, academic results, and generated recommendations in a SQLite database. Google Gemini is used to produce narrative career advice and to power a</w:t>
      </w:r>
      <w:r w:rsidRPr="001F7736">
        <w:rPr>
          <w:rFonts w:ascii="Times New Roman" w:hAnsi="Times New Roman" w:cs="Times New Roman"/>
          <w:sz w:val="24"/>
          <w:szCs w:val="24"/>
        </w:rPr>
        <w:t xml:space="preserve"> conversational chat interface.</w:t>
      </w:r>
    </w:p>
    <w:p w:rsidR="001F7736" w:rsidRPr="001F7736" w:rsidRDefault="001F7736" w:rsidP="001F7736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r w:rsidRPr="001F7736">
        <w:rPr>
          <w:rFonts w:ascii="Times New Roman" w:hAnsi="Times New Roman" w:cs="Times New Roman"/>
          <w:b/>
          <w:color w:val="auto"/>
        </w:rPr>
        <w:t>Key Components</w:t>
      </w:r>
    </w:p>
    <w:p w:rsidR="001F7736" w:rsidRPr="001F7736" w:rsidRDefault="001F7736" w:rsidP="001F77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7736">
        <w:rPr>
          <w:rFonts w:ascii="Times New Roman" w:hAnsi="Times New Roman" w:cs="Times New Roman"/>
          <w:b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b/>
          <w:sz w:val="24"/>
          <w:szCs w:val="24"/>
        </w:rPr>
        <w:t xml:space="preserve"> Backend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REST API with JWT authentication, SQLite persistence,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inference and Gemini integration.</w:t>
      </w:r>
    </w:p>
    <w:p w:rsidR="001F7736" w:rsidRPr="001F7736" w:rsidRDefault="001F7736" w:rsidP="001F77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React/</w:t>
      </w:r>
      <w:proofErr w:type="spellStart"/>
      <w:r w:rsidRPr="001F7736">
        <w:rPr>
          <w:rFonts w:ascii="Times New Roman" w:hAnsi="Times New Roman" w:cs="Times New Roman"/>
          <w:b/>
          <w:sz w:val="24"/>
          <w:szCs w:val="24"/>
        </w:rPr>
        <w:t>Vite</w:t>
      </w:r>
      <w:proofErr w:type="spellEnd"/>
      <w:r w:rsidRPr="001F7736">
        <w:rPr>
          <w:rFonts w:ascii="Times New Roman" w:hAnsi="Times New Roman" w:cs="Times New Roman"/>
          <w:b/>
          <w:sz w:val="24"/>
          <w:szCs w:val="24"/>
        </w:rPr>
        <w:t xml:space="preserve"> Frontend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JWT‑authenticated UI consuming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endpoints for registration, grade entry, test completion, recommendation display and chat.</w:t>
      </w:r>
    </w:p>
    <w:p w:rsidR="001F7736" w:rsidRPr="001F7736" w:rsidRDefault="001F7736" w:rsidP="001F77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Machine‑</w:t>
      </w:r>
      <w:r w:rsidRPr="001F7736">
        <w:rPr>
          <w:rFonts w:ascii="Times New Roman" w:hAnsi="Times New Roman" w:cs="Times New Roman"/>
          <w:b/>
          <w:sz w:val="24"/>
          <w:szCs w:val="24"/>
        </w:rPr>
        <w:t>Learning Models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model (`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xgb_best_model.pkl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`) and label encoder (`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label_encoder.pkl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`) located in `backend/models/`. The model predicts a ranked list of career paths based on academic grades and test results.</w:t>
      </w:r>
    </w:p>
    <w:p w:rsidR="001F7736" w:rsidRPr="001F7736" w:rsidRDefault="001F7736" w:rsidP="001F77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Google Gemini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Generates natural‑language career narratives and handles follow‑up chat queries.</w:t>
      </w:r>
    </w:p>
    <w:p w:rsidR="001F7736" w:rsidRPr="001F7736" w:rsidRDefault="001F7736" w:rsidP="001F77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SQLite Database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Stores users, academic results, test responses, recommendations and chat history.</w:t>
      </w:r>
    </w:p>
    <w:p w:rsidR="001F7736" w:rsidRPr="001F7736" w:rsidRDefault="001F7736" w:rsidP="001F77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7736">
        <w:rPr>
          <w:rFonts w:ascii="Times New Roman" w:hAnsi="Times New Roman" w:cs="Times New Roman"/>
          <w:b/>
          <w:sz w:val="24"/>
          <w:szCs w:val="24"/>
        </w:rPr>
        <w:t>Streamlit</w:t>
      </w:r>
      <w:proofErr w:type="spellEnd"/>
      <w:r w:rsidRPr="001F7736">
        <w:rPr>
          <w:rFonts w:ascii="Times New Roman" w:hAnsi="Times New Roman" w:cs="Times New Roman"/>
          <w:b/>
          <w:sz w:val="24"/>
          <w:szCs w:val="24"/>
        </w:rPr>
        <w:t xml:space="preserve"> App (Legacy)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Initially created to quickly test the ML model functionality and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backend. It remains documented in the README for reference but is no longer part </w:t>
      </w:r>
      <w:r w:rsidRPr="001F7736">
        <w:rPr>
          <w:rFonts w:ascii="Times New Roman" w:hAnsi="Times New Roman" w:cs="Times New Roman"/>
          <w:sz w:val="24"/>
          <w:szCs w:val="24"/>
        </w:rPr>
        <w:t>of the production architecture.</w:t>
      </w:r>
    </w:p>
    <w:p w:rsidR="001F7736" w:rsidRPr="001F7736" w:rsidRDefault="001F7736" w:rsidP="001F7736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r w:rsidRPr="001F7736">
        <w:rPr>
          <w:rFonts w:ascii="Times New Roman" w:hAnsi="Times New Roman" w:cs="Times New Roman"/>
          <w:b/>
          <w:color w:val="auto"/>
        </w:rPr>
        <w:t>Methodology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Data Collection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Survey data of Nigerian students were gathered and stored in `data/nigerian_career_dataset.csv`. An Excel template (`sample_grades.xlsx`) is provided for users to upload their grades.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Feature Engineering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Grades are mapped to numerical scores via `frontend/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/subjectMapper.js`. Categorical fields are encoded using the label encoder.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Model Training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is trained on the survey dataset to predict career categories. The model is serialized to `backend/models/xgb_best_model.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`.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Inference Pipeline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`/predict/` endpoint validates the JWT, assembles the payload, loads the model lazily, produces a top‑3 career ranking, and then calls Gemini to generate a narrative.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Narrative Generation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A prompt containing the predicted careers and user information is sent to Gemini; the response is stored with the recommendation.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Chat Service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The `/history/chat` endpoint retrieves the latest recommendation and chat history, constructs a system prompt for Gemini, obtains a response and persists it.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Frontend Interaction</w:t>
      </w:r>
      <w:r w:rsidRPr="001F7736">
        <w:rPr>
          <w:rFonts w:ascii="Times New Roman" w:hAnsi="Times New Roman" w:cs="Times New Roman"/>
          <w:sz w:val="24"/>
          <w:szCs w:val="24"/>
        </w:rPr>
        <w:t xml:space="preserve"> </w:t>
      </w:r>
      <w:r w:rsidRPr="001F7736">
        <w:rPr>
          <w:rFonts w:ascii="Times New Roman" w:hAnsi="Times New Roman" w:cs="Times New Roman"/>
          <w:sz w:val="24"/>
          <w:szCs w:val="24"/>
        </w:rPr>
        <w:t xml:space="preserve">– React components call the API via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, store the JWT in `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`, and render recommendations and chat messages.</w:t>
      </w:r>
    </w:p>
    <w:p w:rsidR="001F7736" w:rsidRPr="001F7736" w:rsidRDefault="001F7736" w:rsidP="001F77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lastRenderedPageBreak/>
        <w:t>Testing &amp; Validation</w:t>
      </w:r>
      <w:r w:rsidRPr="001F7736">
        <w:rPr>
          <w:rFonts w:ascii="Times New Roman" w:hAnsi="Times New Roman" w:cs="Times New Roman"/>
          <w:sz w:val="24"/>
          <w:szCs w:val="24"/>
        </w:rPr>
        <w:t xml:space="preserve"> – Unit tests cover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routers, model loading, and Gemini integration. End‑to‑end manual testing confirms the UI flow from registration to r</w:t>
      </w:r>
      <w:r w:rsidRPr="001F7736">
        <w:rPr>
          <w:rFonts w:ascii="Times New Roman" w:hAnsi="Times New Roman" w:cs="Times New Roman"/>
          <w:sz w:val="24"/>
          <w:szCs w:val="24"/>
        </w:rPr>
        <w:t>ecommendation display and chat.</w:t>
      </w:r>
    </w:p>
    <w:p w:rsidR="001F7736" w:rsidRPr="001F7736" w:rsidRDefault="001F7736" w:rsidP="001F7736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r w:rsidRPr="001F7736">
        <w:rPr>
          <w:rFonts w:ascii="Times New Roman" w:hAnsi="Times New Roman" w:cs="Times New Roman"/>
          <w:b/>
          <w:color w:val="auto"/>
        </w:rPr>
        <w:t xml:space="preserve">Legacy </w:t>
      </w:r>
      <w:proofErr w:type="spellStart"/>
      <w:r w:rsidRPr="001F7736">
        <w:rPr>
          <w:rFonts w:ascii="Times New Roman" w:hAnsi="Times New Roman" w:cs="Times New Roman"/>
          <w:b/>
          <w:color w:val="auto"/>
        </w:rPr>
        <w:t>Streamlit</w:t>
      </w:r>
      <w:proofErr w:type="spellEnd"/>
      <w:r w:rsidRPr="001F7736">
        <w:rPr>
          <w:rFonts w:ascii="Times New Roman" w:hAnsi="Times New Roman" w:cs="Times New Roman"/>
          <w:b/>
          <w:color w:val="auto"/>
        </w:rPr>
        <w:t xml:space="preserve"> App</w:t>
      </w:r>
    </w:p>
    <w:p w:rsidR="001F7736" w:rsidRPr="001F7736" w:rsidRDefault="001F7736" w:rsidP="001F7736">
      <w:p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dashboard (`app.py`) was the first UI built to verify that the ML models could be loaded and that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endpoints responded correctly. It provided quick visual feedback for model performance and Gemini narrative generation before the React frontend was developed.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code remains in the repository for local testing but is exclude</w:t>
      </w:r>
      <w:r w:rsidRPr="001F7736">
        <w:rPr>
          <w:rFonts w:ascii="Times New Roman" w:hAnsi="Times New Roman" w:cs="Times New Roman"/>
          <w:sz w:val="24"/>
          <w:szCs w:val="24"/>
        </w:rPr>
        <w:t>d from the production diagrams.</w:t>
      </w:r>
    </w:p>
    <w:p w:rsidR="001F7736" w:rsidRPr="001F7736" w:rsidRDefault="001F7736" w:rsidP="001F7736">
      <w:pPr>
        <w:pStyle w:val="Heading4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1F773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Deployment</w:t>
      </w:r>
    </w:p>
    <w:p w:rsidR="001F7736" w:rsidRPr="001F7736" w:rsidRDefault="001F7736" w:rsidP="001F773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b/>
          <w:sz w:val="24"/>
          <w:szCs w:val="24"/>
        </w:rPr>
        <w:t>Render</w:t>
      </w:r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Backend runs as a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service. The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(originally for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) is retained for local testing.</w:t>
      </w:r>
    </w:p>
    <w:p w:rsidR="001F7736" w:rsidRPr="001F7736" w:rsidRDefault="001F7736" w:rsidP="001F773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7736">
        <w:rPr>
          <w:rFonts w:ascii="Times New Roman" w:hAnsi="Times New Roman" w:cs="Times New Roman"/>
          <w:b/>
          <w:sz w:val="24"/>
          <w:szCs w:val="24"/>
        </w:rPr>
        <w:t>Vercel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>:</w:t>
      </w:r>
      <w:r w:rsidRPr="001F7736">
        <w:rPr>
          <w:rFonts w:ascii="Times New Roman" w:hAnsi="Times New Roman" w:cs="Times New Roman"/>
          <w:sz w:val="24"/>
          <w:szCs w:val="24"/>
        </w:rPr>
        <w:t xml:space="preserve"> React/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app is buil</w:t>
      </w:r>
      <w:r w:rsidRPr="001F7736">
        <w:rPr>
          <w:rFonts w:ascii="Times New Roman" w:hAnsi="Times New Roman" w:cs="Times New Roman"/>
          <w:sz w:val="24"/>
          <w:szCs w:val="24"/>
        </w:rPr>
        <w:t>t and deployed as static files.</w:t>
      </w:r>
    </w:p>
    <w:p w:rsidR="001F7736" w:rsidRPr="001F7736" w:rsidRDefault="001F7736" w:rsidP="001F773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06FD4" w:rsidRPr="001F7736" w:rsidRDefault="001F7736" w:rsidP="001F7736">
      <w:pPr>
        <w:jc w:val="both"/>
        <w:rPr>
          <w:rFonts w:ascii="Times New Roman" w:hAnsi="Times New Roman" w:cs="Times New Roman"/>
          <w:sz w:val="24"/>
          <w:szCs w:val="24"/>
        </w:rPr>
      </w:pPr>
      <w:r w:rsidRPr="001F7736">
        <w:rPr>
          <w:rFonts w:ascii="Times New Roman" w:hAnsi="Times New Roman" w:cs="Times New Roman"/>
          <w:sz w:val="24"/>
          <w:szCs w:val="24"/>
        </w:rPr>
        <w:t xml:space="preserve">This document summarizes the current implementation, the methodology followed, and the role of the legacy </w:t>
      </w:r>
      <w:proofErr w:type="spellStart"/>
      <w:r w:rsidRPr="001F773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F7736">
        <w:rPr>
          <w:rFonts w:ascii="Times New Roman" w:hAnsi="Times New Roman" w:cs="Times New Roman"/>
          <w:sz w:val="24"/>
          <w:szCs w:val="24"/>
        </w:rPr>
        <w:t xml:space="preserve"> app.</w:t>
      </w:r>
    </w:p>
    <w:sectPr w:rsidR="00706FD4" w:rsidRPr="001F77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C32DF"/>
    <w:multiLevelType w:val="hybridMultilevel"/>
    <w:tmpl w:val="BA76E0F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4D4281"/>
    <w:multiLevelType w:val="hybridMultilevel"/>
    <w:tmpl w:val="3BF6AF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0530A21"/>
    <w:multiLevelType w:val="hybridMultilevel"/>
    <w:tmpl w:val="56B4B1A4"/>
    <w:lvl w:ilvl="0" w:tplc="C6C88D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225EEE"/>
    <w:multiLevelType w:val="hybridMultilevel"/>
    <w:tmpl w:val="4060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1C2560"/>
    <w:multiLevelType w:val="hybridMultilevel"/>
    <w:tmpl w:val="19D8B8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736"/>
    <w:rsid w:val="001F7736"/>
    <w:rsid w:val="0070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2E12D-C470-4896-AC33-A499C682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7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7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77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77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77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773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1F7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2026-07-16T14:19:00Z</dcterms:created>
  <dcterms:modified xsi:type="dcterms:W3CDTF">2026-07-16T14:27:00Z</dcterms:modified>
</cp:coreProperties>
</file>