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3"/>
          <w:szCs w:val="23"/>
        </w:rPr>
        <w:sectPr>
          <w:headerReference r:id="rId7" w:type="default"/>
          <w:footerReference r:id="rId8" w:type="default"/>
          <w:pgSz w:h="15840" w:w="12240" w:orient="portrait"/>
          <w:pgMar w:bottom="1440" w:top="1440" w:left="1080" w:right="1080" w:header="0" w:footer="432"/>
          <w:pgNumType w:start="1"/>
        </w:sectPr>
      </w:pPr>
      <w:r w:rsidDel="00000000" w:rsidR="00000000" w:rsidRPr="00000000">
        <w:rPr>
          <w:rFonts w:ascii="Arial" w:cs="Arial" w:eastAsia="Arial" w:hAnsi="Arial"/>
          <w:b w:val="1"/>
          <w:sz w:val="23"/>
          <w:szCs w:val="23"/>
          <w:rtl w:val="0"/>
        </w:rPr>
        <w:t xml:space="preserve">OAK-D Pro (USB boot with 256Mbit NOR flash)</w:t>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rFonts w:ascii="Arial" w:cs="Arial" w:eastAsia="Arial" w:hAnsi="Arial"/>
          <w:b w:val="1"/>
          <w:sz w:val="32"/>
          <w:szCs w:val="32"/>
        </w:rPr>
      </w:pPr>
      <w:bookmarkStart w:colFirst="0" w:colLast="0" w:name="_heading=h.gjdgxs" w:id="0"/>
      <w:bookmarkEnd w:id="0"/>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4">
      <w:pPr>
        <w:tabs>
          <w:tab w:val="left" w:pos="300"/>
        </w:tabs>
        <w:spacing w:after="0" w:before="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Movidius Myriad X VPU</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256/512/1024MBit QSPI NOR Flash</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32Kb I2C EEProM</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USB3.1, gen2 10gbps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 2-lane MIPI connects OV9282 1MP global shutter cameras with no IR filter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1x center 4-lane MIPI connects IMX378 12 MP color rolling shutter camera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IR stereo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Laser dot projector (Belago 1.1)</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 Flood LED light (SFH 4725AS)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-20 tripod mount on the bottom of the unit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0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VESA-spec (7.5cm, M4) set of mounting holes on the back of the unit</w:t>
      </w:r>
    </w:p>
    <w:p w:rsidR="00000000" w:rsidDel="00000000" w:rsidP="00000000" w:rsidRDefault="00000000" w:rsidRPr="00000000" w14:paraId="00000010">
      <w:pPr>
        <w:tabs>
          <w:tab w:val="left" w:pos="300"/>
        </w:tabs>
        <w:spacing w:line="261" w:lineRule="auto"/>
        <w:ind w:right="4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rPr>
          <w:rFonts w:ascii="Arial" w:cs="Arial" w:eastAsia="Arial" w:hAnsi="Arial"/>
          <w:b w:val="1"/>
          <w:sz w:val="32"/>
          <w:szCs w:val="32"/>
        </w:rPr>
      </w:pPr>
      <w:bookmarkStart w:colFirst="0" w:colLast="0" w:name="_heading=h.1fob9te" w:id="2"/>
      <w:bookmarkEnd w:id="2"/>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12">
      <w:pPr>
        <w:spacing w:line="9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tabs>
          <w:tab w:val="left" w:pos="300"/>
        </w:tabs>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Industrial automation</w:t>
      </w:r>
    </w:p>
    <w:p w:rsidR="00000000" w:rsidDel="00000000" w:rsidP="00000000" w:rsidRDefault="00000000" w:rsidRPr="00000000" w14:paraId="00000014">
      <w:pPr>
        <w:numPr>
          <w:ilvl w:val="0"/>
          <w:numId w:val="3"/>
        </w:numPr>
        <w:tabs>
          <w:tab w:val="left" w:pos="300"/>
        </w:tabs>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Robotics</w:t>
      </w:r>
    </w:p>
    <w:p w:rsidR="00000000" w:rsidDel="00000000" w:rsidP="00000000" w:rsidRDefault="00000000" w:rsidRPr="00000000" w14:paraId="00000015">
      <w:pPr>
        <w:numPr>
          <w:ilvl w:val="0"/>
          <w:numId w:val="3"/>
        </w:numPr>
        <w:tabs>
          <w:tab w:val="left" w:pos="270"/>
        </w:tabs>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Surveillance IP camera</w:t>
      </w:r>
    </w:p>
    <w:p w:rsidR="00000000" w:rsidDel="00000000" w:rsidP="00000000" w:rsidRDefault="00000000" w:rsidRPr="00000000" w14:paraId="00000016">
      <w:pPr>
        <w:numPr>
          <w:ilvl w:val="0"/>
          <w:numId w:val="3"/>
        </w:numPr>
        <w:tabs>
          <w:tab w:val="left" w:pos="270"/>
        </w:tabs>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Security systems</w:t>
      </w:r>
    </w:p>
    <w:p w:rsidR="00000000" w:rsidDel="00000000" w:rsidP="00000000" w:rsidRDefault="00000000" w:rsidRPr="00000000" w14:paraId="00000017">
      <w:pPr>
        <w:numPr>
          <w:ilvl w:val="0"/>
          <w:numId w:val="3"/>
        </w:numPr>
        <w:tabs>
          <w:tab w:val="left" w:pos="270"/>
        </w:tabs>
        <w:spacing w:after="0" w:before="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Remote intelligence </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rFonts w:ascii="Arial" w:cs="Arial" w:eastAsia="Arial" w:hAnsi="Arial"/>
          <w:b w:val="1"/>
          <w:sz w:val="32"/>
          <w:szCs w:val="32"/>
        </w:rPr>
      </w:pPr>
      <w:bookmarkStart w:colFirst="0" w:colLast="0" w:name="_heading=h.3znysh7"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C">
      <w:pPr>
        <w:spacing w:line="5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highlight w:val="white"/>
        </w:rPr>
      </w:pPr>
      <w:r w:rsidDel="00000000" w:rsidR="00000000" w:rsidRPr="00000000">
        <w:rPr>
          <w:rFonts w:ascii="Arial" w:cs="Arial" w:eastAsia="Arial" w:hAnsi="Arial"/>
          <w:rtl w:val="0"/>
        </w:rPr>
        <w:t xml:space="preserve">The Luxonis OAK-D Pro is an AI Edge vision system driven by Movidius Myriad X VPU. The system is powered over a USB Type-C. </w:t>
      </w:r>
      <w:r w:rsidDel="00000000" w:rsidR="00000000" w:rsidRPr="00000000">
        <w:rPr>
          <w:rFonts w:ascii="Arial" w:cs="Arial" w:eastAsia="Arial" w:hAnsi="Arial"/>
          <w:shd w:fill="fcfcfc" w:val="clear"/>
          <w:rtl w:val="0"/>
        </w:rPr>
        <w:t xml:space="preserve">OAK-D Pro has three onboard cameras which implement stereo and RGB vision, piped directly into the DepthAI </w:t>
      </w:r>
      <w:r w:rsidDel="00000000" w:rsidR="00000000" w:rsidRPr="00000000">
        <w:rPr>
          <w:rFonts w:ascii="Arial" w:cs="Arial" w:eastAsia="Arial" w:hAnsi="Arial"/>
          <w:rtl w:val="0"/>
        </w:rPr>
        <w:t xml:space="preserve"> Myriad X VPU</w:t>
      </w:r>
      <w:r w:rsidDel="00000000" w:rsidR="00000000" w:rsidRPr="00000000">
        <w:rPr>
          <w:rFonts w:ascii="Arial" w:cs="Arial" w:eastAsia="Arial" w:hAnsi="Arial"/>
          <w:shd w:fill="fcfcfc" w:val="clear"/>
          <w:rtl w:val="0"/>
        </w:rPr>
        <w:t xml:space="preserve"> for depth and AI processing. The data is then output to a host via USB 3.1 Gen1. In addition to stereo cameras, the OAK-D Pro also features IR active illumination in the form of a laser dot projector. It actively illuminates the area in the camera field of view using 4700 laser dots. The OAK-D Pro also features an IR LED flood light to help in low light situations.</w:t>
      </w:r>
      <w:r w:rsidDel="00000000" w:rsidR="00000000" w:rsidRPr="00000000">
        <w:rPr>
          <w:rtl w:val="0"/>
        </w:rPr>
      </w:r>
    </w:p>
    <w:p w:rsidR="00000000" w:rsidDel="00000000" w:rsidP="00000000" w:rsidRDefault="00000000" w:rsidRPr="00000000" w14:paraId="0000001E">
      <w:pPr>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1F">
      <w:pPr>
        <w:spacing w:after="0" w:before="0" w:lineRule="auto"/>
        <w:jc w:val="center"/>
        <w:rPr>
          <w:rFonts w:ascii="Arial" w:cs="Arial" w:eastAsia="Arial" w:hAnsi="Arial"/>
          <w:b w:val="1"/>
        </w:rPr>
      </w:pPr>
      <w:r w:rsidDel="00000000" w:rsidR="00000000" w:rsidRPr="00000000">
        <w:rPr>
          <w:rFonts w:ascii="Arial" w:cs="Arial" w:eastAsia="Arial" w:hAnsi="Arial"/>
          <w:b w:val="1"/>
          <w:rtl w:val="0"/>
        </w:rPr>
        <w:t xml:space="preserve">Device Information</w:t>
      </w:r>
    </w:p>
    <w:p w:rsidR="00000000" w:rsidDel="00000000" w:rsidP="00000000" w:rsidRDefault="00000000" w:rsidRPr="00000000" w14:paraId="00000020">
      <w:pPr>
        <w:spacing w:after="0" w:before="0" w:lineRule="auto"/>
        <w:jc w:val="center"/>
        <w:rPr>
          <w:rFonts w:ascii="Arial" w:cs="Arial" w:eastAsia="Arial" w:hAnsi="Arial"/>
          <w:b w:val="1"/>
        </w:rPr>
      </w:pPr>
      <w:r w:rsidDel="00000000" w:rsidR="00000000" w:rsidRPr="00000000">
        <w:rPr>
          <w:rtl w:val="0"/>
        </w:rPr>
      </w:r>
    </w:p>
    <w:tbl>
      <w:tblPr>
        <w:tblStyle w:val="Table1"/>
        <w:tblW w:w="4775.0" w:type="dxa"/>
        <w:jc w:val="left"/>
        <w:tblInd w:w="11.0" w:type="dxa"/>
        <w:tblLayout w:type="fixed"/>
        <w:tblLook w:val="0000"/>
      </w:tblPr>
      <w:tblGrid>
        <w:gridCol w:w="2402"/>
        <w:gridCol w:w="2373"/>
        <w:tblGridChange w:id="0">
          <w:tblGrid>
            <w:gridCol w:w="2402"/>
            <w:gridCol w:w="2373"/>
          </w:tblGrid>
        </w:tblGridChange>
      </w:tblGrid>
      <w:tr>
        <w:trPr>
          <w:cantSplit w:val="0"/>
          <w:trHeight w:val="348" w:hRule="atLeast"/>
          <w:tblHeader w:val="0"/>
        </w:trPr>
        <w:tc>
          <w:tcPr>
            <w:tcBorders>
              <w:top w:color="000000" w:space="0" w:sz="8" w:val="single"/>
              <w:left w:color="000000" w:space="0" w:sz="8" w:val="single"/>
              <w:bottom w:color="000000" w:space="0" w:sz="8" w:val="single"/>
              <w:right w:color="000000" w:space="0" w:sz="8" w:val="single"/>
            </w:tcBorders>
            <w:shd w:fill="d8d8d8" w:val="clear"/>
            <w:vAlign w:val="center"/>
          </w:tcPr>
          <w:p w:rsidR="00000000" w:rsidDel="00000000" w:rsidP="00000000" w:rsidRDefault="00000000" w:rsidRPr="00000000" w14:paraId="00000021">
            <w:pPr>
              <w:spacing w:after="160" w:before="0" w:lineRule="auto"/>
              <w:ind w:left="200" w:firstLine="0"/>
              <w:jc w:val="center"/>
              <w:rPr>
                <w:rFonts w:ascii="Arial" w:cs="Arial" w:eastAsia="Arial" w:hAnsi="Arial"/>
                <w:b w:val="1"/>
              </w:rPr>
            </w:pPr>
            <w:r w:rsidDel="00000000" w:rsidR="00000000" w:rsidRPr="00000000">
              <w:rPr>
                <w:rFonts w:ascii="Arial" w:cs="Arial" w:eastAsia="Arial" w:hAnsi="Arial"/>
                <w:b w:val="1"/>
                <w:rtl w:val="0"/>
              </w:rPr>
              <w:t xml:space="preserve">PART NUMBER</w:t>
            </w:r>
          </w:p>
        </w:tc>
        <w:tc>
          <w:tcPr>
            <w:tcBorders>
              <w:top w:color="000000" w:space="0" w:sz="8" w:val="single"/>
              <w:bottom w:color="000000" w:space="0" w:sz="8" w:val="single"/>
              <w:right w:color="000000" w:space="0" w:sz="8" w:val="single"/>
            </w:tcBorders>
            <w:shd w:fill="d8d8d8" w:val="clear"/>
            <w:vAlign w:val="center"/>
          </w:tcPr>
          <w:p w:rsidR="00000000" w:rsidDel="00000000" w:rsidP="00000000" w:rsidRDefault="00000000" w:rsidRPr="00000000" w14:paraId="00000022">
            <w:pPr>
              <w:spacing w:after="160" w:before="0" w:lineRule="auto"/>
              <w:ind w:right="40" w:firstLine="0"/>
              <w:jc w:val="center"/>
              <w:rPr>
                <w:rFonts w:ascii="Arial" w:cs="Arial" w:eastAsia="Arial" w:hAnsi="Arial"/>
                <w:b w:val="1"/>
              </w:rPr>
            </w:pPr>
            <w:r w:rsidDel="00000000" w:rsidR="00000000" w:rsidRPr="00000000">
              <w:rPr>
                <w:rFonts w:ascii="Arial" w:cs="Arial" w:eastAsia="Arial" w:hAnsi="Arial"/>
                <w:b w:val="1"/>
                <w:rtl w:val="0"/>
              </w:rPr>
              <w:t xml:space="preserve">SIZE (WxDxH)</w:t>
            </w:r>
          </w:p>
        </w:tc>
      </w:tr>
      <w:tr>
        <w:trPr>
          <w:cantSplit w:val="0"/>
          <w:trHeight w:val="394" w:hRule="atLeast"/>
          <w:tblHeader w:val="0"/>
        </w:trP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spacing w:after="160" w:before="0" w:lineRule="auto"/>
              <w:ind w:left="60" w:firstLine="0"/>
              <w:jc w:val="center"/>
              <w:rPr>
                <w:rFonts w:ascii="Arial" w:cs="Arial" w:eastAsia="Arial" w:hAnsi="Arial"/>
              </w:rPr>
            </w:pPr>
            <w:r w:rsidDel="00000000" w:rsidR="00000000" w:rsidRPr="00000000">
              <w:rPr>
                <w:rFonts w:ascii="Arial" w:cs="Arial" w:eastAsia="Arial" w:hAnsi="Arial"/>
                <w:rtl w:val="0"/>
              </w:rPr>
              <w:t xml:space="preserve">OAK-D Pro</w:t>
            </w:r>
          </w:p>
        </w:tc>
        <w:tc>
          <w:tcPr>
            <w:tcBorders>
              <w:bottom w:color="000000" w:space="0" w:sz="8" w:val="single"/>
              <w:right w:color="000000" w:space="0" w:sz="8" w:val="single"/>
            </w:tcBorders>
            <w:shd w:fill="auto" w:val="clear"/>
            <w:vAlign w:val="center"/>
          </w:tcPr>
          <w:p w:rsidR="00000000" w:rsidDel="00000000" w:rsidP="00000000" w:rsidRDefault="00000000" w:rsidRPr="00000000" w14:paraId="00000024">
            <w:pPr>
              <w:spacing w:after="160" w:before="0" w:lineRule="auto"/>
              <w:ind w:right="40" w:firstLine="0"/>
              <w:jc w:val="center"/>
              <w:rPr>
                <w:rFonts w:ascii="Arial" w:cs="Arial" w:eastAsia="Arial" w:hAnsi="Arial"/>
              </w:rPr>
            </w:pPr>
            <w:r w:rsidDel="00000000" w:rsidR="00000000" w:rsidRPr="00000000">
              <w:rPr>
                <w:rFonts w:ascii="Arial" w:cs="Arial" w:eastAsia="Arial" w:hAnsi="Arial"/>
                <w:rtl w:val="0"/>
              </w:rPr>
              <w:t xml:space="preserve">97mm x 22.9mm x 29.5mm</w:t>
            </w:r>
          </w:p>
        </w:tc>
      </w:tr>
    </w:tbl>
    <w:p w:rsidR="00000000" w:rsidDel="00000000" w:rsidP="00000000" w:rsidRDefault="00000000" w:rsidRPr="00000000" w14:paraId="00000025">
      <w:pPr>
        <w:pStyle w:val="Heading1"/>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pStyle w:val="Heading1"/>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spacing w:line="80" w:lineRule="auto"/>
        <w:rPr>
          <w:rFonts w:ascii="Arial" w:cs="Arial" w:eastAsia="Arial" w:hAnsi="Arial"/>
          <w:sz w:val="16"/>
          <w:szCs w:val="16"/>
        </w:rPr>
        <w:sectPr>
          <w:type w:val="continuous"/>
          <w:pgSz w:h="15840" w:w="12240" w:orient="portrait"/>
          <w:pgMar w:bottom="1440" w:top="1440" w:left="1080" w:right="1080" w:header="0" w:footer="432"/>
          <w:cols w:equalWidth="0" w:num="2">
            <w:col w:space="540" w:w="4770"/>
            <w:col w:space="0" w:w="4770"/>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2225" cy="22860"/>
                <wp:effectExtent b="0" l="0" r="0" t="0"/>
                <wp:wrapNone/>
                <wp:docPr id="16" name=""/>
                <a:graphic>
                  <a:graphicData uri="http://schemas.microsoft.com/office/word/2010/wordprocessingShape">
                    <wps:wsp>
                      <wps:cNvSpPr/>
                      <wps:cNvPr id="4" name="Shape 4"/>
                      <wps:spPr>
                        <a:xfrm>
                          <a:off x="5339880" y="3773700"/>
                          <a:ext cx="12240" cy="12600"/>
                        </a:xfrm>
                        <a:prstGeom prst="rect">
                          <a:avLst/>
                        </a:prstGeom>
                        <a:solidFill>
                          <a:srgbClr val="000000"/>
                        </a:solidFill>
                        <a:ln cap="flat" cmpd="sng" w="9525">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2225" cy="22860"/>
                <wp:effectExtent b="0" l="0" r="0" t="0"/>
                <wp:wrapNone/>
                <wp:docPr id="1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2225" cy="228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2006600</wp:posOffset>
                </wp:positionH>
                <wp:positionV relativeFrom="paragraph">
                  <wp:posOffset>0</wp:posOffset>
                </wp:positionV>
                <wp:extent cx="22860" cy="22860"/>
                <wp:effectExtent b="0" l="0" r="0" t="0"/>
                <wp:wrapNone/>
                <wp:docPr id="15" name=""/>
                <a:graphic>
                  <a:graphicData uri="http://schemas.microsoft.com/office/word/2010/wordprocessingShape">
                    <wps:wsp>
                      <wps:cNvSpPr/>
                      <wps:cNvPr id="3" name="Shape 3"/>
                      <wps:spPr>
                        <a:xfrm>
                          <a:off x="5339700" y="3773700"/>
                          <a:ext cx="12600" cy="12600"/>
                        </a:xfrm>
                        <a:prstGeom prst="rect">
                          <a:avLst/>
                        </a:prstGeom>
                        <a:solidFill>
                          <a:srgbClr val="000000"/>
                        </a:solidFill>
                        <a:ln cap="flat" cmpd="sng" w="9525">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2006600</wp:posOffset>
                </wp:positionH>
                <wp:positionV relativeFrom="paragraph">
                  <wp:posOffset>0</wp:posOffset>
                </wp:positionV>
                <wp:extent cx="22860" cy="22860"/>
                <wp:effectExtent b="0" l="0" r="0" t="0"/>
                <wp:wrapNone/>
                <wp:docPr id="1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860" cy="228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0</wp:posOffset>
                </wp:positionV>
                <wp:extent cx="22860" cy="22860"/>
                <wp:effectExtent b="0" l="0" r="0" t="0"/>
                <wp:wrapNone/>
                <wp:docPr id="21" name=""/>
                <a:graphic>
                  <a:graphicData uri="http://schemas.microsoft.com/office/word/2010/wordprocessingShape">
                    <wps:wsp>
                      <wps:cNvSpPr/>
                      <wps:cNvPr id="9" name="Shape 9"/>
                      <wps:spPr>
                        <a:xfrm>
                          <a:off x="5339700" y="3773700"/>
                          <a:ext cx="12600" cy="12600"/>
                        </a:xfrm>
                        <a:prstGeom prst="rect">
                          <a:avLst/>
                        </a:prstGeom>
                        <a:solidFill>
                          <a:srgbClr val="000000"/>
                        </a:solidFill>
                        <a:ln cap="flat" cmpd="sng" w="9525">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0</wp:posOffset>
                </wp:positionV>
                <wp:extent cx="22860" cy="22860"/>
                <wp:effectExtent b="0" l="0" r="0" t="0"/>
                <wp:wrapNone/>
                <wp:docPr id="2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2860" cy="2286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080" w:right="1080" w:header="0" w:footer="432"/>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8255" distT="0" distL="0" distR="6985">
            <wp:extent cx="4317480" cy="2392200"/>
            <wp:effectExtent b="0" l="0" r="0" t="0"/>
            <wp:docPr id="22" name="image4.png"/>
            <a:graphic>
              <a:graphicData uri="http://schemas.openxmlformats.org/drawingml/2006/picture">
                <pic:pic>
                  <pic:nvPicPr>
                    <pic:cNvPr id="0" name="image4.png"/>
                    <pic:cNvPicPr preferRelativeResize="0"/>
                  </pic:nvPicPr>
                  <pic:blipFill>
                    <a:blip r:embed="rId12"/>
                    <a:srcRect b="27590" l="0" r="0" t="20907"/>
                    <a:stretch>
                      <a:fillRect/>
                    </a:stretch>
                  </pic:blipFill>
                  <pic:spPr>
                    <a:xfrm>
                      <a:off x="0" y="0"/>
                      <a:ext cx="4317480" cy="2392200"/>
                    </a:xfrm>
                    <a:prstGeom prst="rect"/>
                    <a:ln/>
                  </pic:spPr>
                </pic:pic>
              </a:graphicData>
            </a:graphic>
          </wp:inline>
        </w:drawing>
      </w:r>
      <w:r w:rsidDel="00000000" w:rsidR="00000000" w:rsidRPr="00000000">
        <w:rPr>
          <w:rtl w:val="0"/>
        </w:rPr>
      </w:r>
    </w:p>
    <w:bookmarkStart w:colFirst="0" w:colLast="0" w:name="bookmark=id.2et92p0" w:id="4"/>
    <w:bookmarkEnd w:id="4"/>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OAK-D Pro </w:t>
      </w:r>
      <w:r w:rsidDel="00000000" w:rsidR="00000000" w:rsidRPr="00000000">
        <w:rPr>
          <w:rtl w:val="0"/>
        </w:rPr>
      </w:r>
    </w:p>
    <w:p w:rsidR="00000000" w:rsidDel="00000000" w:rsidP="00000000" w:rsidRDefault="00000000" w:rsidRPr="00000000" w14:paraId="0000002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Features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Applications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Electrical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Absolute Maximum Ratings</w:t>
          </w:r>
          <w:r w:rsidDel="00000000" w:rsidR="00000000" w:rsidRPr="00000000">
            <w:rPr>
              <w:rFonts w:ascii="Calibri" w:cs="Calibri" w:eastAsia="Calibri" w:hAnsi="Calibri"/>
              <w:b w:val="0"/>
              <w:i w:val="0"/>
              <w:smallCaps w:val="1"/>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Recommended Operating Conditions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Camera sensors 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Center Color Camera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Stereo vision </w:t>
          </w:r>
          <w:r w:rsidDel="00000000" w:rsidR="00000000" w:rsidRPr="00000000">
            <w:rPr>
              <w:smallCaps w:val="1"/>
              <w:sz w:val="20"/>
              <w:szCs w:val="20"/>
              <w:rtl w:val="0"/>
            </w:rPr>
            <w:t xml:space="preserve">GRAYSCALE</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camera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Active illumination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IR dot projector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IR flood illumination LED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Inertial Measurement Unit (IMU)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OAK-D Pro with use of Y-adapter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Mechanical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Certification statement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Cautionary Statement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Support</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jc w:val="center"/>
        <w:rPr>
          <w:rFonts w:ascii="Arial" w:cs="Arial" w:eastAsia="Arial" w:hAnsi="Arial"/>
          <w:color w:val="0000ff"/>
          <w:sz w:val="24"/>
          <w:szCs w:val="24"/>
        </w:rPr>
        <w:sectPr>
          <w:type w:val="continuous"/>
          <w:pgSz w:h="15840" w:w="12240" w:orient="portrait"/>
          <w:pgMar w:bottom="1440" w:top="1440" w:left="1080" w:right="1080" w:header="0" w:footer="432"/>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190500</wp:posOffset>
                </wp:positionV>
                <wp:extent cx="6401435" cy="12700"/>
                <wp:effectExtent b="0" l="0" r="0" t="0"/>
                <wp:wrapNone/>
                <wp:docPr id="14" name=""/>
                <a:graphic>
                  <a:graphicData uri="http://schemas.microsoft.com/office/word/2010/wordprocessingShape">
                    <wps:wsp>
                      <wps:cNvCnPr/>
                      <wps:spPr>
                        <a:xfrm>
                          <a:off x="2145600" y="3780000"/>
                          <a:ext cx="6400800" cy="0"/>
                        </a:xfrm>
                        <a:prstGeom prst="straightConnector1">
                          <a:avLst/>
                        </a:prstGeom>
                        <a:noFill/>
                        <a:ln cap="flat" cmpd="sng" w="12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190500</wp:posOffset>
                </wp:positionV>
                <wp:extent cx="6401435" cy="12700"/>
                <wp:effectExtent b="0" l="0" r="0" t="0"/>
                <wp:wrapNone/>
                <wp:docPr id="1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401435" cy="127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ff"/>
          <w:sz w:val="24"/>
          <w:szCs w:val="24"/>
        </w:rPr>
      </w:pPr>
      <w:r w:rsidDel="00000000" w:rsidR="00000000" w:rsidRPr="00000000">
        <w:rPr>
          <w:rtl w:val="0"/>
        </w:rPr>
      </w:r>
    </w:p>
    <w:tbl>
      <w:tblPr>
        <w:tblStyle w:val="Table2"/>
        <w:tblW w:w="10100.0" w:type="dxa"/>
        <w:jc w:val="left"/>
        <w:tblInd w:w="0.0" w:type="pct"/>
        <w:tblLayout w:type="fixed"/>
        <w:tblLook w:val="0000"/>
      </w:tblPr>
      <w:tblGrid>
        <w:gridCol w:w="2160"/>
        <w:gridCol w:w="1800"/>
        <w:gridCol w:w="2340"/>
        <w:gridCol w:w="1259"/>
        <w:gridCol w:w="1320"/>
        <w:gridCol w:w="1221"/>
        <w:tblGridChange w:id="0">
          <w:tblGrid>
            <w:gridCol w:w="2160"/>
            <w:gridCol w:w="1800"/>
            <w:gridCol w:w="2340"/>
            <w:gridCol w:w="1259"/>
            <w:gridCol w:w="1320"/>
            <w:gridCol w:w="1221"/>
          </w:tblGrid>
        </w:tblGridChange>
      </w:tblGrid>
      <w:tr>
        <w:trPr>
          <w:cantSplit w:val="0"/>
          <w:trHeight w:val="167" w:hRule="atLeast"/>
          <w:tblHeader w:val="0"/>
        </w:trPr>
        <w:tc>
          <w:tcPr>
            <w:gridSpan w:val="2"/>
            <w:shd w:fill="auto" w:val="clear"/>
            <w:vAlign w:val="bottom"/>
          </w:tcPr>
          <w:bookmarkStart w:colFirst="0" w:colLast="0" w:name="bookmark=id.3dy6vkm" w:id="5"/>
          <w:bookmarkEnd w:id="5"/>
          <w:bookmarkStart w:colFirst="0" w:colLast="0" w:name="bookmark=id.tyjcwt" w:id="6"/>
          <w:bookmarkEnd w:id="6"/>
          <w:p w:rsidR="00000000" w:rsidDel="00000000" w:rsidP="00000000" w:rsidRDefault="00000000" w:rsidRPr="00000000" w14:paraId="00000040">
            <w:pPr>
              <w:pStyle w:val="Heading1"/>
              <w:numPr>
                <w:ilvl w:val="0"/>
                <w:numId w:val="1"/>
              </w:numPr>
              <w:ind w:left="720" w:hanging="360"/>
              <w:rPr/>
            </w:pPr>
            <w:bookmarkStart w:colFirst="0" w:colLast="0" w:name="_heading=h.1t3h5sf" w:id="7"/>
            <w:bookmarkEnd w:id="7"/>
            <w:r w:rsidDel="00000000" w:rsidR="00000000" w:rsidRPr="00000000">
              <w:rPr>
                <w:rtl w:val="0"/>
              </w:rPr>
              <w:t xml:space="preserve">Electrical Characteristics</w:t>
            </w:r>
          </w:p>
        </w:tc>
        <w:tc>
          <w:tcPr>
            <w:shd w:fill="auto" w:val="clear"/>
            <w:vAlign w:val="bottom"/>
          </w:tcPr>
          <w:p w:rsidR="00000000" w:rsidDel="00000000" w:rsidP="00000000" w:rsidRDefault="00000000" w:rsidRPr="00000000" w14:paraId="00000042">
            <w:pPr>
              <w:pStyle w:val="Heading1"/>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43">
            <w:pPr>
              <w:spacing w:after="160" w:before="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4">
            <w:pPr>
              <w:spacing w:after="160" w:before="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5">
            <w:pPr>
              <w:spacing w:after="160" w:before="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gridSpan w:val="3"/>
            <w:shd w:fill="auto" w:val="clear"/>
            <w:vAlign w:val="bottom"/>
          </w:tcPr>
          <w:p w:rsidR="00000000" w:rsidDel="00000000" w:rsidP="00000000" w:rsidRDefault="00000000" w:rsidRPr="00000000" w14:paraId="00000046">
            <w:pPr>
              <w:pStyle w:val="Heading2"/>
              <w:numPr>
                <w:ilvl w:val="1"/>
                <w:numId w:val="2"/>
              </w:numPr>
              <w:ind w:left="760" w:hanging="400"/>
              <w:rPr/>
            </w:pPr>
            <w:bookmarkStart w:colFirst="0" w:colLast="0" w:name="_heading=h.4d34og8" w:id="8"/>
            <w:bookmarkEnd w:id="8"/>
            <w:r w:rsidDel="00000000" w:rsidR="00000000" w:rsidRPr="00000000">
              <w:rPr>
                <w:rtl w:val="0"/>
              </w:rPr>
              <w:t xml:space="preserve">Absolute Maximum Ratings</w:t>
            </w:r>
            <w:r w:rsidDel="00000000" w:rsidR="00000000" w:rsidRPr="00000000">
              <w:rPr>
                <w:vertAlign w:val="superscript"/>
                <w:rtl w:val="0"/>
              </w:rPr>
              <w:t xml:space="preserve">1</w:t>
            </w:r>
            <w:r w:rsidDel="00000000" w:rsidR="00000000" w:rsidRPr="00000000">
              <w:rPr>
                <w:rtl w:val="0"/>
              </w:rPr>
            </w:r>
          </w:p>
        </w:tc>
        <w:tc>
          <w:tcPr>
            <w:shd w:fill="auto" w:val="clear"/>
            <w:vAlign w:val="bottom"/>
          </w:tcPr>
          <w:p w:rsidR="00000000" w:rsidDel="00000000" w:rsidP="00000000" w:rsidRDefault="00000000" w:rsidRPr="00000000" w14:paraId="00000049">
            <w:pPr>
              <w:spacing w:after="160" w:before="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A">
            <w:pPr>
              <w:spacing w:after="160" w:before="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B">
            <w:pPr>
              <w:spacing w:after="160" w:before="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6" w:hRule="atLeast"/>
          <w:tblHeader w:val="0"/>
        </w:trPr>
        <w:tc>
          <w:tcPr>
            <w:gridSpan w:val="3"/>
            <w:tcBorders>
              <w:bottom w:color="000000" w:space="0" w:sz="8" w:val="single"/>
            </w:tcBorders>
            <w:shd w:fill="auto" w:val="clear"/>
            <w:vAlign w:val="bottom"/>
          </w:tcPr>
          <w:p w:rsidR="00000000" w:rsidDel="00000000" w:rsidP="00000000" w:rsidRDefault="00000000" w:rsidRPr="00000000" w14:paraId="0000004C">
            <w:pPr>
              <w:spacing w:after="160" w:before="0" w:lineRule="auto"/>
              <w:rPr>
                <w:rFonts w:ascii="Arial" w:cs="Arial" w:eastAsia="Arial" w:hAnsi="Arial"/>
                <w:sz w:val="24"/>
                <w:szCs w:val="24"/>
                <w:vertAlign w:val="superscript"/>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4F">
            <w:pPr>
              <w:spacing w:after="160" w:before="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50">
            <w:pPr>
              <w:spacing w:after="160" w:before="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51">
            <w:pPr>
              <w:spacing w:after="160" w:before="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1" w:hRule="atLeast"/>
          <w:tblHeader w:val="0"/>
        </w:trPr>
        <w:tc>
          <w:tcPr>
            <w:tcBorders>
              <w:left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52">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SYMBOL</w:t>
            </w:r>
            <w:r w:rsidDel="00000000" w:rsidR="00000000" w:rsidRPr="00000000">
              <w:rPr>
                <w:rtl w:val="0"/>
              </w:rPr>
            </w:r>
          </w:p>
        </w:tc>
        <w:tc>
          <w:tcPr>
            <w:gridSpan w:val="2"/>
            <w:tcBorders>
              <w:left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53">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RATINGS</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55">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w:t>
            </w:r>
          </w:p>
        </w:tc>
        <w:tc>
          <w:tcPr>
            <w:tcBorders>
              <w:top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56">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w:t>
            </w:r>
          </w:p>
        </w:tc>
        <w:tc>
          <w:tcPr>
            <w:tcBorders>
              <w:bottom w:color="000000" w:space="0" w:sz="12" w:val="single"/>
              <w:right w:color="000000" w:space="0" w:sz="8" w:val="single"/>
            </w:tcBorders>
            <w:shd w:fill="d8d8d8" w:val="clear"/>
            <w:vAlign w:val="center"/>
          </w:tcPr>
          <w:p w:rsidR="00000000" w:rsidDel="00000000" w:rsidP="00000000" w:rsidRDefault="00000000" w:rsidRPr="00000000" w14:paraId="00000057">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UNIT</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8">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V</w:t>
            </w:r>
            <w:r w:rsidDel="00000000" w:rsidR="00000000" w:rsidRPr="00000000">
              <w:rPr>
                <w:rFonts w:ascii="Arial" w:cs="Arial" w:eastAsia="Arial" w:hAnsi="Arial"/>
                <w:sz w:val="16"/>
                <w:szCs w:val="16"/>
                <w:vertAlign w:val="subscript"/>
                <w:rtl w:val="0"/>
              </w:rPr>
              <w:t xml:space="preserve">BUS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9">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USB  input supply voltage range.</w:t>
            </w:r>
            <w:r w:rsidDel="00000000" w:rsidR="00000000" w:rsidRPr="00000000">
              <w:rPr>
                <w:rFonts w:ascii="Arial" w:cs="Arial" w:eastAsia="Arial" w:hAnsi="Arial"/>
                <w:sz w:val="16"/>
                <w:szCs w:val="16"/>
                <w:vertAlign w:val="superscript"/>
                <w:rtl w:val="0"/>
              </w:rPr>
              <w:t xml:space="preserve">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B">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C">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D">
            <w:pPr>
              <w:spacing w:after="160" w:before="0" w:lineRule="auto"/>
              <w:jc w:val="center"/>
              <w:rPr>
                <w:rFonts w:ascii="Arial" w:cs="Arial" w:eastAsia="Arial" w:hAnsi="Arial"/>
                <w:sz w:val="21"/>
                <w:szCs w:val="21"/>
              </w:rPr>
            </w:pPr>
            <w:r w:rsidDel="00000000" w:rsidR="00000000" w:rsidRPr="00000000">
              <w:rPr>
                <w:rFonts w:ascii="Arial" w:cs="Arial" w:eastAsia="Arial" w:hAnsi="Arial"/>
                <w:sz w:val="16"/>
                <w:szCs w:val="16"/>
                <w:rtl w:val="0"/>
              </w:rPr>
              <w:t xml:space="preserve">V</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E">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w:t>
            </w:r>
            <w:r w:rsidDel="00000000" w:rsidR="00000000" w:rsidRPr="00000000">
              <w:rPr>
                <w:rFonts w:ascii="Arial" w:cs="Arial" w:eastAsia="Arial" w:hAnsi="Arial"/>
                <w:sz w:val="16"/>
                <w:szCs w:val="16"/>
                <w:vertAlign w:val="subscript"/>
                <w:rtl w:val="0"/>
              </w:rPr>
              <w:t xml:space="preserve">VBUS</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5F">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Maximum input current requirement</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1">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2">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3">
            <w:pPr>
              <w:spacing w:after="160" w:before="0" w:lineRule="auto"/>
              <w:jc w:val="center"/>
              <w:rPr>
                <w:rFonts w:ascii="Arial" w:cs="Arial" w:eastAsia="Arial" w:hAnsi="Arial"/>
                <w:sz w:val="21"/>
                <w:szCs w:val="21"/>
              </w:rPr>
            </w:pPr>
            <w:r w:rsidDel="00000000" w:rsidR="00000000" w:rsidRPr="00000000">
              <w:rPr>
                <w:rFonts w:ascii="Arial" w:cs="Arial" w:eastAsia="Arial" w:hAnsi="Arial"/>
                <w:sz w:val="16"/>
                <w:szCs w:val="16"/>
                <w:rtl w:val="0"/>
              </w:rPr>
              <w:t xml:space="preserve">A</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4">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w:t>
            </w:r>
            <w:r w:rsidDel="00000000" w:rsidR="00000000" w:rsidRPr="00000000">
              <w:rPr>
                <w:rFonts w:ascii="Arial" w:cs="Arial" w:eastAsia="Arial" w:hAnsi="Arial"/>
                <w:sz w:val="16"/>
                <w:szCs w:val="16"/>
                <w:vertAlign w:val="subscript"/>
                <w:rtl w:val="0"/>
              </w:rPr>
              <w:t xml:space="preserve">stq</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5">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Ambient temperature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7">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68">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60</w:t>
            </w:r>
          </w:p>
        </w:tc>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69">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w:t>
            </w:r>
          </w:p>
        </w:tc>
      </w:tr>
    </w:tbl>
    <w:p w:rsidR="00000000" w:rsidDel="00000000" w:rsidP="00000000" w:rsidRDefault="00000000" w:rsidRPr="00000000" w14:paraId="0000006A">
      <w:pPr>
        <w:pStyle w:val="Heading2"/>
        <w:rPr>
          <w:rFonts w:ascii="Calibri" w:cs="Calibri" w:eastAsia="Calibri" w:hAnsi="Calibri"/>
          <w:b w:val="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2"/>
        </w:numPr>
        <w:ind w:left="760" w:hanging="400"/>
        <w:rPr/>
      </w:pPr>
      <w:bookmarkStart w:colFirst="0" w:colLast="0" w:name="_heading=h.2s8eyo1" w:id="9"/>
      <w:bookmarkEnd w:id="9"/>
      <w:r w:rsidDel="00000000" w:rsidR="00000000" w:rsidRPr="00000000">
        <w:rPr>
          <w:rtl w:val="0"/>
        </w:rPr>
        <w:t xml:space="preserve">Recommended Operating Conditions</w:t>
      </w:r>
    </w:p>
    <w:tbl>
      <w:tblPr>
        <w:tblStyle w:val="Table3"/>
        <w:tblW w:w="10249.0" w:type="dxa"/>
        <w:jc w:val="center"/>
        <w:tblLayout w:type="fixed"/>
        <w:tblLook w:val="0000"/>
      </w:tblPr>
      <w:tblGrid>
        <w:gridCol w:w="1879"/>
        <w:gridCol w:w="3871"/>
        <w:gridCol w:w="1079"/>
        <w:gridCol w:w="1171"/>
        <w:gridCol w:w="1259"/>
        <w:gridCol w:w="990"/>
        <w:tblGridChange w:id="0">
          <w:tblGrid>
            <w:gridCol w:w="1879"/>
            <w:gridCol w:w="3871"/>
            <w:gridCol w:w="1079"/>
            <w:gridCol w:w="1171"/>
            <w:gridCol w:w="1259"/>
            <w:gridCol w:w="990"/>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6D">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SYMBOL</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6E">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RATINGS</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6F">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w:t>
            </w:r>
          </w:p>
        </w:tc>
        <w:tc>
          <w:tcPr>
            <w:tcBorders>
              <w:top w:color="000000" w:space="0" w:sz="8" w:val="single"/>
              <w:bottom w:color="000000" w:space="0" w:sz="12" w:val="single"/>
            </w:tcBorders>
            <w:shd w:fill="d8d8d8" w:val="clear"/>
          </w:tcPr>
          <w:p w:rsidR="00000000" w:rsidDel="00000000" w:rsidP="00000000" w:rsidRDefault="00000000" w:rsidRPr="00000000" w14:paraId="00000070">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TYP</w:t>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71">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MAX</w:t>
            </w:r>
          </w:p>
        </w:tc>
        <w:tc>
          <w:tcPr>
            <w:tcBorders>
              <w:top w:color="000000" w:space="0" w:sz="8" w:val="single"/>
              <w:bottom w:color="000000" w:space="0" w:sz="12" w:val="single"/>
              <w:right w:color="000000" w:space="0" w:sz="8" w:val="single"/>
            </w:tcBorders>
            <w:shd w:fill="d8d8d8" w:val="clear"/>
            <w:vAlign w:val="center"/>
          </w:tcPr>
          <w:p w:rsidR="00000000" w:rsidDel="00000000" w:rsidP="00000000" w:rsidRDefault="00000000" w:rsidRPr="00000000" w14:paraId="00000072">
            <w:pPr>
              <w:spacing w:after="160" w:before="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UNIT</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3">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V</w:t>
            </w:r>
            <w:r w:rsidDel="00000000" w:rsidR="00000000" w:rsidRPr="00000000">
              <w:rPr>
                <w:rFonts w:ascii="Arial" w:cs="Arial" w:eastAsia="Arial" w:hAnsi="Arial"/>
                <w:sz w:val="16"/>
                <w:szCs w:val="16"/>
                <w:vertAlign w:val="subscript"/>
                <w:rtl w:val="0"/>
              </w:rPr>
              <w:t xml:space="preserve">BUS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4">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VBUS input supply voltage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5">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6">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7">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5.25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8">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sz w:val="16"/>
                <w:szCs w:val="16"/>
                <w:rtl w:val="0"/>
              </w:rPr>
              <w:t xml:space="preserve">V</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9">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A">
            <w:pPr>
              <w:spacing w:after="160" w:before="0" w:line="242.99999999999997" w:lineRule="auto"/>
              <w:ind w:left="40" w:firstLine="0"/>
              <w:rPr>
                <w:rFonts w:ascii="Arial" w:cs="Arial" w:eastAsia="Arial" w:hAnsi="Arial"/>
                <w:sz w:val="28"/>
                <w:szCs w:val="28"/>
                <w:vertAlign w:val="superscript"/>
              </w:rPr>
            </w:pPr>
            <w:r w:rsidDel="00000000" w:rsidR="00000000" w:rsidRPr="00000000">
              <w:rPr>
                <w:rFonts w:ascii="Arial" w:cs="Arial" w:eastAsia="Arial" w:hAnsi="Arial"/>
                <w:sz w:val="16"/>
                <w:szCs w:val="16"/>
                <w:rtl w:val="0"/>
              </w:rPr>
              <w:t xml:space="preserve">Power consumption requirement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B">
            <w:pPr>
              <w:spacing w:after="160"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C">
            <w:pPr>
              <w:spacing w:after="160"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D">
            <w:pPr>
              <w:spacing w:after="160"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E">
            <w:pPr>
              <w:spacing w:after="160" w:before="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7F">
            <w:pPr>
              <w:spacing w:after="160" w:before="0" w:line="244"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w:t>
            </w:r>
            <w:r w:rsidDel="00000000" w:rsidR="00000000" w:rsidRPr="00000000">
              <w:rPr>
                <w:rFonts w:ascii="Arial" w:cs="Arial" w:eastAsia="Arial" w:hAnsi="Arial"/>
                <w:b w:val="1"/>
                <w:sz w:val="16"/>
                <w:szCs w:val="16"/>
                <w:vertAlign w:val="subscript"/>
                <w:rtl w:val="0"/>
              </w:rPr>
              <w:t xml:space="preserve">IDLE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0">
            <w:pPr>
              <w:spacing w:after="160" w:before="0" w:line="244"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VBUS idle power draw (Myriad X booted) </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1">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82">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3">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4">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5">
            <w:pPr>
              <w:spacing w:after="160" w:before="0" w:line="244"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w:t>
            </w:r>
            <w:r w:rsidDel="00000000" w:rsidR="00000000" w:rsidRPr="00000000">
              <w:rPr>
                <w:rFonts w:ascii="Arial" w:cs="Arial" w:eastAsia="Arial" w:hAnsi="Arial"/>
                <w:sz w:val="16"/>
                <w:szCs w:val="16"/>
                <w:vertAlign w:val="subscript"/>
                <w:rtl w:val="0"/>
              </w:rPr>
              <w:t xml:space="preserve">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6">
            <w:pPr>
              <w:spacing w:after="160" w:before="0" w:line="244"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Ambient operating temperature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7">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8">
            <w:pPr>
              <w:spacing w:after="160" w:before="0" w:lineRule="auto"/>
              <w:jc w:val="center"/>
              <w:rPr>
                <w:rFonts w:ascii="Arial" w:cs="Arial" w:eastAsia="Arial" w:hAnsi="Arial"/>
                <w:sz w:val="16"/>
                <w:szCs w:val="16"/>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9">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8A">
            <w:pPr>
              <w:spacing w:after="160" w:before="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8"/>
        </w:tabs>
        <w:spacing w:after="0" w:before="0" w:line="240" w:lineRule="auto"/>
        <w:ind w:left="720" w:right="2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Stresses beyond those listed under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Absolute Maximum Ratings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may cause permanent damage to the device. These are stress ratings only, which do not imply functional operation of the device at these or any other conditions beyond those indicated under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Recommended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Operating Conditions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Exposure to absolute-maximum-rated conditions for extended periods may affect device reliability.</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8"/>
        </w:tabs>
        <w:spacing w:after="0" w:before="0" w:line="240" w:lineRule="auto"/>
        <w:ind w:left="720" w:right="2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According to industry standard Universal Serial Bus (USB) specifications </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2"/>
        </w:numPr>
        <w:ind w:left="720" w:hanging="360"/>
        <w:rPr/>
      </w:pPr>
      <w:bookmarkStart w:colFirst="0" w:colLast="0" w:name="_heading=h.17dp8vu" w:id="10"/>
      <w:bookmarkEnd w:id="10"/>
      <w:r w:rsidDel="00000000" w:rsidR="00000000" w:rsidRPr="00000000">
        <w:rPr>
          <w:rtl w:val="0"/>
        </w:rPr>
        <w:t xml:space="preserve">Camera sensors characteristics</w:t>
      </w:r>
    </w:p>
    <w:tbl>
      <w:tblPr>
        <w:tblStyle w:val="Table4"/>
        <w:tblW w:w="10100.0" w:type="dxa"/>
        <w:jc w:val="left"/>
        <w:tblInd w:w="0.0" w:type="pct"/>
        <w:tblLayout w:type="fixed"/>
        <w:tblLook w:val="0000"/>
      </w:tblPr>
      <w:tblGrid>
        <w:gridCol w:w="10100"/>
        <w:tblGridChange w:id="0">
          <w:tblGrid>
            <w:gridCol w:w="10100"/>
          </w:tblGrid>
        </w:tblGridChange>
      </w:tblGrid>
      <w:tr>
        <w:trPr>
          <w:cantSplit w:val="0"/>
          <w:trHeight w:val="450" w:hRule="atLeast"/>
          <w:tblHeader w:val="0"/>
        </w:trPr>
        <w:tc>
          <w:tcPr>
            <w:shd w:fill="auto" w:val="clear"/>
            <w:vAlign w:val="bottom"/>
          </w:tcPr>
          <w:p w:rsidR="00000000" w:rsidDel="00000000" w:rsidP="00000000" w:rsidRDefault="00000000" w:rsidRPr="00000000" w14:paraId="00000090">
            <w:pPr>
              <w:pStyle w:val="Heading2"/>
              <w:numPr>
                <w:ilvl w:val="1"/>
                <w:numId w:val="2"/>
              </w:numPr>
              <w:ind w:left="760" w:hanging="400"/>
              <w:rPr/>
            </w:pPr>
            <w:bookmarkStart w:colFirst="0" w:colLast="0" w:name="_heading=h.3rdcrjn" w:id="11"/>
            <w:bookmarkEnd w:id="11"/>
            <w:r w:rsidDel="00000000" w:rsidR="00000000" w:rsidRPr="00000000">
              <w:rPr>
                <w:rtl w:val="0"/>
              </w:rPr>
              <w:t xml:space="preserve">Center Color Camera</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 color sensor on the stereo depth module in addition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image provides texture information. Usages for the texture information include overlay on a depth image to create a color point cloud and overlay on a 3D model for reconstruction. </w:t>
      </w:r>
    </w:p>
    <w:tbl>
      <w:tblPr>
        <w:tblStyle w:val="Table5"/>
        <w:tblW w:w="10079.0" w:type="dxa"/>
        <w:jc w:val="left"/>
        <w:tblInd w:w="10.0" w:type="pct"/>
        <w:tblLayout w:type="fixed"/>
        <w:tblLook w:val="0000"/>
      </w:tblPr>
      <w:tblGrid>
        <w:gridCol w:w="1853"/>
        <w:gridCol w:w="8226"/>
        <w:tblGridChange w:id="0">
          <w:tblGrid>
            <w:gridCol w:w="1853"/>
            <w:gridCol w:w="8226"/>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92">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93">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4">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Image sensor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5">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Sony IMX378</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6">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Active pixels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7">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4056x3040@60fps</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8">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Output video format</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9">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RAW12/10/8</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A">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Focus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B">
            <w:pPr>
              <w:spacing w:after="160" w:before="0" w:line="242.99999999999997" w:lineRule="auto"/>
              <w:ind w:left="40" w:firstLine="0"/>
              <w:rPr>
                <w:rFonts w:ascii="Arial" w:cs="Arial" w:eastAsia="Arial" w:hAnsi="Arial"/>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Auto Focus 8cm - ∞ / Fixed Focus 50cm- ∞ </w:t>
                </w:r>
              </w:sdtContent>
            </w:sdt>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C">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D">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78°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E">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Shutter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F">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Rolling shutter</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0">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IR sensitive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1">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2"/>
        </w:numPr>
        <w:ind w:left="760" w:hanging="400"/>
        <w:rPr/>
      </w:pPr>
      <w:bookmarkStart w:colFirst="0" w:colLast="0" w:name="_heading=h.26in1rg" w:id="12"/>
      <w:bookmarkEnd w:id="12"/>
      <w:r w:rsidDel="00000000" w:rsidR="00000000" w:rsidRPr="00000000">
        <w:rPr>
          <w:rtl w:val="0"/>
        </w:rPr>
        <w:t xml:space="preserve">Stereo vision grayscale camera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Stereo cameras compare the features and based on the disparity determines the distance/depth of the object tracked on by the product. It also provides the depth map in color and the raw depth map in grayscale. </w:t>
      </w:r>
    </w:p>
    <w:tbl>
      <w:tblPr>
        <w:tblStyle w:val="Table6"/>
        <w:tblW w:w="10079.0" w:type="dxa"/>
        <w:jc w:val="left"/>
        <w:tblInd w:w="10.0" w:type="pct"/>
        <w:tblLayout w:type="fixed"/>
        <w:tblLook w:val="0000"/>
      </w:tblPr>
      <w:tblGrid>
        <w:gridCol w:w="1853"/>
        <w:gridCol w:w="8226"/>
        <w:tblGridChange w:id="0">
          <w:tblGrid>
            <w:gridCol w:w="1853"/>
            <w:gridCol w:w="8226"/>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A6">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A7">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8">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Image sensor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9">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OmniVision OV9282</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A">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Active pixels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B">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1280x800@120FPS</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C">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Output video format</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D">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8/10-bit RAW</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E">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Focus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AF">
            <w:pPr>
              <w:spacing w:after="160" w:before="0" w:line="242.99999999999997" w:lineRule="auto"/>
              <w:ind w:left="40" w:firstLine="0"/>
              <w:rPr>
                <w:rFonts w:ascii="Arial" w:cs="Arial" w:eastAsia="Arial" w:hAnsi="Arial"/>
                <w:sz w:val="16"/>
                <w:szCs w:val="16"/>
              </w:rPr>
            </w:pPr>
            <w:sdt>
              <w:sdtPr>
                <w:tag w:val="goog_rdk_1"/>
              </w:sdtPr>
              <w:sdtContent>
                <w:r w:rsidDel="00000000" w:rsidR="00000000" w:rsidRPr="00000000">
                  <w:rPr>
                    <w:rFonts w:ascii="Arial Unicode MS" w:cs="Arial Unicode MS" w:eastAsia="Arial Unicode MS" w:hAnsi="Arial Unicode MS"/>
                    <w:sz w:val="16"/>
                    <w:szCs w:val="16"/>
                    <w:rtl w:val="0"/>
                  </w:rPr>
                  <w:t xml:space="preserve">Fixed Focus 19.6cm - ∞</w:t>
                </w:r>
              </w:sdtContent>
            </w:sdt>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0">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FOV</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1">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89.5°</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2">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Shutter Type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3">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Global shutter</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4">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IR sensitive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B5">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numPr>
          <w:ilvl w:val="0"/>
          <w:numId w:val="2"/>
        </w:numPr>
        <w:ind w:left="720" w:hanging="360"/>
        <w:rPr/>
      </w:pPr>
      <w:bookmarkStart w:colFirst="0" w:colLast="0" w:name="_heading=h.lnxbz9" w:id="13"/>
      <w:bookmarkEnd w:id="13"/>
      <w:r w:rsidDel="00000000" w:rsidR="00000000" w:rsidRPr="00000000">
        <w:rPr>
          <w:rtl w:val="0"/>
        </w:rPr>
        <w:t xml:space="preserve">Active illumination</w:t>
      </w:r>
    </w:p>
    <w:p w:rsidR="00000000" w:rsidDel="00000000" w:rsidP="00000000" w:rsidRDefault="00000000" w:rsidRPr="00000000" w14:paraId="000000BC">
      <w:pPr>
        <w:pStyle w:val="Heading2"/>
        <w:rPr>
          <w:rFonts w:ascii="Calibri" w:cs="Calibri" w:eastAsia="Calibri" w:hAnsi="Calibri"/>
          <w:b w:val="0"/>
        </w:rPr>
      </w:pPr>
      <w:r w:rsidDel="00000000" w:rsidR="00000000" w:rsidRPr="00000000">
        <w:rPr>
          <w:rtl w:val="0"/>
        </w:rPr>
      </w:r>
    </w:p>
    <w:p w:rsidR="00000000" w:rsidDel="00000000" w:rsidP="00000000" w:rsidRDefault="00000000" w:rsidRPr="00000000" w14:paraId="000000BD">
      <w:pPr>
        <w:pStyle w:val="Heading2"/>
        <w:numPr>
          <w:ilvl w:val="1"/>
          <w:numId w:val="2"/>
        </w:numPr>
        <w:ind w:left="760" w:hanging="400"/>
        <w:rPr/>
      </w:pPr>
      <w:bookmarkStart w:colFirst="0" w:colLast="0" w:name="_heading=h.35nkun2" w:id="14"/>
      <w:bookmarkEnd w:id="14"/>
      <w:r w:rsidDel="00000000" w:rsidR="00000000" w:rsidRPr="00000000">
        <w:rPr>
          <w:rtl w:val="0"/>
        </w:rPr>
        <w:t xml:space="preserve">IR dot projector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OAK-D Pro doesn’t include IR filter on mono cameras (production version will have notch IR filters at 940nm), which allows only visible light and IR light from illumination LED/laser dot projector to the camera..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Laser dot projector projects 4700 dots in front of the device, which helps with disparity matching, especially for low-visual-interest surfaces (blank surfaces with little to no texture), such as a wall or floor. </w:t>
      </w:r>
      <w:r w:rsidDel="00000000" w:rsidR="00000000" w:rsidRPr="00000000">
        <w:rPr>
          <w:rtl w:val="0"/>
        </w:rPr>
        <w:t xml:space="preserve">The technique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we use is called ASV - conventional active stereo vision - as stereo matching is performed on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the same way as on OAK-D (passive stereo). The projector meets the CLASS 1 specification which means no harm can be done with the laser source either to human skin or eye.</w:t>
      </w:r>
    </w:p>
    <w:tbl>
      <w:tblPr>
        <w:tblStyle w:val="Table7"/>
        <w:tblW w:w="10074.0" w:type="dxa"/>
        <w:jc w:val="left"/>
        <w:tblInd w:w="10.0" w:type="pct"/>
        <w:tblLayout w:type="fixed"/>
        <w:tblLook w:val="0000"/>
      </w:tblPr>
      <w:tblGrid>
        <w:gridCol w:w="1852"/>
        <w:gridCol w:w="8222"/>
        <w:tblGridChange w:id="0">
          <w:tblGrid>
            <w:gridCol w:w="1852"/>
            <w:gridCol w:w="8222"/>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C0">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C1">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2">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Projector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3">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Dot-Pattern Infrared Illuminator</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4">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Projector type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5">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VCSEL (vertical cavity surface emitting laser)</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6">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Wavelength</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C7">
            <w:pPr>
              <w:spacing w:after="160" w:before="0" w:line="242.99999999999997" w:lineRule="auto"/>
              <w:ind w:left="40" w:firstLine="0"/>
              <w:rPr>
                <w:rFonts w:ascii="Arial" w:cs="Arial" w:eastAsia="Arial" w:hAnsi="Arial"/>
                <w:b w:val="1"/>
                <w:sz w:val="16"/>
                <w:szCs w:val="16"/>
              </w:rPr>
            </w:pPr>
            <w:r w:rsidDel="00000000" w:rsidR="00000000" w:rsidRPr="00000000">
              <w:rPr>
                <w:rFonts w:ascii="Arial" w:cs="Arial" w:eastAsia="Arial" w:hAnsi="Arial"/>
                <w:sz w:val="16"/>
                <w:szCs w:val="16"/>
                <w:rtl w:val="0"/>
              </w:rPr>
              <w:t xml:space="preserve">940nm</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8">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Control</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9">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Using strobe signal from the left stereo camera (PWM)</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A">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Compliance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B">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Class 1, IEC 60825-1:2014 Edition 3</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C">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FOI (Field of illumination)</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CD">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HFOI: 61°+/-4°, VFOI: 78°+/-4°</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numPr>
          <w:ilvl w:val="1"/>
          <w:numId w:val="2"/>
        </w:numPr>
        <w:ind w:left="760" w:hanging="400"/>
        <w:rPr/>
      </w:pPr>
      <w:bookmarkStart w:colFirst="0" w:colLast="0" w:name="_heading=h.1ksv4uv" w:id="15"/>
      <w:bookmarkEnd w:id="15"/>
      <w:r w:rsidDel="00000000" w:rsidR="00000000" w:rsidRPr="00000000">
        <w:rPr>
          <w:rtl w:val="0"/>
        </w:rPr>
        <w:t xml:space="preserve">IR flood illumination LED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Blanket IR LED illumination allows perceiving low-light and no-light environments.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run your AI/CV processes on frames that are illuminated by the IR LED. Note that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camera doesn’t perceive IR light, so you would need to use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mono camera stream for your AI/CV processes. </w:t>
      </w:r>
    </w:p>
    <w:tbl>
      <w:tblPr>
        <w:tblStyle w:val="Table8"/>
        <w:tblW w:w="10074.0" w:type="dxa"/>
        <w:jc w:val="left"/>
        <w:tblInd w:w="10.0" w:type="pct"/>
        <w:tblLayout w:type="fixed"/>
        <w:tblLook w:val="0000"/>
      </w:tblPr>
      <w:tblGrid>
        <w:gridCol w:w="1852"/>
        <w:gridCol w:w="8222"/>
        <w:tblGridChange w:id="0">
          <w:tblGrid>
            <w:gridCol w:w="1852"/>
            <w:gridCol w:w="8222"/>
          </w:tblGrid>
        </w:tblGridChange>
      </w:tblGrid>
      <w:tr>
        <w:trPr>
          <w:cantSplit w:val="0"/>
          <w:trHeight w:val="241" w:hRule="atLeast"/>
          <w:tblHeader w:val="0"/>
        </w:trPr>
        <w:tc>
          <w:tcPr>
            <w:tcBorders>
              <w:top w:color="000000" w:space="0" w:sz="8" w:val="single"/>
              <w:left w:color="000000" w:space="0" w:sz="8" w:val="single"/>
              <w:bottom w:color="000000" w:space="0" w:sz="12" w:val="single"/>
            </w:tcBorders>
            <w:shd w:fill="d8d8d8" w:val="clear"/>
            <w:vAlign w:val="center"/>
          </w:tcPr>
          <w:p w:rsidR="00000000" w:rsidDel="00000000" w:rsidP="00000000" w:rsidRDefault="00000000" w:rsidRPr="00000000" w14:paraId="000000D2">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Parameter</w:t>
            </w:r>
            <w:r w:rsidDel="00000000" w:rsidR="00000000" w:rsidRPr="00000000">
              <w:rPr>
                <w:rtl w:val="0"/>
              </w:rPr>
            </w:r>
          </w:p>
        </w:tc>
        <w:tc>
          <w:tcPr>
            <w:tcBorders>
              <w:top w:color="000000" w:space="0" w:sz="8" w:val="single"/>
              <w:bottom w:color="000000" w:space="0" w:sz="12" w:val="single"/>
            </w:tcBorders>
            <w:shd w:fill="d8d8d8" w:val="clear"/>
            <w:vAlign w:val="center"/>
          </w:tcPr>
          <w:p w:rsidR="00000000" w:rsidDel="00000000" w:rsidP="00000000" w:rsidRDefault="00000000" w:rsidRPr="00000000" w14:paraId="000000D3">
            <w:pPr>
              <w:spacing w:after="160" w:before="0" w:lineRule="auto"/>
              <w:jc w:val="center"/>
              <w:rPr>
                <w:rFonts w:ascii="Times New Roman" w:cs="Times New Roman" w:eastAsia="Times New Roman" w:hAnsi="Times New Roman"/>
                <w:sz w:val="21"/>
                <w:szCs w:val="21"/>
              </w:rPr>
            </w:pPr>
            <w:r w:rsidDel="00000000" w:rsidR="00000000" w:rsidRPr="00000000">
              <w:rPr>
                <w:rFonts w:ascii="Arial" w:cs="Arial" w:eastAsia="Arial" w:hAnsi="Arial"/>
                <w:b w:val="1"/>
                <w:sz w:val="16"/>
                <w:szCs w:val="16"/>
                <w:rtl w:val="0"/>
              </w:rPr>
              <w:t xml:space="preserve">Value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4">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Projector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5">
            <w:pPr>
              <w:spacing w:after="160" w:before="0" w:line="242.99999999999997" w:lineRule="auto"/>
              <w:ind w:left="40" w:firstLine="0"/>
              <w:rPr>
                <w:rFonts w:ascii="Arial" w:cs="Arial" w:eastAsia="Arial" w:hAnsi="Arial"/>
                <w:sz w:val="11"/>
                <w:szCs w:val="11"/>
                <w:vertAlign w:val="superscript"/>
              </w:rPr>
            </w:pPr>
            <w:r w:rsidDel="00000000" w:rsidR="00000000" w:rsidRPr="00000000">
              <w:rPr>
                <w:rFonts w:ascii="Arial" w:cs="Arial" w:eastAsia="Arial" w:hAnsi="Arial"/>
                <w:sz w:val="16"/>
                <w:szCs w:val="16"/>
                <w:rtl w:val="0"/>
              </w:rPr>
              <w:t xml:space="preserve">IR Light Emitting Diode</w:t>
            </w:r>
            <w:r w:rsidDel="00000000" w:rsidR="00000000" w:rsidRPr="00000000">
              <w:rPr>
                <w:rtl w:val="0"/>
              </w:rPr>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6">
            <w:pPr>
              <w:spacing w:after="160" w:before="0" w:line="242.99999999999997" w:lineRule="auto"/>
              <w:ind w:left="4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Wavelength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7">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940 nm</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8">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Control</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9">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Using strobe signal from the left stereo camera (PWM)</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A">
            <w:pPr>
              <w:spacing w:after="160" w:before="0" w:line="242.99999999999997" w:lineRule="auto"/>
              <w:ind w:left="4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Compliance</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B">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IEC  62471:2006  </w:t>
            </w:r>
          </w:p>
        </w:tc>
      </w:tr>
      <w:tr>
        <w:trPr>
          <w:cantSplit w:val="0"/>
          <w:trHeight w:val="288" w:hRule="atLeast"/>
          <w:tblHeader w:val="0"/>
        </w:trP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C">
            <w:pPr>
              <w:spacing w:after="160" w:before="0" w:line="242.99999999999997"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FOI (Field of illumination)</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DD">
            <w:pPr>
              <w:spacing w:after="160" w:before="0" w:line="242.99999999999997" w:lineRule="auto"/>
              <w:ind w:left="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FOI: 80°</w:t>
            </w:r>
          </w:p>
        </w:tc>
      </w:tr>
    </w:tbl>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numPr>
          <w:ilvl w:val="0"/>
          <w:numId w:val="2"/>
        </w:numPr>
        <w:ind w:left="720" w:hanging="360"/>
        <w:rPr/>
      </w:pPr>
      <w:bookmarkStart w:colFirst="0" w:colLast="0" w:name="_heading=h.44sinio" w:id="16"/>
      <w:bookmarkEnd w:id="16"/>
      <w:r w:rsidDel="00000000" w:rsidR="00000000" w:rsidRPr="00000000">
        <w:rPr>
          <w:rtl w:val="0"/>
        </w:rPr>
        <w:t xml:space="preserve">Inertial Measurement Unit (IMU)</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OAK-D Pro integrates a 9-Axis (Acceleration, Gyroscope, and magnetometer) BNO086 inertial measurement unit. MotionEngine 9-Axis and 6-Axis Sensor Fusion provide raw, calibrated sensor orientation data for more accurate heading and orientation.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numPr>
          <w:ilvl w:val="0"/>
          <w:numId w:val="2"/>
        </w:numPr>
        <w:ind w:left="720" w:hanging="360"/>
        <w:rPr/>
      </w:pPr>
      <w:bookmarkStart w:colFirst="0" w:colLast="0" w:name="_heading=h.2jxsxqh" w:id="17"/>
      <w:bookmarkEnd w:id="17"/>
      <w:r w:rsidDel="00000000" w:rsidR="00000000" w:rsidRPr="00000000">
        <w:rPr>
          <w:rtl w:val="0"/>
        </w:rPr>
        <w:t xml:space="preserve">OAK-D Pro with use of Y-adapter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IR light sources the consumption of OAK-D Pro can be higher and will fall out of the USB2 maximum specified range of 900mA. If the host is capable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delivering only 900mA current over a single USB port then Y-adapter provides an option to have a separate power supply connected to the same USB device along with the data connection from the host. This allows that OAK-D Pro can still be run on devices such as Raspberry Pi4 and similar </w:t>
      </w:r>
      <w:r w:rsidDel="00000000" w:rsidR="00000000" w:rsidRPr="00000000">
        <w:rPr>
          <w:rtl w:val="0"/>
        </w:rPr>
        <w:t xml:space="preserve">hosts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lower power capabilities on USB ports.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numPr>
          <w:ilvl w:val="0"/>
          <w:numId w:val="2"/>
        </w:numPr>
        <w:ind w:left="720" w:hanging="360"/>
        <w:rPr/>
      </w:pPr>
      <w:bookmarkStart w:colFirst="0" w:colLast="0" w:name="_heading=h.z337ya" w:id="18"/>
      <w:bookmarkEnd w:id="18"/>
      <w:r w:rsidDel="00000000" w:rsidR="00000000" w:rsidRPr="00000000">
        <w:rPr>
          <w:rtl w:val="0"/>
        </w:rPr>
        <w:t xml:space="preserve">Mechanical Information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246.99999999999994" w:lineRule="auto"/>
        <w:ind w:left="20" w:firstLine="0"/>
        <w:jc w:val="both"/>
        <w:rPr>
          <w:rFonts w:ascii="Calibri" w:cs="Calibri" w:eastAsia="Calibri" w:hAnsi="Calibri"/>
        </w:rPr>
      </w:pPr>
      <w:r w:rsidDel="00000000" w:rsidR="00000000" w:rsidRPr="00000000">
        <w:rPr>
          <w:rtl w:val="0"/>
        </w:rPr>
        <w:t xml:space="preserve">The following information is </w:t>
      </w:r>
      <w:hyperlink r:id="rId14">
        <w:r w:rsidDel="00000000" w:rsidR="00000000" w:rsidRPr="00000000">
          <w:rPr>
            <w:rtl w:val="0"/>
          </w:rPr>
          <w:t xml:space="preserve">the most</w:t>
        </w:r>
      </w:hyperlink>
      <w:r w:rsidDel="00000000" w:rsidR="00000000" w:rsidRPr="00000000">
        <w:rPr>
          <w:rtl w:val="0"/>
        </w:rPr>
        <w:t xml:space="preserve"> </w:t>
      </w:r>
      <w:hyperlink r:id="rId15">
        <w:r w:rsidDel="00000000" w:rsidR="00000000" w:rsidRPr="00000000">
          <w:rPr>
            <w:rtl w:val="0"/>
          </w:rPr>
          <w:t xml:space="preserve">current </w:t>
        </w:r>
      </w:hyperlink>
      <w:r w:rsidDel="00000000" w:rsidR="00000000" w:rsidRPr="00000000">
        <w:rPr>
          <w:rtl w:val="0"/>
        </w:rPr>
        <w:t xml:space="preserve">data available for the designated device. This data is subject to change without notice and without revision of this document.</w:t>
      </w:r>
      <w:r w:rsidDel="00000000" w:rsidR="00000000" w:rsidRPr="00000000">
        <w:rPr>
          <w:rtl w:val="0"/>
        </w:rPr>
      </w:r>
    </w:p>
    <w:p w:rsidR="00000000" w:rsidDel="00000000" w:rsidP="00000000" w:rsidRDefault="00000000" w:rsidRPr="00000000" w14:paraId="000000EB">
      <w:pPr>
        <w:spacing w:line="246.99999999999994" w:lineRule="auto"/>
        <w:ind w:left="20" w:firstLine="0"/>
        <w:jc w:val="both"/>
        <w:rPr>
          <w:rFonts w:ascii="Arial" w:cs="Arial" w:eastAsia="Arial" w:hAnsi="Arial"/>
          <w:b w:val="1"/>
        </w:rPr>
      </w:pPr>
      <w:r w:rsidDel="00000000" w:rsidR="00000000" w:rsidRPr="00000000">
        <w:rPr/>
        <w:drawing>
          <wp:inline distB="0" distT="0" distL="0" distR="0">
            <wp:extent cx="6622415" cy="3542665"/>
            <wp:effectExtent b="0" l="0" r="0" t="0"/>
            <wp:docPr descr="https://lh6.googleusercontent.com/E7jcKOZDO6LUfjT0XAV95agBlv8X3hhCBUL6V9VKtNnmv5jB30WYtqfgxtq6UeJZeNy_hwbRHWyogLjlwHcEqWGdn7Sr7adzZl1uYOifADWoPWAxMjNpAG_fXcrvGg" id="24" name="image2.png"/>
            <a:graphic>
              <a:graphicData uri="http://schemas.openxmlformats.org/drawingml/2006/picture">
                <pic:pic>
                  <pic:nvPicPr>
                    <pic:cNvPr descr="https://lh6.googleusercontent.com/E7jcKOZDO6LUfjT0XAV95agBlv8X3hhCBUL6V9VKtNnmv5jB30WYtqfgxtq6UeJZeNy_hwbRHWyogLjlwHcEqWGdn7Sr7adzZl1uYOifADWoPWAxMjNpAG_fXcrvGg" id="0" name="image2.png"/>
                    <pic:cNvPicPr preferRelativeResize="0"/>
                  </pic:nvPicPr>
                  <pic:blipFill>
                    <a:blip r:embed="rId16"/>
                    <a:srcRect b="0" l="0" r="0" t="0"/>
                    <a:stretch>
                      <a:fillRect/>
                    </a:stretch>
                  </pic:blipFill>
                  <pic:spPr>
                    <a:xfrm>
                      <a:off x="0" y="0"/>
                      <a:ext cx="6622415" cy="354266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OAK-D Pro Mechanical measurements</w:t>
      </w:r>
      <w:r w:rsidDel="00000000" w:rsidR="00000000" w:rsidRPr="00000000">
        <w:rPr>
          <w:rtl w:val="0"/>
        </w:rPr>
      </w:r>
    </w:p>
    <w:p w:rsidR="00000000" w:rsidDel="00000000" w:rsidP="00000000" w:rsidRDefault="00000000" w:rsidRPr="00000000" w14:paraId="000000ED">
      <w:pPr>
        <w:pStyle w:val="Heading1"/>
        <w:numPr>
          <w:ilvl w:val="0"/>
          <w:numId w:val="2"/>
        </w:numPr>
        <w:ind w:left="720" w:hanging="360"/>
        <w:rPr/>
      </w:pPr>
      <w:bookmarkStart w:colFirst="0" w:colLast="0" w:name="_heading=h.3j2qqm3" w:id="19"/>
      <w:bookmarkEnd w:id="19"/>
      <w:r w:rsidDel="00000000" w:rsidR="00000000" w:rsidRPr="00000000">
        <w:rPr>
          <w:rtl w:val="0"/>
        </w:rPr>
        <w:t xml:space="preserve">Certification statement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product is classified as a Class 1 Laser Product under the EN/IEC 60825-1, Edition 3 (2014) internationally.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837690"/>
            <wp:effectExtent b="0" l="0" r="0" t="0"/>
            <wp:docPr descr="C:\Users\LLL-5\AppData\Local\Microsoft\Windows\INetCache\Content.Word\laser-safety warning.png" id="23" name="image3.png"/>
            <a:graphic>
              <a:graphicData uri="http://schemas.openxmlformats.org/drawingml/2006/picture">
                <pic:pic>
                  <pic:nvPicPr>
                    <pic:cNvPr descr="C:\Users\LLL-5\AppData\Local\Microsoft\Windows\INetCache\Content.Word\laser-safety warning.png" id="0" name="image3.png"/>
                    <pic:cNvPicPr preferRelativeResize="0"/>
                  </pic:nvPicPr>
                  <pic:blipFill>
                    <a:blip r:embed="rId17"/>
                    <a:srcRect b="0" l="0" r="0" t="0"/>
                    <a:stretch>
                      <a:fillRect/>
                    </a:stretch>
                  </pic:blipFill>
                  <pic:spPr>
                    <a:xfrm>
                      <a:off x="0" y="0"/>
                      <a:ext cx="5943600"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numPr>
          <w:ilvl w:val="0"/>
          <w:numId w:val="2"/>
        </w:numPr>
        <w:ind w:left="720" w:hanging="360"/>
        <w:rPr/>
      </w:pPr>
      <w:bookmarkStart w:colFirst="0" w:colLast="0" w:name="_heading=h.1y810tw" w:id="20"/>
      <w:bookmarkEnd w:id="20"/>
      <w:r w:rsidDel="00000000" w:rsidR="00000000" w:rsidRPr="00000000">
        <w:rPr>
          <w:rtl w:val="0"/>
        </w:rPr>
        <w:t xml:space="preserve">Cautionary Statement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power on the product if any external damage was observed. </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attempt to open any portion of this laser product.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Invisible laser radiation when opened. Avoid direct exposure to the beam.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user serviceable parts with this laser product.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or service of the stereo module, specifically the infrared projector, may cause the emissions to exceed Class 1.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magnifying optical elements, such as eye loupes and magnifiers, are allowed.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try to update camera firmware that is not officially released for specific camera module and revision.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numPr>
          <w:ilvl w:val="0"/>
          <w:numId w:val="2"/>
        </w:numPr>
        <w:ind w:left="720" w:hanging="360"/>
        <w:rPr/>
      </w:pPr>
      <w:bookmarkStart w:colFirst="0" w:colLast="0" w:name="_heading=h.4i7ojhp" w:id="21"/>
      <w:bookmarkEnd w:id="21"/>
      <w:r w:rsidDel="00000000" w:rsidR="00000000" w:rsidRPr="00000000">
        <w:rPr>
          <w:rtl w:val="0"/>
        </w:rPr>
        <w:t xml:space="preserve">Support</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rPr>
          <w:i w:val="1"/>
          <w:color w:val="44546a"/>
          <w:sz w:val="18"/>
          <w:szCs w:val="18"/>
        </w:rPr>
      </w:pPr>
      <w:r w:rsidDel="00000000" w:rsidR="00000000" w:rsidRPr="00000000">
        <w:rPr>
          <w:color w:val="000000"/>
          <w:rtl w:val="0"/>
        </w:rPr>
        <w:t xml:space="preserve">If having any issue with the device or using SW cloned from Github, please contact </w:t>
      </w:r>
      <w:hyperlink r:id="rId18">
        <w:r w:rsidDel="00000000" w:rsidR="00000000" w:rsidRPr="00000000">
          <w:rPr>
            <w:color w:val="1155cc"/>
            <w:u w:val="single"/>
            <w:rtl w:val="0"/>
          </w:rPr>
          <w:t xml:space="preserve">support@luxonis.com</w:t>
        </w:r>
      </w:hyperlink>
      <w:r w:rsidDel="00000000" w:rsidR="00000000" w:rsidRPr="00000000">
        <w:rPr>
          <w:color w:val="000000"/>
          <w:rtl w:val="0"/>
        </w:rPr>
        <w:t xml:space="preserve"> or reach out to Discord public server. </w:t>
      </w:r>
      <w:r w:rsidDel="00000000" w:rsidR="00000000" w:rsidRPr="00000000">
        <w:rPr>
          <w:rtl w:val="0"/>
        </w:rPr>
      </w:r>
    </w:p>
    <w:p w:rsidR="00000000" w:rsidDel="00000000" w:rsidP="00000000" w:rsidRDefault="00000000" w:rsidRPr="00000000" w14:paraId="000000FE">
      <w:pPr>
        <w:widowControl w:val="1"/>
        <w:spacing w:after="160" w:before="0" w:line="259" w:lineRule="auto"/>
        <w:jc w:val="left"/>
        <w:rPr/>
      </w:pPr>
      <w:r w:rsidDel="00000000" w:rsidR="00000000" w:rsidRPr="00000000">
        <w:rPr>
          <w:rtl w:val="0"/>
        </w:rPr>
      </w:r>
    </w:p>
    <w:sectPr>
      <w:headerReference r:id="rId19" w:type="default"/>
      <w:footerReference r:id="rId20" w:type="default"/>
      <w:type w:val="continuous"/>
      <w:pgSz w:h="15840" w:w="12240" w:orient="portrait"/>
      <w:pgMar w:bottom="1440" w:top="1440" w:left="1080" w:right="1080" w:header="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Unicode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040"/>
        <w:tab w:val="left" w:pos="6073"/>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770" cy="19075"/>
              <wp:effectExtent b="0" l="0" r="0" t="0"/>
              <wp:wrapNone/>
              <wp:docPr id="18" name=""/>
              <a:graphic>
                <a:graphicData uri="http://schemas.microsoft.com/office/word/2010/wordprocessingShape">
                  <wps:wsp>
                    <wps:cNvCnPr/>
                    <wps:spPr>
                      <a:xfrm>
                        <a:off x="2202480" y="3780000"/>
                        <a:ext cx="6287040" cy="0"/>
                      </a:xfrm>
                      <a:prstGeom prst="straightConnector1">
                        <a:avLst/>
                      </a:prstGeom>
                      <a:noFill/>
                      <a:ln cap="flat" cmpd="sng" w="190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770" cy="19075"/>
              <wp:effectExtent b="0" l="0" r="0" t="0"/>
              <wp:wrapNone/>
              <wp:docPr id="1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87770" cy="19075"/>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040"/>
        <w:tab w:val="left" w:pos="6073"/>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770" cy="19075"/>
              <wp:effectExtent b="0" l="0" r="0" t="0"/>
              <wp:wrapNone/>
              <wp:docPr id="17" name=""/>
              <a:graphic>
                <a:graphicData uri="http://schemas.microsoft.com/office/word/2010/wordprocessingShape">
                  <wps:wsp>
                    <wps:cNvCnPr/>
                    <wps:spPr>
                      <a:xfrm>
                        <a:off x="2202480" y="3780000"/>
                        <a:ext cx="6287040" cy="0"/>
                      </a:xfrm>
                      <a:prstGeom prst="straightConnector1">
                        <a:avLst/>
                      </a:prstGeom>
                      <a:noFill/>
                      <a:ln cap="flat" cmpd="sng" w="190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6287770" cy="19075"/>
              <wp:effectExtent b="0" l="0" r="0" t="0"/>
              <wp:wrapNone/>
              <wp:docPr id="1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287770" cy="19075"/>
                      </a:xfrm>
                      <a:prstGeom prst="rect"/>
                      <a:ln/>
                    </pic:spPr>
                  </pic:pic>
                </a:graphicData>
              </a:graphic>
            </wp:anchor>
          </w:drawing>
        </mc:Fallback>
      </mc:AlternateConten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tabs>
        <w:tab w:val="left" w:pos="411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pos="4116"/>
      </w:tabs>
      <w:ind w:right="-720" w:firstLine="0"/>
      <w:rPr>
        <w:rFonts w:ascii="Times New Roman" w:cs="Times New Roman" w:eastAsia="Times New Roman" w:hAnsi="Times New Roman"/>
        <w:sz w:val="24"/>
        <w:szCs w:val="24"/>
      </w:rPr>
    </w:pPr>
    <w:r w:rsidDel="00000000" w:rsidR="00000000" w:rsidRPr="00000000">
      <w:rPr/>
      <w:drawing>
        <wp:inline distB="0" distT="0" distL="0" distR="0">
          <wp:extent cx="948690" cy="255905"/>
          <wp:effectExtent b="0" l="0" r="0" t="0"/>
          <wp:docPr descr="A picture containing drawing&#10;&#10;Description automatically generated" id="26"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948690" cy="25590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Arial" w:cs="Arial" w:eastAsia="Arial" w:hAnsi="Arial"/>
        <w:b w:val="1"/>
        <w:i w:val="1"/>
      </w:rPr>
    </w:pPr>
    <w:r w:rsidDel="00000000" w:rsidR="00000000" w:rsidRPr="00000000">
      <w:rPr>
        <w:rFonts w:ascii="Arial" w:cs="Arial" w:eastAsia="Arial" w:hAnsi="Arial"/>
        <w:b w:val="1"/>
        <w:i w:val="1"/>
        <w:rtl w:val="0"/>
      </w:rPr>
      <w:t xml:space="preserve">https://www.luxonis.com                                                                                                             </w:t>
    </w:r>
    <w:r w:rsidDel="00000000" w:rsidR="00000000" w:rsidRPr="00000000">
      <w:rPr>
        <w:rFonts w:ascii="Arial" w:cs="Arial" w:eastAsia="Arial" w:hAnsi="Arial"/>
        <w:sz w:val="14"/>
        <w:szCs w:val="14"/>
        <w:rtl w:val="0"/>
      </w:rPr>
      <w:t xml:space="preserve">Dec, 2021</w:t>
    </w:r>
    <w:r w:rsidDel="00000000" w:rsidR="00000000" w:rsidRPr="00000000">
      <w:rPr>
        <w:rtl w:val="0"/>
      </w:rPr>
    </w:r>
  </w:p>
  <w:p w:rsidR="00000000" w:rsidDel="00000000" w:rsidP="00000000" w:rsidRDefault="00000000" w:rsidRPr="00000000" w14:paraId="00000102">
    <w:pPr>
      <w:spacing w:after="160" w:before="0" w:lineRule="auto"/>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770" cy="19075"/>
              <wp:effectExtent b="0" l="0" r="0" t="0"/>
              <wp:wrapNone/>
              <wp:docPr id="19" name=""/>
              <a:graphic>
                <a:graphicData uri="http://schemas.microsoft.com/office/word/2010/wordprocessingShape">
                  <wps:wsp>
                    <wps:cNvCnPr/>
                    <wps:spPr>
                      <a:xfrm>
                        <a:off x="2202480" y="3780000"/>
                        <a:ext cx="6287040" cy="0"/>
                      </a:xfrm>
                      <a:prstGeom prst="straightConnector1">
                        <a:avLst/>
                      </a:prstGeom>
                      <a:noFill/>
                      <a:ln cap="flat" cmpd="sng" w="190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770" cy="19075"/>
              <wp:effectExtent b="0" l="0" r="0" t="0"/>
              <wp:wrapNone/>
              <wp:docPr id="1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287770" cy="190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left" w:pos="411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pos="4116"/>
      </w:tabs>
      <w:ind w:right="-720" w:firstLine="0"/>
      <w:rPr>
        <w:rFonts w:ascii="Times New Roman" w:cs="Times New Roman" w:eastAsia="Times New Roman" w:hAnsi="Times New Roman"/>
        <w:sz w:val="24"/>
        <w:szCs w:val="24"/>
      </w:rPr>
    </w:pPr>
    <w:r w:rsidDel="00000000" w:rsidR="00000000" w:rsidRPr="00000000">
      <w:rPr/>
      <w:drawing>
        <wp:inline distB="0" distT="0" distL="0" distR="0">
          <wp:extent cx="948690" cy="255905"/>
          <wp:effectExtent b="0" l="0" r="0" t="0"/>
          <wp:docPr descr="A picture containing drawing&#10;&#10;Description automatically generated" id="25"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948690" cy="25590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Arial" w:cs="Arial" w:eastAsia="Arial" w:hAnsi="Arial"/>
        <w:b w:val="1"/>
        <w:i w:val="1"/>
      </w:rPr>
    </w:pPr>
    <w:r w:rsidDel="00000000" w:rsidR="00000000" w:rsidRPr="00000000">
      <w:rPr>
        <w:rFonts w:ascii="Arial" w:cs="Arial" w:eastAsia="Arial" w:hAnsi="Arial"/>
        <w:b w:val="1"/>
        <w:i w:val="1"/>
        <w:rtl w:val="0"/>
      </w:rPr>
      <w:t xml:space="preserve">https://www.luxonis.com                                                                                                             </w:t>
    </w:r>
    <w:r w:rsidDel="00000000" w:rsidR="00000000" w:rsidRPr="00000000">
      <w:rPr>
        <w:rFonts w:ascii="Arial" w:cs="Arial" w:eastAsia="Arial" w:hAnsi="Arial"/>
        <w:sz w:val="14"/>
        <w:szCs w:val="14"/>
        <w:rtl w:val="0"/>
      </w:rPr>
      <w:t xml:space="preserve">Dec, 2021</w:t>
    </w:r>
    <w:r w:rsidDel="00000000" w:rsidR="00000000" w:rsidRPr="00000000">
      <w:rPr>
        <w:rtl w:val="0"/>
      </w:rPr>
    </w:r>
  </w:p>
  <w:p w:rsidR="00000000" w:rsidDel="00000000" w:rsidP="00000000" w:rsidRDefault="00000000" w:rsidRPr="00000000" w14:paraId="00000106">
    <w:pPr>
      <w:spacing w:after="160" w:before="0" w:lineRule="auto"/>
      <w:rPr>
        <w:rFonts w:ascii="Arial" w:cs="Arial" w:eastAsia="Arial" w:hAnsi="Arial"/>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770" cy="19075"/>
              <wp:effectExtent b="0" l="0" r="0" t="0"/>
              <wp:wrapNone/>
              <wp:docPr id="20" name=""/>
              <a:graphic>
                <a:graphicData uri="http://schemas.microsoft.com/office/word/2010/wordprocessingShape">
                  <wps:wsp>
                    <wps:cNvCnPr/>
                    <wps:spPr>
                      <a:xfrm>
                        <a:off x="2202480" y="3780000"/>
                        <a:ext cx="6287040" cy="0"/>
                      </a:xfrm>
                      <a:prstGeom prst="straightConnector1">
                        <a:avLst/>
                      </a:prstGeom>
                      <a:noFill/>
                      <a:ln cap="flat" cmpd="sng" w="190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287770" cy="19075"/>
              <wp:effectExtent b="0" l="0" r="0" t="0"/>
              <wp:wrapNone/>
              <wp:docPr id="20"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287770" cy="190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3"/>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4"/>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Rule="auto"/>
    </w:pPr>
    <w:rPr>
      <w:rFonts w:ascii="Arial" w:cs="Arial" w:eastAsia="Arial" w:hAnsi="Arial"/>
      <w:b w:val="1"/>
      <w:sz w:val="24"/>
      <w:szCs w:val="24"/>
    </w:rPr>
  </w:style>
  <w:style w:type="paragraph" w:styleId="Heading2">
    <w:name w:val="heading 2"/>
    <w:basedOn w:val="Normal"/>
    <w:next w:val="Normal"/>
    <w:pPr>
      <w:spacing w:after="0" w:before="0" w:lineRule="auto"/>
    </w:pPr>
    <w:rPr>
      <w:rFonts w:ascii="Arial" w:cs="Arial" w:eastAsia="Arial" w:hAnsi="Arial"/>
      <w:b w:val="1"/>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1064D"/>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D77EC9"/>
    <w:pPr>
      <w:spacing w:after="0" w:before="0" w:lineRule="auto"/>
      <w:outlineLvl w:val="0"/>
    </w:pPr>
    <w:rPr>
      <w:rFonts w:ascii="Arial" w:cs="Arial" w:eastAsia="Arial" w:hAnsi="Arial"/>
      <w:b w:val="1"/>
      <w:sz w:val="24"/>
      <w:szCs w:val="20"/>
    </w:rPr>
  </w:style>
  <w:style w:type="paragraph" w:styleId="Heading2">
    <w:name w:val="Heading 2"/>
    <w:basedOn w:val="Normal"/>
    <w:next w:val="Normal"/>
    <w:link w:val="Heading2Char"/>
    <w:uiPriority w:val="9"/>
    <w:unhideWhenUsed w:val="1"/>
    <w:qFormat w:val="1"/>
    <w:rsid w:val="00D77EC9"/>
    <w:pPr>
      <w:spacing w:after="0" w:before="0" w:lineRule="auto"/>
      <w:outlineLvl w:val="1"/>
    </w:pPr>
    <w:rPr>
      <w:rFonts w:ascii="Arial" w:cs="Arial" w:eastAsia="Arial" w:hAnsi="Arial"/>
      <w:b w:val="1"/>
      <w:w w:val="97"/>
      <w:szCs w:val="20"/>
    </w:rPr>
  </w:style>
  <w:style w:type="paragraph" w:styleId="Heading3">
    <w:name w:val="Heading 3"/>
    <w:basedOn w:val="Normal"/>
    <w:next w:val="Normal"/>
    <w:link w:val="Heading3Char"/>
    <w:uiPriority w:val="9"/>
    <w:unhideWhenUsed w:val="1"/>
    <w:qFormat w:val="1"/>
    <w:rsid w:val="00D71158"/>
    <w:pPr>
      <w:keepNext w:val="1"/>
      <w:keepLines w:val="1"/>
      <w:spacing w:after="0" w:before="200"/>
      <w:outlineLvl w:val="2"/>
    </w:pPr>
    <w:rPr>
      <w:rFonts w:ascii="Calibri Light" w:cs="" w:eastAsia="" w:hAnsi="Calibri Light" w:asciiTheme="majorHAnsi" w:cstheme="majorBidi" w:eastAsiaTheme="majorEastAsia" w:hAnsiTheme="majorHAnsi"/>
      <w:b w:val="1"/>
      <w:bCs w:val="1"/>
      <w:color w:val="4472c4" w:themeColor="accent1"/>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005DFC"/>
    <w:rPr/>
  </w:style>
  <w:style w:type="character" w:styleId="FooterChar" w:customStyle="1">
    <w:name w:val="Footer Char"/>
    <w:basedOn w:val="DefaultParagraphFont"/>
    <w:link w:val="Footer"/>
    <w:uiPriority w:val="99"/>
    <w:qFormat w:val="1"/>
    <w:rsid w:val="00005DFC"/>
    <w:rPr/>
  </w:style>
  <w:style w:type="character" w:styleId="InternetLink">
    <w:name w:val="Hyperlink"/>
    <w:basedOn w:val="DefaultParagraphFont"/>
    <w:uiPriority w:val="99"/>
    <w:unhideWhenUsed w:val="1"/>
    <w:rsid w:val="00005DFC"/>
    <w:rPr>
      <w:color w:val="0563c1" w:themeColor="hyperlink"/>
      <w:u w:val="single"/>
    </w:rPr>
  </w:style>
  <w:style w:type="character" w:styleId="UnresolvedMention" w:customStyle="1">
    <w:name w:val="Unresolved Mention"/>
    <w:basedOn w:val="DefaultParagraphFont"/>
    <w:uiPriority w:val="99"/>
    <w:semiHidden w:val="1"/>
    <w:unhideWhenUsed w:val="1"/>
    <w:qFormat w:val="1"/>
    <w:rsid w:val="00005DFC"/>
    <w:rPr>
      <w:color w:val="605e5c"/>
      <w:shd w:fill="e1dfdd" w:val="clear"/>
    </w:rPr>
  </w:style>
  <w:style w:type="character" w:styleId="Heading1Char" w:customStyle="1">
    <w:name w:val="Heading 1 Char"/>
    <w:basedOn w:val="DefaultParagraphFont"/>
    <w:link w:val="Heading1"/>
    <w:uiPriority w:val="9"/>
    <w:qFormat w:val="1"/>
    <w:rsid w:val="00D77EC9"/>
    <w:rPr>
      <w:rFonts w:ascii="Arial" w:cs="Arial" w:eastAsia="Arial" w:hAnsi="Arial"/>
      <w:b w:val="1"/>
      <w:sz w:val="24"/>
      <w:szCs w:val="20"/>
    </w:rPr>
  </w:style>
  <w:style w:type="character" w:styleId="Heading2Char" w:customStyle="1">
    <w:name w:val="Heading 2 Char"/>
    <w:basedOn w:val="DefaultParagraphFont"/>
    <w:link w:val="Heading2"/>
    <w:uiPriority w:val="9"/>
    <w:qFormat w:val="1"/>
    <w:rsid w:val="00D77EC9"/>
    <w:rPr>
      <w:rFonts w:ascii="Arial" w:cs="Arial" w:eastAsia="Arial" w:hAnsi="Arial"/>
      <w:b w:val="1"/>
      <w:w w:val="97"/>
      <w:szCs w:val="20"/>
    </w:rPr>
  </w:style>
  <w:style w:type="character" w:styleId="VisitedInternetLink">
    <w:name w:val="FollowedHyperlink"/>
    <w:basedOn w:val="DefaultParagraphFont"/>
    <w:uiPriority w:val="99"/>
    <w:semiHidden w:val="1"/>
    <w:unhideWhenUsed w:val="1"/>
    <w:rsid w:val="00FF6955"/>
    <w:rPr>
      <w:color w:val="954f72" w:themeColor="followedHyperlink"/>
      <w:u w:val="single"/>
    </w:rPr>
  </w:style>
  <w:style w:type="character" w:styleId="BalloonTextChar" w:customStyle="1">
    <w:name w:val="Balloon Text Char"/>
    <w:basedOn w:val="DefaultParagraphFont"/>
    <w:link w:val="BalloonText"/>
    <w:uiPriority w:val="99"/>
    <w:semiHidden w:val="1"/>
    <w:qFormat w:val="1"/>
    <w:rsid w:val="008871D9"/>
    <w:rPr>
      <w:rFonts w:ascii="Tahoma" w:cs="Tahoma" w:hAnsi="Tahoma"/>
      <w:sz w:val="16"/>
      <w:szCs w:val="16"/>
    </w:rPr>
  </w:style>
  <w:style w:type="character" w:styleId="Heading3Char" w:customStyle="1">
    <w:name w:val="Heading 3 Char"/>
    <w:basedOn w:val="DefaultParagraphFont"/>
    <w:link w:val="Heading3"/>
    <w:uiPriority w:val="9"/>
    <w:qFormat w:val="1"/>
    <w:rsid w:val="00D71158"/>
    <w:rPr>
      <w:rFonts w:ascii="Calibri Light" w:cs="" w:eastAsia="" w:hAnsi="Calibri Light" w:asciiTheme="majorHAnsi" w:cstheme="majorBidi" w:eastAsiaTheme="majorEastAsia" w:hAnsiTheme="majorHAnsi"/>
      <w:b w:val="1"/>
      <w:bCs w:val="1"/>
      <w:color w:val="4472c4" w:themeColor="accent1"/>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005DFC"/>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005DFC"/>
    <w:pPr>
      <w:tabs>
        <w:tab w:val="clear" w:pos="720"/>
        <w:tab w:val="center" w:leader="none" w:pos="4680"/>
        <w:tab w:val="right" w:leader="none" w:pos="9360"/>
      </w:tabs>
      <w:spacing w:after="0" w:before="0" w:line="240" w:lineRule="auto"/>
    </w:pPr>
    <w:rPr/>
  </w:style>
  <w:style w:type="paragraph" w:styleId="Contents1">
    <w:name w:val="TOC 1"/>
    <w:basedOn w:val="Normal"/>
    <w:next w:val="Normal"/>
    <w:autoRedefine w:val="1"/>
    <w:uiPriority w:val="39"/>
    <w:unhideWhenUsed w:val="1"/>
    <w:rsid w:val="00D77EC9"/>
    <w:pPr>
      <w:spacing w:after="120" w:before="120" w:line="240" w:lineRule="auto"/>
    </w:pPr>
    <w:rPr>
      <w:rFonts w:ascii="Calibri" w:cs="Times New Roman" w:eastAsia="Calibri" w:hAnsi="Calibri"/>
      <w:b w:val="1"/>
      <w:bCs w:val="1"/>
      <w:caps w:val="1"/>
      <w:sz w:val="20"/>
      <w:szCs w:val="24"/>
    </w:rPr>
  </w:style>
  <w:style w:type="paragraph" w:styleId="Contents2">
    <w:name w:val="TOC 2"/>
    <w:basedOn w:val="Normal"/>
    <w:next w:val="Normal"/>
    <w:autoRedefine w:val="1"/>
    <w:uiPriority w:val="39"/>
    <w:unhideWhenUsed w:val="1"/>
    <w:rsid w:val="00D77EC9"/>
    <w:pPr>
      <w:spacing w:after="0" w:before="0" w:line="240" w:lineRule="auto"/>
      <w:ind w:left="200" w:hanging="0"/>
    </w:pPr>
    <w:rPr>
      <w:rFonts w:ascii="Calibri" w:cs="Times New Roman" w:eastAsia="Calibri" w:hAnsi="Calibri"/>
      <w:smallCaps w:val="1"/>
      <w:sz w:val="20"/>
      <w:szCs w:val="24"/>
    </w:rPr>
  </w:style>
  <w:style w:type="paragraph" w:styleId="ListParagraph">
    <w:name w:val="List Paragraph"/>
    <w:basedOn w:val="Normal"/>
    <w:uiPriority w:val="34"/>
    <w:qFormat w:val="1"/>
    <w:rsid w:val="00D77EC9"/>
    <w:pPr>
      <w:spacing w:after="0" w:before="0" w:line="240" w:lineRule="auto"/>
      <w:ind w:left="720" w:hanging="0"/>
    </w:pPr>
    <w:rPr>
      <w:rFonts w:ascii="Calibri" w:cs="Arial" w:eastAsia="Calibri" w:hAnsi="Calibri"/>
      <w:sz w:val="20"/>
      <w:szCs w:val="20"/>
    </w:rPr>
  </w:style>
  <w:style w:type="paragraph" w:styleId="Caption1">
    <w:name w:val="caption"/>
    <w:basedOn w:val="Normal"/>
    <w:next w:val="Normal"/>
    <w:uiPriority w:val="35"/>
    <w:unhideWhenUsed w:val="1"/>
    <w:qFormat w:val="1"/>
    <w:rsid w:val="0034312D"/>
    <w:pPr>
      <w:spacing w:after="200" w:before="0" w:line="240" w:lineRule="auto"/>
    </w:pPr>
    <w:rPr>
      <w:i w:val="1"/>
      <w:iCs w:val="1"/>
      <w:color w:val="44546a" w:themeColor="text2"/>
      <w:sz w:val="18"/>
      <w:szCs w:val="18"/>
    </w:rPr>
  </w:style>
  <w:style w:type="paragraph" w:styleId="BalloonText">
    <w:name w:val="Balloon Text"/>
    <w:basedOn w:val="Normal"/>
    <w:link w:val="BalloonTextChar"/>
    <w:uiPriority w:val="99"/>
    <w:semiHidden w:val="1"/>
    <w:unhideWhenUsed w:val="1"/>
    <w:qFormat w:val="1"/>
    <w:rsid w:val="008871D9"/>
    <w:pPr>
      <w:spacing w:after="0" w:before="0" w:line="240" w:lineRule="auto"/>
    </w:pPr>
    <w:rPr>
      <w:rFonts w:ascii="Tahoma" w:cs="Tahoma" w:hAnsi="Tahoma"/>
      <w:sz w:val="16"/>
      <w:szCs w:val="16"/>
    </w:rPr>
  </w:style>
  <w:style w:type="paragraph" w:styleId="NormalWeb">
    <w:name w:val="Normal (Web)"/>
    <w:basedOn w:val="Normal"/>
    <w:uiPriority w:val="99"/>
    <w:unhideWhenUsed w:val="1"/>
    <w:qFormat w:val="1"/>
    <w:rsid w:val="00D71158"/>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005DF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0" w:type="dxa"/>
        <w:bottom w:w="0.0" w:type="dxa"/>
        <w:right w:w="0.0" w:type="dxa"/>
      </w:tblCellMar>
    </w:tblPr>
  </w:style>
  <w:style w:type="table" w:styleId="Table6">
    <w:basedOn w:val="TableNormal"/>
    <w:tblPr>
      <w:tblStyleRowBandSize w:val="1"/>
      <w:tblStyleColBandSize w:val="1"/>
      <w:tblCellMar>
        <w:top w:w="0.0" w:type="dxa"/>
        <w:left w:w="10.0" w:type="dxa"/>
        <w:bottom w:w="0.0" w:type="dxa"/>
        <w:right w:w="0.0" w:type="dxa"/>
      </w:tblCellMar>
    </w:tblPr>
  </w:style>
  <w:style w:type="table" w:styleId="Table7">
    <w:basedOn w:val="TableNormal"/>
    <w:tblPr>
      <w:tblStyleRowBandSize w:val="1"/>
      <w:tblStyleColBandSize w:val="1"/>
      <w:tblCellMar>
        <w:top w:w="0.0" w:type="dxa"/>
        <w:left w:w="10.0" w:type="dxa"/>
        <w:bottom w:w="0.0" w:type="dxa"/>
        <w:right w:w="0.0" w:type="dxa"/>
      </w:tblCellMar>
    </w:tblPr>
  </w:style>
  <w:style w:type="table" w:styleId="Table8">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www.ti.com/corp/docs/legal/termsofuse.shtml" TargetMode="External"/><Relationship Id="rId14" Type="http://schemas.openxmlformats.org/officeDocument/2006/relationships/hyperlink" Target="http://www.ti.com/corp/docs/legal/termsofuse.shtml"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mailto:support@luxonis.com"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5Nb5JyDwJlgoiUm4XiFifnA==">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2020-10-30T21:59:00Z</dcterms:created>
  <dc:creator>Brian Weinstein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