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65FF1"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wacimagecontainer"/>
          <w:rFonts w:ascii="Segoe UI" w:hAnsi="Segoe UI" w:cs="Segoe UI"/>
          <w:noProof/>
          <w:sz w:val="18"/>
          <w:szCs w:val="18"/>
        </w:rPr>
        <w:drawing>
          <wp:inline distT="0" distB="0" distL="0" distR="0" wp14:anchorId="79972982" wp14:editId="37206813">
            <wp:extent cx="1785620" cy="923290"/>
            <wp:effectExtent l="0" t="0" r="5080" b="0"/>
            <wp:docPr id="65724894" name="Picture 2"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contenant Police, logo, Graphique,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5620" cy="923290"/>
                    </a:xfrm>
                    <a:prstGeom prst="rect">
                      <a:avLst/>
                    </a:prstGeom>
                    <a:noFill/>
                    <a:ln>
                      <a:noFill/>
                    </a:ln>
                  </pic:spPr>
                </pic:pic>
              </a:graphicData>
            </a:graphic>
          </wp:inline>
        </w:drawing>
      </w:r>
      <w:r w:rsidRPr="00DC6091">
        <w:rPr>
          <w:rStyle w:val="wacimagecontainer"/>
          <w:rFonts w:ascii="Segoe UI" w:hAnsi="Segoe UI" w:cs="Segoe UI"/>
          <w:noProof/>
          <w:sz w:val="18"/>
          <w:szCs w:val="18"/>
        </w:rPr>
        <w:drawing>
          <wp:inline distT="0" distB="0" distL="0" distR="0" wp14:anchorId="71456084" wp14:editId="0D9489F6">
            <wp:extent cx="1966595" cy="422910"/>
            <wp:effectExtent l="0" t="0" r="0" b="0"/>
            <wp:docPr id="227944696" name="Picture 1" descr="Résultats de recherche d'images pour « génie electrique cegep sherbroo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s de recherche d'images pour « génie electrique cegep sherbrook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6595" cy="422910"/>
                    </a:xfrm>
                    <a:prstGeom prst="rect">
                      <a:avLst/>
                    </a:prstGeom>
                    <a:noFill/>
                    <a:ln>
                      <a:noFill/>
                    </a:ln>
                  </pic:spPr>
                </pic:pic>
              </a:graphicData>
            </a:graphic>
          </wp:inline>
        </w:drawing>
      </w:r>
      <w:r w:rsidRPr="00DC6091">
        <w:rPr>
          <w:rStyle w:val="eop"/>
          <w:rFonts w:ascii="Arial" w:hAnsi="Arial" w:cs="Arial"/>
          <w:color w:val="000000"/>
        </w:rPr>
        <w:t> </w:t>
      </w:r>
    </w:p>
    <w:p w14:paraId="5BDB8507" w14:textId="77777777" w:rsidR="00650F80" w:rsidRPr="00DC6091" w:rsidRDefault="00650F80" w:rsidP="00650F80">
      <w:pPr>
        <w:pStyle w:val="paragraph"/>
        <w:spacing w:before="0" w:beforeAutospacing="0" w:after="0" w:afterAutospacing="0"/>
        <w:jc w:val="center"/>
        <w:textAlignment w:val="baseline"/>
        <w:rPr>
          <w:rStyle w:val="eop"/>
          <w:rFonts w:ascii="Arial" w:hAnsi="Arial" w:cs="Arial"/>
          <w:color w:val="000000"/>
        </w:rPr>
      </w:pPr>
    </w:p>
    <w:p w14:paraId="0F8B4DA4"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eop"/>
          <w:rFonts w:ascii="Arial" w:hAnsi="Arial" w:cs="Arial"/>
          <w:color w:val="000000"/>
        </w:rPr>
        <w:t> </w:t>
      </w:r>
    </w:p>
    <w:p w14:paraId="6E2E35DC"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normaltextrun"/>
          <w:rFonts w:ascii="Arial" w:hAnsi="Arial" w:cs="Arial"/>
          <w:color w:val="000000"/>
        </w:rPr>
        <w:t>Louis Boisvert </w:t>
      </w:r>
      <w:r w:rsidRPr="00DC6091">
        <w:rPr>
          <w:rStyle w:val="eop"/>
          <w:rFonts w:ascii="Arial" w:hAnsi="Arial" w:cs="Arial"/>
          <w:color w:val="000000"/>
        </w:rPr>
        <w:t> </w:t>
      </w:r>
    </w:p>
    <w:p w14:paraId="7DD53C58"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normaltextrun"/>
          <w:rFonts w:ascii="Arial" w:hAnsi="Arial" w:cs="Arial"/>
          <w:color w:val="000000"/>
        </w:rPr>
        <w:t>Alexis Létourneau</w:t>
      </w:r>
    </w:p>
    <w:p w14:paraId="7878ECE2"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normaltextrun"/>
          <w:rFonts w:ascii="Arial" w:hAnsi="Arial" w:cs="Arial"/>
          <w:color w:val="000000"/>
        </w:rPr>
        <w:t>Groupe : 2317</w:t>
      </w:r>
      <w:r w:rsidRPr="00DC6091">
        <w:rPr>
          <w:rStyle w:val="eop"/>
          <w:rFonts w:ascii="Arial" w:hAnsi="Arial" w:cs="Arial"/>
          <w:color w:val="000000"/>
        </w:rPr>
        <w:t> </w:t>
      </w:r>
    </w:p>
    <w:p w14:paraId="5224901D"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eop"/>
          <w:color w:val="000000"/>
        </w:rPr>
        <w:t> </w:t>
      </w:r>
    </w:p>
    <w:p w14:paraId="5FB985AB"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eop"/>
          <w:color w:val="000000"/>
        </w:rPr>
        <w:t> </w:t>
      </w:r>
    </w:p>
    <w:p w14:paraId="6B49E8DB" w14:textId="77777777" w:rsidR="00650F80" w:rsidRPr="00DC6091" w:rsidRDefault="00650F80" w:rsidP="00650F80">
      <w:pPr>
        <w:pStyle w:val="paragraph"/>
        <w:spacing w:before="0" w:beforeAutospacing="0" w:after="0" w:afterAutospacing="0"/>
        <w:jc w:val="center"/>
        <w:textAlignment w:val="baseline"/>
        <w:rPr>
          <w:rStyle w:val="eop"/>
          <w:color w:val="000000"/>
        </w:rPr>
      </w:pPr>
      <w:r w:rsidRPr="00DC6091">
        <w:rPr>
          <w:rStyle w:val="eop"/>
          <w:color w:val="000000"/>
        </w:rPr>
        <w:t> </w:t>
      </w:r>
    </w:p>
    <w:p w14:paraId="0D76FD71"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p>
    <w:p w14:paraId="28E59079"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eop"/>
          <w:color w:val="000000"/>
        </w:rPr>
        <w:t> </w:t>
      </w:r>
    </w:p>
    <w:p w14:paraId="09E4432F"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normaltextrun"/>
          <w:rFonts w:ascii="Arial" w:hAnsi="Arial" w:cs="Arial"/>
          <w:b/>
          <w:bCs/>
          <w:color w:val="000000"/>
          <w:sz w:val="30"/>
          <w:szCs w:val="30"/>
        </w:rPr>
        <w:t>La clé du savoir</w:t>
      </w:r>
      <w:r w:rsidRPr="00DC6091">
        <w:rPr>
          <w:rStyle w:val="eop"/>
          <w:rFonts w:ascii="Arial" w:hAnsi="Arial" w:cs="Arial"/>
          <w:color w:val="000000"/>
          <w:sz w:val="30"/>
          <w:szCs w:val="30"/>
        </w:rPr>
        <w:t> </w:t>
      </w:r>
    </w:p>
    <w:p w14:paraId="14F211A8"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eop"/>
          <w:color w:val="000000"/>
        </w:rPr>
        <w:t> </w:t>
      </w:r>
    </w:p>
    <w:p w14:paraId="259C1A9F"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eop"/>
          <w:color w:val="000000"/>
        </w:rPr>
        <w:t> </w:t>
      </w:r>
    </w:p>
    <w:p w14:paraId="70B60F44" w14:textId="77777777" w:rsidR="00650F80" w:rsidRPr="00DC6091" w:rsidRDefault="00650F80" w:rsidP="00650F80">
      <w:pPr>
        <w:pStyle w:val="paragraph"/>
        <w:spacing w:before="0" w:beforeAutospacing="0" w:after="0" w:afterAutospacing="0"/>
        <w:jc w:val="center"/>
        <w:textAlignment w:val="baseline"/>
        <w:rPr>
          <w:rStyle w:val="eop"/>
          <w:color w:val="000000"/>
        </w:rPr>
      </w:pPr>
    </w:p>
    <w:p w14:paraId="137484D0"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eop"/>
          <w:color w:val="000000"/>
        </w:rPr>
        <w:t> </w:t>
      </w:r>
    </w:p>
    <w:p w14:paraId="7817E29F"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eop"/>
          <w:color w:val="000000"/>
        </w:rPr>
        <w:t> </w:t>
      </w:r>
    </w:p>
    <w:p w14:paraId="475DDD68"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normaltextrun"/>
          <w:rFonts w:ascii="Arial" w:hAnsi="Arial" w:cs="Arial"/>
          <w:color w:val="000000"/>
        </w:rPr>
        <w:t>Manuel technique présenté à :</w:t>
      </w:r>
      <w:r w:rsidRPr="00DC6091">
        <w:rPr>
          <w:rStyle w:val="eop"/>
          <w:rFonts w:ascii="Arial" w:hAnsi="Arial" w:cs="Arial"/>
          <w:color w:val="000000"/>
        </w:rPr>
        <w:t> </w:t>
      </w:r>
    </w:p>
    <w:p w14:paraId="7703AB21"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Fonts w:ascii="Arial" w:hAnsi="Arial" w:cs="Arial"/>
          <w:color w:val="000000"/>
        </w:rPr>
        <w:t>Benoit</w:t>
      </w:r>
      <w:r w:rsidRPr="00DC6091">
        <w:rPr>
          <w:rStyle w:val="eop"/>
          <w:rFonts w:ascii="Arial" w:hAnsi="Arial" w:cs="Arial"/>
          <w:color w:val="000000"/>
        </w:rPr>
        <w:t> </w:t>
      </w:r>
      <w:r w:rsidRPr="00DC6091">
        <w:rPr>
          <w:rFonts w:ascii="Arial" w:hAnsi="Arial" w:cs="Arial"/>
          <w:color w:val="000000"/>
        </w:rPr>
        <w:t>Beaulieu</w:t>
      </w:r>
    </w:p>
    <w:p w14:paraId="62C914B6"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Fonts w:ascii="Arial" w:hAnsi="Arial" w:cs="Arial"/>
          <w:color w:val="000000"/>
        </w:rPr>
        <w:t>Nicolas Huppé</w:t>
      </w:r>
      <w:r w:rsidRPr="00DC6091">
        <w:rPr>
          <w:rStyle w:val="eop"/>
          <w:rFonts w:ascii="Arial" w:hAnsi="Arial" w:cs="Arial"/>
          <w:color w:val="000000"/>
        </w:rPr>
        <w:t> </w:t>
      </w:r>
    </w:p>
    <w:p w14:paraId="572C708B"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Fonts w:ascii="Arial" w:hAnsi="Arial" w:cs="Arial"/>
          <w:color w:val="000000"/>
        </w:rPr>
        <w:t>Louis-Philippe Gauthier</w:t>
      </w:r>
      <w:r w:rsidRPr="00DC6091">
        <w:rPr>
          <w:rStyle w:val="eop"/>
          <w:rFonts w:ascii="Arial" w:hAnsi="Arial" w:cs="Arial"/>
          <w:color w:val="000000"/>
        </w:rPr>
        <w:t> </w:t>
      </w:r>
    </w:p>
    <w:p w14:paraId="5EE669F3"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Fonts w:ascii="Arial" w:hAnsi="Arial" w:cs="Arial"/>
          <w:color w:val="000000"/>
        </w:rPr>
        <w:t>Étienne Desbiens</w:t>
      </w:r>
      <w:r w:rsidRPr="00DC6091">
        <w:rPr>
          <w:rStyle w:val="eop"/>
          <w:rFonts w:ascii="Arial" w:hAnsi="Arial" w:cs="Arial"/>
          <w:color w:val="000000"/>
        </w:rPr>
        <w:t> </w:t>
      </w:r>
    </w:p>
    <w:p w14:paraId="487B66DE" w14:textId="77777777" w:rsidR="00650F80" w:rsidRPr="00DC6091" w:rsidRDefault="00650F80" w:rsidP="00650F80">
      <w:pPr>
        <w:pStyle w:val="paragraph"/>
        <w:spacing w:before="0" w:beforeAutospacing="0" w:after="0" w:afterAutospacing="0"/>
        <w:jc w:val="center"/>
        <w:textAlignment w:val="baseline"/>
        <w:rPr>
          <w:rStyle w:val="eop"/>
          <w:rFonts w:ascii="Arial" w:hAnsi="Arial" w:cs="Arial"/>
          <w:color w:val="000000"/>
        </w:rPr>
      </w:pPr>
      <w:r w:rsidRPr="00DC6091">
        <w:rPr>
          <w:rStyle w:val="eop"/>
          <w:rFonts w:ascii="Arial" w:hAnsi="Arial" w:cs="Arial"/>
          <w:color w:val="000000"/>
        </w:rPr>
        <w:t> </w:t>
      </w:r>
    </w:p>
    <w:p w14:paraId="41263973" w14:textId="77777777" w:rsidR="00650F80" w:rsidRPr="00DC6091" w:rsidRDefault="00650F80" w:rsidP="00650F80">
      <w:pPr>
        <w:pStyle w:val="paragraph"/>
        <w:spacing w:before="0" w:beforeAutospacing="0" w:after="0" w:afterAutospacing="0"/>
        <w:jc w:val="center"/>
        <w:textAlignment w:val="baseline"/>
        <w:rPr>
          <w:rStyle w:val="eop"/>
          <w:rFonts w:ascii="Arial" w:hAnsi="Arial" w:cs="Arial"/>
          <w:color w:val="000000"/>
        </w:rPr>
      </w:pPr>
    </w:p>
    <w:p w14:paraId="7276D2B5"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p>
    <w:p w14:paraId="537E531A"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p>
    <w:p w14:paraId="3046F545"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eop"/>
          <w:rFonts w:ascii="Arial" w:hAnsi="Arial" w:cs="Arial"/>
          <w:color w:val="000000"/>
        </w:rPr>
        <w:t> </w:t>
      </w:r>
    </w:p>
    <w:p w14:paraId="2D3C3654"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normaltextrun"/>
          <w:rFonts w:ascii="Arial" w:hAnsi="Arial" w:cs="Arial"/>
          <w:color w:val="000000"/>
        </w:rPr>
        <w:t>Département du génie électrique</w:t>
      </w:r>
      <w:r w:rsidRPr="00DC6091">
        <w:rPr>
          <w:rStyle w:val="eop"/>
          <w:rFonts w:ascii="Arial" w:hAnsi="Arial" w:cs="Arial"/>
          <w:color w:val="000000"/>
        </w:rPr>
        <w:t> </w:t>
      </w:r>
    </w:p>
    <w:p w14:paraId="79FCFB52"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eop"/>
          <w:rFonts w:ascii="Arial" w:hAnsi="Arial" w:cs="Arial"/>
          <w:color w:val="000000"/>
        </w:rPr>
        <w:t> </w:t>
      </w:r>
    </w:p>
    <w:p w14:paraId="79426B93" w14:textId="77777777" w:rsidR="00650F80" w:rsidRPr="00DC6091" w:rsidRDefault="00650F80" w:rsidP="00650F80">
      <w:pPr>
        <w:pStyle w:val="paragraph"/>
        <w:spacing w:before="0" w:beforeAutospacing="0" w:after="0" w:afterAutospacing="0"/>
        <w:jc w:val="center"/>
        <w:textAlignment w:val="baseline"/>
        <w:rPr>
          <w:rStyle w:val="eop"/>
          <w:rFonts w:ascii="Arial" w:hAnsi="Arial" w:cs="Arial"/>
          <w:color w:val="000000"/>
        </w:rPr>
      </w:pPr>
      <w:r w:rsidRPr="00DC6091">
        <w:rPr>
          <w:rStyle w:val="eop"/>
          <w:rFonts w:ascii="Arial" w:hAnsi="Arial" w:cs="Arial"/>
          <w:color w:val="000000"/>
        </w:rPr>
        <w:t> </w:t>
      </w:r>
    </w:p>
    <w:p w14:paraId="0425F119" w14:textId="77777777" w:rsidR="00650F80" w:rsidRPr="00DC6091" w:rsidRDefault="00650F80" w:rsidP="00650F80">
      <w:pPr>
        <w:pStyle w:val="paragraph"/>
        <w:spacing w:before="0" w:beforeAutospacing="0" w:after="0" w:afterAutospacing="0"/>
        <w:jc w:val="center"/>
        <w:textAlignment w:val="baseline"/>
        <w:rPr>
          <w:rStyle w:val="eop"/>
          <w:rFonts w:ascii="Arial" w:hAnsi="Arial" w:cs="Arial"/>
          <w:color w:val="000000"/>
        </w:rPr>
      </w:pPr>
    </w:p>
    <w:p w14:paraId="3E9F07F3"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p>
    <w:p w14:paraId="7600D422"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eop"/>
          <w:rFonts w:ascii="Arial" w:hAnsi="Arial" w:cs="Arial"/>
          <w:color w:val="000000"/>
        </w:rPr>
        <w:t> </w:t>
      </w:r>
    </w:p>
    <w:p w14:paraId="18D71AE8"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normaltextrun"/>
          <w:rFonts w:ascii="Arial" w:hAnsi="Arial" w:cs="Arial"/>
          <w:color w:val="000000"/>
        </w:rPr>
        <w:t>Pour le cours</w:t>
      </w:r>
      <w:r w:rsidRPr="00DC6091">
        <w:rPr>
          <w:rStyle w:val="eop"/>
          <w:rFonts w:ascii="Arial" w:hAnsi="Arial" w:cs="Arial"/>
          <w:color w:val="000000"/>
        </w:rPr>
        <w:t> :</w:t>
      </w:r>
    </w:p>
    <w:p w14:paraId="0F30082E"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normaltextrun"/>
          <w:rFonts w:ascii="Arial" w:hAnsi="Arial" w:cs="Arial"/>
          <w:color w:val="000000"/>
        </w:rPr>
        <w:t>247-67P-SH PROJET DE FIN D'ÉTUDES</w:t>
      </w:r>
      <w:r w:rsidRPr="00DC6091">
        <w:rPr>
          <w:rStyle w:val="eop"/>
          <w:color w:val="000000"/>
        </w:rPr>
        <w:t> </w:t>
      </w:r>
    </w:p>
    <w:p w14:paraId="40B694A4"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p>
    <w:p w14:paraId="37713FCE" w14:textId="77777777" w:rsidR="00650F80" w:rsidRPr="00DC6091" w:rsidRDefault="00650F80" w:rsidP="00650F80">
      <w:pPr>
        <w:pStyle w:val="paragraph"/>
        <w:spacing w:before="0" w:beforeAutospacing="0" w:after="0" w:afterAutospacing="0"/>
        <w:jc w:val="center"/>
        <w:textAlignment w:val="baseline"/>
        <w:rPr>
          <w:rStyle w:val="eop"/>
          <w:rFonts w:ascii="Arial" w:hAnsi="Arial" w:cs="Arial"/>
          <w:color w:val="000000"/>
        </w:rPr>
      </w:pPr>
    </w:p>
    <w:p w14:paraId="0EA98EB7"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p>
    <w:p w14:paraId="19D4C3E5"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p>
    <w:p w14:paraId="126BF1A0"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normaltextrun"/>
          <w:rFonts w:ascii="Arial" w:hAnsi="Arial" w:cs="Arial"/>
          <w:color w:val="000000"/>
        </w:rPr>
        <w:t>Cégep de Sherbrooke</w:t>
      </w:r>
      <w:r w:rsidRPr="00DC6091">
        <w:rPr>
          <w:rStyle w:val="eop"/>
          <w:rFonts w:ascii="Arial" w:hAnsi="Arial" w:cs="Arial"/>
          <w:color w:val="000000"/>
        </w:rPr>
        <w:t> </w:t>
      </w:r>
    </w:p>
    <w:p w14:paraId="52213AE6" w14:textId="77777777" w:rsidR="00650F80" w:rsidRPr="00DC6091" w:rsidRDefault="00650F80" w:rsidP="00650F80">
      <w:pPr>
        <w:pStyle w:val="paragraph"/>
        <w:spacing w:before="0" w:beforeAutospacing="0" w:after="0" w:afterAutospacing="0"/>
        <w:jc w:val="center"/>
        <w:textAlignment w:val="baseline"/>
        <w:rPr>
          <w:rFonts w:ascii="Segoe UI" w:hAnsi="Segoe UI" w:cs="Segoe UI"/>
          <w:sz w:val="18"/>
          <w:szCs w:val="18"/>
        </w:rPr>
      </w:pPr>
      <w:r w:rsidRPr="00DC6091">
        <w:rPr>
          <w:rStyle w:val="normaltextrun"/>
          <w:rFonts w:ascii="Arial" w:hAnsi="Arial" w:cs="Arial"/>
          <w:color w:val="000000"/>
        </w:rPr>
        <w:t>Mai 2025</w:t>
      </w:r>
    </w:p>
    <w:p w14:paraId="5FDD7719" w14:textId="77777777" w:rsidR="00650F80" w:rsidRPr="00DC6091" w:rsidRDefault="00650F80" w:rsidP="00650F80">
      <w:pPr>
        <w:spacing w:after="0"/>
        <w:jc w:val="center"/>
        <w:rPr>
          <w:rFonts w:ascii="Arial" w:eastAsia="Arial" w:hAnsi="Arial" w:cs="Arial"/>
          <w:color w:val="000000" w:themeColor="text1"/>
          <w:sz w:val="24"/>
          <w:szCs w:val="24"/>
        </w:rPr>
      </w:pPr>
    </w:p>
    <w:p w14:paraId="4E2EE95A" w14:textId="77777777" w:rsidR="00650F80" w:rsidRPr="00DC6091" w:rsidRDefault="00650F80" w:rsidP="00650F80">
      <w:pPr>
        <w:spacing w:after="0"/>
        <w:jc w:val="center"/>
        <w:rPr>
          <w:rFonts w:ascii="Arial" w:eastAsia="Arial" w:hAnsi="Arial" w:cs="Arial"/>
          <w:color w:val="000000" w:themeColor="text1"/>
          <w:sz w:val="24"/>
          <w:szCs w:val="24"/>
        </w:rPr>
        <w:sectPr w:rsidR="00650F80" w:rsidRPr="00DC6091" w:rsidSect="00650F80">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78BAF16A" w14:textId="77777777" w:rsidR="00650F80" w:rsidRPr="00DC6091" w:rsidRDefault="00650F80" w:rsidP="00650F80">
      <w:pPr>
        <w:pStyle w:val="TOCHeading"/>
      </w:pPr>
    </w:p>
    <w:p w14:paraId="36CC79E7" w14:textId="77777777" w:rsidR="00650F80" w:rsidRPr="00DC6091" w:rsidRDefault="00650F80" w:rsidP="00650F80"/>
    <w:p w14:paraId="5D6D5946" w14:textId="77777777" w:rsidR="00650F80" w:rsidRPr="00DC6091" w:rsidRDefault="00650F80" w:rsidP="00650F80">
      <w:pPr>
        <w:tabs>
          <w:tab w:val="right" w:leader="dot" w:pos="9350"/>
        </w:tabs>
        <w:spacing w:after="100"/>
        <w:rPr>
          <w:rFonts w:ascii="Calibri" w:eastAsia="Calibri" w:hAnsi="Calibri" w:cs="Calibri"/>
          <w:color w:val="000000" w:themeColor="text1"/>
        </w:rPr>
      </w:pPr>
    </w:p>
    <w:p w14:paraId="4706C1C6" w14:textId="77777777" w:rsidR="00650F80" w:rsidRPr="00DC6091" w:rsidRDefault="00650F80" w:rsidP="00650F80">
      <w:pPr>
        <w:tabs>
          <w:tab w:val="right" w:leader="dot" w:pos="9350"/>
        </w:tabs>
        <w:spacing w:after="100"/>
        <w:rPr>
          <w:rFonts w:ascii="Calibri" w:eastAsia="Calibri" w:hAnsi="Calibri" w:cs="Calibri"/>
          <w:color w:val="000000" w:themeColor="text1"/>
        </w:rPr>
      </w:pPr>
      <w:r w:rsidRPr="00DC6091">
        <w:rPr>
          <w:rFonts w:ascii="Calibri" w:eastAsia="Calibri" w:hAnsi="Calibri" w:cs="Calibri"/>
          <w:color w:val="0563C1"/>
          <w:u w:val="single"/>
        </w:rPr>
        <w:t xml:space="preserve"> </w:t>
      </w:r>
    </w:p>
    <w:p w14:paraId="69449F9F" w14:textId="77777777" w:rsidR="00650F80" w:rsidRPr="00DC6091" w:rsidRDefault="00650F80" w:rsidP="00650F80">
      <w:pPr>
        <w:tabs>
          <w:tab w:val="right" w:leader="dot" w:pos="9350"/>
        </w:tabs>
        <w:spacing w:after="100"/>
        <w:rPr>
          <w:rFonts w:ascii="Calibri" w:eastAsia="Calibri" w:hAnsi="Calibri" w:cs="Calibri"/>
          <w:color w:val="000000" w:themeColor="text1"/>
        </w:rPr>
      </w:pPr>
      <w:r w:rsidRPr="00DC6091">
        <w:rPr>
          <w:rFonts w:ascii="Calibri" w:eastAsia="Calibri" w:hAnsi="Calibri" w:cs="Calibri"/>
          <w:color w:val="0563C1"/>
          <w:u w:val="single"/>
        </w:rPr>
        <w:t xml:space="preserve"> </w:t>
      </w:r>
    </w:p>
    <w:p w14:paraId="08AC76AC" w14:textId="77777777" w:rsidR="00650F80" w:rsidRPr="00DC6091" w:rsidRDefault="00650F80" w:rsidP="00650F80">
      <w:pPr>
        <w:tabs>
          <w:tab w:val="right" w:leader="dot" w:pos="9350"/>
        </w:tabs>
        <w:spacing w:after="100"/>
        <w:rPr>
          <w:rFonts w:ascii="Calibri" w:eastAsia="Calibri" w:hAnsi="Calibri" w:cs="Calibri"/>
          <w:color w:val="000000" w:themeColor="text1"/>
        </w:rPr>
      </w:pPr>
      <w:r w:rsidRPr="00DC6091">
        <w:rPr>
          <w:rFonts w:ascii="Calibri" w:eastAsia="Calibri" w:hAnsi="Calibri" w:cs="Calibri"/>
          <w:color w:val="0563C1"/>
          <w:u w:val="single"/>
        </w:rPr>
        <w:t xml:space="preserve"> </w:t>
      </w:r>
    </w:p>
    <w:p w14:paraId="5B516B24" w14:textId="77777777" w:rsidR="00650F80" w:rsidRPr="00DC6091" w:rsidRDefault="00650F80" w:rsidP="00650F80">
      <w:pPr>
        <w:tabs>
          <w:tab w:val="right" w:leader="dot" w:pos="9350"/>
        </w:tabs>
        <w:spacing w:after="100"/>
        <w:rPr>
          <w:rFonts w:ascii="Calibri" w:eastAsia="Calibri" w:hAnsi="Calibri" w:cs="Calibri"/>
          <w:color w:val="000000" w:themeColor="text1"/>
        </w:rPr>
      </w:pPr>
      <w:r w:rsidRPr="00DC6091">
        <w:rPr>
          <w:rFonts w:ascii="Calibri" w:eastAsia="Calibri" w:hAnsi="Calibri" w:cs="Calibri"/>
          <w:color w:val="0563C1"/>
          <w:u w:val="single"/>
        </w:rPr>
        <w:t xml:space="preserve"> </w:t>
      </w:r>
    </w:p>
    <w:p w14:paraId="5D8828EE" w14:textId="77777777" w:rsidR="00650F80" w:rsidRPr="00DC6091" w:rsidRDefault="00650F80" w:rsidP="00650F80">
      <w:pPr>
        <w:rPr>
          <w:rFonts w:ascii="Calibri" w:eastAsia="Calibri" w:hAnsi="Calibri" w:cs="Calibri"/>
          <w:color w:val="000000" w:themeColor="text1"/>
        </w:rPr>
      </w:pPr>
      <w:r w:rsidRPr="00DC6091">
        <w:rPr>
          <w:rFonts w:ascii="Calibri" w:eastAsia="Calibri" w:hAnsi="Calibri" w:cs="Calibri"/>
          <w:color w:val="000000" w:themeColor="text1"/>
        </w:rPr>
        <w:t xml:space="preserve"> </w:t>
      </w:r>
      <w:r w:rsidRPr="00DC6091">
        <w:rPr>
          <w:rFonts w:ascii="Calibri" w:eastAsia="Calibri" w:hAnsi="Calibri" w:cs="Calibri"/>
          <w:b/>
          <w:bCs/>
          <w:color w:val="000000" w:themeColor="text1"/>
        </w:rPr>
        <w:t xml:space="preserve"> </w:t>
      </w:r>
    </w:p>
    <w:p w14:paraId="4B971F08" w14:textId="77777777" w:rsidR="00650F80" w:rsidRPr="00DC6091" w:rsidRDefault="00650F80" w:rsidP="00650F80">
      <w:pPr>
        <w:spacing w:after="0"/>
        <w:jc w:val="center"/>
        <w:rPr>
          <w:rFonts w:ascii="Arial" w:eastAsia="Arial" w:hAnsi="Arial" w:cs="Arial"/>
          <w:color w:val="000000" w:themeColor="text1"/>
          <w:sz w:val="24"/>
          <w:szCs w:val="24"/>
        </w:rPr>
      </w:pPr>
    </w:p>
    <w:p w14:paraId="7F8E574F" w14:textId="77777777" w:rsidR="00650F80" w:rsidRPr="00DC6091" w:rsidRDefault="00650F80" w:rsidP="00650F80">
      <w:pPr>
        <w:rPr>
          <w:rFonts w:ascii="Arial" w:eastAsia="Arial" w:hAnsi="Arial" w:cs="Arial"/>
          <w:color w:val="000000" w:themeColor="text1"/>
          <w:sz w:val="24"/>
          <w:szCs w:val="24"/>
        </w:rPr>
      </w:pPr>
      <w:r w:rsidRPr="00DC6091">
        <w:br w:type="page"/>
      </w:r>
    </w:p>
    <w:p w14:paraId="12B87700" w14:textId="77777777" w:rsidR="00650F80" w:rsidRPr="00DC6091" w:rsidRDefault="00650F80" w:rsidP="00650F80">
      <w:pPr>
        <w:pStyle w:val="Heading1"/>
        <w:numPr>
          <w:ilvl w:val="0"/>
          <w:numId w:val="5"/>
        </w:numPr>
        <w:pBdr>
          <w:bottom w:val="none" w:sz="0" w:space="0" w:color="auto"/>
        </w:pBdr>
        <w:tabs>
          <w:tab w:val="num" w:pos="432"/>
        </w:tabs>
        <w:ind w:left="432" w:hanging="432"/>
        <w:rPr>
          <w:rFonts w:eastAsia="Calibri Light"/>
        </w:rPr>
      </w:pPr>
      <w:bookmarkStart w:id="0" w:name="_Toc194571497"/>
      <w:r w:rsidRPr="00DC6091">
        <w:rPr>
          <w:rFonts w:eastAsia="Calibri Light"/>
        </w:rPr>
        <w:lastRenderedPageBreak/>
        <w:t>Description générale du produit</w:t>
      </w:r>
      <w:bookmarkEnd w:id="0"/>
      <w:r w:rsidRPr="00DC6091">
        <w:rPr>
          <w:rFonts w:eastAsia="Calibri Light"/>
        </w:rPr>
        <w:t xml:space="preserve"> </w:t>
      </w:r>
    </w:p>
    <w:p w14:paraId="49B9F3DF" w14:textId="77777777" w:rsidR="00650F80" w:rsidRPr="00DC6091" w:rsidRDefault="00650F80" w:rsidP="00650F80">
      <w:r w:rsidRPr="00DC6091">
        <w:t>InXtremis est un centre d'évasion situé au cœur du centre-ville de Sherbrooke, dirigé par un ancien étudiant en Technologie de Systèmes Ordinés (TSO). Le propriétaire aspire à concevoir une nouvelle salle intégrant des éléments interactifs électronique grâce à des dispositifs électroniques dissimulés dans les énigmes. Plusieurs de ses salles actuelles utilisent déjà un ou deux dispositifs électroniques permettant d'ouvrir des portes et de suivre le progrès des joueurs. Cependant, il souhaite aller encore plus loin en créant une salle entièrement interconnectée, sans cadenas pour rythmer la progression.</w:t>
      </w:r>
    </w:p>
    <w:p w14:paraId="7DCD86AD" w14:textId="77777777" w:rsidR="00650F80" w:rsidRPr="00DC6091" w:rsidRDefault="00650F80" w:rsidP="00650F80">
      <w:r w:rsidRPr="00DC6091">
        <w:t>Si les mécanismes simples, comme l'ouverture d'une énigme après la résolution de la précédente, sont faciles à mettre en place, le propriétaire ambitionne d'offrir une expérience encore plus impressionnante avec une énigme finale particulièrement spectaculaire. Pour concrétiser cette vision, il fait appel aux finissants du programme TSO.</w:t>
      </w:r>
    </w:p>
    <w:p w14:paraId="50B4A4CA" w14:textId="77777777" w:rsidR="00650F80" w:rsidRPr="00DC6091" w:rsidRDefault="00650F80" w:rsidP="00650F80">
      <w:r w:rsidRPr="00DC6091">
        <w:t xml:space="preserve">L'objectif est de concevoir un module sous la forme d’une mallette renfermant une série de </w:t>
      </w:r>
      <w:r>
        <w:t>plusieurs</w:t>
      </w:r>
      <w:r w:rsidRPr="00DC6091">
        <w:t xml:space="preserve"> énigmes. Le temps nécessaire pour résoudre ces énigmes devra être compris entre 5 et 10 minutes. Le module devra également offrir une remise en état </w:t>
      </w:r>
      <w:r>
        <w:t>très bas</w:t>
      </w:r>
      <w:r w:rsidRPr="00DC6091">
        <w:t xml:space="preserve"> pour accueillir rapidement la prochaine équipe.</w:t>
      </w:r>
    </w:p>
    <w:p w14:paraId="3D22C2A8" w14:textId="77777777" w:rsidR="00650F80" w:rsidRPr="00DC6091" w:rsidRDefault="00650F80" w:rsidP="00650F80">
      <w:r w:rsidRPr="00DC6091">
        <w:t>La mallette devra être robuste pour résister à une mauvaise manipulation ou à une utilisation intensive. Le circuit électronique devra être facilement accessible pour les interventions de maintenance, de dépannage ou de démonstration. De plus, il devra pouvoir communiquer avec les autres éléments de la salle pour suivre la progression des joueurs et détecter des problèmes éventuels, comme la tentative de contourner une énigme.</w:t>
      </w:r>
    </w:p>
    <w:p w14:paraId="799288BC" w14:textId="77777777" w:rsidR="00650F80" w:rsidRPr="00DC6091" w:rsidRDefault="00650F80" w:rsidP="00650F80">
      <w:pPr>
        <w:keepNext/>
        <w:jc w:val="center"/>
      </w:pPr>
      <w:r w:rsidRPr="00DC6091">
        <w:rPr>
          <w:noProof/>
        </w:rPr>
        <w:lastRenderedPageBreak/>
        <w:drawing>
          <wp:inline distT="0" distB="0" distL="0" distR="0" wp14:anchorId="167D6C53" wp14:editId="64B16A57">
            <wp:extent cx="4509770" cy="2944168"/>
            <wp:effectExtent l="0" t="0" r="5080" b="8890"/>
            <wp:docPr id="771234496"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34496" name="Picture 1" descr="A diagram of a computer chip&#10;&#10;AI-generated content may be incorrect."/>
                    <pic:cNvPicPr/>
                  </pic:nvPicPr>
                  <pic:blipFill>
                    <a:blip r:embed="rId14"/>
                    <a:stretch>
                      <a:fillRect/>
                    </a:stretch>
                  </pic:blipFill>
                  <pic:spPr>
                    <a:xfrm>
                      <a:off x="0" y="0"/>
                      <a:ext cx="4557149" cy="2975099"/>
                    </a:xfrm>
                    <a:prstGeom prst="rect">
                      <a:avLst/>
                    </a:prstGeom>
                  </pic:spPr>
                </pic:pic>
              </a:graphicData>
            </a:graphic>
          </wp:inline>
        </w:drawing>
      </w:r>
    </w:p>
    <w:p w14:paraId="6C67FD64" w14:textId="77777777" w:rsidR="00650F80" w:rsidRPr="00DC6091" w:rsidRDefault="00650F80" w:rsidP="00650F80">
      <w:pPr>
        <w:pStyle w:val="Heading1"/>
        <w:numPr>
          <w:ilvl w:val="0"/>
          <w:numId w:val="5"/>
        </w:numPr>
        <w:pBdr>
          <w:bottom w:val="none" w:sz="0" w:space="0" w:color="auto"/>
        </w:pBdr>
        <w:tabs>
          <w:tab w:val="num" w:pos="432"/>
        </w:tabs>
        <w:ind w:left="432" w:hanging="432"/>
      </w:pPr>
      <w:bookmarkStart w:id="1" w:name="_Toc194571498"/>
      <w:r w:rsidRPr="00DC6091">
        <w:t>Fonctionnement du produit</w:t>
      </w:r>
      <w:bookmarkEnd w:id="1"/>
    </w:p>
    <w:p w14:paraId="6C70C8D5" w14:textId="77777777" w:rsidR="00650F80" w:rsidRPr="00DC6091" w:rsidRDefault="00650F80" w:rsidP="00650F80"/>
    <w:p w14:paraId="47A2D978" w14:textId="09C938BD" w:rsidR="00650F80" w:rsidRPr="0071367E" w:rsidRDefault="00650F80" w:rsidP="0071367E">
      <w:pPr>
        <w:keepNext/>
        <w:jc w:val="center"/>
        <w:rPr>
          <w:rStyle w:val="fontstyle01"/>
          <w:rFonts w:asciiTheme="minorHAnsi" w:hAnsiTheme="minorHAnsi"/>
          <w:i w:val="0"/>
          <w:iCs w:val="0"/>
          <w:color w:val="auto"/>
          <w:sz w:val="22"/>
          <w:szCs w:val="22"/>
        </w:rPr>
      </w:pPr>
      <w:r w:rsidRPr="00DC6091">
        <w:rPr>
          <w:noProof/>
        </w:rPr>
        <w:lastRenderedPageBreak/>
        <w:drawing>
          <wp:inline distT="0" distB="0" distL="0" distR="0" wp14:anchorId="054982AC" wp14:editId="7026A5A5">
            <wp:extent cx="5943600" cy="5139690"/>
            <wp:effectExtent l="0" t="0" r="0" b="3810"/>
            <wp:docPr id="1605724071" name="Picture 1" descr="A diagram of a computer hard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24071" name="Picture 1" descr="A diagram of a computer hardware system&#10;&#10;AI-generated content may be incorrect."/>
                    <pic:cNvPicPr/>
                  </pic:nvPicPr>
                  <pic:blipFill>
                    <a:blip r:embed="rId15"/>
                    <a:stretch>
                      <a:fillRect/>
                    </a:stretch>
                  </pic:blipFill>
                  <pic:spPr>
                    <a:xfrm>
                      <a:off x="0" y="0"/>
                      <a:ext cx="5943600" cy="5139690"/>
                    </a:xfrm>
                    <a:prstGeom prst="rect">
                      <a:avLst/>
                    </a:prstGeom>
                  </pic:spPr>
                </pic:pic>
              </a:graphicData>
            </a:graphic>
          </wp:inline>
        </w:drawing>
      </w:r>
      <w:r w:rsidRPr="00DC6091">
        <w:br/>
      </w:r>
    </w:p>
    <w:p w14:paraId="4D7D9E4B" w14:textId="77777777" w:rsidR="00650F80" w:rsidRPr="0071367E" w:rsidRDefault="00650F80" w:rsidP="0071367E">
      <w:pPr>
        <w:rPr>
          <w:b/>
          <w:bCs/>
        </w:rPr>
      </w:pPr>
      <w:bookmarkStart w:id="2" w:name="_Toc194571499"/>
      <w:r w:rsidRPr="0071367E">
        <w:rPr>
          <w:b/>
          <w:bCs/>
        </w:rPr>
        <w:t>Descriptions générales du schéma :</w:t>
      </w:r>
      <w:bookmarkEnd w:id="2"/>
    </w:p>
    <w:p w14:paraId="672E8AF2" w14:textId="2AA32ECA" w:rsidR="00650F80" w:rsidRDefault="00650F80" w:rsidP="00650F80">
      <w:r>
        <w:t xml:space="preserve">La  mallette est composée d’un Raspberry </w:t>
      </w:r>
      <w:r w:rsidR="00A654ED">
        <w:t>Pi</w:t>
      </w:r>
      <w:r>
        <w:t xml:space="preserve"> connecté en </w:t>
      </w:r>
      <w:r w:rsidR="00F44472">
        <w:t xml:space="preserve">I2C </w:t>
      </w:r>
      <w:r>
        <w:t xml:space="preserve"> en «Main» avec 3 esp32 en mode «</w:t>
      </w:r>
      <w:proofErr w:type="spellStart"/>
      <w:r>
        <w:t>Sub</w:t>
      </w:r>
      <w:proofErr w:type="spellEnd"/>
      <w:r>
        <w:t xml:space="preserve">» et un clavier USB connecté au port USB du </w:t>
      </w:r>
      <w:r w:rsidR="00A654ED">
        <w:t>Pi</w:t>
      </w:r>
      <w:r>
        <w:t xml:space="preserve">. Les 3 esp32 sont connecté avec des « éléments interactifs » comme des boutons, des interrupteurs, des potentiomètres et des bornes bananes avec des connecteurs JST. </w:t>
      </w:r>
    </w:p>
    <w:p w14:paraId="7F954EBC" w14:textId="49E3C10D" w:rsidR="00650F80" w:rsidRDefault="00650F80" w:rsidP="00650F80">
      <w:r>
        <w:t xml:space="preserve">Présentement, un des esp32 est connecté avec 8 interrupteurs, un autre esp32 avec 3 potentiomètres coulissant et un esp32 avec 8 bornes bananes. Dans cette architecture, le </w:t>
      </w:r>
      <w:r w:rsidR="00A654ED">
        <w:t>Pi</w:t>
      </w:r>
      <w:r>
        <w:t xml:space="preserve"> fait des requêtes </w:t>
      </w:r>
      <w:r w:rsidR="00F44472">
        <w:t xml:space="preserve">I2C </w:t>
      </w:r>
      <w:r>
        <w:t xml:space="preserve"> au esp32 à chaque intervalles en secondes fixé dans le code et reçoit un JSON contenant les valeurs des éléments interactifs des esp32. Ces valeurs sont ensuite intégrées dans une énigme créé en python qui s’affiche sur l’écran connecté au </w:t>
      </w:r>
      <w:r w:rsidR="00A654ED">
        <w:t>Pi</w:t>
      </w:r>
      <w:r>
        <w:t xml:space="preserve">. </w:t>
      </w:r>
    </w:p>
    <w:p w14:paraId="1DFA86EC" w14:textId="77777777" w:rsidR="00650F80" w:rsidRDefault="00650F80" w:rsidP="00650F80">
      <w:r>
        <w:lastRenderedPageBreak/>
        <w:t xml:space="preserve">Le clavier USB utilise une librairie spéciale qui permet de s’en servir en clavier ordinaire et en souris. Le clavier USB vient près-assemblé avec 12 touches programmables. </w:t>
      </w:r>
    </w:p>
    <w:p w14:paraId="2F16D2B1" w14:textId="47B5C688" w:rsidR="00650F80" w:rsidRDefault="00650F80" w:rsidP="00650F80">
      <w:r>
        <w:t xml:space="preserve">Le </w:t>
      </w:r>
      <w:r w:rsidR="00A654ED">
        <w:t>PI</w:t>
      </w:r>
      <w:r>
        <w:t xml:space="preserve"> contrôle aussi des bandes de DEL adressable pour illuminer la mallette et indiquer la réussite des énigmes.</w:t>
      </w:r>
    </w:p>
    <w:p w14:paraId="199DAAAB" w14:textId="2E21443F" w:rsidR="00650F80" w:rsidRDefault="00650F80" w:rsidP="00650F80">
      <w:r>
        <w:t xml:space="preserve">Le </w:t>
      </w:r>
      <w:r w:rsidR="00A654ED">
        <w:t>PI</w:t>
      </w:r>
      <w:r>
        <w:t xml:space="preserve"> est aussi connecté à un bouton lumineux. Le </w:t>
      </w:r>
      <w:r w:rsidR="00A654ED">
        <w:t>Pi</w:t>
      </w:r>
      <w:r>
        <w:t xml:space="preserve"> détecte l’état du bouton et peut contrôler sa DEL interne.</w:t>
      </w:r>
    </w:p>
    <w:p w14:paraId="50A917D8" w14:textId="77777777" w:rsidR="00650F80" w:rsidRDefault="00650F80" w:rsidP="00650F80">
      <w:r>
        <w:t>Comme un des buts principales de la mallette est d’être modulable, elle n’a pas de fonctionnement prédéterminé, par exemple : le bouton lumineux pourrait tant allumer les bandes de DEL qu’être un élément de réponse dans une des énigmes. Les bandes de DEL pourrait illuminer la mallette, être un indice ou indiquer le temps avec des clignotement de plus en plus rapidement.</w:t>
      </w:r>
    </w:p>
    <w:p w14:paraId="02049C61" w14:textId="77777777" w:rsidR="00650F80" w:rsidRPr="00DC6091" w:rsidRDefault="00650F80" w:rsidP="00650F80"/>
    <w:p w14:paraId="05EFDFBA" w14:textId="77777777" w:rsidR="00650F80" w:rsidRPr="0071367E" w:rsidRDefault="00650F80" w:rsidP="0071367E">
      <w:pPr>
        <w:rPr>
          <w:b/>
          <w:bCs/>
        </w:rPr>
      </w:pPr>
      <w:bookmarkStart w:id="3" w:name="_Toc194571500"/>
      <w:r w:rsidRPr="0071367E">
        <w:rPr>
          <w:b/>
          <w:bCs/>
        </w:rPr>
        <w:t>Rôles des Esp32</w:t>
      </w:r>
      <w:r w:rsidRPr="0071367E">
        <w:rPr>
          <w:rFonts w:ascii="Arial" w:hAnsi="Arial" w:cs="Arial"/>
          <w:b/>
          <w:bCs/>
        </w:rPr>
        <w:t> </w:t>
      </w:r>
      <w:r w:rsidRPr="0071367E">
        <w:rPr>
          <w:b/>
          <w:bCs/>
        </w:rPr>
        <w:t>:</w:t>
      </w:r>
      <w:bookmarkEnd w:id="3"/>
      <w:r w:rsidRPr="0071367E">
        <w:rPr>
          <w:b/>
          <w:bCs/>
        </w:rPr>
        <w:t> </w:t>
      </w:r>
    </w:p>
    <w:p w14:paraId="5E6695AC" w14:textId="77777777" w:rsidR="00650F80" w:rsidRPr="00DC6091" w:rsidRDefault="00650F80" w:rsidP="00650F80">
      <w:pPr>
        <w:numPr>
          <w:ilvl w:val="0"/>
          <w:numId w:val="6"/>
        </w:numPr>
      </w:pPr>
      <w:r w:rsidRPr="00DC6091">
        <w:t>Chaque ESP32 reçoit les actions que l’utilisateurs effectues sur ses éléments interactifs</w:t>
      </w:r>
      <w:r>
        <w:t xml:space="preserve"> via JSON</w:t>
      </w:r>
      <w:r w:rsidRPr="00DC6091">
        <w:t>.</w:t>
      </w:r>
    </w:p>
    <w:p w14:paraId="2088D3AC" w14:textId="4C745C96" w:rsidR="00650F80" w:rsidRPr="00DC6091" w:rsidRDefault="00650F80" w:rsidP="00650F80">
      <w:pPr>
        <w:numPr>
          <w:ilvl w:val="0"/>
          <w:numId w:val="6"/>
        </w:numPr>
      </w:pPr>
      <w:r w:rsidRPr="00DC6091">
        <w:t xml:space="preserve">Les ESP32 utilises une communication </w:t>
      </w:r>
      <w:r w:rsidR="00F44472">
        <w:t xml:space="preserve">I2C </w:t>
      </w:r>
      <w:r w:rsidRPr="00DC6091">
        <w:t xml:space="preserve"> pour envoyer leurs données au Raspberry </w:t>
      </w:r>
      <w:r w:rsidR="00A654ED">
        <w:t>Pi</w:t>
      </w:r>
      <w:r w:rsidRPr="00DC6091">
        <w:t>, dans ce type de communication, les ESP32 sont des « </w:t>
      </w:r>
      <w:proofErr w:type="spellStart"/>
      <w:r w:rsidRPr="00DC6091">
        <w:t>Sub</w:t>
      </w:r>
      <w:proofErr w:type="spellEnd"/>
      <w:r w:rsidRPr="00DC6091">
        <w:t xml:space="preserve"> » écoutant les requêtes du Raspberry </w:t>
      </w:r>
      <w:r w:rsidR="00A654ED">
        <w:t>Pi</w:t>
      </w:r>
      <w:r w:rsidRPr="00DC6091">
        <w:t xml:space="preserve"> et envoyant leurs données</w:t>
      </w:r>
      <w:r>
        <w:t xml:space="preserve"> JSON</w:t>
      </w:r>
      <w:r w:rsidRPr="00DC6091">
        <w:t xml:space="preserve"> au </w:t>
      </w:r>
      <w:r w:rsidR="00A654ED">
        <w:t>PI</w:t>
      </w:r>
      <w:r w:rsidRPr="00DC6091">
        <w:t xml:space="preserve">. </w:t>
      </w:r>
    </w:p>
    <w:p w14:paraId="3C2D4321" w14:textId="47537E33" w:rsidR="00650F80" w:rsidRDefault="00650F80" w:rsidP="00650F80">
      <w:pPr>
        <w:numPr>
          <w:ilvl w:val="0"/>
          <w:numId w:val="6"/>
        </w:numPr>
      </w:pPr>
      <w:r w:rsidRPr="00DC6091">
        <w:t xml:space="preserve">Voici un exemple de JSON envoyé au </w:t>
      </w:r>
      <w:r w:rsidR="00A654ED">
        <w:t>PI</w:t>
      </w:r>
      <w:r w:rsidRPr="00DC6091">
        <w:t xml:space="preserve"> : </w:t>
      </w:r>
    </w:p>
    <w:p w14:paraId="2F751411" w14:textId="77C37BB2" w:rsidR="00650F80" w:rsidRPr="000339E0" w:rsidRDefault="00650F80" w:rsidP="00650F80">
      <w:pPr>
        <w:pStyle w:val="ListParagraph"/>
        <w:rPr>
          <w:sz w:val="20"/>
          <w:szCs w:val="20"/>
        </w:rPr>
      </w:pPr>
      <w:r w:rsidRPr="000339E0">
        <w:rPr>
          <w:sz w:val="20"/>
          <w:szCs w:val="20"/>
        </w:rPr>
        <w:t xml:space="preserve">{ </w:t>
      </w:r>
      <w:r w:rsidRPr="000339E0">
        <w:rPr>
          <w:sz w:val="20"/>
          <w:szCs w:val="20"/>
          <w:highlight w:val="yellow"/>
        </w:rPr>
        <w:t xml:space="preserve">«NomEsp32 »: « </w:t>
      </w:r>
      <w:r w:rsidR="00F44472">
        <w:rPr>
          <w:sz w:val="20"/>
          <w:szCs w:val="20"/>
          <w:highlight w:val="yellow"/>
        </w:rPr>
        <w:t xml:space="preserve">I2C </w:t>
      </w:r>
      <w:r w:rsidRPr="000339E0">
        <w:rPr>
          <w:sz w:val="20"/>
          <w:szCs w:val="20"/>
          <w:highlight w:val="yellow"/>
        </w:rPr>
        <w:t>_SW »</w:t>
      </w:r>
      <w:r w:rsidRPr="000339E0">
        <w:rPr>
          <w:sz w:val="20"/>
          <w:szCs w:val="20"/>
        </w:rPr>
        <w:t xml:space="preserve">, </w:t>
      </w:r>
      <w:r w:rsidRPr="000339E0">
        <w:rPr>
          <w:sz w:val="20"/>
          <w:szCs w:val="20"/>
          <w:highlight w:val="cyan"/>
        </w:rPr>
        <w:t>« JsonData » : {« SW1 »: « 0 » , « SW2 »: « 1 » , « SW3 »: « 0 » }</w:t>
      </w:r>
      <w:r w:rsidRPr="000339E0">
        <w:rPr>
          <w:sz w:val="20"/>
          <w:szCs w:val="20"/>
        </w:rPr>
        <w:t xml:space="preserve"> }</w:t>
      </w:r>
    </w:p>
    <w:p w14:paraId="398FAA2A" w14:textId="77777777" w:rsidR="00650F80" w:rsidRPr="00DC6091" w:rsidRDefault="00650F80" w:rsidP="00650F80">
      <w:pPr>
        <w:pStyle w:val="ListParagraph"/>
      </w:pPr>
    </w:p>
    <w:p w14:paraId="577FECDD" w14:textId="22C07CBA" w:rsidR="00650F80" w:rsidRDefault="00650F80" w:rsidP="00650F80">
      <w:pPr>
        <w:pStyle w:val="ListParagraph"/>
      </w:pPr>
      <w:r w:rsidRPr="00DC6091">
        <w:t xml:space="preserve">Dans ce cas, le </w:t>
      </w:r>
      <w:r>
        <w:t xml:space="preserve">nom du </w:t>
      </w:r>
      <w:r w:rsidRPr="00DC6091">
        <w:t xml:space="preserve">esp32 est le </w:t>
      </w:r>
      <w:r>
        <w:t>« </w:t>
      </w:r>
      <w:r w:rsidR="00F44472">
        <w:t xml:space="preserve">I2C </w:t>
      </w:r>
      <w:r w:rsidRPr="00DC6091">
        <w:t>_SW</w:t>
      </w:r>
      <w:r>
        <w:t> »</w:t>
      </w:r>
      <w:r w:rsidRPr="00DC6091">
        <w:t xml:space="preserve">, donc </w:t>
      </w:r>
      <w:r>
        <w:t>ce</w:t>
      </w:r>
      <w:r w:rsidRPr="00DC6091">
        <w:t xml:space="preserve">lui avec des interrupteurs, et </w:t>
      </w:r>
      <w:r>
        <w:t xml:space="preserve">le </w:t>
      </w:r>
      <w:r w:rsidR="00A654ED">
        <w:t>Pi</w:t>
      </w:r>
      <w:r>
        <w:t xml:space="preserve"> reçoit </w:t>
      </w:r>
      <w:r w:rsidRPr="00DC6091">
        <w:t xml:space="preserve">que </w:t>
      </w:r>
      <w:r>
        <w:t>le</w:t>
      </w:r>
      <w:r w:rsidRPr="00DC6091">
        <w:t xml:space="preserve"> bouton numéro 2 est appuyé. Le JsonData pourrait aussi contenir des valeurs analogues comme avec le esp32</w:t>
      </w:r>
      <w:r>
        <w:t xml:space="preserve"> « </w:t>
      </w:r>
      <w:r w:rsidR="00F44472">
        <w:t xml:space="preserve">I2C </w:t>
      </w:r>
      <w:r>
        <w:t>_POT » </w:t>
      </w:r>
      <w:r w:rsidRPr="00DC6091">
        <w:t xml:space="preserve"> qui s’occupe des potentiomètres.</w:t>
      </w:r>
    </w:p>
    <w:p w14:paraId="61AED1CB" w14:textId="77777777" w:rsidR="00650F80" w:rsidRDefault="00650F80" w:rsidP="00650F80">
      <w:pPr>
        <w:numPr>
          <w:ilvl w:val="0"/>
          <w:numId w:val="6"/>
        </w:numPr>
      </w:pPr>
      <w:r>
        <w:t xml:space="preserve">Le code de chaque esp32 est en </w:t>
      </w:r>
      <w:proofErr w:type="spellStart"/>
      <w:r>
        <w:t>c++</w:t>
      </w:r>
      <w:proofErr w:type="spellEnd"/>
      <w:r>
        <w:t xml:space="preserve"> Arduino.</w:t>
      </w:r>
    </w:p>
    <w:p w14:paraId="0AB34E16" w14:textId="6B8CD004" w:rsidR="00650F80" w:rsidRPr="00DC6091" w:rsidRDefault="00650F80" w:rsidP="00650F80">
      <w:pPr>
        <w:numPr>
          <w:ilvl w:val="0"/>
          <w:numId w:val="6"/>
        </w:numPr>
      </w:pPr>
      <w:r>
        <w:t xml:space="preserve">Chaque esp32 est codé avec un « battement de cœur » qui montre que le esp32 est actif au démarrage et durant la communication </w:t>
      </w:r>
      <w:r w:rsidR="00F44472">
        <w:t xml:space="preserve">I2C </w:t>
      </w:r>
      <w:r>
        <w:t xml:space="preserve"> entre le esp32 et le </w:t>
      </w:r>
      <w:r w:rsidR="00A654ED">
        <w:t>Pi</w:t>
      </w:r>
      <w:r>
        <w:t>.</w:t>
      </w:r>
    </w:p>
    <w:p w14:paraId="1BC766B4" w14:textId="77777777" w:rsidR="00650F80" w:rsidRPr="00DC6091" w:rsidRDefault="00650F80" w:rsidP="00650F80">
      <w:pPr>
        <w:ind w:left="720"/>
      </w:pPr>
    </w:p>
    <w:p w14:paraId="4BBBD085" w14:textId="77777777" w:rsidR="00650F80" w:rsidRPr="0071367E" w:rsidRDefault="00650F80" w:rsidP="0071367E">
      <w:pPr>
        <w:rPr>
          <w:b/>
          <w:bCs/>
        </w:rPr>
      </w:pPr>
      <w:bookmarkStart w:id="4" w:name="_Toc194571501"/>
      <w:r w:rsidRPr="0071367E">
        <w:rPr>
          <w:b/>
          <w:bCs/>
        </w:rPr>
        <w:t>Rôles des Connecteurs JST</w:t>
      </w:r>
      <w:r w:rsidRPr="0071367E">
        <w:rPr>
          <w:rFonts w:ascii="Arial" w:hAnsi="Arial" w:cs="Arial"/>
          <w:b/>
          <w:bCs/>
        </w:rPr>
        <w:t> </w:t>
      </w:r>
      <w:r w:rsidRPr="0071367E">
        <w:rPr>
          <w:b/>
          <w:bCs/>
        </w:rPr>
        <w:t>:</w:t>
      </w:r>
      <w:bookmarkEnd w:id="4"/>
      <w:r w:rsidRPr="0071367E">
        <w:rPr>
          <w:b/>
          <w:bCs/>
        </w:rPr>
        <w:t> </w:t>
      </w:r>
    </w:p>
    <w:p w14:paraId="7F3B62F1" w14:textId="77777777" w:rsidR="00650F80" w:rsidRPr="00DC6091" w:rsidRDefault="00650F80" w:rsidP="00650F80">
      <w:pPr>
        <w:pStyle w:val="ListParagraph"/>
        <w:numPr>
          <w:ilvl w:val="0"/>
          <w:numId w:val="6"/>
        </w:numPr>
      </w:pPr>
      <w:r w:rsidRPr="00DC6091">
        <w:t>Les connecteurs JST permettent de faire la connexion</w:t>
      </w:r>
      <w:r>
        <w:t xml:space="preserve"> rapide et interchangeable</w:t>
      </w:r>
      <w:r w:rsidRPr="00DC6091">
        <w:t xml:space="preserve"> entre la carte électrique (PCB) et le matériel externe tel que les éléments interactifs et les bandes de DEL.</w:t>
      </w:r>
    </w:p>
    <w:p w14:paraId="244FB595" w14:textId="77777777" w:rsidR="00650F80" w:rsidRPr="00DC6091" w:rsidRDefault="00650F80" w:rsidP="00650F80"/>
    <w:p w14:paraId="20F5DCB0" w14:textId="06C173B0" w:rsidR="00650F80" w:rsidRPr="0071367E" w:rsidRDefault="00650F80" w:rsidP="0071367E">
      <w:pPr>
        <w:rPr>
          <w:b/>
          <w:bCs/>
        </w:rPr>
      </w:pPr>
      <w:bookmarkStart w:id="5" w:name="_Toc194571502"/>
      <w:r w:rsidRPr="0071367E">
        <w:rPr>
          <w:b/>
          <w:bCs/>
        </w:rPr>
        <w:t xml:space="preserve">Rôles du Raspberry </w:t>
      </w:r>
      <w:r w:rsidR="00A654ED">
        <w:rPr>
          <w:b/>
          <w:bCs/>
        </w:rPr>
        <w:t>Pi</w:t>
      </w:r>
      <w:r w:rsidRPr="0071367E">
        <w:rPr>
          <w:b/>
          <w:bCs/>
        </w:rPr>
        <w:t xml:space="preserve"> :</w:t>
      </w:r>
      <w:bookmarkEnd w:id="5"/>
      <w:r w:rsidRPr="0071367E">
        <w:rPr>
          <w:b/>
          <w:bCs/>
        </w:rPr>
        <w:t> </w:t>
      </w:r>
    </w:p>
    <w:p w14:paraId="13201153" w14:textId="78F22058" w:rsidR="00650F80" w:rsidRPr="00DC6091" w:rsidRDefault="00650F80" w:rsidP="00650F80">
      <w:pPr>
        <w:numPr>
          <w:ilvl w:val="0"/>
          <w:numId w:val="7"/>
        </w:numPr>
        <w:tabs>
          <w:tab w:val="num" w:pos="567"/>
        </w:tabs>
      </w:pPr>
      <w:r w:rsidRPr="00DC6091">
        <w:t xml:space="preserve">Le </w:t>
      </w:r>
      <w:r w:rsidR="00A654ED">
        <w:t>Pi</w:t>
      </w:r>
      <w:r w:rsidRPr="00DC6091">
        <w:t xml:space="preserve"> est le « Main » dans la communication </w:t>
      </w:r>
      <w:r w:rsidR="00F44472">
        <w:t xml:space="preserve">I2C </w:t>
      </w:r>
      <w:r w:rsidRPr="00DC6091">
        <w:t xml:space="preserve"> et envoie des requêtes d’informations au ESP32. Il reçoit un JSON comportant le nom du esp32 et l’état de ses éléments interactifs. </w:t>
      </w:r>
    </w:p>
    <w:p w14:paraId="50455845" w14:textId="6F46B029" w:rsidR="00650F80" w:rsidRPr="00DC6091" w:rsidRDefault="00650F80" w:rsidP="00650F80">
      <w:pPr>
        <w:numPr>
          <w:ilvl w:val="0"/>
          <w:numId w:val="7"/>
        </w:numPr>
        <w:tabs>
          <w:tab w:val="num" w:pos="567"/>
        </w:tabs>
      </w:pPr>
      <w:r w:rsidRPr="00DC6091">
        <w:t xml:space="preserve">Le </w:t>
      </w:r>
      <w:r w:rsidR="00A654ED">
        <w:t>Pi</w:t>
      </w:r>
      <w:r w:rsidRPr="00DC6091">
        <w:t xml:space="preserve"> traite ces informations et affiche sur son interface utilisateur des énigmes </w:t>
      </w:r>
      <w:r>
        <w:t>qui intègre les</w:t>
      </w:r>
      <w:r w:rsidRPr="00DC6091">
        <w:t xml:space="preserve"> éléments interactifs.</w:t>
      </w:r>
    </w:p>
    <w:p w14:paraId="0F5834F9" w14:textId="227B254D" w:rsidR="00650F80" w:rsidRPr="00DC6091" w:rsidRDefault="00650F80" w:rsidP="00650F80">
      <w:pPr>
        <w:numPr>
          <w:ilvl w:val="0"/>
          <w:numId w:val="7"/>
        </w:numPr>
        <w:tabs>
          <w:tab w:val="num" w:pos="567"/>
        </w:tabs>
      </w:pPr>
      <w:r w:rsidRPr="00DC6091">
        <w:t xml:space="preserve">Le </w:t>
      </w:r>
      <w:r w:rsidR="00A654ED">
        <w:t>Pi</w:t>
      </w:r>
      <w:r w:rsidRPr="00DC6091">
        <w:t xml:space="preserve"> prend en charge un clavier esp32 qui se connecte sur un port USB pour contrôler </w:t>
      </w:r>
      <w:r>
        <w:t xml:space="preserve">des </w:t>
      </w:r>
      <w:r w:rsidRPr="00DC6091">
        <w:t>lettres et la souri</w:t>
      </w:r>
      <w:r>
        <w:t>s</w:t>
      </w:r>
    </w:p>
    <w:p w14:paraId="45F4E922" w14:textId="294AE648" w:rsidR="00650F80" w:rsidRPr="00DC6091" w:rsidRDefault="00650F80" w:rsidP="00650F80">
      <w:pPr>
        <w:numPr>
          <w:ilvl w:val="0"/>
          <w:numId w:val="7"/>
        </w:numPr>
        <w:tabs>
          <w:tab w:val="num" w:pos="567"/>
        </w:tabs>
      </w:pPr>
      <w:r w:rsidRPr="00DC6091">
        <w:t xml:space="preserve">Le </w:t>
      </w:r>
      <w:r w:rsidR="00A654ED">
        <w:t>Pi</w:t>
      </w:r>
      <w:r w:rsidRPr="00DC6091">
        <w:t xml:space="preserve"> reçoit l’état du bouton lumineux et peut faire allumer sa DEL.</w:t>
      </w:r>
    </w:p>
    <w:p w14:paraId="5FA08B6D" w14:textId="77777777" w:rsidR="00650F80" w:rsidRPr="00DC6091" w:rsidRDefault="00650F80" w:rsidP="00650F80">
      <w:pPr>
        <w:ind w:left="720"/>
      </w:pPr>
    </w:p>
    <w:p w14:paraId="2D11B8C7" w14:textId="77777777" w:rsidR="00650F80" w:rsidRPr="0071367E" w:rsidRDefault="00650F80" w:rsidP="0071367E">
      <w:pPr>
        <w:rPr>
          <w:b/>
          <w:bCs/>
        </w:rPr>
      </w:pPr>
      <w:bookmarkStart w:id="6" w:name="_Toc194571503"/>
      <w:r w:rsidRPr="0071367E">
        <w:rPr>
          <w:b/>
          <w:bCs/>
        </w:rPr>
        <w:t>Mini écran :</w:t>
      </w:r>
      <w:bookmarkEnd w:id="6"/>
      <w:r w:rsidRPr="0071367E">
        <w:rPr>
          <w:b/>
          <w:bCs/>
        </w:rPr>
        <w:t> </w:t>
      </w:r>
    </w:p>
    <w:p w14:paraId="1BEA7E84" w14:textId="41DDABC1" w:rsidR="00650F80" w:rsidRPr="00DC6091" w:rsidRDefault="00650F80" w:rsidP="00650F80">
      <w:pPr>
        <w:numPr>
          <w:ilvl w:val="0"/>
          <w:numId w:val="7"/>
        </w:numPr>
        <w:tabs>
          <w:tab w:val="num" w:pos="567"/>
        </w:tabs>
      </w:pPr>
      <w:r>
        <w:t>Le mini é</w:t>
      </w:r>
      <w:r w:rsidRPr="00DC6091">
        <w:t>cran affiche les énigmes</w:t>
      </w:r>
      <w:r>
        <w:t xml:space="preserve"> du </w:t>
      </w:r>
      <w:r w:rsidR="00A654ED">
        <w:t>Pi</w:t>
      </w:r>
      <w:r w:rsidRPr="00DC6091">
        <w:t>.</w:t>
      </w:r>
    </w:p>
    <w:p w14:paraId="0E0447BA" w14:textId="77777777" w:rsidR="00650F80" w:rsidRPr="00DC6091" w:rsidRDefault="00650F80" w:rsidP="00650F80">
      <w:pPr>
        <w:numPr>
          <w:ilvl w:val="0"/>
          <w:numId w:val="7"/>
        </w:numPr>
        <w:tabs>
          <w:tab w:val="num" w:pos="567"/>
        </w:tabs>
      </w:pPr>
      <w:r>
        <w:t>Le mini é</w:t>
      </w:r>
      <w:r w:rsidRPr="00DC6091">
        <w:t>cran peut aussi servir à offrir des indices, un message de fin et de début ainsi qu’une mise en situation.</w:t>
      </w:r>
    </w:p>
    <w:p w14:paraId="55405FC5" w14:textId="77777777" w:rsidR="00650F80" w:rsidRPr="00DC6091" w:rsidRDefault="00650F80" w:rsidP="00650F80">
      <w:pPr>
        <w:numPr>
          <w:ilvl w:val="0"/>
          <w:numId w:val="7"/>
        </w:numPr>
        <w:tabs>
          <w:tab w:val="num" w:pos="567"/>
        </w:tabs>
      </w:pPr>
      <w:r>
        <w:t>Le mini é</w:t>
      </w:r>
      <w:r w:rsidRPr="00DC6091">
        <w:t>cran possède aussi des haut-parleurs intégrés permettant de jouer différent bruitage selon les actions effectuer par l’utilisateur</w:t>
      </w:r>
    </w:p>
    <w:p w14:paraId="21A6E10F" w14:textId="77777777" w:rsidR="00650F80" w:rsidRPr="0071367E" w:rsidRDefault="00650F80" w:rsidP="00650F80">
      <w:pPr>
        <w:tabs>
          <w:tab w:val="num" w:pos="720"/>
        </w:tabs>
        <w:ind w:left="720"/>
        <w:rPr>
          <w:b/>
          <w:bCs/>
        </w:rPr>
      </w:pPr>
    </w:p>
    <w:p w14:paraId="1A14C3C9" w14:textId="77777777" w:rsidR="00650F80" w:rsidRPr="0071367E" w:rsidRDefault="00650F80" w:rsidP="0071367E">
      <w:pPr>
        <w:rPr>
          <w:b/>
          <w:bCs/>
        </w:rPr>
      </w:pPr>
      <w:bookmarkStart w:id="7" w:name="_Toc194571504"/>
      <w:r w:rsidRPr="0071367E">
        <w:rPr>
          <w:b/>
          <w:bCs/>
        </w:rPr>
        <w:t>Rôles des bandes de DEL adressable</w:t>
      </w:r>
      <w:r w:rsidRPr="0071367E">
        <w:rPr>
          <w:rFonts w:ascii="Arial" w:hAnsi="Arial" w:cs="Arial"/>
          <w:b/>
          <w:bCs/>
        </w:rPr>
        <w:t> </w:t>
      </w:r>
      <w:r w:rsidRPr="0071367E">
        <w:rPr>
          <w:b/>
          <w:bCs/>
        </w:rPr>
        <w:t>:</w:t>
      </w:r>
      <w:bookmarkEnd w:id="7"/>
      <w:r w:rsidRPr="0071367E">
        <w:rPr>
          <w:b/>
          <w:bCs/>
        </w:rPr>
        <w:t> </w:t>
      </w:r>
    </w:p>
    <w:p w14:paraId="29A7A680" w14:textId="77777777" w:rsidR="00650F80" w:rsidRPr="00DC6091" w:rsidRDefault="00650F80" w:rsidP="00650F80">
      <w:pPr>
        <w:numPr>
          <w:ilvl w:val="0"/>
          <w:numId w:val="7"/>
        </w:numPr>
        <w:tabs>
          <w:tab w:val="num" w:pos="567"/>
        </w:tabs>
      </w:pPr>
      <w:r w:rsidRPr="00DC6091">
        <w:t xml:space="preserve">Les bandes de DEL adressable permette d’ajouter un </w:t>
      </w:r>
      <w:r>
        <w:t xml:space="preserve">élément </w:t>
      </w:r>
      <w:r w:rsidRPr="00DC6091">
        <w:t>visuel à la mallette.</w:t>
      </w:r>
    </w:p>
    <w:p w14:paraId="1FAB43FC" w14:textId="211F8838" w:rsidR="00650F80" w:rsidRDefault="00650F80" w:rsidP="00650F80">
      <w:pPr>
        <w:numPr>
          <w:ilvl w:val="0"/>
          <w:numId w:val="7"/>
        </w:numPr>
        <w:tabs>
          <w:tab w:val="num" w:pos="567"/>
        </w:tabs>
      </w:pPr>
      <w:r w:rsidRPr="00DC6091">
        <w:t xml:space="preserve">Les bandes de DEL adressable sont contrôlé par le Raspberry </w:t>
      </w:r>
      <w:r w:rsidR="00A654ED">
        <w:t>Pi</w:t>
      </w:r>
      <w:r w:rsidRPr="00DC6091">
        <w:t xml:space="preserve"> </w:t>
      </w:r>
      <w:r>
        <w:t>permettre</w:t>
      </w:r>
      <w:r w:rsidRPr="00DC6091">
        <w:t xml:space="preserve"> </w:t>
      </w:r>
      <w:r>
        <w:t xml:space="preserve">présentement </w:t>
      </w:r>
      <w:r w:rsidRPr="00DC6091">
        <w:t>de signaler à l’utilisateur la réussite d’une énigme par la couleur verte ou l’échec de l’énigme par la couleur rouge</w:t>
      </w:r>
      <w:r>
        <w:t xml:space="preserve">. Les bandes de DEL </w:t>
      </w:r>
      <w:r w:rsidRPr="00DC6091">
        <w:t xml:space="preserve">adressable </w:t>
      </w:r>
      <w:r>
        <w:t>pourrait aussi illuminer la mallette, être un indice ou indiquer le temps avec des clignotement de plus en plus rapidement.</w:t>
      </w:r>
    </w:p>
    <w:p w14:paraId="085BD8F7" w14:textId="56075A56" w:rsidR="00650F80" w:rsidRPr="00DC6091" w:rsidRDefault="00650F80" w:rsidP="00650F80">
      <w:pPr>
        <w:numPr>
          <w:ilvl w:val="0"/>
          <w:numId w:val="7"/>
        </w:numPr>
        <w:tabs>
          <w:tab w:val="num" w:pos="567"/>
        </w:tabs>
      </w:pPr>
      <w:r>
        <w:t xml:space="preserve">Pour accéder la composante sur le </w:t>
      </w:r>
      <w:r w:rsidR="00A654ED">
        <w:t>Pi</w:t>
      </w:r>
      <w:r>
        <w:t xml:space="preserve"> qui permet de contrôler les bandes de DEL adressable, il faut mettre le programme python en mode « sudo ». </w:t>
      </w:r>
    </w:p>
    <w:p w14:paraId="469F3AF8" w14:textId="77777777" w:rsidR="00650F80" w:rsidRPr="00DC6091" w:rsidRDefault="00650F80" w:rsidP="00650F80">
      <w:pPr>
        <w:ind w:left="720"/>
      </w:pPr>
    </w:p>
    <w:p w14:paraId="65A6219F" w14:textId="77777777" w:rsidR="00650F80" w:rsidRPr="0071367E" w:rsidRDefault="00650F80" w:rsidP="0071367E">
      <w:pPr>
        <w:rPr>
          <w:b/>
          <w:bCs/>
        </w:rPr>
      </w:pPr>
      <w:bookmarkStart w:id="8" w:name="_Toc194571505"/>
      <w:r w:rsidRPr="0071367E">
        <w:rPr>
          <w:b/>
          <w:bCs/>
        </w:rPr>
        <w:t>Rôle du bouton lumineux :</w:t>
      </w:r>
      <w:bookmarkEnd w:id="8"/>
    </w:p>
    <w:p w14:paraId="3164AF53" w14:textId="77777777" w:rsidR="00650F80" w:rsidRPr="00DC6091" w:rsidRDefault="00650F80" w:rsidP="00650F80">
      <w:pPr>
        <w:numPr>
          <w:ilvl w:val="0"/>
          <w:numId w:val="7"/>
        </w:numPr>
        <w:tabs>
          <w:tab w:val="num" w:pos="567"/>
        </w:tabs>
      </w:pPr>
      <w:r w:rsidRPr="00DC6091">
        <w:t xml:space="preserve">L’objectif du bouton lumineux </w:t>
      </w:r>
      <w:r>
        <w:t>pourrait permettre</w:t>
      </w:r>
      <w:r w:rsidRPr="00DC6091">
        <w:t xml:space="preserve"> d’arrêter le décompte lorsque sa lumière serait allumée mettant fin à la série d’énigme. Pour l’instant il active uniquement la fonction Rainbow des DEL.</w:t>
      </w:r>
    </w:p>
    <w:p w14:paraId="7EA6BF77" w14:textId="67ABE7E6" w:rsidR="00650F80" w:rsidRDefault="00650F80" w:rsidP="00650F80">
      <w:pPr>
        <w:pStyle w:val="ListParagraph"/>
        <w:numPr>
          <w:ilvl w:val="0"/>
          <w:numId w:val="7"/>
        </w:numPr>
      </w:pPr>
      <w:r>
        <w:lastRenderedPageBreak/>
        <w:t xml:space="preserve">Le </w:t>
      </w:r>
      <w:r w:rsidR="00A654ED">
        <w:t>Pi</w:t>
      </w:r>
      <w:r>
        <w:t xml:space="preserve"> détecte l’état du bouton</w:t>
      </w:r>
      <w:r w:rsidRPr="00AA6A3E">
        <w:t xml:space="preserve"> </w:t>
      </w:r>
      <w:r w:rsidRPr="00DC6091">
        <w:t>lumineux</w:t>
      </w:r>
      <w:r>
        <w:t xml:space="preserve"> et peut contrôler la DEL interne </w:t>
      </w:r>
      <w:r w:rsidRPr="00DC6091">
        <w:t>bouton lumineux </w:t>
      </w:r>
      <w:r>
        <w:t>.</w:t>
      </w:r>
    </w:p>
    <w:p w14:paraId="5E0C40E6" w14:textId="77777777" w:rsidR="00650F80" w:rsidRPr="00DC6091" w:rsidRDefault="00650F80" w:rsidP="00650F80">
      <w:pPr>
        <w:ind w:left="720"/>
      </w:pPr>
    </w:p>
    <w:p w14:paraId="17229D63" w14:textId="77777777" w:rsidR="00650F80" w:rsidRPr="0071367E" w:rsidRDefault="00650F80" w:rsidP="0071367E">
      <w:pPr>
        <w:rPr>
          <w:b/>
          <w:bCs/>
        </w:rPr>
      </w:pPr>
      <w:bookmarkStart w:id="9" w:name="_Toc194571506"/>
      <w:r w:rsidRPr="0071367E">
        <w:rPr>
          <w:b/>
          <w:bCs/>
        </w:rPr>
        <w:t>Alimentation :</w:t>
      </w:r>
      <w:bookmarkEnd w:id="9"/>
      <w:r w:rsidRPr="0071367E">
        <w:rPr>
          <w:b/>
          <w:bCs/>
        </w:rPr>
        <w:t> </w:t>
      </w:r>
    </w:p>
    <w:p w14:paraId="25FC8CAC" w14:textId="77777777" w:rsidR="00650F80" w:rsidRPr="00DC6091" w:rsidRDefault="00650F80" w:rsidP="00650F80">
      <w:pPr>
        <w:numPr>
          <w:ilvl w:val="0"/>
          <w:numId w:val="8"/>
        </w:numPr>
        <w:ind w:left="567" w:hanging="141"/>
      </w:pPr>
      <w:r w:rsidRPr="00DC6091">
        <w:t xml:space="preserve">Un bloc d’alimentation murale fournira une tension de 5V par USB-C au circuit électrique (PCB). Il sera possible de connecter un chargeur portatif (pile de 5V avec prise USB-C) au lieu de le brancher au mur lors de démonstration où les prises murales ne sont pas facilement accessibles. </w:t>
      </w:r>
    </w:p>
    <w:p w14:paraId="64AD74AE" w14:textId="2C3724F3" w:rsidR="00650F80" w:rsidRPr="00DC6091" w:rsidRDefault="00650F80" w:rsidP="00650F80">
      <w:pPr>
        <w:numPr>
          <w:ilvl w:val="0"/>
          <w:numId w:val="8"/>
        </w:numPr>
        <w:ind w:left="567" w:hanging="141"/>
      </w:pPr>
      <w:r w:rsidRPr="00DC6091">
        <w:t xml:space="preserve">Les </w:t>
      </w:r>
      <w:r>
        <w:t>esp</w:t>
      </w:r>
      <w:r w:rsidRPr="00DC6091">
        <w:t xml:space="preserve">32 et le Raspberry </w:t>
      </w:r>
      <w:r w:rsidR="00A654ED">
        <w:t>Pi</w:t>
      </w:r>
      <w:r w:rsidRPr="00DC6091">
        <w:t>, seront alimentés par le circuit électrique (PCB).</w:t>
      </w:r>
    </w:p>
    <w:p w14:paraId="6D621B03" w14:textId="02BF72AE" w:rsidR="00650F80" w:rsidRPr="00DC6091" w:rsidRDefault="00650F80" w:rsidP="00650F80">
      <w:pPr>
        <w:numPr>
          <w:ilvl w:val="0"/>
          <w:numId w:val="8"/>
        </w:numPr>
        <w:ind w:left="567" w:hanging="164"/>
      </w:pPr>
      <w:r w:rsidRPr="00DC6091">
        <w:t>L</w:t>
      </w:r>
      <w:r>
        <w:t xml:space="preserve">e mini </w:t>
      </w:r>
      <w:r w:rsidRPr="00DC6091">
        <w:t xml:space="preserve">écran </w:t>
      </w:r>
      <w:r>
        <w:t>ne peux pas être alimenter par le</w:t>
      </w:r>
      <w:r w:rsidRPr="00DC6091">
        <w:t xml:space="preserve"> Raspberry </w:t>
      </w:r>
      <w:r w:rsidR="00A654ED">
        <w:t>Pi</w:t>
      </w:r>
      <w:r>
        <w:t xml:space="preserve">, car le </w:t>
      </w:r>
      <w:r w:rsidR="00A654ED">
        <w:t>Pi</w:t>
      </w:r>
      <w:r>
        <w:t xml:space="preserve"> </w:t>
      </w:r>
      <w:r w:rsidRPr="00DC6091">
        <w:t>ne peut pas sortir assez de courant pour alimenter l’écran</w:t>
      </w:r>
      <w:r>
        <w:t xml:space="preserve"> et tout le reste du PCB</w:t>
      </w:r>
      <w:r w:rsidRPr="00DC6091">
        <w:t xml:space="preserve">. </w:t>
      </w:r>
      <w:r>
        <w:t xml:space="preserve">Le mini </w:t>
      </w:r>
      <w:r w:rsidRPr="00DC6091">
        <w:t>écran</w:t>
      </w:r>
      <w:r>
        <w:t xml:space="preserve"> par le bloc d’alimentation murale directement via un dédoubleur de câble USB-C.</w:t>
      </w:r>
    </w:p>
    <w:p w14:paraId="67B34031" w14:textId="77777777" w:rsidR="00650F80" w:rsidRPr="00DC6091" w:rsidRDefault="00650F80" w:rsidP="00650F80"/>
    <w:p w14:paraId="62B28C9D" w14:textId="3BD82159" w:rsidR="00650F80" w:rsidRPr="004762B1" w:rsidRDefault="00650F80" w:rsidP="004762B1">
      <w:pPr>
        <w:rPr>
          <w:b/>
          <w:bCs/>
          <w:i/>
          <w:iCs/>
        </w:rPr>
      </w:pPr>
      <w:bookmarkStart w:id="10" w:name="_Toc194571507"/>
      <w:r w:rsidRPr="004762B1">
        <w:rPr>
          <w:b/>
          <w:bCs/>
          <w:i/>
          <w:iCs/>
        </w:rPr>
        <w:t>Procédure d’installation et d’opération</w:t>
      </w:r>
      <w:bookmarkEnd w:id="10"/>
      <w:r w:rsidR="004762B1">
        <w:rPr>
          <w:b/>
          <w:bCs/>
          <w:i/>
          <w:iCs/>
        </w:rPr>
        <w:t> :</w:t>
      </w:r>
    </w:p>
    <w:p w14:paraId="76C943B1" w14:textId="77777777" w:rsidR="00650F80" w:rsidRPr="00DC6091" w:rsidRDefault="00650F80" w:rsidP="00650F80">
      <w:pPr>
        <w:keepNext/>
        <w:jc w:val="both"/>
      </w:pPr>
    </w:p>
    <w:p w14:paraId="39CA8A63" w14:textId="77777777" w:rsidR="003459E9" w:rsidRDefault="00650F80" w:rsidP="003459E9">
      <w:pPr>
        <w:rPr>
          <w:b/>
          <w:bCs/>
        </w:rPr>
      </w:pPr>
      <w:r w:rsidRPr="004762B1">
        <w:rPr>
          <w:b/>
          <w:bCs/>
        </w:rPr>
        <w:t>Montage du PCB :</w:t>
      </w:r>
    </w:p>
    <w:p w14:paraId="29EE5CE0" w14:textId="79A493E4" w:rsidR="00650F80" w:rsidRPr="003459E9" w:rsidRDefault="00650F80" w:rsidP="003459E9">
      <w:pPr>
        <w:rPr>
          <w:b/>
          <w:bCs/>
        </w:rPr>
      </w:pPr>
      <w:r w:rsidRPr="00DC6091">
        <w:t>Le PCB utilise principalement des composantes traversante</w:t>
      </w:r>
      <w:r>
        <w:t>s</w:t>
      </w:r>
      <w:r w:rsidRPr="00DC6091">
        <w:t xml:space="preserve">, </w:t>
      </w:r>
      <w:r>
        <w:t xml:space="preserve">sauf </w:t>
      </w:r>
      <w:r w:rsidRPr="00DC6091">
        <w:t xml:space="preserve">5 composantes en surface. Ces pièces sont 4 transitoires de niveau pour les DEL adressable et </w:t>
      </w:r>
      <w:r>
        <w:t xml:space="preserve">l’autre est </w:t>
      </w:r>
      <w:r w:rsidRPr="00DC6091">
        <w:t>le port USB vertical. Suivre le BOM pour assembler le PCB.</w:t>
      </w:r>
    </w:p>
    <w:p w14:paraId="1DEC3565" w14:textId="77777777" w:rsidR="0071367E" w:rsidRDefault="00650F80" w:rsidP="0071367E">
      <w:pPr>
        <w:keepNext/>
        <w:jc w:val="both"/>
      </w:pPr>
      <w:r w:rsidRPr="00DC6091">
        <w:rPr>
          <w:noProof/>
        </w:rPr>
        <w:lastRenderedPageBreak/>
        <w:drawing>
          <wp:inline distT="0" distB="0" distL="0" distR="0" wp14:anchorId="15ADAEBE" wp14:editId="67427165">
            <wp:extent cx="1808389" cy="1932845"/>
            <wp:effectExtent l="0" t="0" r="1905" b="0"/>
            <wp:docPr id="1853244776" name="Picture 2" descr="A close up of a blue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44776" name="Picture 2" descr="A close up of a blue circuit board&#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5244" cy="1940172"/>
                    </a:xfrm>
                    <a:prstGeom prst="rect">
                      <a:avLst/>
                    </a:prstGeom>
                    <a:noFill/>
                    <a:ln>
                      <a:noFill/>
                    </a:ln>
                  </pic:spPr>
                </pic:pic>
              </a:graphicData>
            </a:graphic>
          </wp:inline>
        </w:drawing>
      </w:r>
    </w:p>
    <w:p w14:paraId="793406B0" w14:textId="41F98EE8" w:rsidR="00650F80" w:rsidRPr="00DC6091" w:rsidRDefault="00650F80" w:rsidP="0071367E">
      <w:pPr>
        <w:keepNext/>
        <w:jc w:val="both"/>
      </w:pPr>
      <w:r w:rsidRPr="00DC6091">
        <w:rPr>
          <w:noProof/>
        </w:rPr>
        <w:drawing>
          <wp:inline distT="0" distB="0" distL="0" distR="0" wp14:anchorId="295BF88C" wp14:editId="7B051A50">
            <wp:extent cx="1085567" cy="1932413"/>
            <wp:effectExtent l="0" t="0" r="635" b="0"/>
            <wp:docPr id="1267483216" name="Picture 1" descr="Close-up of a circuit board with a black and silver connec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83216" name="Picture 1" descr="Close-up of a circuit board with a black and silver connecto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5567" cy="1932413"/>
                    </a:xfrm>
                    <a:prstGeom prst="rect">
                      <a:avLst/>
                    </a:prstGeom>
                    <a:noFill/>
                    <a:ln>
                      <a:noFill/>
                    </a:ln>
                  </pic:spPr>
                </pic:pic>
              </a:graphicData>
            </a:graphic>
          </wp:inline>
        </w:drawing>
      </w:r>
    </w:p>
    <w:p w14:paraId="5BF17D0E" w14:textId="6D8432F0" w:rsidR="00650F80" w:rsidRPr="004762B1" w:rsidRDefault="00650F80" w:rsidP="004762B1">
      <w:pPr>
        <w:rPr>
          <w:b/>
          <w:bCs/>
        </w:rPr>
      </w:pPr>
      <w:bookmarkStart w:id="11" w:name="_Toc194571508"/>
      <w:r w:rsidRPr="004762B1">
        <w:rPr>
          <w:b/>
          <w:bCs/>
        </w:rPr>
        <w:t>Branchement du PCB</w:t>
      </w:r>
      <w:r w:rsidR="004762B1" w:rsidRPr="004762B1">
        <w:rPr>
          <w:b/>
          <w:bCs/>
        </w:rPr>
        <w:t xml:space="preserve"> </w:t>
      </w:r>
      <w:r w:rsidRPr="004762B1">
        <w:rPr>
          <w:b/>
          <w:bCs/>
        </w:rPr>
        <w:t>:</w:t>
      </w:r>
      <w:bookmarkEnd w:id="11"/>
    </w:p>
    <w:p w14:paraId="5A576A4F" w14:textId="446F8064" w:rsidR="00650F80" w:rsidRDefault="00650F80" w:rsidP="00650F80">
      <w:r>
        <w:t>Brancher u</w:t>
      </w:r>
      <w:r w:rsidRPr="00DC6091">
        <w:t xml:space="preserve">n bloc d’alimentation murale sur le port USB-C à l’extérieure de la mallette. Ce port USB-C est connecté au port USB-C vertical </w:t>
      </w:r>
      <w:r>
        <w:t xml:space="preserve">du PCB </w:t>
      </w:r>
      <w:r w:rsidRPr="00DC6091">
        <w:t xml:space="preserve">qui alimente le circuit. Ce même port USB-C extérieur sert à alimenter le mini écran. Les esp32 et le </w:t>
      </w:r>
      <w:r w:rsidR="00A654ED">
        <w:t>Pi</w:t>
      </w:r>
      <w:r w:rsidRPr="00DC6091">
        <w:t xml:space="preserve"> sont alimenté par le port USB-C vertical via le PCB</w:t>
      </w:r>
      <w:r>
        <w:t>.</w:t>
      </w:r>
    </w:p>
    <w:p w14:paraId="66964BF0" w14:textId="23E23B11" w:rsidR="00650F80" w:rsidRDefault="00650F80" w:rsidP="00650F80">
      <w:r>
        <w:t>Ensuite,</w:t>
      </w:r>
      <w:r w:rsidRPr="00DC6091">
        <w:t xml:space="preserve"> connecter le port micro-HDMI du </w:t>
      </w:r>
      <w:r w:rsidR="00A654ED">
        <w:t>Pi</w:t>
      </w:r>
      <w:r w:rsidRPr="00DC6091">
        <w:t xml:space="preserve"> au port HDMI d</w:t>
      </w:r>
      <w:r>
        <w:t xml:space="preserve">u mini </w:t>
      </w:r>
      <w:r w:rsidRPr="00DC6091">
        <w:t>écran</w:t>
      </w:r>
      <w:r w:rsidR="004762B1">
        <w:t>.</w:t>
      </w:r>
    </w:p>
    <w:p w14:paraId="2EEC1DF7" w14:textId="474801D4" w:rsidR="00650F80" w:rsidRPr="00DC6091" w:rsidRDefault="00650F80" w:rsidP="00650F80">
      <w:r>
        <w:t xml:space="preserve">Ensuite, il faut connecter les connecteurs JST des éléments interactifs, des bandes de DEL adressable et du bouton lumineux sur le PCB. Les indications sur le PCB indiquent où mettre chaque composant. Veuillez mettre un indicateurs à chaque bout des fils JST, cela facilitera le débogage quand </w:t>
      </w:r>
      <w:r w:rsidR="00A5230E">
        <w:t>tous</w:t>
      </w:r>
      <w:r>
        <w:t xml:space="preserve"> les fils seront en couette. </w:t>
      </w:r>
    </w:p>
    <w:p w14:paraId="33465629" w14:textId="77777777" w:rsidR="00650F80" w:rsidRPr="00DC6091" w:rsidRDefault="00650F80" w:rsidP="00650F80">
      <w:pPr>
        <w:keepNext/>
        <w:jc w:val="both"/>
      </w:pPr>
    </w:p>
    <w:p w14:paraId="2C643D09" w14:textId="6CCB50B9" w:rsidR="00650F80" w:rsidRPr="00BF0ABE" w:rsidRDefault="00AE55C2" w:rsidP="00BF0ABE">
      <w:pPr>
        <w:rPr>
          <w:b/>
          <w:bCs/>
          <w:i/>
          <w:iCs/>
        </w:rPr>
      </w:pPr>
      <w:bookmarkStart w:id="12" w:name="_Toc194571509"/>
      <w:r w:rsidRPr="00BF0ABE">
        <w:rPr>
          <w:b/>
          <w:bCs/>
          <w:i/>
          <w:iCs/>
        </w:rPr>
        <w:t xml:space="preserve">Initialisation du </w:t>
      </w:r>
      <w:r w:rsidR="00650F80" w:rsidRPr="00BF0ABE">
        <w:rPr>
          <w:b/>
          <w:bCs/>
          <w:i/>
          <w:iCs/>
        </w:rPr>
        <w:t xml:space="preserve">Raspberry </w:t>
      </w:r>
      <w:r w:rsidR="00A654ED">
        <w:rPr>
          <w:b/>
          <w:bCs/>
          <w:i/>
          <w:iCs/>
        </w:rPr>
        <w:t>PI</w:t>
      </w:r>
      <w:bookmarkEnd w:id="12"/>
    </w:p>
    <w:p w14:paraId="1C864974" w14:textId="77777777" w:rsidR="00650F80" w:rsidRPr="00DC6091" w:rsidRDefault="00650F80" w:rsidP="00650F80">
      <w:pPr>
        <w:keepNext/>
        <w:jc w:val="both"/>
      </w:pPr>
    </w:p>
    <w:p w14:paraId="66BCB00B" w14:textId="3BB74A55" w:rsidR="00650F80" w:rsidRPr="00BF0ABE" w:rsidRDefault="00650F80" w:rsidP="00BF0ABE">
      <w:pPr>
        <w:rPr>
          <w:b/>
          <w:bCs/>
        </w:rPr>
      </w:pPr>
      <w:bookmarkStart w:id="13" w:name="_Toc194571510"/>
      <w:r w:rsidRPr="00BF0ABE">
        <w:rPr>
          <w:b/>
          <w:bCs/>
        </w:rPr>
        <w:t xml:space="preserve">Initialisation d'une nouvelle carte </w:t>
      </w:r>
      <w:proofErr w:type="spellStart"/>
      <w:r w:rsidRPr="00BF0ABE">
        <w:rPr>
          <w:b/>
          <w:bCs/>
        </w:rPr>
        <w:t>microSD</w:t>
      </w:r>
      <w:proofErr w:type="spellEnd"/>
      <w:r w:rsidRPr="00BF0ABE">
        <w:rPr>
          <w:b/>
          <w:bCs/>
        </w:rPr>
        <w:t xml:space="preserve"> pour un Raspberry </w:t>
      </w:r>
      <w:r w:rsidR="00A654ED">
        <w:rPr>
          <w:b/>
          <w:bCs/>
        </w:rPr>
        <w:t>Pi</w:t>
      </w:r>
      <w:r w:rsidRPr="00BF0ABE">
        <w:rPr>
          <w:b/>
          <w:bCs/>
        </w:rPr>
        <w:t>:</w:t>
      </w:r>
      <w:bookmarkEnd w:id="13"/>
    </w:p>
    <w:p w14:paraId="6FBA8C15" w14:textId="7F1D4808" w:rsidR="00650F80" w:rsidRPr="00DC6091" w:rsidRDefault="00650F80" w:rsidP="00650F80">
      <w:r w:rsidRPr="00DC6091">
        <w:lastRenderedPageBreak/>
        <w:t xml:space="preserve">Veuillez initialiser votre Raspberry </w:t>
      </w:r>
      <w:r w:rsidR="00A654ED">
        <w:t>Pi</w:t>
      </w:r>
      <w:r w:rsidRPr="00DC6091">
        <w:t xml:space="preserve"> avec le système d’opération Raspbian avec la documentation officiel suivante  : </w:t>
      </w:r>
      <w:hyperlink r:id="rId18" w:history="1">
        <w:r w:rsidRPr="00DC6091">
          <w:rPr>
            <w:rStyle w:val="Hyperlink"/>
          </w:rPr>
          <w:t>https://www.raspberrypi.com/documentation/computers/getting-started.html</w:t>
        </w:r>
      </w:hyperlink>
    </w:p>
    <w:p w14:paraId="629CE5A8" w14:textId="2DEE5E8F" w:rsidR="00650F80" w:rsidRPr="00AE55C2" w:rsidRDefault="00650F80" w:rsidP="00650F80">
      <w:pPr>
        <w:rPr>
          <w:b/>
          <w:bCs/>
        </w:rPr>
      </w:pPr>
      <w:r w:rsidRPr="00AE55C2">
        <w:rPr>
          <w:b/>
          <w:bCs/>
        </w:rPr>
        <w:t xml:space="preserve">Créer, initialiser et utiliser l’environnement virtuel sur le </w:t>
      </w:r>
      <w:r w:rsidR="00A654ED">
        <w:rPr>
          <w:b/>
          <w:bCs/>
        </w:rPr>
        <w:t>Pi</w:t>
      </w:r>
      <w:r w:rsidRPr="00AE55C2">
        <w:rPr>
          <w:b/>
          <w:bCs/>
        </w:rPr>
        <w:t> :</w:t>
      </w:r>
    </w:p>
    <w:p w14:paraId="38234AC1" w14:textId="77777777" w:rsidR="00650F80" w:rsidRPr="00DC6091" w:rsidRDefault="00650F80" w:rsidP="00650F80">
      <w:r w:rsidRPr="00DC6091">
        <w:t>Vous pouvez prendre l’environnement virtuel déjà fait disponible sur le GitHub du projet, mais si vous voulez faire votre propre environnement virtuel voici la procédure :</w:t>
      </w:r>
    </w:p>
    <w:p w14:paraId="3CF79718" w14:textId="77777777" w:rsidR="00650F80" w:rsidRPr="00DC6091" w:rsidRDefault="00650F80" w:rsidP="00650F80">
      <w:r w:rsidRPr="00DC6091">
        <w:t xml:space="preserve">Créez votre environnement virtuel avec la commande « python3 -m </w:t>
      </w:r>
      <w:proofErr w:type="spellStart"/>
      <w:r w:rsidRPr="00DC6091">
        <w:t>venv</w:t>
      </w:r>
      <w:proofErr w:type="spellEnd"/>
      <w:r w:rsidRPr="00DC6091">
        <w:t xml:space="preserve"> votre/chemin/de/fichier ».</w:t>
      </w:r>
    </w:p>
    <w:p w14:paraId="016C4A6A" w14:textId="77777777" w:rsidR="00650F80" w:rsidRPr="00DC6091" w:rsidRDefault="00650F80" w:rsidP="00650F80">
      <w:r w:rsidRPr="00DC6091">
        <w:t>Activez votre environnement virtuel avec la commande « source ./</w:t>
      </w:r>
      <w:proofErr w:type="spellStart"/>
      <w:r w:rsidRPr="00DC6091">
        <w:t>venv</w:t>
      </w:r>
      <w:proofErr w:type="spellEnd"/>
      <w:r w:rsidRPr="00DC6091">
        <w:t>/bin/</w:t>
      </w:r>
      <w:proofErr w:type="spellStart"/>
      <w:r w:rsidRPr="00DC6091">
        <w:t>activate</w:t>
      </w:r>
      <w:proofErr w:type="spellEnd"/>
      <w:r w:rsidRPr="00DC6091">
        <w:t> »</w:t>
      </w:r>
    </w:p>
    <w:p w14:paraId="326F7E0E" w14:textId="77777777" w:rsidR="00650F80" w:rsidRDefault="00650F80" w:rsidP="00650F80">
      <w:r w:rsidRPr="00DC6091">
        <w:t xml:space="preserve">Ajouter des librairies avec la commande « python3 -m </w:t>
      </w:r>
      <w:proofErr w:type="spellStart"/>
      <w:r w:rsidRPr="00DC6091">
        <w:t>pip</w:t>
      </w:r>
      <w:proofErr w:type="spellEnd"/>
      <w:r w:rsidRPr="00DC6091">
        <w:t xml:space="preserve"> </w:t>
      </w:r>
      <w:proofErr w:type="spellStart"/>
      <w:r w:rsidRPr="00DC6091">
        <w:t>install</w:t>
      </w:r>
      <w:proofErr w:type="spellEnd"/>
      <w:r w:rsidRPr="00DC6091">
        <w:t xml:space="preserve"> XYZ ». XYZ est le nom de librairies voulu, voici la liste des librairies du projet :</w:t>
      </w:r>
    </w:p>
    <w:p w14:paraId="7A43A5BE" w14:textId="381451AB" w:rsidR="00650F80" w:rsidRDefault="00650F80" w:rsidP="00650F80">
      <w:r w:rsidRPr="004C491B">
        <w:t>'smbus2'</w:t>
      </w:r>
      <w:r w:rsidRPr="00DC6091">
        <w:t xml:space="preserve"> Pour la communication </w:t>
      </w:r>
      <w:r w:rsidR="00F44472">
        <w:t xml:space="preserve">I2C </w:t>
      </w:r>
    </w:p>
    <w:p w14:paraId="103A5A62" w14:textId="77777777" w:rsidR="00650F80" w:rsidRDefault="00650F80" w:rsidP="00650F80">
      <w:r w:rsidRPr="004C491B">
        <w:t>'PySimpleGUI'</w:t>
      </w:r>
      <w:r w:rsidRPr="00DC6091">
        <w:t xml:space="preserve"> Pour l’interface utilisateur</w:t>
      </w:r>
    </w:p>
    <w:p w14:paraId="29AA1022" w14:textId="77777777" w:rsidR="00650F80" w:rsidRDefault="00650F80" w:rsidP="00650F80">
      <w:r w:rsidRPr="004C491B">
        <w:t>'rpi_ws281x'</w:t>
      </w:r>
      <w:r w:rsidRPr="00DC6091">
        <w:t xml:space="preserve"> Pour la communication avec les DEL adressable</w:t>
      </w:r>
    </w:p>
    <w:p w14:paraId="7C39BA78" w14:textId="39C81ACA" w:rsidR="00650F80" w:rsidRDefault="00650F80" w:rsidP="00650F80">
      <w:r w:rsidRPr="004C491B">
        <w:t>'Adafruit-Blinka'</w:t>
      </w:r>
      <w:r w:rsidRPr="00DC6091">
        <w:t xml:space="preserve"> Pour pouvoir accéder au GPIO du</w:t>
      </w:r>
      <w:r>
        <w:t xml:space="preserve"> </w:t>
      </w:r>
      <w:r w:rsidR="00A654ED">
        <w:t>Pi</w:t>
      </w:r>
    </w:p>
    <w:p w14:paraId="4DB390CB" w14:textId="77777777" w:rsidR="00650F80" w:rsidRDefault="00650F80" w:rsidP="00650F80">
      <w:r>
        <w:t>Les autres librairies sont installées par défaut.</w:t>
      </w:r>
    </w:p>
    <w:p w14:paraId="7CC697AE" w14:textId="4CBE404B" w:rsidR="00650F80" w:rsidRPr="00DC6091" w:rsidRDefault="00650F80" w:rsidP="00650F80">
      <w:r>
        <w:t xml:space="preserve">Pour utiliser votre environnement virtuel, allez dans Thonny, l’éditeur python par défaut de </w:t>
      </w:r>
      <w:proofErr w:type="spellStart"/>
      <w:r>
        <w:t>rasbian</w:t>
      </w:r>
      <w:proofErr w:type="spellEnd"/>
      <w:r>
        <w:t xml:space="preserve">, </w:t>
      </w:r>
      <w:r w:rsidR="00A5230E">
        <w:t>appuyer</w:t>
      </w:r>
      <w:r>
        <w:t xml:space="preserve"> sur « Configure </w:t>
      </w:r>
      <w:proofErr w:type="spellStart"/>
      <w:r>
        <w:t>interpreter</w:t>
      </w:r>
      <w:proofErr w:type="spellEnd"/>
      <w:r>
        <w:t> » et sélectionner le fichier « python3 » dans votre environnement virtuel.</w:t>
      </w:r>
    </w:p>
    <w:p w14:paraId="69B5E98A" w14:textId="5F1B2FB7" w:rsidR="00650F80" w:rsidRPr="00AE55C2" w:rsidRDefault="00650F80" w:rsidP="00650F80">
      <w:pPr>
        <w:keepNext/>
        <w:jc w:val="both"/>
        <w:rPr>
          <w:b/>
          <w:bCs/>
        </w:rPr>
      </w:pPr>
      <w:r w:rsidRPr="00AE55C2">
        <w:rPr>
          <w:b/>
          <w:bCs/>
        </w:rPr>
        <w:lastRenderedPageBreak/>
        <w:t>Activer l</w:t>
      </w:r>
      <w:r w:rsidR="00AE55C2" w:rsidRPr="00AE55C2">
        <w:rPr>
          <w:b/>
          <w:bCs/>
        </w:rPr>
        <w:t>a communication</w:t>
      </w:r>
      <w:r w:rsidRPr="00AE55C2">
        <w:rPr>
          <w:b/>
          <w:bCs/>
        </w:rPr>
        <w:t xml:space="preserve"> </w:t>
      </w:r>
      <w:r w:rsidR="00F44472">
        <w:rPr>
          <w:b/>
          <w:bCs/>
        </w:rPr>
        <w:t xml:space="preserve">I2C </w:t>
      </w:r>
      <w:r w:rsidRPr="00AE55C2">
        <w:rPr>
          <w:b/>
          <w:bCs/>
        </w:rPr>
        <w:t xml:space="preserve"> du </w:t>
      </w:r>
      <w:r w:rsidR="00A654ED">
        <w:rPr>
          <w:b/>
          <w:bCs/>
        </w:rPr>
        <w:t>Pi</w:t>
      </w:r>
      <w:r w:rsidR="00AE55C2" w:rsidRPr="00AE55C2">
        <w:rPr>
          <w:b/>
          <w:bCs/>
        </w:rPr>
        <w:t> :</w:t>
      </w:r>
    </w:p>
    <w:p w14:paraId="02CD52BD" w14:textId="77777777" w:rsidR="00650F80" w:rsidRDefault="00650F80" w:rsidP="00650F80">
      <w:pPr>
        <w:keepNext/>
        <w:jc w:val="both"/>
      </w:pPr>
      <w:r w:rsidRPr="002634E3">
        <w:t xml:space="preserve">1. Écrivez sudo </w:t>
      </w:r>
      <w:proofErr w:type="spellStart"/>
      <w:r w:rsidRPr="002634E3">
        <w:t>raspi</w:t>
      </w:r>
      <w:proofErr w:type="spellEnd"/>
      <w:r w:rsidRPr="002634E3">
        <w:t xml:space="preserve">-config dans le CMD. </w:t>
      </w:r>
    </w:p>
    <w:p w14:paraId="19EBDCF4" w14:textId="77777777" w:rsidR="00650F80" w:rsidRDefault="00650F80" w:rsidP="00650F80">
      <w:pPr>
        <w:keepNext/>
        <w:jc w:val="both"/>
      </w:pPr>
      <w:r w:rsidRPr="002634E3">
        <w:t xml:space="preserve">2. Utilisez la flèche vers le bas pour sélectionner </w:t>
      </w:r>
      <w:r>
        <w:t>« </w:t>
      </w:r>
      <w:r w:rsidRPr="002634E3">
        <w:t>5 options d'interface</w:t>
      </w:r>
      <w:r>
        <w:t> »</w:t>
      </w:r>
    </w:p>
    <w:p w14:paraId="08882A47" w14:textId="77777777" w:rsidR="00650F80" w:rsidRDefault="00650F80" w:rsidP="00650F80">
      <w:pPr>
        <w:keepNext/>
        <w:jc w:val="both"/>
      </w:pPr>
      <w:r w:rsidRPr="002634E3">
        <w:t xml:space="preserve">3. Flèche vers le bas jusqu'à </w:t>
      </w:r>
      <w:r>
        <w:t>« </w:t>
      </w:r>
      <w:r w:rsidRPr="002634E3">
        <w:t>P4 SPI</w:t>
      </w:r>
      <w:r>
        <w:t> »</w:t>
      </w:r>
      <w:r w:rsidRPr="002634E3">
        <w:t xml:space="preserve">. </w:t>
      </w:r>
    </w:p>
    <w:p w14:paraId="6ACAA1A9" w14:textId="77777777" w:rsidR="00650F80" w:rsidRDefault="00650F80" w:rsidP="00650F80">
      <w:pPr>
        <w:keepNext/>
        <w:jc w:val="both"/>
      </w:pPr>
      <w:r w:rsidRPr="002634E3">
        <w:t>4. Sélectionnez oui lorsqu'on vous demande d'activer SPI,</w:t>
      </w:r>
    </w:p>
    <w:p w14:paraId="7AA8AF40" w14:textId="77777777" w:rsidR="00650F80" w:rsidRDefault="00650F80" w:rsidP="00650F80">
      <w:pPr>
        <w:keepNext/>
        <w:jc w:val="both"/>
      </w:pPr>
      <w:r w:rsidRPr="002634E3">
        <w:t xml:space="preserve">5. Sélectionnez également oui s'il est demandé de charger automatiquement le module du noyau. </w:t>
      </w:r>
    </w:p>
    <w:p w14:paraId="345828F4" w14:textId="77777777" w:rsidR="00650F80" w:rsidRDefault="00650F80" w:rsidP="00650F80">
      <w:pPr>
        <w:keepNext/>
        <w:jc w:val="both"/>
      </w:pPr>
      <w:r w:rsidRPr="002634E3">
        <w:t xml:space="preserve">6. Utilisez la flèche de droite pour sélectionner le bouton &lt;Terminer&gt;. </w:t>
      </w:r>
    </w:p>
    <w:p w14:paraId="3527F87A" w14:textId="77777777" w:rsidR="00650F80" w:rsidRDefault="00650F80" w:rsidP="00650F80">
      <w:pPr>
        <w:keepNext/>
        <w:jc w:val="both"/>
      </w:pPr>
      <w:r w:rsidRPr="002634E3">
        <w:t>7. Sélectionnez Oui lorsqu'il vous demande de redémarrer.</w:t>
      </w:r>
    </w:p>
    <w:p w14:paraId="59742002" w14:textId="439C3FC7" w:rsidR="00650F80" w:rsidRPr="00DC6091" w:rsidRDefault="00650F80" w:rsidP="00650F80">
      <w:pPr>
        <w:keepNext/>
        <w:jc w:val="both"/>
      </w:pPr>
      <w:r>
        <w:t xml:space="preserve">Source : </w:t>
      </w:r>
      <w:hyperlink r:id="rId19" w:history="1">
        <w:r w:rsidRPr="00DD12A1">
          <w:rPr>
            <w:rStyle w:val="Hyperlink"/>
          </w:rPr>
          <w:t>https://learn.sparkfun.com/tutorials/raspberry-</w:t>
        </w:r>
        <w:r w:rsidR="00A654ED">
          <w:rPr>
            <w:rStyle w:val="Hyperlink"/>
          </w:rPr>
          <w:t>Pi</w:t>
        </w:r>
        <w:r w:rsidRPr="00DD12A1">
          <w:rPr>
            <w:rStyle w:val="Hyperlink"/>
          </w:rPr>
          <w:t>-spi-and-</w:t>
        </w:r>
        <w:r w:rsidR="00F44472">
          <w:rPr>
            <w:rStyle w:val="Hyperlink"/>
          </w:rPr>
          <w:t xml:space="preserve">I2C </w:t>
        </w:r>
        <w:r w:rsidRPr="00DD12A1">
          <w:rPr>
            <w:rStyle w:val="Hyperlink"/>
          </w:rPr>
          <w:t>-tutorial/all</w:t>
        </w:r>
      </w:hyperlink>
    </w:p>
    <w:p w14:paraId="56FCD5B3" w14:textId="77777777" w:rsidR="00650F80" w:rsidRDefault="00650F80" w:rsidP="00650F80">
      <w:pPr>
        <w:keepNext/>
      </w:pPr>
    </w:p>
    <w:p w14:paraId="3C9F2039" w14:textId="2D46E3A1" w:rsidR="00650F80" w:rsidRPr="00AE55C2" w:rsidRDefault="00650F80" w:rsidP="00650F80">
      <w:pPr>
        <w:keepNext/>
        <w:rPr>
          <w:b/>
          <w:bCs/>
        </w:rPr>
      </w:pPr>
      <w:r w:rsidRPr="00AE55C2">
        <w:rPr>
          <w:b/>
          <w:bCs/>
        </w:rPr>
        <w:t>Activer le « </w:t>
      </w:r>
      <w:proofErr w:type="spellStart"/>
      <w:r w:rsidRPr="00AE55C2">
        <w:rPr>
          <w:b/>
          <w:bCs/>
        </w:rPr>
        <w:t>autostart</w:t>
      </w:r>
      <w:proofErr w:type="spellEnd"/>
      <w:r w:rsidRPr="00AE55C2">
        <w:rPr>
          <w:b/>
          <w:bCs/>
        </w:rPr>
        <w:t> »</w:t>
      </w:r>
      <w:r w:rsidR="00AE55C2" w:rsidRPr="00AE55C2">
        <w:rPr>
          <w:b/>
          <w:bCs/>
        </w:rPr>
        <w:t xml:space="preserve"> d’un programme :</w:t>
      </w:r>
    </w:p>
    <w:p w14:paraId="3FA40FA3" w14:textId="77777777" w:rsidR="00650F80" w:rsidRDefault="00650F80" w:rsidP="00650F80">
      <w:pPr>
        <w:keepNext/>
      </w:pPr>
      <w:r>
        <w:t xml:space="preserve">Mettre le fichier </w:t>
      </w:r>
      <w:proofErr w:type="spellStart"/>
      <w:r>
        <w:t>monautostart.desktop</w:t>
      </w:r>
      <w:proofErr w:type="spellEnd"/>
      <w:r>
        <w:t xml:space="preserve"> dans le répertoire etc/</w:t>
      </w:r>
      <w:proofErr w:type="spellStart"/>
      <w:r>
        <w:t>xdg</w:t>
      </w:r>
      <w:proofErr w:type="spellEnd"/>
      <w:r>
        <w:t>/</w:t>
      </w:r>
      <w:proofErr w:type="spellStart"/>
      <w:r>
        <w:t>autostart</w:t>
      </w:r>
      <w:proofErr w:type="spellEnd"/>
      <w:r>
        <w:t>/</w:t>
      </w:r>
    </w:p>
    <w:p w14:paraId="13F8AD65" w14:textId="77777777" w:rsidR="00650F80" w:rsidRDefault="00650F80" w:rsidP="00650F80">
      <w:pPr>
        <w:keepNext/>
      </w:pPr>
      <w:r>
        <w:t>Voici le contenu du fichier :</w:t>
      </w:r>
    </w:p>
    <w:p w14:paraId="4620B29D" w14:textId="77777777" w:rsidR="00650F80" w:rsidRDefault="00650F80" w:rsidP="00650F80">
      <w:pPr>
        <w:keepNext/>
        <w:spacing w:line="240" w:lineRule="auto"/>
      </w:pPr>
      <w:r>
        <w:t>[Desktop Entry]</w:t>
      </w:r>
    </w:p>
    <w:p w14:paraId="6F711057" w14:textId="77777777" w:rsidR="00650F80" w:rsidRDefault="00650F80" w:rsidP="00650F80">
      <w:pPr>
        <w:keepNext/>
        <w:spacing w:line="240" w:lineRule="auto"/>
      </w:pPr>
      <w:r>
        <w:t>Name=</w:t>
      </w:r>
      <w:proofErr w:type="spellStart"/>
      <w:r>
        <w:t>monautostart</w:t>
      </w:r>
      <w:proofErr w:type="spellEnd"/>
    </w:p>
    <w:p w14:paraId="5F8CDB9B" w14:textId="369AD229" w:rsidR="00650F80" w:rsidRDefault="00650F80" w:rsidP="00650F80">
      <w:pPr>
        <w:keepNext/>
        <w:spacing w:line="240" w:lineRule="auto"/>
      </w:pPr>
      <w:proofErr w:type="spellStart"/>
      <w:r>
        <w:t>Exec</w:t>
      </w:r>
      <w:proofErr w:type="spellEnd"/>
      <w:r>
        <w:t>=sudo /home/</w:t>
      </w:r>
      <w:r w:rsidR="00A654ED">
        <w:t>Pi</w:t>
      </w:r>
      <w:r>
        <w:t>/</w:t>
      </w:r>
      <w:proofErr w:type="spellStart"/>
      <w:r>
        <w:t>path</w:t>
      </w:r>
      <w:proofErr w:type="spellEnd"/>
      <w:r>
        <w:t>/to/</w:t>
      </w:r>
      <w:proofErr w:type="spellStart"/>
      <w:r>
        <w:t>venv</w:t>
      </w:r>
      <w:proofErr w:type="spellEnd"/>
      <w:r>
        <w:t>/bin/python3 /home/</w:t>
      </w:r>
      <w:r w:rsidR="00A654ED">
        <w:t>Pi</w:t>
      </w:r>
      <w:r>
        <w:t>/Desktop/Git/Projet_Final_TSO/Code/Mallette_GUI/Prototype_Fonctionnel_sur_</w:t>
      </w:r>
      <w:r w:rsidR="00A654ED">
        <w:t>PI</w:t>
      </w:r>
      <w:r>
        <w:t>/main.py</w:t>
      </w:r>
    </w:p>
    <w:p w14:paraId="39D1A8D8" w14:textId="77777777" w:rsidR="00650F80" w:rsidRDefault="00650F80" w:rsidP="00650F80">
      <w:pPr>
        <w:keepNext/>
        <w:spacing w:line="240" w:lineRule="auto"/>
      </w:pPr>
      <w:r>
        <w:t>Type=Application</w:t>
      </w:r>
    </w:p>
    <w:p w14:paraId="3B4730A6" w14:textId="77777777" w:rsidR="00650F80" w:rsidRDefault="00650F80" w:rsidP="00650F80">
      <w:pPr>
        <w:keepNext/>
        <w:spacing w:line="240" w:lineRule="auto"/>
      </w:pPr>
      <w:r>
        <w:t>X-GNOME-</w:t>
      </w:r>
      <w:proofErr w:type="spellStart"/>
      <w:r>
        <w:t>Autostart</w:t>
      </w:r>
      <w:proofErr w:type="spellEnd"/>
      <w:r>
        <w:t>-</w:t>
      </w:r>
      <w:proofErr w:type="spellStart"/>
      <w:r>
        <w:t>enabled</w:t>
      </w:r>
      <w:proofErr w:type="spellEnd"/>
      <w:r>
        <w:t>=</w:t>
      </w:r>
      <w:proofErr w:type="spellStart"/>
      <w:r>
        <w:t>true</w:t>
      </w:r>
      <w:proofErr w:type="spellEnd"/>
    </w:p>
    <w:p w14:paraId="35222367" w14:textId="77777777" w:rsidR="00650F80" w:rsidRDefault="00650F80" w:rsidP="00650F80">
      <w:pPr>
        <w:keepNext/>
        <w:spacing w:line="240" w:lineRule="auto"/>
      </w:pPr>
      <w:r>
        <w:t>La partie importante est la ligne « </w:t>
      </w:r>
      <w:proofErr w:type="spellStart"/>
      <w:r>
        <w:t>Exec</w:t>
      </w:r>
      <w:proofErr w:type="spellEnd"/>
      <w:r>
        <w:t xml:space="preserve"> ». </w:t>
      </w:r>
    </w:p>
    <w:p w14:paraId="79B4EAC0" w14:textId="77777777" w:rsidR="00650F80" w:rsidRDefault="00650F80" w:rsidP="00650F80">
      <w:pPr>
        <w:keepNext/>
        <w:spacing w:line="240" w:lineRule="auto"/>
        <w:jc w:val="both"/>
      </w:pPr>
      <w:r>
        <w:t>« Sudo » est pour mettre le programme en administrateur pour les bande de DEL adressable.</w:t>
      </w:r>
    </w:p>
    <w:p w14:paraId="2C9EBAC4" w14:textId="1AA76524" w:rsidR="00650F80" w:rsidRDefault="00650F80" w:rsidP="00650F80">
      <w:pPr>
        <w:keepNext/>
        <w:spacing w:line="240" w:lineRule="auto"/>
        <w:jc w:val="both"/>
      </w:pPr>
      <w:r>
        <w:t>« /home/</w:t>
      </w:r>
      <w:r w:rsidR="00A654ED">
        <w:t>Pi</w:t>
      </w:r>
      <w:r>
        <w:t>/</w:t>
      </w:r>
      <w:proofErr w:type="spellStart"/>
      <w:r>
        <w:t>path</w:t>
      </w:r>
      <w:proofErr w:type="spellEnd"/>
      <w:r>
        <w:t>/to/</w:t>
      </w:r>
      <w:proofErr w:type="spellStart"/>
      <w:r>
        <w:t>venv</w:t>
      </w:r>
      <w:proofErr w:type="spellEnd"/>
      <w:r>
        <w:t>/bin/python3 » est l’emplacement de l’environnement virtuel</w:t>
      </w:r>
    </w:p>
    <w:p w14:paraId="606FC426" w14:textId="5591AEE0" w:rsidR="00650F80" w:rsidRDefault="00650F80" w:rsidP="00650F80">
      <w:pPr>
        <w:keepNext/>
        <w:spacing w:line="240" w:lineRule="auto"/>
        <w:jc w:val="both"/>
      </w:pPr>
      <w:r>
        <w:t>« /home/</w:t>
      </w:r>
      <w:r w:rsidR="00A654ED">
        <w:t>Pi</w:t>
      </w:r>
      <w:r>
        <w:t>/Desktop/Git/Projet_Final_TSO/Code/Mallette_GUI/Prototype_Fonctionnel_sur_</w:t>
      </w:r>
      <w:r w:rsidR="00A654ED">
        <w:t>PI</w:t>
      </w:r>
      <w:r>
        <w:t>/main.py » est le chemin absolu du programme python.</w:t>
      </w:r>
    </w:p>
    <w:p w14:paraId="3AC4C291" w14:textId="77777777" w:rsidR="00650F80" w:rsidRPr="00DC6091" w:rsidRDefault="00650F80" w:rsidP="00650F80">
      <w:pPr>
        <w:keepNext/>
        <w:jc w:val="both"/>
      </w:pPr>
    </w:p>
    <w:p w14:paraId="29690992" w14:textId="54AD7AAA" w:rsidR="00650F80" w:rsidRPr="00AE55C2" w:rsidRDefault="00650F80" w:rsidP="00650F80">
      <w:pPr>
        <w:rPr>
          <w:b/>
          <w:bCs/>
        </w:rPr>
      </w:pPr>
      <w:r w:rsidRPr="00AE55C2">
        <w:rPr>
          <w:b/>
          <w:bCs/>
        </w:rPr>
        <w:t>Configurer les esp32</w:t>
      </w:r>
      <w:r w:rsidR="00AE55C2" w:rsidRPr="00AE55C2">
        <w:rPr>
          <w:b/>
          <w:bCs/>
        </w:rPr>
        <w:t> :</w:t>
      </w:r>
    </w:p>
    <w:p w14:paraId="3DA0F829" w14:textId="77777777" w:rsidR="00650F80" w:rsidRDefault="00650F80" w:rsidP="00650F80">
      <w:r>
        <w:lastRenderedPageBreak/>
        <w:t xml:space="preserve">Pour configurer les esp32 il faut ouvrir le dossier </w:t>
      </w:r>
      <w:r w:rsidRPr="002634E3">
        <w:t>CODE_ESP32_</w:t>
      </w:r>
      <w:r>
        <w:t xml:space="preserve">XYZ dans </w:t>
      </w:r>
      <w:proofErr w:type="spellStart"/>
      <w:r>
        <w:t>vscode</w:t>
      </w:r>
      <w:proofErr w:type="spellEnd"/>
      <w:r>
        <w:t xml:space="preserve"> en s’assurant d’avoir l’extensions </w:t>
      </w:r>
      <w:proofErr w:type="spellStart"/>
      <w:r>
        <w:t>c++</w:t>
      </w:r>
      <w:proofErr w:type="spellEnd"/>
      <w:r>
        <w:t xml:space="preserve"> et platform.io. Pour les acquérir, dans </w:t>
      </w:r>
      <w:proofErr w:type="spellStart"/>
      <w:r>
        <w:t>vscode</w:t>
      </w:r>
      <w:proofErr w:type="spellEnd"/>
      <w:r>
        <w:t>, aller dans l’onglet extension et chercher les extensions dans la barre de recherche.</w:t>
      </w:r>
    </w:p>
    <w:p w14:paraId="635D19BB" w14:textId="77777777" w:rsidR="00650F80" w:rsidRPr="00DC6091" w:rsidRDefault="00650F80" w:rsidP="00650F80">
      <w:r>
        <w:rPr>
          <w:noProof/>
        </w:rPr>
        <w:t xml:space="preserve">Puis upload le main.cpp de chaque </w:t>
      </w:r>
      <w:r w:rsidRPr="002634E3">
        <w:t>CODE_ESP32_</w:t>
      </w:r>
      <w:r>
        <w:t>XYZ dans le esp32 correspondant.</w:t>
      </w:r>
    </w:p>
    <w:p w14:paraId="05B0F6CD" w14:textId="77777777" w:rsidR="00650F80" w:rsidRPr="00DC6091" w:rsidRDefault="00650F80" w:rsidP="00650F80">
      <w:pPr>
        <w:keepNext/>
        <w:jc w:val="both"/>
      </w:pPr>
    </w:p>
    <w:p w14:paraId="36FE854F" w14:textId="7045F649" w:rsidR="00650F80" w:rsidRPr="004566BF" w:rsidRDefault="00650F80" w:rsidP="00650F80">
      <w:pPr>
        <w:keepNext/>
        <w:jc w:val="both"/>
        <w:rPr>
          <w:b/>
          <w:bCs/>
        </w:rPr>
      </w:pPr>
      <w:r w:rsidRPr="004566BF">
        <w:rPr>
          <w:b/>
          <w:bCs/>
        </w:rPr>
        <w:t>Mode programmation du clavier:</w:t>
      </w:r>
    </w:p>
    <w:p w14:paraId="5D4D06C8" w14:textId="36610FCE" w:rsidR="00650F80" w:rsidRPr="00DC6091" w:rsidRDefault="00650F80" w:rsidP="00650F80">
      <w:pPr>
        <w:keepNext/>
        <w:jc w:val="both"/>
      </w:pPr>
      <w:r w:rsidRPr="00DC6091">
        <w:t>Pour entrer en mode programmation</w:t>
      </w:r>
    </w:p>
    <w:p w14:paraId="6F0A13C0" w14:textId="77777777" w:rsidR="00650F80" w:rsidRPr="00DC6091" w:rsidRDefault="00650F80" w:rsidP="00650F80">
      <w:pPr>
        <w:keepNext/>
        <w:jc w:val="both"/>
      </w:pPr>
      <w:r w:rsidRPr="00DC6091">
        <w:t>Appuyer sur le bouton RESET</w:t>
      </w:r>
    </w:p>
    <w:p w14:paraId="70A49892" w14:textId="77777777" w:rsidR="00650F80" w:rsidRPr="00DC6091" w:rsidRDefault="00650F80" w:rsidP="00650F80">
      <w:pPr>
        <w:keepNext/>
        <w:jc w:val="both"/>
      </w:pPr>
      <w:r w:rsidRPr="00DC6091">
        <w:t xml:space="preserve">En restant appuyé, appuyer sur le </w:t>
      </w:r>
      <w:proofErr w:type="spellStart"/>
      <w:r w:rsidRPr="00DC6091">
        <w:t>potentionmètre</w:t>
      </w:r>
      <w:proofErr w:type="spellEnd"/>
    </w:p>
    <w:p w14:paraId="757E0190" w14:textId="7F9114EB" w:rsidR="00650F80" w:rsidRPr="00DC6091" w:rsidRDefault="00650F80" w:rsidP="00650F80">
      <w:pPr>
        <w:keepNext/>
        <w:jc w:val="both"/>
      </w:pPr>
      <w:r w:rsidRPr="00DC6091">
        <w:t xml:space="preserve">Puis </w:t>
      </w:r>
      <w:r w:rsidR="004762B1" w:rsidRPr="00DC6091">
        <w:t>relâcher</w:t>
      </w:r>
      <w:r w:rsidRPr="00DC6091">
        <w:t xml:space="preserve"> le bouton RESET</w:t>
      </w:r>
    </w:p>
    <w:p w14:paraId="7E0EDA22" w14:textId="77777777" w:rsidR="00650F80" w:rsidRPr="00DC6091" w:rsidRDefault="00650F80" w:rsidP="00650F80">
      <w:pPr>
        <w:keepNext/>
        <w:jc w:val="both"/>
      </w:pPr>
      <w:r w:rsidRPr="00DC6091">
        <w:t>Un répertoire devrait s'ouvrir sur l'ordi</w:t>
      </w:r>
    </w:p>
    <w:p w14:paraId="1AD34F0D" w14:textId="77777777" w:rsidR="00650F80" w:rsidRDefault="00650F80" w:rsidP="00650F80">
      <w:pPr>
        <w:keepNext/>
        <w:jc w:val="both"/>
      </w:pPr>
      <w:r w:rsidRPr="00DC6091">
        <w:t xml:space="preserve">Le fichier important est code.py qui peut être modifié selon les informations sur : </w:t>
      </w:r>
      <w:hyperlink r:id="rId20" w:history="1">
        <w:r w:rsidRPr="00DC6091">
          <w:rPr>
            <w:rStyle w:val="Hyperlink"/>
          </w:rPr>
          <w:t>https://github.com/KMKfw/kmk_firmware</w:t>
        </w:r>
      </w:hyperlink>
    </w:p>
    <w:p w14:paraId="378C7393" w14:textId="77777777" w:rsidR="00650F80" w:rsidRPr="00DC6091" w:rsidRDefault="00650F80" w:rsidP="00650F80">
      <w:pPr>
        <w:keepNext/>
        <w:jc w:val="both"/>
      </w:pPr>
      <w:r>
        <w:t>Ou vous pouvez prendre le code.py sur le GitHub.</w:t>
      </w:r>
    </w:p>
    <w:p w14:paraId="223A9DAE" w14:textId="77777777" w:rsidR="00650F80" w:rsidRPr="00DC6091" w:rsidRDefault="00650F80" w:rsidP="00650F80"/>
    <w:p w14:paraId="3DBFD66E" w14:textId="77777777" w:rsidR="00650F80" w:rsidRPr="00DC6091" w:rsidRDefault="00650F80" w:rsidP="00650F80">
      <w:pPr>
        <w:keepNext/>
        <w:jc w:val="both"/>
      </w:pPr>
    </w:p>
    <w:p w14:paraId="039218F9" w14:textId="77777777" w:rsidR="00650F80" w:rsidRPr="00BF0ABE" w:rsidRDefault="00650F80" w:rsidP="00BF0ABE">
      <w:pPr>
        <w:rPr>
          <w:b/>
          <w:bCs/>
          <w:i/>
          <w:iCs/>
        </w:rPr>
      </w:pPr>
      <w:bookmarkStart w:id="14" w:name="_Toc194571518"/>
      <w:r w:rsidRPr="00BF0ABE">
        <w:rPr>
          <w:b/>
          <w:bCs/>
          <w:i/>
          <w:iCs/>
        </w:rPr>
        <w:t>Contenu matériel</w:t>
      </w:r>
      <w:bookmarkEnd w:id="14"/>
    </w:p>
    <w:p w14:paraId="16D4C839" w14:textId="77777777" w:rsidR="00650F80" w:rsidRDefault="00650F80" w:rsidP="00650F80"/>
    <w:p w14:paraId="7C11FC49" w14:textId="77777777" w:rsidR="00650F80" w:rsidRPr="00DC6091" w:rsidRDefault="00650F80" w:rsidP="00650F80"/>
    <w:p w14:paraId="59086498" w14:textId="77777777" w:rsidR="00650F80" w:rsidRPr="00DC6091" w:rsidRDefault="00650F80" w:rsidP="00BF0ABE">
      <w:bookmarkStart w:id="15" w:name="_Toc194571519"/>
      <w:r w:rsidRPr="00DC6091">
        <w:t>Alimentation:</w:t>
      </w:r>
      <w:bookmarkEnd w:id="15"/>
    </w:p>
    <w:p w14:paraId="32080099" w14:textId="77777777" w:rsidR="00650F80" w:rsidRPr="00DC6091" w:rsidRDefault="00650F80" w:rsidP="00650F80">
      <w:r w:rsidRPr="00DC6091">
        <w:rPr>
          <w:noProof/>
        </w:rPr>
        <w:drawing>
          <wp:inline distT="0" distB="0" distL="0" distR="0" wp14:anchorId="638D9CD1" wp14:editId="4AC5F523">
            <wp:extent cx="313973" cy="479799"/>
            <wp:effectExtent l="0" t="0" r="0" b="0"/>
            <wp:docPr id="23980351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03511" name="Picture 1" descr="A diagram of a circuit&#10;&#10;AI-generated content may be incorrect."/>
                    <pic:cNvPicPr/>
                  </pic:nvPicPr>
                  <pic:blipFill>
                    <a:blip r:embed="rId21"/>
                    <a:stretch>
                      <a:fillRect/>
                    </a:stretch>
                  </pic:blipFill>
                  <pic:spPr>
                    <a:xfrm>
                      <a:off x="0" y="0"/>
                      <a:ext cx="331183" cy="506098"/>
                    </a:xfrm>
                    <a:prstGeom prst="rect">
                      <a:avLst/>
                    </a:prstGeom>
                  </pic:spPr>
                </pic:pic>
              </a:graphicData>
            </a:graphic>
          </wp:inline>
        </w:drawing>
      </w:r>
    </w:p>
    <w:p w14:paraId="780BBE34" w14:textId="77777777" w:rsidR="00650F80" w:rsidRPr="00DC6091" w:rsidRDefault="00650F80" w:rsidP="00BF0ABE">
      <w:bookmarkStart w:id="16" w:name="_Toc194571520"/>
      <w:r w:rsidRPr="00DC6091">
        <w:t>Del:</w:t>
      </w:r>
      <w:bookmarkEnd w:id="16"/>
    </w:p>
    <w:p w14:paraId="758CBBCF" w14:textId="77777777" w:rsidR="00650F80" w:rsidRPr="00DC6091" w:rsidRDefault="00650F80" w:rsidP="00650F80">
      <w:r w:rsidRPr="00DC6091">
        <w:t xml:space="preserve"> </w:t>
      </w:r>
      <w:r w:rsidRPr="00DC6091">
        <w:rPr>
          <w:noProof/>
        </w:rPr>
        <w:drawing>
          <wp:inline distT="0" distB="0" distL="0" distR="0" wp14:anchorId="275A192E" wp14:editId="4684CEE8">
            <wp:extent cx="674862" cy="260138"/>
            <wp:effectExtent l="0" t="0" r="0" b="6985"/>
            <wp:docPr id="201424686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46860" name="Picture 1" descr="A diagram of a circuit&#10;&#10;AI-generated content may be incorrect."/>
                    <pic:cNvPicPr/>
                  </pic:nvPicPr>
                  <pic:blipFill>
                    <a:blip r:embed="rId22"/>
                    <a:stretch>
                      <a:fillRect/>
                    </a:stretch>
                  </pic:blipFill>
                  <pic:spPr>
                    <a:xfrm>
                      <a:off x="0" y="0"/>
                      <a:ext cx="702450" cy="270772"/>
                    </a:xfrm>
                    <a:prstGeom prst="rect">
                      <a:avLst/>
                    </a:prstGeom>
                  </pic:spPr>
                </pic:pic>
              </a:graphicData>
            </a:graphic>
          </wp:inline>
        </w:drawing>
      </w:r>
    </w:p>
    <w:p w14:paraId="330DFC32" w14:textId="77777777" w:rsidR="00650F80" w:rsidRPr="00DC6091" w:rsidRDefault="00650F80" w:rsidP="00BF0ABE">
      <w:bookmarkStart w:id="17" w:name="_Toc194571521"/>
      <w:r w:rsidRPr="00DC6091">
        <w:t>bouton lumineux:</w:t>
      </w:r>
      <w:bookmarkEnd w:id="17"/>
      <w:r w:rsidRPr="00DC6091">
        <w:t xml:space="preserve"> </w:t>
      </w:r>
    </w:p>
    <w:p w14:paraId="3A90D7B7" w14:textId="77777777" w:rsidR="00650F80" w:rsidRPr="00DC6091" w:rsidRDefault="00650F80" w:rsidP="00650F80">
      <w:r w:rsidRPr="00DC6091">
        <w:rPr>
          <w:noProof/>
        </w:rPr>
        <w:drawing>
          <wp:inline distT="0" distB="0" distL="0" distR="0" wp14:anchorId="700261E9" wp14:editId="26731A5D">
            <wp:extent cx="1007534" cy="294188"/>
            <wp:effectExtent l="0" t="0" r="2540" b="0"/>
            <wp:docPr id="274170436"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70436" name="Picture 1" descr="A diagram of a circuit&#10;&#10;AI-generated content may be incorrect."/>
                    <pic:cNvPicPr/>
                  </pic:nvPicPr>
                  <pic:blipFill>
                    <a:blip r:embed="rId23"/>
                    <a:stretch>
                      <a:fillRect/>
                    </a:stretch>
                  </pic:blipFill>
                  <pic:spPr>
                    <a:xfrm>
                      <a:off x="0" y="0"/>
                      <a:ext cx="1066720" cy="311470"/>
                    </a:xfrm>
                    <a:prstGeom prst="rect">
                      <a:avLst/>
                    </a:prstGeom>
                  </pic:spPr>
                </pic:pic>
              </a:graphicData>
            </a:graphic>
          </wp:inline>
        </w:drawing>
      </w:r>
    </w:p>
    <w:p w14:paraId="61B0613E" w14:textId="70940B27" w:rsidR="00650F80" w:rsidRPr="00DC6091" w:rsidRDefault="00650F80" w:rsidP="00BF0ABE">
      <w:bookmarkStart w:id="18" w:name="_Toc194571522"/>
      <w:proofErr w:type="spellStart"/>
      <w:r w:rsidRPr="00DC6091">
        <w:t>raspberry</w:t>
      </w:r>
      <w:proofErr w:type="spellEnd"/>
      <w:r w:rsidRPr="00DC6091">
        <w:t xml:space="preserve"> </w:t>
      </w:r>
      <w:r w:rsidR="00A654ED">
        <w:t>Pi</w:t>
      </w:r>
      <w:r w:rsidRPr="00DC6091">
        <w:t>:</w:t>
      </w:r>
      <w:bookmarkEnd w:id="18"/>
      <w:r w:rsidRPr="00DC6091">
        <w:t xml:space="preserve"> </w:t>
      </w:r>
    </w:p>
    <w:p w14:paraId="468F7897" w14:textId="77777777" w:rsidR="00650F80" w:rsidRPr="00DC6091" w:rsidRDefault="00650F80" w:rsidP="00650F80">
      <w:r w:rsidRPr="00DC6091">
        <w:rPr>
          <w:noProof/>
        </w:rPr>
        <w:lastRenderedPageBreak/>
        <w:drawing>
          <wp:inline distT="0" distB="0" distL="0" distR="0" wp14:anchorId="28C718DC" wp14:editId="791176CD">
            <wp:extent cx="567267" cy="509631"/>
            <wp:effectExtent l="0" t="0" r="4445" b="5080"/>
            <wp:docPr id="1183116086" name="Picture 1"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16086" name="Picture 1" descr="A diagram of a circuit board&#10;&#10;AI-generated content may be incorrect."/>
                    <pic:cNvPicPr/>
                  </pic:nvPicPr>
                  <pic:blipFill>
                    <a:blip r:embed="rId24"/>
                    <a:stretch>
                      <a:fillRect/>
                    </a:stretch>
                  </pic:blipFill>
                  <pic:spPr>
                    <a:xfrm>
                      <a:off x="0" y="0"/>
                      <a:ext cx="574748" cy="516352"/>
                    </a:xfrm>
                    <a:prstGeom prst="rect">
                      <a:avLst/>
                    </a:prstGeom>
                  </pic:spPr>
                </pic:pic>
              </a:graphicData>
            </a:graphic>
          </wp:inline>
        </w:drawing>
      </w:r>
    </w:p>
    <w:p w14:paraId="0912165F" w14:textId="77777777" w:rsidR="00650F80" w:rsidRPr="00DC6091" w:rsidRDefault="00650F80" w:rsidP="00BF0ABE">
      <w:bookmarkStart w:id="19" w:name="_Toc194571523"/>
      <w:r w:rsidRPr="00DC6091">
        <w:t>born</w:t>
      </w:r>
      <w:r>
        <w:t>ier</w:t>
      </w:r>
      <w:r w:rsidRPr="00DC6091">
        <w:t>(optionnel) :</w:t>
      </w:r>
      <w:bookmarkEnd w:id="19"/>
      <w:r w:rsidRPr="00DC6091">
        <w:t xml:space="preserve"> </w:t>
      </w:r>
    </w:p>
    <w:p w14:paraId="15F0E200" w14:textId="77777777" w:rsidR="00650F80" w:rsidRPr="00DC6091" w:rsidRDefault="00650F80" w:rsidP="00650F80">
      <w:r w:rsidRPr="00DC6091">
        <w:rPr>
          <w:noProof/>
        </w:rPr>
        <w:drawing>
          <wp:inline distT="0" distB="0" distL="0" distR="0" wp14:anchorId="2E07903C" wp14:editId="733507B7">
            <wp:extent cx="565871" cy="518160"/>
            <wp:effectExtent l="0" t="0" r="5715" b="0"/>
            <wp:docPr id="209201740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17400" name="Picture 1" descr="A diagram of a computer&#10;&#10;AI-generated content may be incorrect."/>
                    <pic:cNvPicPr/>
                  </pic:nvPicPr>
                  <pic:blipFill>
                    <a:blip r:embed="rId25"/>
                    <a:stretch>
                      <a:fillRect/>
                    </a:stretch>
                  </pic:blipFill>
                  <pic:spPr>
                    <a:xfrm>
                      <a:off x="0" y="0"/>
                      <a:ext cx="571582" cy="523389"/>
                    </a:xfrm>
                    <a:prstGeom prst="rect">
                      <a:avLst/>
                    </a:prstGeom>
                  </pic:spPr>
                </pic:pic>
              </a:graphicData>
            </a:graphic>
          </wp:inline>
        </w:drawing>
      </w:r>
    </w:p>
    <w:p w14:paraId="551AE946" w14:textId="77777777" w:rsidR="00650F80" w:rsidRPr="00DC6091" w:rsidRDefault="00650F80" w:rsidP="00BF0ABE">
      <w:bookmarkStart w:id="20" w:name="_Toc194571524"/>
      <w:r w:rsidRPr="00DC6091">
        <w:t>condensateur de découplage :</w:t>
      </w:r>
      <w:bookmarkEnd w:id="20"/>
      <w:r w:rsidRPr="00DC6091">
        <w:t xml:space="preserve"> </w:t>
      </w:r>
    </w:p>
    <w:p w14:paraId="04740304" w14:textId="77777777" w:rsidR="00650F80" w:rsidRPr="00DC6091" w:rsidRDefault="00650F80" w:rsidP="00650F80">
      <w:r w:rsidRPr="00DC6091">
        <w:rPr>
          <w:noProof/>
        </w:rPr>
        <w:drawing>
          <wp:inline distT="0" distB="0" distL="0" distR="0" wp14:anchorId="5475E0FB" wp14:editId="4944CD6E">
            <wp:extent cx="242887" cy="518160"/>
            <wp:effectExtent l="0" t="0" r="5080" b="0"/>
            <wp:docPr id="42976921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9211" name="Picture 1" descr="A diagram of a circuit&#10;&#10;AI-generated content may be incorrect."/>
                    <pic:cNvPicPr/>
                  </pic:nvPicPr>
                  <pic:blipFill>
                    <a:blip r:embed="rId26"/>
                    <a:stretch>
                      <a:fillRect/>
                    </a:stretch>
                  </pic:blipFill>
                  <pic:spPr>
                    <a:xfrm flipH="1">
                      <a:off x="0" y="0"/>
                      <a:ext cx="246010" cy="524823"/>
                    </a:xfrm>
                    <a:prstGeom prst="rect">
                      <a:avLst/>
                    </a:prstGeom>
                  </pic:spPr>
                </pic:pic>
              </a:graphicData>
            </a:graphic>
          </wp:inline>
        </w:drawing>
      </w:r>
    </w:p>
    <w:p w14:paraId="71A46919" w14:textId="77777777" w:rsidR="00650F80" w:rsidRPr="00DC6091" w:rsidRDefault="00650F80" w:rsidP="00650F80"/>
    <w:p w14:paraId="4B60CA35" w14:textId="77777777" w:rsidR="00650F80" w:rsidRPr="00DC6091" w:rsidRDefault="00650F80" w:rsidP="00650F80">
      <w:pPr>
        <w:rPr>
          <w:rFonts w:ascii="Calibri" w:eastAsia="Calibri" w:hAnsi="Calibri" w:cs="Calibri"/>
          <w:color w:val="000000" w:themeColor="text1"/>
        </w:rPr>
      </w:pPr>
    </w:p>
    <w:p w14:paraId="5B3A4345" w14:textId="77777777" w:rsidR="00650F80" w:rsidRPr="00DC6091" w:rsidRDefault="00650F80" w:rsidP="00650F80">
      <w:pPr>
        <w:rPr>
          <w:rFonts w:ascii="Calibri" w:eastAsia="Calibri" w:hAnsi="Calibri" w:cs="Calibri"/>
          <w:color w:val="000000" w:themeColor="text1"/>
        </w:rPr>
      </w:pPr>
    </w:p>
    <w:p w14:paraId="65339D1C" w14:textId="55799663" w:rsidR="00650F80" w:rsidRPr="004762B1" w:rsidRDefault="00650F80" w:rsidP="00BF0ABE">
      <w:pPr>
        <w:rPr>
          <w:b/>
          <w:bCs/>
        </w:rPr>
      </w:pPr>
      <w:bookmarkStart w:id="21" w:name="_Toc194571525"/>
      <w:r w:rsidRPr="004762B1">
        <w:rPr>
          <w:b/>
          <w:bCs/>
        </w:rPr>
        <w:t>Contenu logiciel</w:t>
      </w:r>
      <w:bookmarkEnd w:id="21"/>
      <w:r w:rsidR="004762B1" w:rsidRPr="004762B1">
        <w:rPr>
          <w:b/>
          <w:bCs/>
        </w:rPr>
        <w:t> :</w:t>
      </w:r>
    </w:p>
    <w:p w14:paraId="144D7F7B" w14:textId="621B0396" w:rsidR="00650F80" w:rsidRDefault="00650F80" w:rsidP="00650F80">
      <w:r w:rsidRPr="00DC6091">
        <w:t xml:space="preserve">Liens vers le </w:t>
      </w:r>
      <w:r w:rsidR="00BF0ABE" w:rsidRPr="00DC6091">
        <w:t>GitHub</w:t>
      </w:r>
      <w:r w:rsidRPr="00DC6091">
        <w:t xml:space="preserve"> </w:t>
      </w:r>
      <w:r>
        <w:t xml:space="preserve">qui contient </w:t>
      </w:r>
      <w:r w:rsidR="00BF0ABE">
        <w:t>tous</w:t>
      </w:r>
      <w:r>
        <w:t xml:space="preserve"> les codes commentés et autres composants nécessaires au fonctionnement de la mallette</w:t>
      </w:r>
      <w:r w:rsidRPr="00DC6091">
        <w:t xml:space="preserve">: </w:t>
      </w:r>
    </w:p>
    <w:p w14:paraId="081F1C5C" w14:textId="3FF8F71E" w:rsidR="00650F80" w:rsidRDefault="00650F80" w:rsidP="00650F80">
      <w:hyperlink r:id="rId27" w:history="1">
        <w:r w:rsidRPr="003C4DF4">
          <w:rPr>
            <w:rStyle w:val="Hyperlink"/>
          </w:rPr>
          <w:t>https://github.com/A-Letourneau/Projet_Final_TSO</w:t>
        </w:r>
      </w:hyperlink>
    </w:p>
    <w:p w14:paraId="6F42DA77" w14:textId="7FD6CD41" w:rsidR="00BF0ABE" w:rsidRPr="00DC6091" w:rsidRDefault="00BF0ABE" w:rsidP="00650F80">
      <w:r>
        <w:t>Veuillez-vous référer à tous les Readme.md sur GitHub pour plus d’information.</w:t>
      </w:r>
    </w:p>
    <w:p w14:paraId="313A954F" w14:textId="250B74DC" w:rsidR="00650F80" w:rsidRPr="00DC6091" w:rsidRDefault="00650F80" w:rsidP="00650F80">
      <w:pPr>
        <w:ind w:left="720"/>
      </w:pPr>
    </w:p>
    <w:p w14:paraId="221E6673" w14:textId="2BB7EB5A" w:rsidR="00650F80" w:rsidRPr="004762B1" w:rsidRDefault="00650F80" w:rsidP="00BF0ABE">
      <w:pPr>
        <w:rPr>
          <w:b/>
          <w:bCs/>
        </w:rPr>
      </w:pPr>
      <w:bookmarkStart w:id="22" w:name="_Toc194571527"/>
      <w:r w:rsidRPr="004762B1">
        <w:rPr>
          <w:b/>
          <w:bCs/>
        </w:rPr>
        <w:t>Procédure de développement</w:t>
      </w:r>
      <w:bookmarkEnd w:id="22"/>
      <w:r w:rsidR="004762B1" w:rsidRPr="004762B1">
        <w:rPr>
          <w:b/>
          <w:bCs/>
        </w:rPr>
        <w:t> :</w:t>
      </w:r>
    </w:p>
    <w:p w14:paraId="034D0D84" w14:textId="092035B0" w:rsidR="00650F80" w:rsidRDefault="0021504F" w:rsidP="00650F80">
      <w:r>
        <w:t xml:space="preserve">Avec la base que vous avez </w:t>
      </w:r>
      <w:r w:rsidR="00BF0ABE">
        <w:t>créée</w:t>
      </w:r>
      <w:r>
        <w:t xml:space="preserve"> dans </w:t>
      </w:r>
      <w:r w:rsidR="004762B1">
        <w:t xml:space="preserve">« Procédure d’installation », vous pouvez modifier votre mallette avec vos propres modules </w:t>
      </w:r>
      <w:r w:rsidR="00DB1622">
        <w:t>esp32</w:t>
      </w:r>
      <w:r w:rsidR="004762B1">
        <w:t xml:space="preserve"> connecté à des éléments interactifs</w:t>
      </w:r>
      <w:r w:rsidR="00DB1622">
        <w:t xml:space="preserve"> et modifier vos série énigmes en python.</w:t>
      </w:r>
    </w:p>
    <w:p w14:paraId="432C056D" w14:textId="5918B4B8" w:rsidR="00DB1622" w:rsidRDefault="003A184C" w:rsidP="00650F80">
      <w:pPr>
        <w:rPr>
          <w:i/>
          <w:iCs/>
        </w:rPr>
      </w:pPr>
      <w:r w:rsidRPr="0071215E">
        <w:rPr>
          <w:i/>
          <w:iCs/>
        </w:rPr>
        <w:t>Ajout d’un module esp32</w:t>
      </w:r>
      <w:r w:rsidR="0071215E" w:rsidRPr="0071215E">
        <w:rPr>
          <w:i/>
          <w:iCs/>
        </w:rPr>
        <w:t xml:space="preserve"> en </w:t>
      </w:r>
      <w:proofErr w:type="spellStart"/>
      <w:r w:rsidR="0071215E" w:rsidRPr="0071215E">
        <w:rPr>
          <w:i/>
          <w:iCs/>
        </w:rPr>
        <w:t>c++</w:t>
      </w:r>
      <w:proofErr w:type="spellEnd"/>
      <w:r w:rsidR="0071215E" w:rsidRPr="0071215E">
        <w:rPr>
          <w:i/>
          <w:iCs/>
        </w:rPr>
        <w:t> :</w:t>
      </w:r>
    </w:p>
    <w:p w14:paraId="75DCDE9B" w14:textId="7A33F863" w:rsidR="0071215E" w:rsidRDefault="0071215E" w:rsidP="00650F80">
      <w:r>
        <w:t xml:space="preserve">Prenez un des </w:t>
      </w:r>
      <w:r w:rsidRPr="0071215E">
        <w:t>CODE_ESP32_</w:t>
      </w:r>
      <w:r>
        <w:t>XYZ et modifier les éléments suivants selon vos besoins.</w:t>
      </w:r>
    </w:p>
    <w:p w14:paraId="346FA25F" w14:textId="3F552397" w:rsidR="0071215E" w:rsidRDefault="0071215E" w:rsidP="0071215E">
      <w:pPr>
        <w:pStyle w:val="ListParagraph"/>
        <w:numPr>
          <w:ilvl w:val="0"/>
          <w:numId w:val="14"/>
        </w:numPr>
      </w:pPr>
      <w:r>
        <w:t xml:space="preserve">Choisir une adresse </w:t>
      </w:r>
      <w:r w:rsidR="00F44472">
        <w:t xml:space="preserve">I2C </w:t>
      </w:r>
      <w:r>
        <w:t xml:space="preserve"> unique au esp32</w:t>
      </w:r>
      <w:r w:rsidR="003F087B">
        <w:t>.</w:t>
      </w:r>
    </w:p>
    <w:p w14:paraId="3F929212" w14:textId="2F6C380E" w:rsidR="0071215E" w:rsidRDefault="0071215E" w:rsidP="0071215E">
      <w:pPr>
        <w:pStyle w:val="ListParagraph"/>
      </w:pPr>
      <w:r>
        <w:rPr>
          <w:noProof/>
        </w:rPr>
        <w:drawing>
          <wp:inline distT="0" distB="0" distL="0" distR="0" wp14:anchorId="0687AC18" wp14:editId="691D9865">
            <wp:extent cx="4368800" cy="502920"/>
            <wp:effectExtent l="0" t="0" r="0" b="0"/>
            <wp:docPr id="1356673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8800" cy="502920"/>
                    </a:xfrm>
                    <a:prstGeom prst="rect">
                      <a:avLst/>
                    </a:prstGeom>
                    <a:noFill/>
                    <a:ln>
                      <a:noFill/>
                    </a:ln>
                  </pic:spPr>
                </pic:pic>
              </a:graphicData>
            </a:graphic>
          </wp:inline>
        </w:drawing>
      </w:r>
    </w:p>
    <w:p w14:paraId="157B24E1" w14:textId="77777777" w:rsidR="0071215E" w:rsidRDefault="0071215E" w:rsidP="0071215E">
      <w:pPr>
        <w:pStyle w:val="ListParagraph"/>
      </w:pPr>
    </w:p>
    <w:p w14:paraId="0572B5C5" w14:textId="77777777" w:rsidR="00857387" w:rsidRDefault="003F087B" w:rsidP="0071215E">
      <w:pPr>
        <w:pStyle w:val="ListParagraph"/>
        <w:numPr>
          <w:ilvl w:val="0"/>
          <w:numId w:val="14"/>
        </w:numPr>
      </w:pPr>
      <w:r>
        <w:t>Associer les pattes et le noms des esp32 à vos éléments interactifs</w:t>
      </w:r>
      <w:r w:rsidR="00857387">
        <w:t xml:space="preserve"> et initialiser les entrée des esp32</w:t>
      </w:r>
      <w:r>
        <w:t>.</w:t>
      </w:r>
    </w:p>
    <w:p w14:paraId="41B430D6" w14:textId="492455BB" w:rsidR="00857387" w:rsidRDefault="00857387" w:rsidP="00857387">
      <w:pPr>
        <w:pStyle w:val="ListParagraph"/>
      </w:pPr>
      <w:r>
        <w:lastRenderedPageBreak/>
        <w:t xml:space="preserve">La liste des pattes des </w:t>
      </w:r>
      <w:r>
        <w:t>éléments interactifs</w:t>
      </w:r>
      <w:r>
        <w:t>.</w:t>
      </w:r>
    </w:p>
    <w:p w14:paraId="048CB655" w14:textId="11A86D38" w:rsidR="0071215E" w:rsidRDefault="003F087B" w:rsidP="00857387">
      <w:pPr>
        <w:pStyle w:val="ListParagraph"/>
      </w:pPr>
      <w:r>
        <w:rPr>
          <w:noProof/>
        </w:rPr>
        <w:drawing>
          <wp:inline distT="0" distB="0" distL="0" distR="0" wp14:anchorId="14C7AC4B" wp14:editId="700CFDFE">
            <wp:extent cx="5572760" cy="233680"/>
            <wp:effectExtent l="0" t="0" r="8890" b="0"/>
            <wp:docPr id="10715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32353"/>
                    <a:stretch/>
                  </pic:blipFill>
                  <pic:spPr bwMode="auto">
                    <a:xfrm>
                      <a:off x="0" y="0"/>
                      <a:ext cx="5572760" cy="233680"/>
                    </a:xfrm>
                    <a:prstGeom prst="rect">
                      <a:avLst/>
                    </a:prstGeom>
                    <a:noFill/>
                    <a:ln>
                      <a:noFill/>
                    </a:ln>
                    <a:extLst>
                      <a:ext uri="{53640926-AAD7-44D8-BBD7-CCE9431645EC}">
                        <a14:shadowObscured xmlns:a14="http://schemas.microsoft.com/office/drawing/2010/main"/>
                      </a:ext>
                    </a:extLst>
                  </pic:spPr>
                </pic:pic>
              </a:graphicData>
            </a:graphic>
          </wp:inline>
        </w:drawing>
      </w:r>
    </w:p>
    <w:p w14:paraId="6AC48F5A" w14:textId="77777777" w:rsidR="00857387" w:rsidRDefault="00857387" w:rsidP="00857387">
      <w:pPr>
        <w:pStyle w:val="ListParagraph"/>
      </w:pPr>
    </w:p>
    <w:p w14:paraId="02299E3E" w14:textId="6FDFD2C6" w:rsidR="00857387" w:rsidRDefault="00857387" w:rsidP="00857387">
      <w:pPr>
        <w:pStyle w:val="ListParagraph"/>
      </w:pPr>
      <w:r>
        <w:t xml:space="preserve">L’initialisation des </w:t>
      </w:r>
      <w:r>
        <w:t>éléments interactifs</w:t>
      </w:r>
      <w:r>
        <w:t xml:space="preserve"> en entrée.</w:t>
      </w:r>
    </w:p>
    <w:p w14:paraId="47658C25" w14:textId="104CBB92" w:rsidR="00857387" w:rsidRDefault="00857387" w:rsidP="00857387">
      <w:pPr>
        <w:pStyle w:val="ListParagraph"/>
      </w:pPr>
      <w:r>
        <w:rPr>
          <w:noProof/>
          <w14:ligatures w14:val="standardContextual"/>
        </w:rPr>
        <w:drawing>
          <wp:inline distT="0" distB="0" distL="0" distR="0" wp14:anchorId="09AFEE47" wp14:editId="289D18E6">
            <wp:extent cx="5612130" cy="447040"/>
            <wp:effectExtent l="0" t="0" r="7620" b="0"/>
            <wp:docPr id="4339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8870" name=""/>
                    <pic:cNvPicPr/>
                  </pic:nvPicPr>
                  <pic:blipFill rotWithShape="1">
                    <a:blip r:embed="rId30"/>
                    <a:srcRect b="24463"/>
                    <a:stretch/>
                  </pic:blipFill>
                  <pic:spPr bwMode="auto">
                    <a:xfrm>
                      <a:off x="0" y="0"/>
                      <a:ext cx="5612130" cy="447040"/>
                    </a:xfrm>
                    <a:prstGeom prst="rect">
                      <a:avLst/>
                    </a:prstGeom>
                    <a:ln>
                      <a:noFill/>
                    </a:ln>
                    <a:extLst>
                      <a:ext uri="{53640926-AAD7-44D8-BBD7-CCE9431645EC}">
                        <a14:shadowObscured xmlns:a14="http://schemas.microsoft.com/office/drawing/2010/main"/>
                      </a:ext>
                    </a:extLst>
                  </pic:spPr>
                </pic:pic>
              </a:graphicData>
            </a:graphic>
          </wp:inline>
        </w:drawing>
      </w:r>
    </w:p>
    <w:p w14:paraId="0FDDBF2D" w14:textId="77777777" w:rsidR="00857387" w:rsidRDefault="00857387" w:rsidP="00857387">
      <w:pPr>
        <w:pStyle w:val="ListParagraph"/>
      </w:pPr>
    </w:p>
    <w:p w14:paraId="1808ACAC" w14:textId="77777777" w:rsidR="003F087B" w:rsidRDefault="003F087B" w:rsidP="0071215E">
      <w:pPr>
        <w:pStyle w:val="ListParagraph"/>
        <w:numPr>
          <w:ilvl w:val="0"/>
          <w:numId w:val="14"/>
        </w:numPr>
      </w:pPr>
      <w:r>
        <w:t>Dans « </w:t>
      </w:r>
      <w:proofErr w:type="spellStart"/>
      <w:r>
        <w:t>loop</w:t>
      </w:r>
      <w:proofErr w:type="spellEnd"/>
      <w:r>
        <w:t>() », récolter les données de vos éléments interactifs.</w:t>
      </w:r>
    </w:p>
    <w:p w14:paraId="4987BD8C" w14:textId="52E851EF" w:rsidR="003F087B" w:rsidRDefault="003F087B" w:rsidP="003F087B">
      <w:pPr>
        <w:pStyle w:val="ListParagraph"/>
      </w:pPr>
      <w:r>
        <w:t xml:space="preserve">Dans le cas d’un </w:t>
      </w:r>
      <w:r>
        <w:t>élément interactif</w:t>
      </w:r>
      <w:r>
        <w:t xml:space="preserve"> avec une sortie digital :</w:t>
      </w:r>
    </w:p>
    <w:p w14:paraId="7654CE50" w14:textId="1FD500AD" w:rsidR="003F087B" w:rsidRDefault="003F087B" w:rsidP="003F087B">
      <w:pPr>
        <w:pStyle w:val="ListParagraph"/>
      </w:pPr>
      <w:r>
        <w:rPr>
          <w:noProof/>
        </w:rPr>
        <w:drawing>
          <wp:inline distT="0" distB="0" distL="0" distR="0" wp14:anchorId="1799B084" wp14:editId="42F15663">
            <wp:extent cx="5608320" cy="340360"/>
            <wp:effectExtent l="0" t="0" r="0" b="2540"/>
            <wp:docPr id="1206783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8320" cy="340360"/>
                    </a:xfrm>
                    <a:prstGeom prst="rect">
                      <a:avLst/>
                    </a:prstGeom>
                    <a:noFill/>
                    <a:ln>
                      <a:noFill/>
                    </a:ln>
                  </pic:spPr>
                </pic:pic>
              </a:graphicData>
            </a:graphic>
          </wp:inline>
        </w:drawing>
      </w:r>
    </w:p>
    <w:p w14:paraId="41F992C6" w14:textId="2AB4AE1A" w:rsidR="003F087B" w:rsidRDefault="003F087B" w:rsidP="003F087B">
      <w:pPr>
        <w:pStyle w:val="ListParagraph"/>
      </w:pPr>
      <w:r>
        <w:t>Dans le cas d’un élément interactif avec un sortie analogue :</w:t>
      </w:r>
    </w:p>
    <w:p w14:paraId="2B2A3F92" w14:textId="2AB9BD69" w:rsidR="003F087B" w:rsidRPr="0071215E" w:rsidRDefault="003F087B" w:rsidP="003F087B">
      <w:pPr>
        <w:pStyle w:val="ListParagraph"/>
      </w:pPr>
      <w:r>
        <w:rPr>
          <w:noProof/>
        </w:rPr>
        <w:drawing>
          <wp:inline distT="0" distB="0" distL="0" distR="0" wp14:anchorId="3ED8FF70" wp14:editId="121AD713">
            <wp:extent cx="5608320" cy="284480"/>
            <wp:effectExtent l="0" t="0" r="0" b="1270"/>
            <wp:docPr id="582701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8320" cy="284480"/>
                    </a:xfrm>
                    <a:prstGeom prst="rect">
                      <a:avLst/>
                    </a:prstGeom>
                    <a:noFill/>
                    <a:ln>
                      <a:noFill/>
                    </a:ln>
                  </pic:spPr>
                </pic:pic>
              </a:graphicData>
            </a:graphic>
          </wp:inline>
        </w:drawing>
      </w:r>
    </w:p>
    <w:p w14:paraId="621A3BCD" w14:textId="529FF791" w:rsidR="005A5BB9" w:rsidRDefault="003F087B" w:rsidP="00650F80">
      <w:r>
        <w:tab/>
        <w:t xml:space="preserve">Il est possible que la récolte de donnée soit plus complexe, comme avec notre </w:t>
      </w:r>
      <w:r>
        <w:tab/>
        <w:t>module esp32 de bornes bananes</w:t>
      </w:r>
      <w:r w:rsidR="006E69E2">
        <w:t xml:space="preserve"> qui détecte l’interconnexion entre chaque</w:t>
      </w:r>
      <w:r>
        <w:t> </w:t>
      </w:r>
      <w:r w:rsidR="006E69E2">
        <w:t>bornes</w:t>
      </w:r>
      <w:r>
        <w:t>:</w:t>
      </w:r>
    </w:p>
    <w:p w14:paraId="75E5C246" w14:textId="0C0F6123" w:rsidR="003F087B" w:rsidRDefault="003F087B" w:rsidP="00650F80">
      <w:r>
        <w:tab/>
      </w:r>
      <w:r>
        <w:rPr>
          <w:noProof/>
        </w:rPr>
        <w:drawing>
          <wp:inline distT="0" distB="0" distL="0" distR="0" wp14:anchorId="5021EA51" wp14:editId="4E320595">
            <wp:extent cx="5603240" cy="2128520"/>
            <wp:effectExtent l="0" t="0" r="0" b="5080"/>
            <wp:docPr id="607542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03240" cy="2128520"/>
                    </a:xfrm>
                    <a:prstGeom prst="rect">
                      <a:avLst/>
                    </a:prstGeom>
                    <a:noFill/>
                    <a:ln>
                      <a:noFill/>
                    </a:ln>
                  </pic:spPr>
                </pic:pic>
              </a:graphicData>
            </a:graphic>
          </wp:inline>
        </w:drawing>
      </w:r>
    </w:p>
    <w:p w14:paraId="4F493BF7" w14:textId="5089EAED" w:rsidR="006E69E2" w:rsidRDefault="006E69E2" w:rsidP="006E69E2">
      <w:r>
        <w:tab/>
        <w:t xml:space="preserve">L’important est de mettre les données dans une liste ordonné pour la prochaine </w:t>
      </w:r>
      <w:r>
        <w:tab/>
        <w:t>étape </w:t>
      </w:r>
    </w:p>
    <w:p w14:paraId="61737831" w14:textId="071FC31F" w:rsidR="006E69E2" w:rsidRDefault="006E69E2" w:rsidP="006E69E2">
      <w:pPr>
        <w:pStyle w:val="ListParagraph"/>
        <w:numPr>
          <w:ilvl w:val="0"/>
          <w:numId w:val="14"/>
        </w:numPr>
      </w:pPr>
      <w:r>
        <w:t>Mettre les données dans un JSON :</w:t>
      </w:r>
    </w:p>
    <w:p w14:paraId="649166A8" w14:textId="77777777" w:rsidR="00A12D24" w:rsidRDefault="006E69E2" w:rsidP="006E69E2">
      <w:pPr>
        <w:pStyle w:val="ListParagraph"/>
        <w:rPr>
          <w:sz w:val="20"/>
          <w:szCs w:val="20"/>
        </w:rPr>
      </w:pPr>
      <w:r>
        <w:rPr>
          <w:noProof/>
        </w:rPr>
        <w:lastRenderedPageBreak/>
        <w:drawing>
          <wp:inline distT="0" distB="0" distL="0" distR="0" wp14:anchorId="5E96205C" wp14:editId="52D527E3">
            <wp:extent cx="5608320" cy="2006600"/>
            <wp:effectExtent l="0" t="0" r="0" b="0"/>
            <wp:docPr id="992783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8320" cy="2006600"/>
                    </a:xfrm>
                    <a:prstGeom prst="rect">
                      <a:avLst/>
                    </a:prstGeom>
                    <a:noFill/>
                    <a:ln>
                      <a:noFill/>
                    </a:ln>
                  </pic:spPr>
                </pic:pic>
              </a:graphicData>
            </a:graphic>
          </wp:inline>
        </w:drawing>
      </w:r>
    </w:p>
    <w:p w14:paraId="22442603" w14:textId="5E357DAB" w:rsidR="00A12D24" w:rsidRDefault="00A12D24" w:rsidP="00A12D24">
      <w:r>
        <w:t>Noter que le JSON ne doit pas dépasser 125 caractères,</w:t>
      </w:r>
    </w:p>
    <w:p w14:paraId="638148D1" w14:textId="0F53F0A8" w:rsidR="006E69E2" w:rsidRDefault="006E69E2" w:rsidP="00A12D24">
      <w:r>
        <w:t>Dans ce cas, le JSON résultant est :</w:t>
      </w:r>
    </w:p>
    <w:p w14:paraId="39463406" w14:textId="6A74E6C0" w:rsidR="006E69E2" w:rsidRDefault="006E69E2" w:rsidP="006E69E2">
      <w:pPr>
        <w:pStyle w:val="ListParagraph"/>
        <w:rPr>
          <w:sz w:val="20"/>
          <w:szCs w:val="20"/>
        </w:rPr>
      </w:pPr>
      <w:r w:rsidRPr="006E69E2">
        <w:rPr>
          <w:sz w:val="20"/>
          <w:szCs w:val="20"/>
        </w:rPr>
        <w:t xml:space="preserve">{ «NomEsp32 »: « </w:t>
      </w:r>
      <w:r w:rsidR="00F44472">
        <w:rPr>
          <w:sz w:val="20"/>
          <w:szCs w:val="20"/>
        </w:rPr>
        <w:t xml:space="preserve">I2C </w:t>
      </w:r>
      <w:r w:rsidRPr="006E69E2">
        <w:rPr>
          <w:sz w:val="20"/>
          <w:szCs w:val="20"/>
        </w:rPr>
        <w:t>_SW », « JsonData » : {« SW1 »: « 0 » , « SW2 »: « </w:t>
      </w:r>
      <w:r>
        <w:rPr>
          <w:sz w:val="20"/>
          <w:szCs w:val="20"/>
        </w:rPr>
        <w:t>0 » … « SW8 : « 0 » </w:t>
      </w:r>
      <w:r w:rsidRPr="006E69E2">
        <w:rPr>
          <w:sz w:val="20"/>
          <w:szCs w:val="20"/>
        </w:rPr>
        <w:t xml:space="preserve"> } }</w:t>
      </w:r>
    </w:p>
    <w:p w14:paraId="1A92CDC1" w14:textId="5AE7CE43" w:rsidR="00A12D24" w:rsidRDefault="00A12D24" w:rsidP="00A12D24">
      <w:r>
        <w:t>Votre JSON doit suivre la même logique :</w:t>
      </w:r>
    </w:p>
    <w:p w14:paraId="0D44E908" w14:textId="63D1B607" w:rsidR="00A12D24" w:rsidRPr="00A12D24" w:rsidRDefault="00A12D24" w:rsidP="006E69E2">
      <w:pPr>
        <w:pStyle w:val="ListParagraph"/>
        <w:rPr>
          <w:sz w:val="18"/>
          <w:szCs w:val="18"/>
        </w:rPr>
      </w:pPr>
      <w:r w:rsidRPr="00A12D24">
        <w:rPr>
          <w:sz w:val="18"/>
          <w:szCs w:val="18"/>
        </w:rPr>
        <w:t xml:space="preserve">{ «NomEsp32 »: </w:t>
      </w:r>
      <w:r w:rsidRPr="00A12D24">
        <w:rPr>
          <w:sz w:val="18"/>
          <w:szCs w:val="18"/>
        </w:rPr>
        <w:t>NOM_DU_ESP32</w:t>
      </w:r>
      <w:r w:rsidRPr="00A12D24">
        <w:rPr>
          <w:sz w:val="18"/>
          <w:szCs w:val="18"/>
        </w:rPr>
        <w:t xml:space="preserve"> « JsonData » : {</w:t>
      </w:r>
      <w:r w:rsidRPr="00A12D24">
        <w:rPr>
          <w:sz w:val="18"/>
          <w:szCs w:val="18"/>
        </w:rPr>
        <w:t xml:space="preserve"> NOM_DE_L’ÉLÉMENT : VALEUR_EN STRING, …</w:t>
      </w:r>
      <w:r w:rsidRPr="00A12D24">
        <w:rPr>
          <w:sz w:val="18"/>
          <w:szCs w:val="18"/>
        </w:rPr>
        <w:t>} }</w:t>
      </w:r>
    </w:p>
    <w:p w14:paraId="4641B2C1" w14:textId="5546963B" w:rsidR="006E69E2" w:rsidRDefault="006E69E2" w:rsidP="006E69E2"/>
    <w:p w14:paraId="5DD0E86D" w14:textId="77777777" w:rsidR="005A5BB9" w:rsidRPr="00DC6091" w:rsidRDefault="005A5BB9" w:rsidP="00650F80"/>
    <w:p w14:paraId="3E0C3C39" w14:textId="61E5F14D" w:rsidR="00650F80" w:rsidRPr="004762B1" w:rsidRDefault="00650F80" w:rsidP="00BF0ABE">
      <w:pPr>
        <w:rPr>
          <w:b/>
          <w:bCs/>
        </w:rPr>
      </w:pPr>
      <w:bookmarkStart w:id="23" w:name="_Toc194571528"/>
      <w:r w:rsidRPr="004762B1">
        <w:rPr>
          <w:b/>
          <w:bCs/>
        </w:rPr>
        <w:t>Listes de matériel et coûts</w:t>
      </w:r>
      <w:bookmarkEnd w:id="23"/>
      <w:r w:rsidR="004762B1" w:rsidRPr="004762B1">
        <w:rPr>
          <w:b/>
          <w:bCs/>
        </w:rPr>
        <w:t> :</w:t>
      </w:r>
    </w:p>
    <w:p w14:paraId="20CC08E0" w14:textId="438ED518" w:rsidR="00650F80" w:rsidRPr="00DC6091" w:rsidRDefault="00650F80" w:rsidP="00650F80"/>
    <w:p w14:paraId="4E7D3F22" w14:textId="77777777" w:rsidR="00650F80" w:rsidRPr="00DC6091" w:rsidRDefault="00650F80" w:rsidP="00650F80"/>
    <w:p w14:paraId="35EBD950" w14:textId="37DD19E0" w:rsidR="00650F80" w:rsidRPr="004762B1" w:rsidRDefault="00650F80" w:rsidP="00BF0ABE">
      <w:pPr>
        <w:rPr>
          <w:b/>
          <w:bCs/>
        </w:rPr>
      </w:pPr>
      <w:bookmarkStart w:id="24" w:name="_Toc194571529"/>
      <w:r w:rsidRPr="004762B1">
        <w:rPr>
          <w:b/>
          <w:bCs/>
        </w:rPr>
        <w:t xml:space="preserve">Modifications et </w:t>
      </w:r>
      <w:bookmarkEnd w:id="24"/>
      <w:r w:rsidRPr="004762B1">
        <w:rPr>
          <w:b/>
          <w:bCs/>
        </w:rPr>
        <w:t>améliorations</w:t>
      </w:r>
      <w:r w:rsidR="004762B1" w:rsidRPr="004762B1">
        <w:rPr>
          <w:b/>
          <w:bCs/>
        </w:rPr>
        <w:t> :</w:t>
      </w:r>
    </w:p>
    <w:p w14:paraId="33FCA35C" w14:textId="77777777" w:rsidR="00650F80" w:rsidRPr="00DC6091" w:rsidRDefault="00650F80" w:rsidP="00650F80">
      <w:r w:rsidRPr="00DC6091">
        <w:t>Parler des changements à faire pour une version 2 qui sont expliquer dans le plan de test</w:t>
      </w:r>
    </w:p>
    <w:p w14:paraId="7E13DD54" w14:textId="77777777" w:rsidR="00650F80" w:rsidRPr="00DC6091" w:rsidRDefault="00650F80" w:rsidP="00650F80"/>
    <w:p w14:paraId="5B1EE8B5" w14:textId="77777777" w:rsidR="00650F80" w:rsidRPr="00DC6091" w:rsidRDefault="00650F80" w:rsidP="00650F80"/>
    <w:p w14:paraId="4BD25812" w14:textId="77777777" w:rsidR="00650F80" w:rsidRPr="00DC6091" w:rsidRDefault="00650F80" w:rsidP="00BF0ABE">
      <w:bookmarkStart w:id="25" w:name="_Toc194571530"/>
      <w:r w:rsidRPr="00DC6091">
        <w:t>Annexe</w:t>
      </w:r>
      <w:bookmarkEnd w:id="25"/>
    </w:p>
    <w:p w14:paraId="5F898F17" w14:textId="77777777" w:rsidR="00650F80" w:rsidRPr="00DC6091" w:rsidRDefault="00650F80" w:rsidP="00650F80"/>
    <w:p w14:paraId="223D4067" w14:textId="09EADE21" w:rsidR="00650F80" w:rsidRPr="00DC6091" w:rsidRDefault="00650F80" w:rsidP="00650F80">
      <w:bookmarkStart w:id="26" w:name="_Toc194571531"/>
      <w:r w:rsidRPr="00DC6091">
        <w:t>Schém</w:t>
      </w:r>
      <w:bookmarkEnd w:id="26"/>
      <w:r w:rsidR="00BF0ABE">
        <w:t>a</w:t>
      </w:r>
      <w:r w:rsidRPr="00DC6091">
        <w:t xml:space="preserve">  </w:t>
      </w:r>
    </w:p>
    <w:p w14:paraId="22DC667E" w14:textId="77777777" w:rsidR="00650F80" w:rsidRPr="00DC6091" w:rsidRDefault="00650F80" w:rsidP="00650F80">
      <w:r w:rsidRPr="00DC6091">
        <w:rPr>
          <w:noProof/>
        </w:rPr>
        <w:lastRenderedPageBreak/>
        <w:drawing>
          <wp:inline distT="0" distB="0" distL="0" distR="0" wp14:anchorId="6F89E367" wp14:editId="17E5DC95">
            <wp:extent cx="8052372" cy="5370829"/>
            <wp:effectExtent l="7302" t="0" r="0" b="0"/>
            <wp:docPr id="29711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5400000">
                      <a:off x="0" y="0"/>
                      <a:ext cx="8096598" cy="5400327"/>
                    </a:xfrm>
                    <a:prstGeom prst="rect">
                      <a:avLst/>
                    </a:prstGeom>
                    <a:noFill/>
                    <a:ln>
                      <a:noFill/>
                    </a:ln>
                  </pic:spPr>
                </pic:pic>
              </a:graphicData>
            </a:graphic>
          </wp:inline>
        </w:drawing>
      </w:r>
      <w:r w:rsidRPr="00DC6091">
        <w:t xml:space="preserve"> </w:t>
      </w:r>
    </w:p>
    <w:p w14:paraId="0ECC1BE2" w14:textId="77777777" w:rsidR="00650F80" w:rsidRPr="00DC6091" w:rsidRDefault="00650F80" w:rsidP="00650F80">
      <w:r w:rsidRPr="00DC6091">
        <w:rPr>
          <w:noProof/>
        </w:rPr>
        <w:lastRenderedPageBreak/>
        <w:drawing>
          <wp:inline distT="0" distB="0" distL="0" distR="0" wp14:anchorId="684C04D6" wp14:editId="4762753C">
            <wp:extent cx="7899660" cy="3599577"/>
            <wp:effectExtent l="0" t="2540" r="3810" b="3810"/>
            <wp:docPr id="277459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rot="5400000">
                      <a:off x="0" y="0"/>
                      <a:ext cx="7963356" cy="3628601"/>
                    </a:xfrm>
                    <a:prstGeom prst="rect">
                      <a:avLst/>
                    </a:prstGeom>
                    <a:noFill/>
                    <a:ln>
                      <a:noFill/>
                    </a:ln>
                  </pic:spPr>
                </pic:pic>
              </a:graphicData>
            </a:graphic>
          </wp:inline>
        </w:drawing>
      </w:r>
      <w:r w:rsidRPr="00DC6091">
        <w:t xml:space="preserve"> </w:t>
      </w:r>
    </w:p>
    <w:p w14:paraId="5A1CA468" w14:textId="77777777" w:rsidR="00650F80" w:rsidRPr="00DC6091" w:rsidRDefault="00650F80" w:rsidP="00650F80">
      <w:r w:rsidRPr="00DC6091">
        <w:rPr>
          <w:noProof/>
        </w:rPr>
        <w:lastRenderedPageBreak/>
        <w:drawing>
          <wp:inline distT="0" distB="0" distL="0" distR="0" wp14:anchorId="2738636D" wp14:editId="394B2444">
            <wp:extent cx="8302946" cy="3619232"/>
            <wp:effectExtent l="0" t="1270" r="1905" b="1905"/>
            <wp:docPr id="1654165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rot="5400000">
                      <a:off x="0" y="0"/>
                      <a:ext cx="8349709" cy="3639616"/>
                    </a:xfrm>
                    <a:prstGeom prst="rect">
                      <a:avLst/>
                    </a:prstGeom>
                    <a:noFill/>
                    <a:ln>
                      <a:noFill/>
                    </a:ln>
                  </pic:spPr>
                </pic:pic>
              </a:graphicData>
            </a:graphic>
          </wp:inline>
        </w:drawing>
      </w:r>
      <w:r w:rsidRPr="00DC6091">
        <w:t xml:space="preserve"> </w:t>
      </w:r>
    </w:p>
    <w:p w14:paraId="719A38DE" w14:textId="77777777" w:rsidR="00650F80" w:rsidRPr="00DC6091" w:rsidRDefault="00650F80" w:rsidP="00650F80">
      <w:r w:rsidRPr="00DC6091">
        <w:rPr>
          <w:noProof/>
        </w:rPr>
        <w:lastRenderedPageBreak/>
        <w:drawing>
          <wp:inline distT="0" distB="0" distL="0" distR="0" wp14:anchorId="12BB0C1D" wp14:editId="2CCC6BFC">
            <wp:extent cx="8215068" cy="3372917"/>
            <wp:effectExtent l="1905" t="0" r="0" b="0"/>
            <wp:docPr id="1708784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rot="5400000">
                      <a:off x="0" y="0"/>
                      <a:ext cx="8260785" cy="3391687"/>
                    </a:xfrm>
                    <a:prstGeom prst="rect">
                      <a:avLst/>
                    </a:prstGeom>
                    <a:noFill/>
                    <a:ln>
                      <a:noFill/>
                    </a:ln>
                  </pic:spPr>
                </pic:pic>
              </a:graphicData>
            </a:graphic>
          </wp:inline>
        </w:drawing>
      </w:r>
      <w:r w:rsidRPr="00DC6091">
        <w:t xml:space="preserve"> </w:t>
      </w:r>
    </w:p>
    <w:p w14:paraId="2B54AD78" w14:textId="77777777" w:rsidR="00650F80" w:rsidRPr="00DC6091" w:rsidRDefault="00650F80" w:rsidP="00650F80">
      <w:r w:rsidRPr="00DC6091">
        <w:rPr>
          <w:noProof/>
        </w:rPr>
        <w:lastRenderedPageBreak/>
        <w:drawing>
          <wp:inline distT="0" distB="0" distL="0" distR="0" wp14:anchorId="395765E8" wp14:editId="68ED5A6F">
            <wp:extent cx="4182533" cy="7907189"/>
            <wp:effectExtent l="0" t="0" r="0" b="0"/>
            <wp:docPr id="182346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8434" cy="7937250"/>
                    </a:xfrm>
                    <a:prstGeom prst="rect">
                      <a:avLst/>
                    </a:prstGeom>
                    <a:noFill/>
                    <a:ln>
                      <a:noFill/>
                    </a:ln>
                  </pic:spPr>
                </pic:pic>
              </a:graphicData>
            </a:graphic>
          </wp:inline>
        </w:drawing>
      </w:r>
    </w:p>
    <w:p w14:paraId="6A8F96FA" w14:textId="77777777" w:rsidR="00650F80" w:rsidRPr="00DC6091" w:rsidRDefault="00650F80" w:rsidP="00650F80"/>
    <w:p w14:paraId="219FF27A" w14:textId="77777777" w:rsidR="00650F80" w:rsidRPr="00DC6091" w:rsidRDefault="00650F80" w:rsidP="00650F80"/>
    <w:p w14:paraId="1025FD40" w14:textId="77777777" w:rsidR="00650F80" w:rsidRPr="00DC6091" w:rsidRDefault="00650F80" w:rsidP="00BF0ABE">
      <w:bookmarkStart w:id="27" w:name="_Toc194571537"/>
      <w:r w:rsidRPr="00DC6091">
        <w:t>Remerciement</w:t>
      </w:r>
      <w:bookmarkEnd w:id="27"/>
    </w:p>
    <w:p w14:paraId="1C714C4E" w14:textId="77777777" w:rsidR="00650F80" w:rsidRPr="00DC6091" w:rsidRDefault="00650F80" w:rsidP="00650F80">
      <w:r w:rsidRPr="00DC6091">
        <w:t>On remercie TA avec notre équipe de Osentreprendre</w:t>
      </w:r>
    </w:p>
    <w:p w14:paraId="41890DD3" w14:textId="77777777" w:rsidR="00650F80" w:rsidRPr="00DC6091" w:rsidRDefault="00650F80" w:rsidP="00650F80">
      <w:r w:rsidRPr="00DC6091">
        <w:t>On remercie Étienne d’</w:t>
      </w:r>
      <w:proofErr w:type="spellStart"/>
      <w:r w:rsidRPr="00DC6091">
        <w:t>Inextremis</w:t>
      </w:r>
      <w:proofErr w:type="spellEnd"/>
    </w:p>
    <w:p w14:paraId="41E4280D" w14:textId="77777777" w:rsidR="00650F80" w:rsidRPr="00DC6091" w:rsidRDefault="00650F80" w:rsidP="00650F80">
      <w:r w:rsidRPr="00DC6091">
        <w:t>On remercie les professeurs de TGE</w:t>
      </w:r>
    </w:p>
    <w:p w14:paraId="68E150BD" w14:textId="77777777" w:rsidR="00650F80" w:rsidRPr="00DC6091" w:rsidRDefault="00650F80" w:rsidP="00650F80"/>
    <w:p w14:paraId="26E35095" w14:textId="77777777" w:rsidR="00650F80" w:rsidRPr="009A35EF" w:rsidRDefault="00650F80" w:rsidP="00650F80">
      <w:r w:rsidRPr="00DC6091">
        <w:t>(Faire à la fin)</w:t>
      </w:r>
    </w:p>
    <w:p w14:paraId="01625D58" w14:textId="77777777" w:rsidR="008D5F96" w:rsidRDefault="008D5F96"/>
    <w:sectPr w:rsidR="008D5F96">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FF89D" w14:textId="77777777" w:rsidR="00244B52" w:rsidRDefault="00244B52">
      <w:pPr>
        <w:spacing w:after="0" w:line="240" w:lineRule="auto"/>
      </w:pPr>
      <w:r>
        <w:separator/>
      </w:r>
    </w:p>
  </w:endnote>
  <w:endnote w:type="continuationSeparator" w:id="0">
    <w:p w14:paraId="7FB46C0B" w14:textId="77777777" w:rsidR="00244B52" w:rsidRDefault="0024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IDFont+F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68BA" w14:textId="77777777" w:rsidR="00052288" w:rsidRPr="00DC6091" w:rsidRDefault="00000000" w:rsidP="00E30D85">
    <w:pPr>
      <w:pStyle w:val="Footer"/>
    </w:pPr>
    <w:r w:rsidRPr="00DC6091">
      <w:tab/>
    </w:r>
    <w:r w:rsidRPr="00DC6091">
      <w:tab/>
    </w:r>
    <w:r w:rsidRPr="00DC6091">
      <w:fldChar w:fldCharType="begin"/>
    </w:r>
    <w:r w:rsidRPr="00DC6091">
      <w:instrText>PAGE   \* MERGEFORMAT</w:instrText>
    </w:r>
    <w:r w:rsidRPr="00DC6091">
      <w:fldChar w:fldCharType="separate"/>
    </w:r>
    <w:r w:rsidRPr="00DC6091">
      <w:t>1</w:t>
    </w:r>
    <w:r w:rsidRPr="00DC609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257218A" w:rsidRPr="00DC6091" w14:paraId="597284D8" w14:textId="77777777" w:rsidTr="2257218A">
      <w:trPr>
        <w:trHeight w:val="300"/>
      </w:trPr>
      <w:tc>
        <w:tcPr>
          <w:tcW w:w="3120" w:type="dxa"/>
        </w:tcPr>
        <w:p w14:paraId="39EC0ECD" w14:textId="77777777" w:rsidR="00052288" w:rsidRPr="00DC6091" w:rsidRDefault="00052288" w:rsidP="2257218A">
          <w:pPr>
            <w:pStyle w:val="Header"/>
            <w:ind w:left="-115"/>
          </w:pPr>
        </w:p>
      </w:tc>
      <w:tc>
        <w:tcPr>
          <w:tcW w:w="3120" w:type="dxa"/>
        </w:tcPr>
        <w:p w14:paraId="3000AA43" w14:textId="77777777" w:rsidR="00052288" w:rsidRPr="00DC6091" w:rsidRDefault="00052288" w:rsidP="2257218A">
          <w:pPr>
            <w:pStyle w:val="Header"/>
            <w:jc w:val="center"/>
          </w:pPr>
        </w:p>
      </w:tc>
      <w:tc>
        <w:tcPr>
          <w:tcW w:w="3120" w:type="dxa"/>
        </w:tcPr>
        <w:p w14:paraId="24909360" w14:textId="77777777" w:rsidR="00052288" w:rsidRPr="00DC6091" w:rsidRDefault="00052288" w:rsidP="2257218A">
          <w:pPr>
            <w:pStyle w:val="Header"/>
            <w:ind w:right="-115"/>
            <w:jc w:val="right"/>
          </w:pPr>
        </w:p>
      </w:tc>
    </w:tr>
  </w:tbl>
  <w:p w14:paraId="195F2A70" w14:textId="77777777" w:rsidR="00052288" w:rsidRPr="00DC6091" w:rsidRDefault="00052288" w:rsidP="2257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50305" w14:textId="77777777" w:rsidR="00244B52" w:rsidRDefault="00244B52">
      <w:pPr>
        <w:spacing w:after="0" w:line="240" w:lineRule="auto"/>
      </w:pPr>
      <w:r>
        <w:separator/>
      </w:r>
    </w:p>
  </w:footnote>
  <w:footnote w:type="continuationSeparator" w:id="0">
    <w:p w14:paraId="331CE87F" w14:textId="77777777" w:rsidR="00244B52" w:rsidRDefault="0024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33667" w14:textId="77777777" w:rsidR="00052288" w:rsidRPr="00DC6091" w:rsidRDefault="00000000" w:rsidP="00D915BA">
    <w:pPr>
      <w:pStyle w:val="Header"/>
      <w:pBdr>
        <w:bottom w:val="single" w:sz="4" w:space="1" w:color="auto"/>
      </w:pBdr>
    </w:pPr>
    <w:r w:rsidRPr="00DC6091">
      <w:t>La clé du savoir</w:t>
    </w:r>
    <w:r w:rsidRPr="00DC6091">
      <w:tab/>
    </w:r>
    <w:r w:rsidRPr="00DC6091">
      <w:tab/>
      <w:t xml:space="preserve">    Manuel Technique</w:t>
    </w:r>
  </w:p>
  <w:p w14:paraId="1A3B04B5" w14:textId="77777777" w:rsidR="00052288" w:rsidRPr="00DC6091" w:rsidRDefault="00052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257218A" w:rsidRPr="00DC6091" w14:paraId="1C32FAC0" w14:textId="77777777" w:rsidTr="2257218A">
      <w:trPr>
        <w:trHeight w:val="300"/>
      </w:trPr>
      <w:tc>
        <w:tcPr>
          <w:tcW w:w="3120" w:type="dxa"/>
        </w:tcPr>
        <w:p w14:paraId="23A14999" w14:textId="77777777" w:rsidR="00052288" w:rsidRPr="00DC6091" w:rsidRDefault="00052288" w:rsidP="2257218A">
          <w:pPr>
            <w:pStyle w:val="Header"/>
            <w:ind w:left="-115"/>
          </w:pPr>
        </w:p>
      </w:tc>
      <w:tc>
        <w:tcPr>
          <w:tcW w:w="3120" w:type="dxa"/>
        </w:tcPr>
        <w:p w14:paraId="7D913B55" w14:textId="77777777" w:rsidR="00052288" w:rsidRPr="00DC6091" w:rsidRDefault="00052288" w:rsidP="2257218A">
          <w:pPr>
            <w:pStyle w:val="Header"/>
            <w:jc w:val="center"/>
          </w:pPr>
        </w:p>
      </w:tc>
      <w:tc>
        <w:tcPr>
          <w:tcW w:w="3120" w:type="dxa"/>
        </w:tcPr>
        <w:p w14:paraId="479E3A64" w14:textId="77777777" w:rsidR="00052288" w:rsidRPr="00DC6091" w:rsidRDefault="00052288" w:rsidP="2257218A">
          <w:pPr>
            <w:pStyle w:val="Header"/>
            <w:ind w:right="-115"/>
            <w:jc w:val="right"/>
          </w:pPr>
        </w:p>
      </w:tc>
    </w:tr>
  </w:tbl>
  <w:p w14:paraId="6ACA6B38" w14:textId="77777777" w:rsidR="00052288" w:rsidRPr="00DC6091" w:rsidRDefault="00052288" w:rsidP="22572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8760A"/>
    <w:multiLevelType w:val="multilevel"/>
    <w:tmpl w:val="82F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F2665"/>
    <w:multiLevelType w:val="hybridMultilevel"/>
    <w:tmpl w:val="E27A0E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8A6B80"/>
    <w:multiLevelType w:val="hybridMultilevel"/>
    <w:tmpl w:val="32ECF1CA"/>
    <w:lvl w:ilvl="0" w:tplc="F6D2696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AD590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A15D41"/>
    <w:multiLevelType w:val="multilevel"/>
    <w:tmpl w:val="B90A2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96521"/>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6869C8"/>
    <w:multiLevelType w:val="multilevel"/>
    <w:tmpl w:val="514097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9F50B40"/>
    <w:multiLevelType w:val="multilevel"/>
    <w:tmpl w:val="ABD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E4857"/>
    <w:multiLevelType w:val="hybridMultilevel"/>
    <w:tmpl w:val="F52AE0D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9" w15:restartNumberingAfterBreak="0">
    <w:nsid w:val="4D2C4E1B"/>
    <w:multiLevelType w:val="hybridMultilevel"/>
    <w:tmpl w:val="4A6434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B1253C"/>
    <w:multiLevelType w:val="multilevel"/>
    <w:tmpl w:val="6C382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840D7D"/>
    <w:multiLevelType w:val="hybridMultilevel"/>
    <w:tmpl w:val="E27A0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C632BEC"/>
    <w:multiLevelType w:val="multilevel"/>
    <w:tmpl w:val="7FC0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158554">
    <w:abstractNumId w:val="6"/>
  </w:num>
  <w:num w:numId="2" w16cid:durableId="1036665186">
    <w:abstractNumId w:val="6"/>
  </w:num>
  <w:num w:numId="3" w16cid:durableId="1260867292">
    <w:abstractNumId w:val="6"/>
  </w:num>
  <w:num w:numId="4" w16cid:durableId="1001272420">
    <w:abstractNumId w:val="6"/>
  </w:num>
  <w:num w:numId="5" w16cid:durableId="594822386">
    <w:abstractNumId w:val="5"/>
  </w:num>
  <w:num w:numId="6" w16cid:durableId="1186089970">
    <w:abstractNumId w:val="10"/>
  </w:num>
  <w:num w:numId="7" w16cid:durableId="1135024324">
    <w:abstractNumId w:val="4"/>
  </w:num>
  <w:num w:numId="8" w16cid:durableId="226842171">
    <w:abstractNumId w:val="8"/>
  </w:num>
  <w:num w:numId="9" w16cid:durableId="930049264">
    <w:abstractNumId w:val="2"/>
  </w:num>
  <w:num w:numId="10" w16cid:durableId="2085951771">
    <w:abstractNumId w:val="0"/>
  </w:num>
  <w:num w:numId="11" w16cid:durableId="2117484238">
    <w:abstractNumId w:val="12"/>
  </w:num>
  <w:num w:numId="12" w16cid:durableId="1078557053">
    <w:abstractNumId w:val="7"/>
  </w:num>
  <w:num w:numId="13" w16cid:durableId="1047414624">
    <w:abstractNumId w:val="3"/>
  </w:num>
  <w:num w:numId="14" w16cid:durableId="1005086876">
    <w:abstractNumId w:val="1"/>
  </w:num>
  <w:num w:numId="15" w16cid:durableId="639068101">
    <w:abstractNumId w:val="9"/>
  </w:num>
  <w:num w:numId="16" w16cid:durableId="6676325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87"/>
    <w:rsid w:val="000339E0"/>
    <w:rsid w:val="00052288"/>
    <w:rsid w:val="00163D87"/>
    <w:rsid w:val="001C1DB3"/>
    <w:rsid w:val="0021504F"/>
    <w:rsid w:val="00244B52"/>
    <w:rsid w:val="003459E9"/>
    <w:rsid w:val="003A184C"/>
    <w:rsid w:val="003A75E5"/>
    <w:rsid w:val="003F087B"/>
    <w:rsid w:val="00425957"/>
    <w:rsid w:val="00447FD9"/>
    <w:rsid w:val="004566BF"/>
    <w:rsid w:val="00464CCA"/>
    <w:rsid w:val="004762B1"/>
    <w:rsid w:val="004935A4"/>
    <w:rsid w:val="00561360"/>
    <w:rsid w:val="005A5BB9"/>
    <w:rsid w:val="005D5861"/>
    <w:rsid w:val="006501EF"/>
    <w:rsid w:val="00650F80"/>
    <w:rsid w:val="006E69E2"/>
    <w:rsid w:val="006F19C8"/>
    <w:rsid w:val="0071215E"/>
    <w:rsid w:val="0071367E"/>
    <w:rsid w:val="00857387"/>
    <w:rsid w:val="008D5F96"/>
    <w:rsid w:val="00A12D24"/>
    <w:rsid w:val="00A36487"/>
    <w:rsid w:val="00A5230E"/>
    <w:rsid w:val="00A654ED"/>
    <w:rsid w:val="00AE55C2"/>
    <w:rsid w:val="00BF0ABE"/>
    <w:rsid w:val="00C44997"/>
    <w:rsid w:val="00C976D0"/>
    <w:rsid w:val="00DB1622"/>
    <w:rsid w:val="00DE29B4"/>
    <w:rsid w:val="00E12D81"/>
    <w:rsid w:val="00F444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5B1D"/>
  <w15:chartTrackingRefBased/>
  <w15:docId w15:val="{7EB294DE-39A5-43C9-839A-04EA11EE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F80"/>
    <w:rPr>
      <w:kern w:val="0"/>
      <w:lang w:val="fr-CA"/>
      <w14:ligatures w14:val="none"/>
    </w:rPr>
  </w:style>
  <w:style w:type="paragraph" w:styleId="Heading1">
    <w:name w:val="heading 1"/>
    <w:basedOn w:val="Normal"/>
    <w:next w:val="Normal"/>
    <w:link w:val="Heading1Char"/>
    <w:uiPriority w:val="9"/>
    <w:qFormat/>
    <w:rsid w:val="00464CCA"/>
    <w:pPr>
      <w:keepNext/>
      <w:numPr>
        <w:numId w:val="4"/>
      </w:numPr>
      <w:pBdr>
        <w:bottom w:val="single" w:sz="4" w:space="1" w:color="auto"/>
      </w:pBdr>
      <w:shd w:val="clear" w:color="auto" w:fill="F2F2F2" w:themeFill="background1" w:themeFillShade="F2"/>
      <w:spacing w:before="240" w:after="120" w:line="276" w:lineRule="auto"/>
      <w:ind w:right="567"/>
      <w:jc w:val="center"/>
      <w:outlineLvl w:val="0"/>
    </w:pPr>
    <w:rPr>
      <w:rFonts w:ascii="Times New Roman" w:eastAsia="Times New Roman" w:hAnsi="Times New Roman" w:cs="Times New Roman"/>
      <w:b/>
      <w:bCs/>
      <w:kern w:val="32"/>
      <w:sz w:val="36"/>
      <w:szCs w:val="36"/>
      <w:lang w:eastAsia="fr-CA"/>
    </w:rPr>
  </w:style>
  <w:style w:type="paragraph" w:styleId="Heading2">
    <w:name w:val="heading 2"/>
    <w:basedOn w:val="Normal"/>
    <w:next w:val="Normal"/>
    <w:link w:val="Heading2Char"/>
    <w:uiPriority w:val="9"/>
    <w:qFormat/>
    <w:rsid w:val="00464CCA"/>
    <w:pPr>
      <w:keepNext/>
      <w:numPr>
        <w:ilvl w:val="1"/>
        <w:numId w:val="4"/>
      </w:numPr>
      <w:spacing w:before="240" w:after="60" w:line="276" w:lineRule="auto"/>
      <w:outlineLvl w:val="1"/>
    </w:pPr>
    <w:rPr>
      <w:rFonts w:ascii="Arial" w:eastAsia="Times New Roman" w:hAnsi="Arial" w:cs="Arial"/>
      <w:b/>
      <w:bCs/>
      <w:i/>
      <w:iCs/>
      <w:sz w:val="28"/>
      <w:szCs w:val="28"/>
      <w:u w:val="single"/>
      <w:lang w:eastAsia="fr-CA"/>
    </w:rPr>
  </w:style>
  <w:style w:type="paragraph" w:styleId="Heading3">
    <w:name w:val="heading 3"/>
    <w:basedOn w:val="Normal"/>
    <w:next w:val="Normal"/>
    <w:link w:val="Heading3Char"/>
    <w:uiPriority w:val="9"/>
    <w:qFormat/>
    <w:rsid w:val="00464CCA"/>
    <w:pPr>
      <w:keepNext/>
      <w:numPr>
        <w:ilvl w:val="2"/>
        <w:numId w:val="4"/>
      </w:numPr>
      <w:spacing w:before="240" w:after="60" w:line="276" w:lineRule="auto"/>
      <w:outlineLvl w:val="2"/>
    </w:pPr>
    <w:rPr>
      <w:rFonts w:ascii="Arial" w:eastAsia="Times New Roman" w:hAnsi="Arial" w:cs="Arial"/>
      <w:b/>
      <w:bCs/>
      <w:sz w:val="26"/>
      <w:szCs w:val="26"/>
      <w:lang w:eastAsia="fr-CA"/>
    </w:rPr>
  </w:style>
  <w:style w:type="paragraph" w:styleId="Heading4">
    <w:name w:val="heading 4"/>
    <w:basedOn w:val="Normal"/>
    <w:next w:val="Normal"/>
    <w:link w:val="Heading4Char"/>
    <w:qFormat/>
    <w:rsid w:val="00464CCA"/>
    <w:pPr>
      <w:keepNext/>
      <w:numPr>
        <w:ilvl w:val="3"/>
        <w:numId w:val="4"/>
      </w:numPr>
      <w:spacing w:before="240" w:after="60" w:line="276" w:lineRule="auto"/>
      <w:outlineLvl w:val="3"/>
    </w:pPr>
    <w:rPr>
      <w:rFonts w:ascii="Times New Roman" w:eastAsia="Times New Roman" w:hAnsi="Times New Roman" w:cs="Times New Roman"/>
      <w:b/>
      <w:bCs/>
      <w:sz w:val="28"/>
      <w:szCs w:val="28"/>
      <w:lang w:eastAsia="fr-CA"/>
    </w:rPr>
  </w:style>
  <w:style w:type="paragraph" w:styleId="Heading5">
    <w:name w:val="heading 5"/>
    <w:basedOn w:val="Normal"/>
    <w:next w:val="Normal"/>
    <w:link w:val="Heading5Char"/>
    <w:uiPriority w:val="9"/>
    <w:semiHidden/>
    <w:unhideWhenUsed/>
    <w:qFormat/>
    <w:rsid w:val="00A36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CCA"/>
    <w:rPr>
      <w:rFonts w:ascii="Times New Roman" w:eastAsia="Times New Roman" w:hAnsi="Times New Roman" w:cs="Times New Roman"/>
      <w:b/>
      <w:bCs/>
      <w:kern w:val="32"/>
      <w:sz w:val="36"/>
      <w:szCs w:val="36"/>
      <w:shd w:val="clear" w:color="auto" w:fill="F2F2F2" w:themeFill="background1" w:themeFillShade="F2"/>
      <w:lang w:val="fr-CA" w:eastAsia="fr-CA"/>
      <w14:ligatures w14:val="none"/>
    </w:rPr>
  </w:style>
  <w:style w:type="character" w:customStyle="1" w:styleId="Heading2Char">
    <w:name w:val="Heading 2 Char"/>
    <w:basedOn w:val="DefaultParagraphFont"/>
    <w:link w:val="Heading2"/>
    <w:uiPriority w:val="9"/>
    <w:rsid w:val="00464CCA"/>
    <w:rPr>
      <w:rFonts w:ascii="Arial" w:eastAsia="Times New Roman" w:hAnsi="Arial" w:cs="Arial"/>
      <w:b/>
      <w:bCs/>
      <w:i/>
      <w:iCs/>
      <w:kern w:val="0"/>
      <w:sz w:val="28"/>
      <w:szCs w:val="28"/>
      <w:u w:val="single"/>
      <w:lang w:val="fr-CA" w:eastAsia="fr-CA"/>
      <w14:ligatures w14:val="none"/>
    </w:rPr>
  </w:style>
  <w:style w:type="character" w:customStyle="1" w:styleId="Heading3Char">
    <w:name w:val="Heading 3 Char"/>
    <w:basedOn w:val="DefaultParagraphFont"/>
    <w:link w:val="Heading3"/>
    <w:uiPriority w:val="9"/>
    <w:rsid w:val="00464CCA"/>
    <w:rPr>
      <w:rFonts w:ascii="Arial" w:eastAsia="Times New Roman" w:hAnsi="Arial" w:cs="Arial"/>
      <w:b/>
      <w:bCs/>
      <w:kern w:val="0"/>
      <w:sz w:val="26"/>
      <w:szCs w:val="26"/>
      <w:lang w:val="fr-CA" w:eastAsia="fr-CA"/>
      <w14:ligatures w14:val="none"/>
    </w:rPr>
  </w:style>
  <w:style w:type="character" w:customStyle="1" w:styleId="Heading4Char">
    <w:name w:val="Heading 4 Char"/>
    <w:basedOn w:val="DefaultParagraphFont"/>
    <w:link w:val="Heading4"/>
    <w:rsid w:val="00464CCA"/>
    <w:rPr>
      <w:rFonts w:ascii="Times New Roman" w:eastAsia="Times New Roman" w:hAnsi="Times New Roman" w:cs="Times New Roman"/>
      <w:b/>
      <w:bCs/>
      <w:kern w:val="0"/>
      <w:sz w:val="28"/>
      <w:szCs w:val="28"/>
      <w:lang w:val="fr-CA" w:eastAsia="fr-CA"/>
      <w14:ligatures w14:val="none"/>
    </w:rPr>
  </w:style>
  <w:style w:type="character" w:customStyle="1" w:styleId="Heading5Char">
    <w:name w:val="Heading 5 Char"/>
    <w:basedOn w:val="DefaultParagraphFont"/>
    <w:link w:val="Heading5"/>
    <w:uiPriority w:val="9"/>
    <w:semiHidden/>
    <w:rsid w:val="00A36487"/>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A36487"/>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A36487"/>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A36487"/>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A36487"/>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A36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87"/>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A36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487"/>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A36487"/>
    <w:pPr>
      <w:spacing w:before="160"/>
      <w:jc w:val="center"/>
    </w:pPr>
    <w:rPr>
      <w:i/>
      <w:iCs/>
      <w:color w:val="404040" w:themeColor="text1" w:themeTint="BF"/>
    </w:rPr>
  </w:style>
  <w:style w:type="character" w:customStyle="1" w:styleId="QuoteChar">
    <w:name w:val="Quote Char"/>
    <w:basedOn w:val="DefaultParagraphFont"/>
    <w:link w:val="Quote"/>
    <w:uiPriority w:val="29"/>
    <w:rsid w:val="00A36487"/>
    <w:rPr>
      <w:i/>
      <w:iCs/>
      <w:color w:val="404040" w:themeColor="text1" w:themeTint="BF"/>
      <w:lang w:val="fr-CA"/>
    </w:rPr>
  </w:style>
  <w:style w:type="paragraph" w:styleId="ListParagraph">
    <w:name w:val="List Paragraph"/>
    <w:basedOn w:val="Normal"/>
    <w:uiPriority w:val="34"/>
    <w:qFormat/>
    <w:rsid w:val="00A36487"/>
    <w:pPr>
      <w:ind w:left="720"/>
      <w:contextualSpacing/>
    </w:pPr>
  </w:style>
  <w:style w:type="character" w:styleId="IntenseEmphasis">
    <w:name w:val="Intense Emphasis"/>
    <w:basedOn w:val="DefaultParagraphFont"/>
    <w:uiPriority w:val="21"/>
    <w:qFormat/>
    <w:rsid w:val="00A36487"/>
    <w:rPr>
      <w:i/>
      <w:iCs/>
      <w:color w:val="0F4761" w:themeColor="accent1" w:themeShade="BF"/>
    </w:rPr>
  </w:style>
  <w:style w:type="paragraph" w:styleId="IntenseQuote">
    <w:name w:val="Intense Quote"/>
    <w:basedOn w:val="Normal"/>
    <w:next w:val="Normal"/>
    <w:link w:val="IntenseQuoteChar"/>
    <w:uiPriority w:val="30"/>
    <w:qFormat/>
    <w:rsid w:val="00A36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487"/>
    <w:rPr>
      <w:i/>
      <w:iCs/>
      <w:color w:val="0F4761" w:themeColor="accent1" w:themeShade="BF"/>
      <w:lang w:val="fr-CA"/>
    </w:rPr>
  </w:style>
  <w:style w:type="character" w:styleId="IntenseReference">
    <w:name w:val="Intense Reference"/>
    <w:basedOn w:val="DefaultParagraphFont"/>
    <w:uiPriority w:val="32"/>
    <w:qFormat/>
    <w:rsid w:val="00A36487"/>
    <w:rPr>
      <w:b/>
      <w:bCs/>
      <w:smallCaps/>
      <w:color w:val="0F4761" w:themeColor="accent1" w:themeShade="BF"/>
      <w:spacing w:val="5"/>
    </w:rPr>
  </w:style>
  <w:style w:type="character" w:styleId="Hyperlink">
    <w:name w:val="Hyperlink"/>
    <w:basedOn w:val="DefaultParagraphFont"/>
    <w:uiPriority w:val="99"/>
    <w:unhideWhenUsed/>
    <w:rsid w:val="00650F80"/>
    <w:rPr>
      <w:color w:val="467886" w:themeColor="hyperlink"/>
      <w:u w:val="single"/>
    </w:rPr>
  </w:style>
  <w:style w:type="paragraph" w:styleId="TOCHeading">
    <w:name w:val="TOC Heading"/>
    <w:basedOn w:val="Heading1"/>
    <w:next w:val="Normal"/>
    <w:uiPriority w:val="39"/>
    <w:unhideWhenUsed/>
    <w:qFormat/>
    <w:rsid w:val="00650F80"/>
    <w:pPr>
      <w:keepLines/>
      <w:numPr>
        <w:numId w:val="0"/>
      </w:numPr>
      <w:pBdr>
        <w:bottom w:val="none" w:sz="0" w:space="0" w:color="auto"/>
      </w:pBdr>
      <w:shd w:val="clear" w:color="auto" w:fill="auto"/>
      <w:spacing w:after="0" w:line="259" w:lineRule="auto"/>
      <w:ind w:right="0"/>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Caption">
    <w:name w:val="caption"/>
    <w:basedOn w:val="Normal"/>
    <w:next w:val="Normal"/>
    <w:uiPriority w:val="35"/>
    <w:unhideWhenUsed/>
    <w:qFormat/>
    <w:rsid w:val="00650F80"/>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50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F80"/>
    <w:rPr>
      <w:kern w:val="0"/>
      <w:lang w:val="fr-CA"/>
      <w14:ligatures w14:val="none"/>
    </w:rPr>
  </w:style>
  <w:style w:type="paragraph" w:styleId="Footer">
    <w:name w:val="footer"/>
    <w:basedOn w:val="Normal"/>
    <w:link w:val="FooterChar"/>
    <w:uiPriority w:val="99"/>
    <w:unhideWhenUsed/>
    <w:rsid w:val="00650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F80"/>
    <w:rPr>
      <w:kern w:val="0"/>
      <w:lang w:val="fr-CA"/>
      <w14:ligatures w14:val="none"/>
    </w:rPr>
  </w:style>
  <w:style w:type="paragraph" w:customStyle="1" w:styleId="paragraph">
    <w:name w:val="paragraph"/>
    <w:basedOn w:val="Normal"/>
    <w:rsid w:val="00650F8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wacimagecontainer">
    <w:name w:val="wacimagecontainer"/>
    <w:basedOn w:val="DefaultParagraphFont"/>
    <w:rsid w:val="00650F80"/>
  </w:style>
  <w:style w:type="character" w:customStyle="1" w:styleId="eop">
    <w:name w:val="eop"/>
    <w:basedOn w:val="DefaultParagraphFont"/>
    <w:rsid w:val="00650F80"/>
  </w:style>
  <w:style w:type="character" w:customStyle="1" w:styleId="normaltextrun">
    <w:name w:val="normaltextrun"/>
    <w:basedOn w:val="DefaultParagraphFont"/>
    <w:rsid w:val="00650F80"/>
  </w:style>
  <w:style w:type="character" w:customStyle="1" w:styleId="fontstyle01">
    <w:name w:val="fontstyle01"/>
    <w:basedOn w:val="DefaultParagraphFont"/>
    <w:rsid w:val="00650F80"/>
    <w:rPr>
      <w:rFonts w:ascii="CIDFont+F4" w:hAnsi="CIDFont+F4" w:hint="default"/>
      <w:b w:val="0"/>
      <w:bCs w:val="0"/>
      <w:i/>
      <w:iCs/>
      <w:color w:val="44546A"/>
      <w:sz w:val="18"/>
      <w:szCs w:val="18"/>
    </w:rPr>
  </w:style>
  <w:style w:type="character" w:styleId="FollowedHyperlink">
    <w:name w:val="FollowedHyperlink"/>
    <w:basedOn w:val="DefaultParagraphFont"/>
    <w:uiPriority w:val="99"/>
    <w:semiHidden/>
    <w:unhideWhenUsed/>
    <w:rsid w:val="00650F80"/>
    <w:rPr>
      <w:color w:val="96607D" w:themeColor="followedHyperlink"/>
      <w:u w:val="single"/>
    </w:rPr>
  </w:style>
  <w:style w:type="character" w:styleId="UnresolvedMention">
    <w:name w:val="Unresolved Mention"/>
    <w:basedOn w:val="DefaultParagraphFont"/>
    <w:uiPriority w:val="99"/>
    <w:semiHidden/>
    <w:unhideWhenUsed/>
    <w:rsid w:val="00650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raspberrypi.com/documentation/computers/getting-started.html" TargetMode="External"/><Relationship Id="rId26" Type="http://schemas.openxmlformats.org/officeDocument/2006/relationships/image" Target="media/image12.png"/><Relationship Id="rId39" Type="http://schemas.openxmlformats.org/officeDocument/2006/relationships/image" Target="media/image24.emf"/><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github.com/KMKfw/kmk_firmware"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emf"/><Relationship Id="rId10" Type="http://schemas.openxmlformats.org/officeDocument/2006/relationships/header" Target="header1.xml"/><Relationship Id="rId19" Type="http://schemas.openxmlformats.org/officeDocument/2006/relationships/hyperlink" Target="https://learn.sparkfun.com/tutorials/raspberry-pi-spi-and-i2c-tutorial/all"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A-Letourneau/Projet_Final_TSO" TargetMode="External"/><Relationship Id="rId30" Type="http://schemas.openxmlformats.org/officeDocument/2006/relationships/image" Target="media/image15.png"/><Relationship Id="rId35" Type="http://schemas.openxmlformats.org/officeDocument/2006/relationships/image" Target="media/image20.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02B2-CA93-4123-A48C-2CFBB6C7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21</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Létourneau, Alexis</dc:creator>
  <cp:keywords/>
  <dc:description/>
  <cp:lastModifiedBy>Létourneau, Alexis</cp:lastModifiedBy>
  <cp:revision>18</cp:revision>
  <dcterms:created xsi:type="dcterms:W3CDTF">2025-04-08T14:45:00Z</dcterms:created>
  <dcterms:modified xsi:type="dcterms:W3CDTF">2025-04-09T15:22:00Z</dcterms:modified>
</cp:coreProperties>
</file>