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8C1DCA" w14:textId="1191D48C" w:rsidR="00D83554" w:rsidRPr="00D83554" w:rsidRDefault="003B46C7" w:rsidP="00872F3A">
      <w:pPr>
        <w:jc w:val="center"/>
        <w:rPr>
          <w:rStyle w:val="TitleChar"/>
        </w:rPr>
      </w:pPr>
      <w:r w:rsidRPr="00872F3A">
        <w:rPr>
          <w:b/>
          <w:bCs/>
          <w:sz w:val="52"/>
          <w:szCs w:val="52"/>
          <w:u w:val="single"/>
        </w:rPr>
        <w:t xml:space="preserve">Documentation </w:t>
      </w:r>
      <w:proofErr w:type="spellStart"/>
      <w:r w:rsidRPr="00872F3A">
        <w:rPr>
          <w:b/>
          <w:bCs/>
          <w:sz w:val="52"/>
          <w:szCs w:val="52"/>
          <w:u w:val="single"/>
        </w:rPr>
        <w:t>Protoboard</w:t>
      </w:r>
      <w:proofErr w:type="spellEnd"/>
      <w:r w:rsidRPr="00872F3A">
        <w:rPr>
          <w:b/>
          <w:bCs/>
          <w:sz w:val="52"/>
          <w:szCs w:val="52"/>
          <w:u w:val="single"/>
        </w:rPr>
        <w:t xml:space="preserve"> Version 2</w:t>
      </w:r>
      <w:r w:rsidR="00D83554">
        <w:rPr>
          <w:noProof/>
          <w:lang w:val="en-CA"/>
        </w:rPr>
        <w:drawing>
          <wp:inline distT="0" distB="0" distL="0" distR="0" wp14:anchorId="765C5A3E" wp14:editId="4B949145">
            <wp:extent cx="4229100" cy="3170139"/>
            <wp:effectExtent l="0" t="0" r="0" b="0"/>
            <wp:docPr id="794747811" name="Picture 1" descr="A circuit board with wires and button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4747811" name="Picture 1" descr="A circuit board with wires and button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597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22097" w14:textId="5E0AC0D6" w:rsidR="00D83554" w:rsidRPr="00872F3A" w:rsidRDefault="00D83554" w:rsidP="00872F3A">
      <w:pPr>
        <w:pStyle w:val="Heading1"/>
        <w:rPr>
          <w:rStyle w:val="TitleChar"/>
          <w:spacing w:val="0"/>
          <w:kern w:val="2"/>
          <w:sz w:val="40"/>
          <w:szCs w:val="40"/>
        </w:rPr>
      </w:pPr>
      <w:r w:rsidRPr="00872F3A">
        <w:rPr>
          <w:rStyle w:val="TitleChar"/>
          <w:spacing w:val="0"/>
          <w:kern w:val="2"/>
          <w:sz w:val="40"/>
          <w:szCs w:val="40"/>
        </w:rPr>
        <w:t>Alimentation du circuit :</w:t>
      </w:r>
    </w:p>
    <w:p w14:paraId="30CE8CDA" w14:textId="73B52033" w:rsidR="00D83554" w:rsidRDefault="00D83554" w:rsidP="006A0D57">
      <w:pPr>
        <w:pStyle w:val="Heading2"/>
        <w:rPr>
          <w:rStyle w:val="TitleChar"/>
          <w:rFonts w:asciiTheme="minorHAnsi" w:hAnsiTheme="minorHAnsi"/>
          <w:sz w:val="32"/>
          <w:szCs w:val="32"/>
        </w:rPr>
      </w:pPr>
      <w:r w:rsidRPr="00D83554">
        <w:rPr>
          <w:rStyle w:val="TitleChar"/>
          <w:rFonts w:asciiTheme="minorHAnsi" w:hAnsiTheme="minorHAnsi"/>
          <w:sz w:val="32"/>
          <w:szCs w:val="32"/>
        </w:rPr>
        <w:t>Alimentation Raspberry Pi</w:t>
      </w:r>
      <w:r>
        <w:rPr>
          <w:rStyle w:val="TitleChar"/>
          <w:rFonts w:asciiTheme="minorHAnsi" w:hAnsiTheme="minorHAnsi"/>
          <w:sz w:val="32"/>
          <w:szCs w:val="32"/>
        </w:rPr>
        <w:t> :</w:t>
      </w:r>
    </w:p>
    <w:p w14:paraId="700257DA" w14:textId="7F1FBB95" w:rsidR="00D83554" w:rsidRPr="00D83554" w:rsidRDefault="00D83554" w:rsidP="00D83554">
      <w:pPr>
        <w:pStyle w:val="ListParagraph"/>
        <w:numPr>
          <w:ilvl w:val="0"/>
          <w:numId w:val="3"/>
        </w:numPr>
        <w:rPr>
          <w:rStyle w:val="TitleChar"/>
          <w:rFonts w:asciiTheme="minorHAnsi" w:hAnsiTheme="minorHAnsi"/>
          <w:sz w:val="32"/>
          <w:szCs w:val="32"/>
        </w:rPr>
      </w:pPr>
      <w:r>
        <w:rPr>
          <w:rStyle w:val="TitleChar"/>
          <w:rFonts w:asciiTheme="minorHAnsi" w:hAnsiTheme="minorHAnsi"/>
          <w:sz w:val="32"/>
          <w:szCs w:val="32"/>
        </w:rPr>
        <w:t>Pour ce qui est de l’alimentation du Raspberry Pi, il a été décidé qu’il sera alimenté par son port USB-C</w:t>
      </w:r>
    </w:p>
    <w:p w14:paraId="11C19EA7" w14:textId="08AE59A4" w:rsidR="00D83554" w:rsidRDefault="00D83554" w:rsidP="006A0D57">
      <w:pPr>
        <w:pStyle w:val="Heading2"/>
        <w:rPr>
          <w:rStyle w:val="TitleChar"/>
          <w:rFonts w:asciiTheme="minorHAnsi" w:hAnsiTheme="minorHAnsi"/>
          <w:sz w:val="32"/>
          <w:szCs w:val="32"/>
        </w:rPr>
      </w:pPr>
      <w:r w:rsidRPr="00D83554">
        <w:rPr>
          <w:rStyle w:val="TitleChar"/>
          <w:rFonts w:asciiTheme="minorHAnsi" w:hAnsiTheme="minorHAnsi"/>
          <w:sz w:val="32"/>
          <w:szCs w:val="32"/>
        </w:rPr>
        <w:t xml:space="preserve">Alimentation </w:t>
      </w:r>
      <w:r>
        <w:rPr>
          <w:rStyle w:val="TitleChar"/>
          <w:rFonts w:asciiTheme="minorHAnsi" w:hAnsiTheme="minorHAnsi"/>
          <w:sz w:val="32"/>
          <w:szCs w:val="32"/>
        </w:rPr>
        <w:t>circuits :</w:t>
      </w:r>
    </w:p>
    <w:p w14:paraId="6E388837" w14:textId="146BA786" w:rsidR="00D83554" w:rsidRPr="00D83554" w:rsidRDefault="00D83554" w:rsidP="00D83554">
      <w:pPr>
        <w:pStyle w:val="ListParagraph"/>
        <w:numPr>
          <w:ilvl w:val="0"/>
          <w:numId w:val="3"/>
        </w:numPr>
        <w:rPr>
          <w:rStyle w:val="TitleChar"/>
          <w:rFonts w:asciiTheme="minorHAnsi" w:hAnsiTheme="minorHAnsi"/>
          <w:sz w:val="32"/>
          <w:szCs w:val="32"/>
        </w:rPr>
      </w:pPr>
      <w:r>
        <w:rPr>
          <w:rStyle w:val="TitleChar"/>
          <w:rFonts w:asciiTheme="minorHAnsi" w:hAnsiTheme="minorHAnsi"/>
          <w:sz w:val="32"/>
          <w:szCs w:val="32"/>
        </w:rPr>
        <w:t xml:space="preserve">L’alimentation du circuit sera </w:t>
      </w:r>
      <w:r w:rsidR="008C63F1">
        <w:rPr>
          <w:rStyle w:val="TitleChar"/>
          <w:rFonts w:asciiTheme="minorHAnsi" w:hAnsiTheme="minorHAnsi"/>
          <w:sz w:val="32"/>
          <w:szCs w:val="32"/>
        </w:rPr>
        <w:t>alimentée</w:t>
      </w:r>
      <w:r>
        <w:rPr>
          <w:rStyle w:val="TitleChar"/>
          <w:rFonts w:asciiTheme="minorHAnsi" w:hAnsiTheme="minorHAnsi"/>
          <w:sz w:val="32"/>
          <w:szCs w:val="32"/>
        </w:rPr>
        <w:t xml:space="preserve"> à l’externe via leur </w:t>
      </w:r>
      <w:r w:rsidRPr="008C63F1">
        <w:rPr>
          <w:rStyle w:val="TitleChar"/>
          <w:rFonts w:asciiTheme="minorHAnsi" w:hAnsiTheme="minorHAnsi"/>
          <w:i/>
          <w:iCs/>
          <w:sz w:val="32"/>
          <w:szCs w:val="32"/>
        </w:rPr>
        <w:t>PIN</w:t>
      </w:r>
      <w:r>
        <w:rPr>
          <w:rStyle w:val="TitleChar"/>
          <w:rFonts w:asciiTheme="minorHAnsi" w:hAnsiTheme="minorHAnsi"/>
          <w:sz w:val="32"/>
          <w:szCs w:val="32"/>
        </w:rPr>
        <w:t xml:space="preserve"> 5V</w:t>
      </w:r>
      <w:r w:rsidR="008C63F1">
        <w:rPr>
          <w:rStyle w:val="TitleChar"/>
          <w:rFonts w:asciiTheme="minorHAnsi" w:hAnsiTheme="minorHAnsi"/>
          <w:sz w:val="32"/>
          <w:szCs w:val="32"/>
        </w:rPr>
        <w:t xml:space="preserve">, leur connecteurs USB standard seront accessible uniquement pour la programmation des ESP32-C3-Devkit-2. </w:t>
      </w:r>
    </w:p>
    <w:p w14:paraId="1E2D20A9" w14:textId="0CE47681" w:rsidR="00D83554" w:rsidRDefault="00D83554" w:rsidP="006A0D57">
      <w:pPr>
        <w:pStyle w:val="Heading2"/>
        <w:rPr>
          <w:rStyle w:val="TitleChar"/>
          <w:rFonts w:asciiTheme="minorHAnsi" w:hAnsiTheme="minorHAnsi"/>
          <w:sz w:val="32"/>
          <w:szCs w:val="32"/>
        </w:rPr>
      </w:pPr>
      <w:r>
        <w:rPr>
          <w:rStyle w:val="TitleChar"/>
          <w:rFonts w:asciiTheme="minorHAnsi" w:hAnsiTheme="minorHAnsi"/>
          <w:sz w:val="32"/>
          <w:szCs w:val="32"/>
        </w:rPr>
        <w:t>Alimentation Clavier numérique</w:t>
      </w:r>
      <w:r w:rsidR="006A0D57">
        <w:rPr>
          <w:rStyle w:val="TitleChar"/>
          <w:rFonts w:asciiTheme="minorHAnsi" w:hAnsiTheme="minorHAnsi"/>
          <w:sz w:val="32"/>
          <w:szCs w:val="32"/>
        </w:rPr>
        <w:t> :</w:t>
      </w:r>
    </w:p>
    <w:p w14:paraId="0FDB0E1B" w14:textId="5FC52DCF" w:rsidR="00872F3A" w:rsidRPr="00872F3A" w:rsidRDefault="008C63F1" w:rsidP="00872F3A">
      <w:pPr>
        <w:pStyle w:val="ListParagraph"/>
        <w:numPr>
          <w:ilvl w:val="0"/>
          <w:numId w:val="3"/>
        </w:numPr>
        <w:rPr>
          <w:rStyle w:val="TitleChar"/>
          <w:rFonts w:asciiTheme="minorHAnsi" w:hAnsiTheme="minorHAnsi"/>
          <w:sz w:val="32"/>
          <w:szCs w:val="32"/>
        </w:rPr>
      </w:pPr>
      <w:r>
        <w:rPr>
          <w:rStyle w:val="TitleChar"/>
          <w:rFonts w:asciiTheme="minorHAnsi" w:hAnsiTheme="minorHAnsi"/>
          <w:sz w:val="32"/>
          <w:szCs w:val="32"/>
        </w:rPr>
        <w:t>Je n’ai personnellement pas assez d’information sur ce module présentement, donc j’estime qu’il sera alimenté par son port USB-C aussi</w:t>
      </w:r>
    </w:p>
    <w:p w14:paraId="1D2D52DC" w14:textId="214F7716" w:rsidR="00872F3A" w:rsidRDefault="00872F3A" w:rsidP="00872F3A">
      <w:pPr>
        <w:pStyle w:val="Heading1"/>
        <w:rPr>
          <w:rStyle w:val="TitleChar"/>
          <w:spacing w:val="0"/>
          <w:kern w:val="2"/>
          <w:sz w:val="40"/>
          <w:szCs w:val="40"/>
        </w:rPr>
      </w:pPr>
      <w:r w:rsidRPr="00872F3A">
        <w:rPr>
          <w:rStyle w:val="TitleChar"/>
          <w:spacing w:val="0"/>
          <w:kern w:val="2"/>
          <w:sz w:val="40"/>
          <w:szCs w:val="40"/>
        </w:rPr>
        <w:t>Usage des ESP32 :</w:t>
      </w:r>
    </w:p>
    <w:p w14:paraId="084941A3" w14:textId="00985AB8" w:rsidR="00872F3A" w:rsidRDefault="00ED0493" w:rsidP="00872F3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2F6C152" wp14:editId="3482D082">
                <wp:simplePos x="0" y="0"/>
                <wp:positionH relativeFrom="column">
                  <wp:posOffset>1196340</wp:posOffset>
                </wp:positionH>
                <wp:positionV relativeFrom="paragraph">
                  <wp:posOffset>23866</wp:posOffset>
                </wp:positionV>
                <wp:extent cx="3283915" cy="895350"/>
                <wp:effectExtent l="19050" t="19050" r="12065" b="19050"/>
                <wp:wrapNone/>
                <wp:docPr id="99616790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915" cy="8953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A95A60C" id="Rectangle 5" o:spid="_x0000_s1026" style="position:absolute;margin-left:94.2pt;margin-top:1.9pt;width:258.6pt;height:70.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" filled="f" strokecolor="#e97132 [3205]" strokeweight="3pt"/>
            </w:pict>
          </mc:Fallback>
        </mc:AlternateContent>
      </w:r>
      <w:r w:rsidR="00872F3A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011F718" wp14:editId="20C68563">
                <wp:simplePos x="0" y="0"/>
                <wp:positionH relativeFrom="column">
                  <wp:posOffset>1196772</wp:posOffset>
                </wp:positionH>
                <wp:positionV relativeFrom="paragraph">
                  <wp:posOffset>1803375</wp:posOffset>
                </wp:positionV>
                <wp:extent cx="3283915" cy="1472565"/>
                <wp:effectExtent l="19050" t="19050" r="12065" b="13335"/>
                <wp:wrapNone/>
                <wp:docPr id="788770226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3915" cy="147256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CC62C6" id="Rectangle 7" o:spid="_x0000_s1026" style="position:absolute;margin-left:94.25pt;margin-top:142pt;width:258.6pt;height:115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" filled="f" strokecolor="#d86dcb [1944]" strokeweight="3pt"/>
            </w:pict>
          </mc:Fallback>
        </mc:AlternateContent>
      </w:r>
      <w:r w:rsidR="00872F3A">
        <w:rPr>
          <w:noProof/>
          <w:lang w:val="en-C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ABE777" wp14:editId="6115FCF1">
                <wp:simplePos x="0" y="0"/>
                <wp:positionH relativeFrom="column">
                  <wp:posOffset>1196772</wp:posOffset>
                </wp:positionH>
                <wp:positionV relativeFrom="paragraph">
                  <wp:posOffset>913816</wp:posOffset>
                </wp:positionV>
                <wp:extent cx="3276600" cy="860984"/>
                <wp:effectExtent l="19050" t="19050" r="19050" b="15875"/>
                <wp:wrapNone/>
                <wp:docPr id="1265755644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0" cy="86098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chemeClr val="accent3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C48EDC" id="Rectangle 6" o:spid="_x0000_s1026" style="position:absolute;margin-left:94.25pt;margin-top:71.95pt;width:258pt;height:67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" filled="f" strokecolor="#47d459 [1942]" strokeweight="3pt"/>
            </w:pict>
          </mc:Fallback>
        </mc:AlternateContent>
      </w:r>
      <w:r w:rsidR="00872F3A">
        <w:rPr>
          <w:noProof/>
          <w:lang w:val="en-CA"/>
        </w:rPr>
        <w:drawing>
          <wp:inline distT="0" distB="0" distL="0" distR="0" wp14:anchorId="264189B0" wp14:editId="64988E36">
            <wp:extent cx="4543425" cy="3405758"/>
            <wp:effectExtent l="0" t="0" r="0" b="4445"/>
            <wp:docPr id="1197192747" name="Picture 4" descr="A circuit board with wires and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92747" name="Picture 4" descr="A circuit board with wires and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121" cy="3417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7789" w14:textId="06462B86" w:rsidR="00872F3A" w:rsidRDefault="006A0D57" w:rsidP="006A0D57">
      <w:pPr>
        <w:pStyle w:val="Heading2"/>
      </w:pPr>
      <w:r>
        <w:lastRenderedPageBreak/>
        <w:t>ESP32 Orange :</w:t>
      </w:r>
    </w:p>
    <w:p w14:paraId="0716B0F0" w14:textId="2D7E83B2" w:rsidR="00C137C1" w:rsidRDefault="00C137C1" w:rsidP="00872118">
      <w:pPr>
        <w:ind w:firstLine="720"/>
      </w:pPr>
      <w:r>
        <w:t xml:space="preserve">Le ESP32 dans le rectangle Orange est celui qui va s’occuper de l’énigme </w:t>
      </w:r>
      <w:r w:rsidR="00872118">
        <w:t>des potentiomètres</w:t>
      </w:r>
      <w:r>
        <w:t xml:space="preserve"> coulissant. L’énigme devrait marcher comme ceci : l’utilisateur glisse </w:t>
      </w:r>
      <w:r w:rsidR="00872118">
        <w:t>les potentiomètres</w:t>
      </w:r>
      <w:r>
        <w:t xml:space="preserve"> jusqu’à une certaine valeurs, puis appuie sur le bouton (à ajouter) pour </w:t>
      </w:r>
      <w:r w:rsidR="00872118">
        <w:t>confirmer</w:t>
      </w:r>
      <w:r>
        <w:t xml:space="preserve"> leurs choix</w:t>
      </w:r>
      <w:r w:rsidR="00D27233">
        <w:t>.</w:t>
      </w:r>
    </w:p>
    <w:p w14:paraId="275B4A55" w14:textId="10091753" w:rsidR="00872118" w:rsidRDefault="00ED0493" w:rsidP="00872118">
      <w:r w:rsidRPr="00ED0493">
        <w:rPr>
          <w:lang w:val="en-CA"/>
        </w:rPr>
        <w:t>GPIO</w:t>
      </w:r>
      <w:r>
        <w:t xml:space="preserve"> </w:t>
      </w:r>
      <w:r w:rsidR="004273BD">
        <w:t>utilisé:</w:t>
      </w:r>
    </w:p>
    <w:p w14:paraId="2C5659F9" w14:textId="7F3E0DBE" w:rsidR="00872118" w:rsidRDefault="00ED0493" w:rsidP="00872118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872118">
        <w:t>4</w:t>
      </w:r>
      <w:r w:rsidR="004273BD">
        <w:t xml:space="preserve"> (fil </w:t>
      </w:r>
      <w:r w:rsidR="004273BD" w:rsidRPr="008816F8">
        <w:rPr>
          <w:b/>
          <w:bCs/>
        </w:rPr>
        <w:t>bleu</w:t>
      </w:r>
      <w:r w:rsidR="004273BD">
        <w:t>)</w:t>
      </w:r>
      <w:r w:rsidR="00872118">
        <w:t xml:space="preserve"> et 5</w:t>
      </w:r>
      <w:r w:rsidR="004273BD">
        <w:t xml:space="preserve"> (fil </w:t>
      </w:r>
      <w:r w:rsidR="004273BD" w:rsidRPr="008816F8">
        <w:rPr>
          <w:b/>
          <w:bCs/>
        </w:rPr>
        <w:t>mauve</w:t>
      </w:r>
      <w:r w:rsidR="004273BD">
        <w:t>)</w:t>
      </w:r>
      <w:r w:rsidR="00872118">
        <w:t xml:space="preserve"> sont présentement utilisé pour le </w:t>
      </w:r>
      <w:r w:rsidR="00872118" w:rsidRPr="00872118">
        <w:rPr>
          <w:i/>
          <w:iCs/>
        </w:rPr>
        <w:t>« même »</w:t>
      </w:r>
      <w:r w:rsidR="00872118">
        <w:t xml:space="preserve"> potentiomètre </w:t>
      </w:r>
    </w:p>
    <w:p w14:paraId="44CD9402" w14:textId="2A0765F1" w:rsidR="00872118" w:rsidRPr="00C137C1" w:rsidRDefault="00ED0493" w:rsidP="00872118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872118">
        <w:t>(non définit) est présentement utilisé pour le bouton </w:t>
      </w:r>
    </w:p>
    <w:p w14:paraId="23FDD5A5" w14:textId="41A3801C" w:rsidR="006A0D57" w:rsidRDefault="006A0D57" w:rsidP="006A0D57">
      <w:pPr>
        <w:pStyle w:val="Heading2"/>
      </w:pPr>
      <w:r>
        <w:t>ESP32 Vert :</w:t>
      </w:r>
    </w:p>
    <w:p w14:paraId="7CB8BC6A" w14:textId="59EE7EAC" w:rsidR="00CC1230" w:rsidRDefault="00CC1230" w:rsidP="00CC1230">
      <w:r>
        <w:tab/>
        <w:t>Le ESP32 dans le rectangle Vert est celui qui va s’occuper de l’énigme des fils bananes. L’énigme devrait marcher comme ceci : l’utilisateur branche des bornes ensembles grâce à des fils bananes, puis le ESP32 va ensuite vérifier les fils associés avant de le comparé avec sa solution</w:t>
      </w:r>
      <w:r w:rsidR="00D27233">
        <w:t>.</w:t>
      </w:r>
    </w:p>
    <w:p w14:paraId="325D502F" w14:textId="4781791C" w:rsidR="00D27233" w:rsidRDefault="00ED0493" w:rsidP="00CC1230">
      <w:r w:rsidRPr="00ED0493">
        <w:rPr>
          <w:lang w:val="en-CA"/>
        </w:rPr>
        <w:t>GPIO</w:t>
      </w:r>
      <w:r>
        <w:t xml:space="preserve"> </w:t>
      </w:r>
      <w:r w:rsidR="008816F8">
        <w:t>utilisé:</w:t>
      </w:r>
    </w:p>
    <w:p w14:paraId="3477DB56" w14:textId="7CD84738" w:rsidR="00D27233" w:rsidRDefault="00ED0493" w:rsidP="00D27233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D27233">
        <w:t xml:space="preserve">9 est le fil de </w:t>
      </w:r>
      <w:r w:rsidR="00D27233" w:rsidRPr="00D27233">
        <w:rPr>
          <w:b/>
          <w:bCs/>
        </w:rPr>
        <w:t>couleur brun</w:t>
      </w:r>
      <w:r w:rsidR="00D27233">
        <w:t xml:space="preserve"> qui est brancher à la </w:t>
      </w:r>
      <w:r w:rsidR="00D27233" w:rsidRPr="00D27233">
        <w:rPr>
          <w:b/>
          <w:bCs/>
        </w:rPr>
        <w:t>borne rouge</w:t>
      </w:r>
    </w:p>
    <w:p w14:paraId="25306CDA" w14:textId="5AF35725" w:rsidR="00D27233" w:rsidRPr="001C46A7" w:rsidRDefault="00ED0493" w:rsidP="00D27233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D27233">
        <w:t xml:space="preserve">8 est le fil de </w:t>
      </w:r>
      <w:r w:rsidR="00D27233" w:rsidRPr="00D27233">
        <w:rPr>
          <w:b/>
          <w:bCs/>
        </w:rPr>
        <w:t>couleur gris</w:t>
      </w:r>
      <w:r w:rsidR="00D27233">
        <w:t xml:space="preserve"> qui est brancher à la </w:t>
      </w:r>
      <w:r w:rsidR="00D27233" w:rsidRPr="00D27233">
        <w:rPr>
          <w:b/>
          <w:bCs/>
        </w:rPr>
        <w:t>borne Jaune</w:t>
      </w:r>
    </w:p>
    <w:p w14:paraId="749842A8" w14:textId="0F0AD871" w:rsidR="001C46A7" w:rsidRDefault="00ED0493" w:rsidP="00D27233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1C46A7">
        <w:t xml:space="preserve">5 est le fil de </w:t>
      </w:r>
      <w:r w:rsidR="001C46A7" w:rsidRPr="001C46A7">
        <w:rPr>
          <w:b/>
          <w:bCs/>
        </w:rPr>
        <w:t>couleur mauve</w:t>
      </w:r>
      <w:r w:rsidR="001C46A7">
        <w:t xml:space="preserve"> qui est brancher à la </w:t>
      </w:r>
      <w:r w:rsidR="001C46A7" w:rsidRPr="001C46A7">
        <w:rPr>
          <w:b/>
          <w:bCs/>
        </w:rPr>
        <w:t>borne noire</w:t>
      </w:r>
    </w:p>
    <w:p w14:paraId="017CAC21" w14:textId="0AE985FE" w:rsidR="001C46A7" w:rsidRPr="00CC1230" w:rsidRDefault="00ED0493" w:rsidP="00D27233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1C46A7">
        <w:t xml:space="preserve">4 est le fil de </w:t>
      </w:r>
      <w:r w:rsidR="001C46A7" w:rsidRPr="001C46A7">
        <w:rPr>
          <w:b/>
          <w:bCs/>
        </w:rPr>
        <w:t>couleur bleu</w:t>
      </w:r>
      <w:r w:rsidR="001C46A7">
        <w:t xml:space="preserve"> qui est brancher à la </w:t>
      </w:r>
      <w:r w:rsidR="001C46A7" w:rsidRPr="001C46A7">
        <w:rPr>
          <w:b/>
          <w:bCs/>
        </w:rPr>
        <w:t>borne verte</w:t>
      </w:r>
    </w:p>
    <w:p w14:paraId="34B2BA1C" w14:textId="33CE2FD7" w:rsidR="006A0D57" w:rsidRDefault="006A0D57" w:rsidP="006A0D57">
      <w:pPr>
        <w:pStyle w:val="Heading2"/>
      </w:pPr>
      <w:r>
        <w:t>ESP32 Rose :</w:t>
      </w:r>
    </w:p>
    <w:p w14:paraId="5B703156" w14:textId="330C18C9" w:rsidR="00872F3A" w:rsidRDefault="00D94A1B" w:rsidP="00872F3A">
      <w:r>
        <w:tab/>
        <w:t xml:space="preserve">Le ESP32 dans le rectangle Rose est celui qui va s’occuper de l’énigme des interrupteurs. </w:t>
      </w:r>
      <w:r w:rsidR="001A242A">
        <w:t>L’énigme</w:t>
      </w:r>
      <w:r>
        <w:t xml:space="preserve"> devrait marcher comme ceci : l’utilisateur change les états des interrupteurs jusqu’à une certaine valeurs, puis appuie sur le bouton (à ajouter) lorsqu’il est certain de sa réponse</w:t>
      </w:r>
      <w:r w:rsidR="00F20D2D">
        <w:t>.</w:t>
      </w:r>
    </w:p>
    <w:p w14:paraId="3828EC22" w14:textId="3762F7CE" w:rsidR="00F20D2D" w:rsidRDefault="00ED0493" w:rsidP="00F20D2D">
      <w:r w:rsidRPr="00ED0493">
        <w:rPr>
          <w:lang w:val="en-CA"/>
        </w:rPr>
        <w:t>GPIO</w:t>
      </w:r>
      <w:r>
        <w:t xml:space="preserve"> </w:t>
      </w:r>
      <w:r w:rsidR="008816F8">
        <w:t>utilisé:</w:t>
      </w:r>
    </w:p>
    <w:p w14:paraId="14F7B7DC" w14:textId="0B611596" w:rsidR="00F20D2D" w:rsidRDefault="00ED0493" w:rsidP="00F20D2D">
      <w:pPr>
        <w:pStyle w:val="ListParagraph"/>
        <w:numPr>
          <w:ilvl w:val="0"/>
          <w:numId w:val="3"/>
        </w:numPr>
      </w:pPr>
      <w:r w:rsidRPr="00ED0493">
        <w:rPr>
          <w:lang w:val="en-CA"/>
        </w:rPr>
        <w:t>GPIO</w:t>
      </w:r>
      <w:r>
        <w:t xml:space="preserve"> </w:t>
      </w:r>
      <w:r w:rsidR="00F20D2D">
        <w:t xml:space="preserve">19 est le </w:t>
      </w:r>
      <w:r w:rsidR="00F20D2D" w:rsidRPr="008816F8">
        <w:rPr>
          <w:b/>
          <w:bCs/>
        </w:rPr>
        <w:t>fil</w:t>
      </w:r>
      <w:r w:rsidR="00F20D2D">
        <w:t xml:space="preserve"> </w:t>
      </w:r>
      <w:r w:rsidR="00F20D2D" w:rsidRPr="008816F8">
        <w:rPr>
          <w:b/>
          <w:bCs/>
        </w:rPr>
        <w:t>orange</w:t>
      </w:r>
    </w:p>
    <w:p w14:paraId="2D913EF4" w14:textId="7DCDFC4B" w:rsidR="00F20D2D" w:rsidRDefault="00ED0493" w:rsidP="00872F3A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F20D2D">
        <w:t xml:space="preserve">18 est le </w:t>
      </w:r>
      <w:r w:rsidR="00F20D2D" w:rsidRPr="008816F8">
        <w:rPr>
          <w:b/>
          <w:bCs/>
        </w:rPr>
        <w:t>fil gris sur l’interrupteur jaune</w:t>
      </w:r>
    </w:p>
    <w:p w14:paraId="7C6996EC" w14:textId="24A7580E" w:rsidR="00F20D2D" w:rsidRPr="008816F8" w:rsidRDefault="00ED0493" w:rsidP="00F20D2D">
      <w:pPr>
        <w:pStyle w:val="ListParagraph"/>
        <w:numPr>
          <w:ilvl w:val="0"/>
          <w:numId w:val="3"/>
        </w:numPr>
        <w:rPr>
          <w:b/>
          <w:bCs/>
        </w:rPr>
      </w:pPr>
      <w:r w:rsidRPr="00ED0493">
        <w:t>GPIO</w:t>
      </w:r>
      <w:r>
        <w:t xml:space="preserve"> </w:t>
      </w:r>
      <w:r w:rsidR="00F20D2D">
        <w:t xml:space="preserve">9 est le </w:t>
      </w:r>
      <w:r w:rsidR="00F20D2D" w:rsidRPr="008816F8">
        <w:rPr>
          <w:b/>
          <w:bCs/>
        </w:rPr>
        <w:t>fil Jaune</w:t>
      </w:r>
    </w:p>
    <w:p w14:paraId="390DB877" w14:textId="31F24BDC" w:rsidR="00F20D2D" w:rsidRDefault="00ED0493" w:rsidP="00F20D2D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F20D2D">
        <w:t xml:space="preserve">8 est le </w:t>
      </w:r>
      <w:r w:rsidR="00F20D2D" w:rsidRPr="008816F8">
        <w:rPr>
          <w:b/>
          <w:bCs/>
        </w:rPr>
        <w:t>fil gris sur l’interrupteur noir</w:t>
      </w:r>
    </w:p>
    <w:p w14:paraId="7BAE337F" w14:textId="444A7C40" w:rsidR="00F20D2D" w:rsidRDefault="00ED0493" w:rsidP="00F20D2D">
      <w:pPr>
        <w:pStyle w:val="ListParagraph"/>
        <w:numPr>
          <w:ilvl w:val="0"/>
          <w:numId w:val="3"/>
        </w:numPr>
      </w:pPr>
      <w:r w:rsidRPr="00ED0493">
        <w:rPr>
          <w:lang w:val="en-CA"/>
        </w:rPr>
        <w:t>GPIO</w:t>
      </w:r>
      <w:r>
        <w:t xml:space="preserve"> </w:t>
      </w:r>
      <w:r w:rsidR="00F20D2D">
        <w:t xml:space="preserve">5 est le </w:t>
      </w:r>
      <w:r w:rsidR="00F20D2D" w:rsidRPr="008816F8">
        <w:rPr>
          <w:b/>
          <w:bCs/>
        </w:rPr>
        <w:t>fil mauve</w:t>
      </w:r>
    </w:p>
    <w:p w14:paraId="2356687B" w14:textId="1FC20F6F" w:rsidR="00F20D2D" w:rsidRDefault="00ED0493" w:rsidP="00F20D2D">
      <w:pPr>
        <w:pStyle w:val="ListParagraph"/>
        <w:numPr>
          <w:ilvl w:val="0"/>
          <w:numId w:val="3"/>
        </w:numPr>
      </w:pPr>
      <w:r w:rsidRPr="00ED0493">
        <w:rPr>
          <w:lang w:val="en-CA"/>
        </w:rPr>
        <w:t>GPIO</w:t>
      </w:r>
      <w:r>
        <w:t xml:space="preserve"> </w:t>
      </w:r>
      <w:r w:rsidR="00F20D2D">
        <w:t xml:space="preserve">4 est le </w:t>
      </w:r>
      <w:r w:rsidR="00F20D2D" w:rsidRPr="008816F8">
        <w:rPr>
          <w:b/>
          <w:bCs/>
        </w:rPr>
        <w:t>fil bleu</w:t>
      </w:r>
    </w:p>
    <w:p w14:paraId="0BAA6202" w14:textId="72A57EAC" w:rsidR="00F20D2D" w:rsidRDefault="00ED0493" w:rsidP="00F20D2D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F20D2D">
        <w:t xml:space="preserve">3 est le </w:t>
      </w:r>
      <w:r w:rsidR="00F20D2D" w:rsidRPr="008816F8">
        <w:rPr>
          <w:b/>
          <w:bCs/>
        </w:rPr>
        <w:t>fil brun</w:t>
      </w:r>
    </w:p>
    <w:p w14:paraId="49D937A4" w14:textId="78434301" w:rsidR="00F20D2D" w:rsidRDefault="00ED0493" w:rsidP="00F20D2D">
      <w:pPr>
        <w:pStyle w:val="ListParagraph"/>
        <w:numPr>
          <w:ilvl w:val="0"/>
          <w:numId w:val="3"/>
        </w:numPr>
      </w:pPr>
      <w:r w:rsidRPr="00ED0493">
        <w:rPr>
          <w:lang w:val="en-CA"/>
        </w:rPr>
        <w:t>GPIO</w:t>
      </w:r>
      <w:r>
        <w:t xml:space="preserve"> </w:t>
      </w:r>
      <w:r w:rsidR="00F20D2D">
        <w:t xml:space="preserve">2 est le </w:t>
      </w:r>
      <w:r w:rsidR="00F20D2D" w:rsidRPr="008816F8">
        <w:rPr>
          <w:b/>
          <w:bCs/>
        </w:rPr>
        <w:t>fil vert</w:t>
      </w:r>
    </w:p>
    <w:p w14:paraId="46F807A1" w14:textId="19027545" w:rsidR="00F20D2D" w:rsidRDefault="00ED0493" w:rsidP="00F20D2D">
      <w:pPr>
        <w:pStyle w:val="ListParagraph"/>
        <w:numPr>
          <w:ilvl w:val="0"/>
          <w:numId w:val="3"/>
        </w:numPr>
      </w:pPr>
      <w:r w:rsidRPr="00ED0493">
        <w:t>GPIO</w:t>
      </w:r>
      <w:r>
        <w:t xml:space="preserve"> </w:t>
      </w:r>
      <w:r w:rsidR="00F20D2D">
        <w:t>1 n’est pas encore définit</w:t>
      </w:r>
    </w:p>
    <w:p w14:paraId="581E989F" w14:textId="14AB72D2" w:rsidR="00F20D2D" w:rsidRPr="00872F3A" w:rsidRDefault="00F20D2D" w:rsidP="00F20D2D">
      <w:pPr>
        <w:pStyle w:val="ListParagraph"/>
        <w:numPr>
          <w:ilvl w:val="0"/>
          <w:numId w:val="3"/>
        </w:numPr>
      </w:pPr>
      <w:r>
        <w:t>PIN 0 n’est pas encore définit (probablement bouton)</w:t>
      </w:r>
    </w:p>
    <w:p w14:paraId="28C0313C" w14:textId="576CCC57" w:rsidR="003B46C7" w:rsidRDefault="003B46C7" w:rsidP="00872F3A">
      <w:pPr>
        <w:rPr>
          <w:lang w:val="en-CA"/>
        </w:rPr>
      </w:pPr>
    </w:p>
    <w:p w14:paraId="1BE2C0CD" w14:textId="650B273A" w:rsidR="00843B12" w:rsidRDefault="00ED0493" w:rsidP="00843B12">
      <w:pPr>
        <w:pStyle w:val="Heading1"/>
        <w:rPr>
          <w:rStyle w:val="Heading2Char"/>
        </w:rPr>
      </w:pPr>
      <w:r>
        <w:rPr>
          <w:lang w:val="en-CA"/>
        </w:rPr>
        <w:t>Communication I2C</w:t>
      </w:r>
    </w:p>
    <w:p w14:paraId="5CE68A21" w14:textId="32F5D46A" w:rsidR="00843B12" w:rsidRPr="00843B12" w:rsidRDefault="00ED0493" w:rsidP="00843B12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r>
        <w:rPr>
          <w:noProof/>
          <w:lang w:val="en-CA"/>
        </w:rPr>
        <w:drawing>
          <wp:inline distT="0" distB="0" distL="0" distR="0" wp14:anchorId="2ABDDA1E" wp14:editId="3E60EB41">
            <wp:extent cx="3753150" cy="2813368"/>
            <wp:effectExtent l="0" t="0" r="0" b="6350"/>
            <wp:docPr id="583321692" name="Picture 3" descr="A green circuit board with black wi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321692" name="Picture 3" descr="A green circuit board with black wi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025" cy="283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09152" w14:textId="3D6FC242" w:rsidR="00ED0493" w:rsidRDefault="00ED0493" w:rsidP="00ED0493">
      <w:r w:rsidRPr="00ED0493">
        <w:t>La communication I2C sur le R</w:t>
      </w:r>
      <w:r>
        <w:t>aspberry Pi sera par les pins suivantes :</w:t>
      </w:r>
    </w:p>
    <w:p w14:paraId="4D093A88" w14:textId="3E83E2AC" w:rsidR="00ED0493" w:rsidRPr="00843B12" w:rsidRDefault="00ED0493" w:rsidP="00ED0493">
      <w:pPr>
        <w:pStyle w:val="ListParagraph"/>
        <w:numPr>
          <w:ilvl w:val="0"/>
          <w:numId w:val="3"/>
        </w:numPr>
      </w:pPr>
      <w:r w:rsidRPr="00843B12">
        <w:t xml:space="preserve">SDA </w:t>
      </w:r>
      <w:r w:rsidRPr="004273BD">
        <w:rPr>
          <w:b/>
          <w:bCs/>
        </w:rPr>
        <w:t>orange</w:t>
      </w:r>
      <w:r w:rsidRPr="00843B12">
        <w:t xml:space="preserve"> (Pi: GPIO2 pin3     ESP32: GPIO 7</w:t>
      </w:r>
      <w:r w:rsidR="00843B12" w:rsidRPr="00843B12">
        <w:t xml:space="preserve"> couleur </w:t>
      </w:r>
      <w:r w:rsidR="00843B12" w:rsidRPr="004273BD">
        <w:rPr>
          <w:b/>
          <w:bCs/>
        </w:rPr>
        <w:t>jaune</w:t>
      </w:r>
      <w:r w:rsidRPr="00843B12">
        <w:t>)</w:t>
      </w:r>
    </w:p>
    <w:p w14:paraId="3E0A6AE4" w14:textId="7F8C9140" w:rsidR="00ED0493" w:rsidRPr="00ED0493" w:rsidRDefault="00ED0493" w:rsidP="00ED0493">
      <w:pPr>
        <w:pStyle w:val="ListParagraph"/>
        <w:numPr>
          <w:ilvl w:val="0"/>
          <w:numId w:val="3"/>
        </w:numPr>
        <w:rPr>
          <w:lang w:val="en-CA"/>
        </w:rPr>
      </w:pPr>
      <w:r w:rsidRPr="00ED0493">
        <w:rPr>
          <w:lang w:val="en-CA"/>
        </w:rPr>
        <w:t xml:space="preserve">SCL </w:t>
      </w:r>
      <w:r w:rsidR="00CB4224" w:rsidRPr="004273BD">
        <w:rPr>
          <w:b/>
          <w:bCs/>
          <w:lang w:val="en-CA"/>
        </w:rPr>
        <w:t>rouge</w:t>
      </w:r>
      <w:r w:rsidR="00CB4224" w:rsidRPr="00ED0493">
        <w:rPr>
          <w:lang w:val="en-CA"/>
        </w:rPr>
        <w:t xml:space="preserve"> (</w:t>
      </w:r>
      <w:r w:rsidRPr="00ED0493">
        <w:rPr>
          <w:lang w:val="en-CA"/>
        </w:rPr>
        <w:t>Pi: GPIO3 pin5      ESP32: GPIO 6</w:t>
      </w:r>
      <w:r w:rsidR="00843B12">
        <w:rPr>
          <w:lang w:val="en-CA"/>
        </w:rPr>
        <w:t xml:space="preserve"> couleur </w:t>
      </w:r>
      <w:r w:rsidR="00843B12" w:rsidRPr="004273BD">
        <w:rPr>
          <w:b/>
          <w:bCs/>
          <w:lang w:val="en-CA"/>
        </w:rPr>
        <w:t>vert</w:t>
      </w:r>
      <w:r w:rsidRPr="00ED0493">
        <w:rPr>
          <w:lang w:val="en-CA"/>
        </w:rPr>
        <w:t>)</w:t>
      </w:r>
    </w:p>
    <w:sectPr w:rsidR="00ED0493" w:rsidRPr="00ED0493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2104B7E"/>
    <w:multiLevelType w:val="hybridMultilevel"/>
    <w:tmpl w:val="24B8233E"/>
    <w:lvl w:ilvl="0" w:tplc="B0BCA9F2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D3F779C"/>
    <w:multiLevelType w:val="hybridMultilevel"/>
    <w:tmpl w:val="B27CBF84"/>
    <w:lvl w:ilvl="0" w:tplc="80AA821A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FC340E2"/>
    <w:multiLevelType w:val="hybridMultilevel"/>
    <w:tmpl w:val="2280D74A"/>
    <w:lvl w:ilvl="0" w:tplc="65528A1E">
      <w:numFmt w:val="bullet"/>
      <w:lvlText w:val="-"/>
      <w:lvlJc w:val="left"/>
      <w:pPr>
        <w:ind w:left="720" w:hanging="360"/>
      </w:pPr>
      <w:rPr>
        <w:rFonts w:ascii="Aptos" w:eastAsiaTheme="majorEastAsia" w:hAnsi="Aptos" w:cstheme="majorBid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0039598">
    <w:abstractNumId w:val="2"/>
  </w:num>
  <w:num w:numId="2" w16cid:durableId="889539643">
    <w:abstractNumId w:val="1"/>
  </w:num>
  <w:num w:numId="3" w16cid:durableId="1146162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D66"/>
    <w:rsid w:val="001A242A"/>
    <w:rsid w:val="001C46A7"/>
    <w:rsid w:val="00217825"/>
    <w:rsid w:val="00266758"/>
    <w:rsid w:val="003B46C7"/>
    <w:rsid w:val="004273BD"/>
    <w:rsid w:val="004776E6"/>
    <w:rsid w:val="004E624E"/>
    <w:rsid w:val="006A0D57"/>
    <w:rsid w:val="00833D66"/>
    <w:rsid w:val="00843B12"/>
    <w:rsid w:val="00872118"/>
    <w:rsid w:val="00872F3A"/>
    <w:rsid w:val="008816F8"/>
    <w:rsid w:val="008C63F1"/>
    <w:rsid w:val="00A17C4E"/>
    <w:rsid w:val="00B06B55"/>
    <w:rsid w:val="00C137C1"/>
    <w:rsid w:val="00CB4224"/>
    <w:rsid w:val="00CC1230"/>
    <w:rsid w:val="00D27233"/>
    <w:rsid w:val="00D83554"/>
    <w:rsid w:val="00D94A1B"/>
    <w:rsid w:val="00DF6850"/>
    <w:rsid w:val="00ED0493"/>
    <w:rsid w:val="00F20D2D"/>
    <w:rsid w:val="00FF2F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096B15"/>
  <w15:chartTrackingRefBased/>
  <w15:docId w15:val="{DFE0B613-BF2C-4FF8-9B7D-550E0087AD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833D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33D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33D6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D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33D6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33D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33D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33D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33D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33D66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fr-CA"/>
    </w:rPr>
  </w:style>
  <w:style w:type="character" w:customStyle="1" w:styleId="Heading2Char">
    <w:name w:val="Heading 2 Char"/>
    <w:basedOn w:val="DefaultParagraphFont"/>
    <w:link w:val="Heading2"/>
    <w:uiPriority w:val="9"/>
    <w:rsid w:val="00833D66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fr-CA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33D66"/>
    <w:rPr>
      <w:rFonts w:eastAsiaTheme="majorEastAsia" w:cstheme="majorBidi"/>
      <w:color w:val="0F4761" w:themeColor="accent1" w:themeShade="BF"/>
      <w:sz w:val="28"/>
      <w:szCs w:val="28"/>
      <w:lang w:val="fr-CA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D66"/>
    <w:rPr>
      <w:rFonts w:eastAsiaTheme="majorEastAsia" w:cstheme="majorBidi"/>
      <w:i/>
      <w:iCs/>
      <w:color w:val="0F4761" w:themeColor="accent1" w:themeShade="BF"/>
      <w:lang w:val="fr-CA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33D66"/>
    <w:rPr>
      <w:rFonts w:eastAsiaTheme="majorEastAsia" w:cstheme="majorBidi"/>
      <w:color w:val="0F4761" w:themeColor="accent1" w:themeShade="BF"/>
      <w:lang w:val="fr-CA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33D66"/>
    <w:rPr>
      <w:rFonts w:eastAsiaTheme="majorEastAsia" w:cstheme="majorBidi"/>
      <w:i/>
      <w:iCs/>
      <w:color w:val="595959" w:themeColor="text1" w:themeTint="A6"/>
      <w:lang w:val="fr-CA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33D66"/>
    <w:rPr>
      <w:rFonts w:eastAsiaTheme="majorEastAsia" w:cstheme="majorBidi"/>
      <w:color w:val="595959" w:themeColor="text1" w:themeTint="A6"/>
      <w:lang w:val="fr-CA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33D66"/>
    <w:rPr>
      <w:rFonts w:eastAsiaTheme="majorEastAsia" w:cstheme="majorBidi"/>
      <w:i/>
      <w:iCs/>
      <w:color w:val="272727" w:themeColor="text1" w:themeTint="D8"/>
      <w:lang w:val="fr-CA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33D66"/>
    <w:rPr>
      <w:rFonts w:eastAsiaTheme="majorEastAsia" w:cstheme="majorBidi"/>
      <w:color w:val="272727" w:themeColor="text1" w:themeTint="D8"/>
      <w:lang w:val="fr-CA"/>
    </w:rPr>
  </w:style>
  <w:style w:type="paragraph" w:styleId="Title">
    <w:name w:val="Title"/>
    <w:basedOn w:val="Normal"/>
    <w:next w:val="Normal"/>
    <w:link w:val="TitleChar"/>
    <w:uiPriority w:val="10"/>
    <w:qFormat/>
    <w:rsid w:val="00833D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33D66"/>
    <w:rPr>
      <w:rFonts w:asciiTheme="majorHAnsi" w:eastAsiaTheme="majorEastAsia" w:hAnsiTheme="majorHAnsi" w:cstheme="majorBidi"/>
      <w:spacing w:val="-10"/>
      <w:kern w:val="28"/>
      <w:sz w:val="56"/>
      <w:szCs w:val="56"/>
      <w:lang w:val="fr-CA"/>
    </w:rPr>
  </w:style>
  <w:style w:type="paragraph" w:styleId="Subtitle">
    <w:name w:val="Subtitle"/>
    <w:basedOn w:val="Normal"/>
    <w:next w:val="Normal"/>
    <w:link w:val="SubtitleChar"/>
    <w:uiPriority w:val="11"/>
    <w:qFormat/>
    <w:rsid w:val="00833D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33D66"/>
    <w:rPr>
      <w:rFonts w:eastAsiaTheme="majorEastAsia" w:cstheme="majorBidi"/>
      <w:color w:val="595959" w:themeColor="text1" w:themeTint="A6"/>
      <w:spacing w:val="15"/>
      <w:sz w:val="28"/>
      <w:szCs w:val="28"/>
      <w:lang w:val="fr-CA"/>
    </w:rPr>
  </w:style>
  <w:style w:type="paragraph" w:styleId="Quote">
    <w:name w:val="Quote"/>
    <w:basedOn w:val="Normal"/>
    <w:next w:val="Normal"/>
    <w:link w:val="QuoteChar"/>
    <w:uiPriority w:val="29"/>
    <w:qFormat/>
    <w:rsid w:val="00833D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33D66"/>
    <w:rPr>
      <w:i/>
      <w:iCs/>
      <w:color w:val="404040" w:themeColor="text1" w:themeTint="BF"/>
      <w:lang w:val="fr-CA"/>
    </w:rPr>
  </w:style>
  <w:style w:type="paragraph" w:styleId="ListParagraph">
    <w:name w:val="List Paragraph"/>
    <w:basedOn w:val="Normal"/>
    <w:uiPriority w:val="34"/>
    <w:qFormat/>
    <w:rsid w:val="00833D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33D6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33D6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33D66"/>
    <w:rPr>
      <w:i/>
      <w:iCs/>
      <w:color w:val="0F4761" w:themeColor="accent1" w:themeShade="BF"/>
      <w:lang w:val="fr-CA"/>
    </w:rPr>
  </w:style>
  <w:style w:type="character" w:styleId="IntenseReference">
    <w:name w:val="Intense Reference"/>
    <w:basedOn w:val="DefaultParagraphFont"/>
    <w:uiPriority w:val="32"/>
    <w:qFormat/>
    <w:rsid w:val="00833D6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2</Pages>
  <Words>369</Words>
  <Characters>2109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Boisvert, Louis</dc:creator>
  <cp:keywords/>
  <dc:description/>
  <cp:lastModifiedBy>Boisvert, Louis</cp:lastModifiedBy>
  <cp:revision>14</cp:revision>
  <dcterms:created xsi:type="dcterms:W3CDTF">2025-01-29T16:30:00Z</dcterms:created>
  <dcterms:modified xsi:type="dcterms:W3CDTF">2025-01-29T17:39:00Z</dcterms:modified>
</cp:coreProperties>
</file>