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php artisan make:model AffiliateData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php artisan make:factory AffiliateDataFactory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php artisan make:resource AffiliateData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php artisan make:controller AffiliateDataController --resource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php artisan make:migration create_affiliateData_table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php artisan make:seeder AffiliateDataTableSeeder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php artisan migrate:refresh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php artisan db:seed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php artisan passport:install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Functions ready for testing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Login / register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Using forms and using social sites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Freelancer dashboard: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CV: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1- Profile ( Personal, Links, Languages - </w:t>
      </w:r>
      <w:r w:rsidDel="00000000" w:rsidR="00000000" w:rsidRPr="00000000">
        <w:rPr>
          <w:rtl w:val="0"/>
        </w:rPr>
        <w:t xml:space="preserve">location 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2- summary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3- work experience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4- education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5- skills</w:t>
      </w:r>
    </w:p>
    <w:p w:rsidR="00000000" w:rsidDel="00000000" w:rsidP="00000000" w:rsidRDefault="00000000" w:rsidRPr="00000000" w14:paraId="0000001B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6- </w:t>
      </w:r>
      <w:r w:rsidDel="00000000" w:rsidR="00000000" w:rsidRPr="00000000">
        <w:rPr>
          <w:color w:val="ff0000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7- Achievements ( Awards - </w:t>
      </w:r>
      <w:r w:rsidDel="00000000" w:rsidR="00000000" w:rsidRPr="00000000">
        <w:rPr>
          <w:color w:val="ff0000"/>
          <w:rtl w:val="0"/>
        </w:rPr>
        <w:t xml:space="preserve">certificates, speaking, events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8- hobbies</w:t>
      </w:r>
    </w:p>
    <w:p w:rsidR="00000000" w:rsidDel="00000000" w:rsidP="00000000" w:rsidRDefault="00000000" w:rsidRPr="00000000" w14:paraId="0000001E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9- </w:t>
      </w:r>
      <w:r w:rsidDel="00000000" w:rsidR="00000000" w:rsidRPr="00000000">
        <w:rPr>
          <w:color w:val="ff0000"/>
          <w:rtl w:val="0"/>
        </w:rPr>
        <w:t xml:space="preserve">Audio/video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10- pay availablity</w:t>
      </w:r>
    </w:p>
    <w:p w:rsidR="00000000" w:rsidDel="00000000" w:rsidP="00000000" w:rsidRDefault="00000000" w:rsidRPr="00000000" w14:paraId="00000020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11- imports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12 - references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View CV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