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97" w:rsidRDefault="00D07097" w:rsidP="00D07097">
      <w:pPr>
        <w:pStyle w:val="Titre"/>
      </w:pPr>
      <w:r>
        <w:t>Grille de desc</w:t>
      </w:r>
      <w:r w:rsidR="00261C75">
        <w:t>ription des producteurs Annexe 4</w:t>
      </w:r>
    </w:p>
    <w:p w:rsidR="00D07097" w:rsidRPr="00BD13C4" w:rsidRDefault="00D07097" w:rsidP="00BD13C4">
      <w:pPr>
        <w:pStyle w:val="Titre2"/>
      </w:pPr>
      <w:r w:rsidRPr="00BD13C4">
        <w:t xml:space="preserve">Exemple de notice de producteur collectivité : </w:t>
      </w:r>
      <w:r w:rsidR="00E856B9" w:rsidRPr="00BD13C4">
        <w:t xml:space="preserve">France. </w:t>
      </w:r>
      <w:r w:rsidR="00BD13C4" w:rsidRPr="00BD13C4">
        <w:t>Cabinet de Nelly Olin, ministre déléguée à la lutte contre la précarité et l'exclusion (mars 2004-mai 2005)</w:t>
      </w:r>
    </w:p>
    <w:p w:rsidR="00BD13C4" w:rsidRDefault="00995E65" w:rsidP="00D07097">
      <w:hyperlink r:id="rId5" w:history="1">
        <w:r w:rsidR="00BD13C4" w:rsidRPr="00193B84">
          <w:rPr>
            <w:rStyle w:val="Lienhypertexte"/>
          </w:rPr>
          <w:t>https://www.siv.archives-nationales.culture.gouv.fr/si</w:t>
        </w:r>
        <w:r w:rsidR="00BD13C4" w:rsidRPr="00193B84">
          <w:rPr>
            <w:rStyle w:val="Lienhypertexte"/>
          </w:rPr>
          <w:t>v</w:t>
        </w:r>
        <w:r w:rsidR="00BD13C4" w:rsidRPr="00193B84">
          <w:rPr>
            <w:rStyle w:val="Lienhypertexte"/>
          </w:rPr>
          <w:t>/NP/FRAN_NP_051461</w:t>
        </w:r>
      </w:hyperlink>
    </w:p>
    <w:tbl>
      <w:tblPr>
        <w:tblStyle w:val="Grilledutableau"/>
        <w:tblpPr w:leftFromText="141" w:rightFromText="141" w:vertAnchor="text" w:tblpX="-10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820"/>
        <w:gridCol w:w="1668"/>
        <w:gridCol w:w="7005"/>
      </w:tblGrid>
      <w:tr w:rsidR="00D07097" w:rsidTr="005E3E63">
        <w:tc>
          <w:tcPr>
            <w:tcW w:w="9493" w:type="dxa"/>
            <w:gridSpan w:val="3"/>
          </w:tcPr>
          <w:p w:rsidR="00D07097" w:rsidRPr="001060D3" w:rsidRDefault="00D07097" w:rsidP="005E3E63">
            <w:pPr>
              <w:jc w:val="center"/>
            </w:pPr>
            <w:r w:rsidRPr="001060D3">
              <w:t>ZONE D’IDENTIFICATION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5.1.1 *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Type d’identité</w:t>
            </w:r>
          </w:p>
        </w:tc>
        <w:tc>
          <w:tcPr>
            <w:tcW w:w="7005" w:type="dxa"/>
          </w:tcPr>
          <w:p w:rsidR="00D07097" w:rsidRPr="0009542B" w:rsidRDefault="00D07097" w:rsidP="005E3E63">
            <w:r w:rsidRPr="0009542B">
              <w:t>Collectivité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 xml:space="preserve">5.1.2* 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Forme autorisée du nom</w:t>
            </w:r>
          </w:p>
        </w:tc>
        <w:tc>
          <w:tcPr>
            <w:tcW w:w="7005" w:type="dxa"/>
          </w:tcPr>
          <w:p w:rsidR="00D07097" w:rsidRPr="00BD13C4" w:rsidRDefault="00BD13C4" w:rsidP="00BD13C4">
            <w:pPr>
              <w:rPr>
                <w:rFonts w:cstheme="minorHAnsi"/>
              </w:rPr>
            </w:pPr>
            <w:r w:rsidRPr="00BD13C4">
              <w:rPr>
                <w:rFonts w:cstheme="minorHAnsi"/>
                <w:color w:val="000000"/>
                <w:shd w:val="clear" w:color="auto" w:fill="FFFFFF"/>
              </w:rPr>
              <w:t>France. Cabinet de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Nelly Olin</w:t>
            </w:r>
            <w:r w:rsidRPr="00BD13C4">
              <w:rPr>
                <w:rFonts w:cstheme="minorHAnsi"/>
                <w:color w:val="000000"/>
                <w:shd w:val="clear" w:color="auto" w:fill="FFFFFF"/>
              </w:rPr>
              <w:t>, ministre déléguée à la lutte contre la précarité et l'exclusion (mars 2004-mai 2005)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t>5.1.5</w:t>
            </w:r>
          </w:p>
        </w:tc>
        <w:tc>
          <w:tcPr>
            <w:tcW w:w="1668" w:type="dxa"/>
          </w:tcPr>
          <w:p w:rsidR="00D07097" w:rsidRPr="00950EA5" w:rsidRDefault="00D07097" w:rsidP="005E3E63">
            <w:r w:rsidRPr="00950EA5">
              <w:t>Autres formes du nom</w:t>
            </w:r>
          </w:p>
        </w:tc>
        <w:tc>
          <w:tcPr>
            <w:tcW w:w="7005" w:type="dxa"/>
          </w:tcPr>
          <w:p w:rsidR="00D07097" w:rsidRPr="004C4B96" w:rsidRDefault="008E1FC4" w:rsidP="008E1FC4">
            <w:pPr>
              <w:rPr>
                <w:rFonts w:cs="Arial"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France. Cabinet de Nelly Olin, ministre déléguée à l'intégration, à l'égalité des chances et à la lutte contre l'exclusion de 28 octobre 2004 à 31 mai 2005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5.1.6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Identifiant de l’entité</w:t>
            </w:r>
          </w:p>
        </w:tc>
        <w:tc>
          <w:tcPr>
            <w:tcW w:w="7005" w:type="dxa"/>
          </w:tcPr>
          <w:p w:rsidR="00D07097" w:rsidRPr="004C4B96" w:rsidRDefault="00D07097" w:rsidP="00261C75"/>
        </w:tc>
      </w:tr>
      <w:tr w:rsidR="00D07097" w:rsidTr="005E3E63">
        <w:tc>
          <w:tcPr>
            <w:tcW w:w="9493" w:type="dxa"/>
            <w:gridSpan w:val="3"/>
          </w:tcPr>
          <w:p w:rsidR="00D07097" w:rsidRPr="00950EA5" w:rsidRDefault="00D07097" w:rsidP="005E3E63">
            <w:pPr>
              <w:jc w:val="center"/>
            </w:pPr>
            <w:r w:rsidRPr="00950EA5">
              <w:t>ZONE DE LA DESCRIPTION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5.2.1*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Dates d’existence</w:t>
            </w:r>
          </w:p>
        </w:tc>
        <w:tc>
          <w:tcPr>
            <w:tcW w:w="7005" w:type="dxa"/>
          </w:tcPr>
          <w:p w:rsidR="00D07097" w:rsidRPr="00F42B30" w:rsidRDefault="00D07097" w:rsidP="005E3E63">
            <w:pPr>
              <w:rPr>
                <w:rFonts w:cstheme="minorHAnsi"/>
              </w:rPr>
            </w:pPr>
            <w:r w:rsidRPr="00F42B30">
              <w:rPr>
                <w:rFonts w:cstheme="minorHAnsi"/>
              </w:rPr>
              <w:t xml:space="preserve">Date de début : </w:t>
            </w:r>
            <w:r w:rsidR="008E1FC4" w:rsidRPr="00F42B30">
              <w:rPr>
                <w:rFonts w:cstheme="minorHAnsi"/>
              </w:rPr>
              <w:t>31 mars 2004</w:t>
            </w:r>
          </w:p>
          <w:p w:rsidR="00D07097" w:rsidRPr="0009542B" w:rsidRDefault="00D07097" w:rsidP="00261C75">
            <w:r w:rsidRPr="00F42B30">
              <w:rPr>
                <w:rFonts w:cstheme="minorHAnsi"/>
              </w:rPr>
              <w:t xml:space="preserve">Date de fin : </w:t>
            </w:r>
            <w:r w:rsidR="008E1FC4" w:rsidRPr="00F42B30">
              <w:rPr>
                <w:rFonts w:cstheme="minorHAnsi"/>
              </w:rPr>
              <w:t>31 mai 2005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5.2.2 *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Historique</w:t>
            </w:r>
          </w:p>
        </w:tc>
        <w:tc>
          <w:tcPr>
            <w:tcW w:w="7005" w:type="dxa"/>
          </w:tcPr>
          <w:p w:rsidR="008E1FC4" w:rsidRPr="00F42B30" w:rsidRDefault="008E1FC4" w:rsidP="008E1FC4">
            <w:pPr>
              <w:pStyle w:val="NormalWeb"/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Cabinet de Nelly Olin, ministre déléguée à la lutte contre la précarité et l'exclusion auprès du ministre de l'emploi, du travail et de la cohésion sociale, Jean-Louis Borloo, au sein du gouvernement (III) de Jean-Pierre Raffarin, sous la présidence de Jacques Chirac.</w:t>
            </w:r>
          </w:p>
          <w:p w:rsidR="008E1FC4" w:rsidRPr="00F42B30" w:rsidRDefault="008E1FC4" w:rsidP="008E1FC4">
            <w:pPr>
              <w:pStyle w:val="NormalWeb"/>
              <w:shd w:val="clear" w:color="auto" w:fill="FFFFFF"/>
              <w:spacing w:before="0" w:beforeAutospacing="0" w:after="0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 décret du 28 octobre 2004, les attributions de Nelly Olin deviennent celles de ministre déléguée à l'intégration, à l'égalité des chances et à la lutte contre l'exclusion ; elle reprend ainsi les attributions qui étaient auparavant celles de Catherine Vautrin en qualité de secrétaire d'Etat à l'intégration et à l'égalité des chances.</w:t>
            </w:r>
          </w:p>
          <w:p w:rsidR="00D07097" w:rsidRPr="004C4B96" w:rsidRDefault="00D07097" w:rsidP="008E1FC4">
            <w:pPr>
              <w:shd w:val="clear" w:color="auto" w:fill="FFFFFF"/>
              <w:spacing w:after="165" w:line="234" w:lineRule="atLeast"/>
              <w:textAlignment w:val="bottom"/>
              <w:rPr>
                <w:rFonts w:cs="Times New Roman"/>
              </w:rPr>
            </w:pP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5.2.3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Lieux</w:t>
            </w:r>
          </w:p>
        </w:tc>
        <w:tc>
          <w:tcPr>
            <w:tcW w:w="7005" w:type="dxa"/>
          </w:tcPr>
          <w:p w:rsidR="00D07097" w:rsidRPr="0009542B" w:rsidRDefault="00D07097" w:rsidP="004B6A8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5.2.4*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Statut juridique</w:t>
            </w:r>
          </w:p>
        </w:tc>
        <w:tc>
          <w:tcPr>
            <w:tcW w:w="7005" w:type="dxa"/>
          </w:tcPr>
          <w:p w:rsidR="00D07097" w:rsidRPr="0009542B" w:rsidRDefault="008E1FC4" w:rsidP="005E3E6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cabinet ministériel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5.2.5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Fonctions et activités</w:t>
            </w:r>
          </w:p>
        </w:tc>
        <w:tc>
          <w:tcPr>
            <w:tcW w:w="7005" w:type="dxa"/>
          </w:tcPr>
          <w:p w:rsidR="00D07097" w:rsidRPr="004B6A8A" w:rsidRDefault="008E1FC4" w:rsidP="004B6A8A">
            <w:pPr>
              <w:shd w:val="clear" w:color="auto" w:fill="FFFFFF"/>
              <w:spacing w:after="165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Fonction : lutte contre la précarité et l’exclusion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5.2.6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Textes de référence</w:t>
            </w:r>
          </w:p>
        </w:tc>
        <w:tc>
          <w:tcPr>
            <w:tcW w:w="7005" w:type="dxa"/>
          </w:tcPr>
          <w:p w:rsidR="0099072C" w:rsidRPr="00F42B30" w:rsidRDefault="008E1FC4" w:rsidP="004B6A8A">
            <w:pPr>
              <w:shd w:val="clear" w:color="auto" w:fill="FFFFFF"/>
              <w:spacing w:after="165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Décret du 31 mars 2004 modifié relatif à la composition du Gouvernement 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Décret n°2004-377 du 29 avril 2004 relatif aux attributions déléguées à la ministre déléguée à la lutte contre la précarité et l'exclusion. 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Décret du 28 octobre 2004 relatif à la composition du gouvernement. 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Décret n°2004-1204 du 15 novembre 2004 relatif aux attributions déléguées à la ministre déléguée à l'intégration, à l'égalité des chances et à la lutte contre l'exclusion.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Arrêté du 3 novembre 2004 portant nomination au cabinet de la ministre déléguée à la lutte contre la précarité et l'exclusion.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Arrêté du 10 mars 2005 portant nomination au cabinet de la ministre déléguée à la lutte contre la précarité et l'exclusion.</w:t>
            </w:r>
            <w:r w:rsidRPr="00F42B30">
              <w:rPr>
                <w:rFonts w:cstheme="minorHAnsi"/>
                <w:color w:val="000000"/>
              </w:rPr>
              <w:br/>
            </w:r>
            <w:r w:rsidRPr="00F42B30">
              <w:rPr>
                <w:rFonts w:cstheme="minorHAnsi"/>
                <w:color w:val="000000"/>
                <w:shd w:val="clear" w:color="auto" w:fill="FFFFFF"/>
              </w:rPr>
              <w:t>- Arrêté du 1er décembre 2004 portant nomination au cabinet de la ministre déléguée à la lutte contre la précarité et l'exclusion.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lastRenderedPageBreak/>
              <w:t>5.2.7</w:t>
            </w:r>
          </w:p>
        </w:tc>
        <w:tc>
          <w:tcPr>
            <w:tcW w:w="1668" w:type="dxa"/>
          </w:tcPr>
          <w:p w:rsidR="00D07097" w:rsidRPr="00950EA5" w:rsidRDefault="00D07097" w:rsidP="005E3E63">
            <w:pPr>
              <w:rPr>
                <w:b/>
              </w:rPr>
            </w:pPr>
            <w:r w:rsidRPr="00950EA5">
              <w:rPr>
                <w:b/>
              </w:rPr>
              <w:t>Organisation interne</w:t>
            </w:r>
          </w:p>
        </w:tc>
        <w:tc>
          <w:tcPr>
            <w:tcW w:w="7005" w:type="dxa"/>
          </w:tcPr>
          <w:p w:rsidR="00F42B30" w:rsidRPr="00F42B30" w:rsidRDefault="00F42B30" w:rsidP="00F42B30">
            <w:pPr>
              <w:pStyle w:val="NormalWeb"/>
              <w:shd w:val="clear" w:color="auto" w:fill="FFFFFF"/>
              <w:spacing w:before="0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 cabinet était composé de :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Directrice de cabinet : Alain Régnier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Directrice-adjointe de cabinet : Patricia Sitruk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Chef de cabinet : Nicolas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Lecuy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Conseillers auprès de la ministre :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Olivier Prêtre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Gayé</w:t>
            </w:r>
            <w:proofErr w:type="spellEnd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Petek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Conseillers techniques :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Pierre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Pedinielli</w:t>
            </w:r>
            <w:proofErr w:type="spellEnd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chargé des relations avec le Parlement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Sophie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Vaissière</w:t>
            </w:r>
            <w:proofErr w:type="spellEnd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: chargée des relations avec la presse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Nathalie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Chomette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Hervé Pillot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Fadila</w:t>
            </w:r>
            <w:proofErr w:type="spellEnd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Mehal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Chargés de mission :</w:t>
            </w:r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Rachid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Bouzidi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165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Cécile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Popescu</w:t>
            </w:r>
            <w:proofErr w:type="spellEnd"/>
          </w:p>
          <w:p w:rsidR="00F42B30" w:rsidRPr="00F42B30" w:rsidRDefault="00F42B30" w:rsidP="00F42B30">
            <w:pPr>
              <w:pStyle w:val="NormalWeb"/>
              <w:shd w:val="clear" w:color="auto" w:fill="FFFFFF"/>
              <w:spacing w:before="165" w:beforeAutospacing="0" w:after="0" w:afterAutospacing="0" w:line="234" w:lineRule="atLeast"/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Julien </w:t>
            </w:r>
            <w:proofErr w:type="spellStart"/>
            <w:r w:rsidRPr="00F42B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Bainvel</w:t>
            </w:r>
            <w:proofErr w:type="spellEnd"/>
          </w:p>
          <w:p w:rsidR="00D07097" w:rsidRPr="00F42B30" w:rsidRDefault="00D07097" w:rsidP="00F42B30">
            <w:pPr>
              <w:shd w:val="clear" w:color="auto" w:fill="FFFFFF"/>
              <w:rPr>
                <w:rFonts w:cstheme="minorHAnsi"/>
                <w:b/>
              </w:rPr>
            </w:pP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r w:rsidRPr="00950EA5">
              <w:t>5.2.8</w:t>
            </w:r>
          </w:p>
        </w:tc>
        <w:tc>
          <w:tcPr>
            <w:tcW w:w="1668" w:type="dxa"/>
          </w:tcPr>
          <w:p w:rsidR="00D07097" w:rsidRPr="00950EA5" w:rsidRDefault="00D07097" w:rsidP="005E3E63">
            <w:r w:rsidRPr="00950EA5">
              <w:t>Contexte général</w:t>
            </w:r>
          </w:p>
        </w:tc>
        <w:tc>
          <w:tcPr>
            <w:tcW w:w="7005" w:type="dxa"/>
          </w:tcPr>
          <w:p w:rsidR="00D07097" w:rsidRPr="00950EA5" w:rsidRDefault="00D07097" w:rsidP="005E3E63">
            <w:pPr>
              <w:autoSpaceDE w:val="0"/>
              <w:autoSpaceDN w:val="0"/>
              <w:adjustRightInd w:val="0"/>
            </w:pPr>
          </w:p>
        </w:tc>
      </w:tr>
      <w:tr w:rsidR="00D07097" w:rsidTr="005E3E63">
        <w:tc>
          <w:tcPr>
            <w:tcW w:w="9493" w:type="dxa"/>
            <w:gridSpan w:val="3"/>
          </w:tcPr>
          <w:p w:rsidR="00D07097" w:rsidRPr="00FA6C1D" w:rsidRDefault="00D07097" w:rsidP="005E3E63">
            <w:pPr>
              <w:jc w:val="center"/>
              <w:rPr>
                <w:b/>
              </w:rPr>
            </w:pPr>
            <w:r w:rsidRPr="00FA6C1D">
              <w:rPr>
                <w:b/>
              </w:rPr>
              <w:t>ZONE DES RELATIONS</w:t>
            </w:r>
            <w:r>
              <w:rPr>
                <w:b/>
              </w:rPr>
              <w:t xml:space="preserve"> (relation 1)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r w:rsidRPr="00950EA5">
              <w:t>5.3.1</w:t>
            </w:r>
          </w:p>
        </w:tc>
        <w:tc>
          <w:tcPr>
            <w:tcW w:w="1668" w:type="dxa"/>
          </w:tcPr>
          <w:p w:rsidR="00D07097" w:rsidRPr="007D6C69" w:rsidRDefault="00D07097" w:rsidP="005E3E63">
            <w:pPr>
              <w:rPr>
                <w:b/>
              </w:rPr>
            </w:pPr>
            <w:r w:rsidRPr="007D6C69">
              <w:rPr>
                <w:b/>
              </w:rPr>
              <w:t>Nom et numéro d’identifiant des entités associées</w:t>
            </w:r>
          </w:p>
        </w:tc>
        <w:tc>
          <w:tcPr>
            <w:tcW w:w="7005" w:type="dxa"/>
          </w:tcPr>
          <w:p w:rsidR="00F42B30" w:rsidRPr="00F42B30" w:rsidRDefault="00F42B30" w:rsidP="00F42B30">
            <w:pPr>
              <w:pStyle w:val="Titre1"/>
              <w:spacing w:before="300" w:after="390"/>
              <w:textAlignment w:val="bottom"/>
              <w:outlineLvl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2B30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Ministère du Travail (2002-2010)</w:t>
            </w:r>
          </w:p>
          <w:p w:rsidR="00D07097" w:rsidRPr="00D9694D" w:rsidRDefault="00995E65" w:rsidP="00F42B30">
            <w:pPr>
              <w:pStyle w:val="Titre1"/>
              <w:spacing w:before="300" w:after="390"/>
              <w:outlineLvl w:val="0"/>
              <w:rPr>
                <w:rFonts w:asciiTheme="minorHAnsi" w:hAnsiTheme="minorHAnsi" w:cs="Tahoma"/>
                <w:bCs/>
                <w:color w:val="000000"/>
                <w:sz w:val="22"/>
                <w:szCs w:val="22"/>
              </w:rPr>
            </w:pPr>
            <w:hyperlink r:id="rId6" w:history="1">
              <w:r w:rsidR="00F42B30" w:rsidRPr="00193B84">
                <w:rPr>
                  <w:rStyle w:val="Lienhypertexte"/>
                  <w:rFonts w:asciiTheme="minorHAnsi" w:hAnsiTheme="minorHAnsi" w:cs="Tahoma"/>
                  <w:bCs/>
                  <w:sz w:val="22"/>
                  <w:szCs w:val="22"/>
                </w:rPr>
                <w:t>https://www.siv.archives-nationales.culture.gouv.fr/siv/NP/FRAN_NP_000027</w:t>
              </w:r>
            </w:hyperlink>
            <w:r w:rsidR="00F42B30">
              <w:rPr>
                <w:rFonts w:asciiTheme="minorHAnsi" w:hAnsiTheme="minorHAnsi" w:cs="Tahoma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r w:rsidRPr="00950EA5">
              <w:t>5.3.2</w:t>
            </w:r>
          </w:p>
        </w:tc>
        <w:tc>
          <w:tcPr>
            <w:tcW w:w="1668" w:type="dxa"/>
          </w:tcPr>
          <w:p w:rsidR="00D07097" w:rsidRPr="007D6C69" w:rsidRDefault="00D07097" w:rsidP="005E3E63">
            <w:pPr>
              <w:rPr>
                <w:b/>
              </w:rPr>
            </w:pPr>
            <w:r w:rsidRPr="007D6C69">
              <w:rPr>
                <w:b/>
              </w:rPr>
              <w:t>Type de relation</w:t>
            </w:r>
          </w:p>
        </w:tc>
        <w:tc>
          <w:tcPr>
            <w:tcW w:w="7005" w:type="dxa"/>
          </w:tcPr>
          <w:p w:rsidR="00D07097" w:rsidRPr="0009542B" w:rsidRDefault="00F42B30" w:rsidP="005E3E63">
            <w:r>
              <w:t>Association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r w:rsidRPr="00950EA5">
              <w:t>5.3.3</w:t>
            </w:r>
          </w:p>
        </w:tc>
        <w:tc>
          <w:tcPr>
            <w:tcW w:w="1668" w:type="dxa"/>
          </w:tcPr>
          <w:p w:rsidR="00D07097" w:rsidRPr="007D6C69" w:rsidRDefault="00D07097" w:rsidP="005E3E63">
            <w:pPr>
              <w:rPr>
                <w:b/>
              </w:rPr>
            </w:pPr>
            <w:r w:rsidRPr="007D6C69">
              <w:rPr>
                <w:b/>
              </w:rPr>
              <w:t>Description de la relation</w:t>
            </w:r>
          </w:p>
        </w:tc>
        <w:tc>
          <w:tcPr>
            <w:tcW w:w="7005" w:type="dxa"/>
          </w:tcPr>
          <w:p w:rsidR="00D07097" w:rsidRPr="0009542B" w:rsidRDefault="00F42B30" w:rsidP="005E3E63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La ministre est déléguée à la lutte contre la précarité et l'exclusion auprès du ministre de l'emploi, du travail et de la cohésion sociale Jean-Louis Borloo.</w:t>
            </w:r>
          </w:p>
        </w:tc>
      </w:tr>
      <w:tr w:rsidR="001B5201" w:rsidTr="001B5201">
        <w:tc>
          <w:tcPr>
            <w:tcW w:w="820" w:type="dxa"/>
          </w:tcPr>
          <w:p w:rsidR="00D07097" w:rsidRPr="00950EA5" w:rsidRDefault="00D07097" w:rsidP="005E3E63">
            <w:r w:rsidRPr="00950EA5">
              <w:t>5.3.4</w:t>
            </w:r>
          </w:p>
        </w:tc>
        <w:tc>
          <w:tcPr>
            <w:tcW w:w="1668" w:type="dxa"/>
          </w:tcPr>
          <w:p w:rsidR="00D07097" w:rsidRPr="007D6C69" w:rsidRDefault="00D07097" w:rsidP="005E3E63">
            <w:pPr>
              <w:rPr>
                <w:b/>
              </w:rPr>
            </w:pPr>
            <w:r w:rsidRPr="007D6C69">
              <w:rPr>
                <w:b/>
              </w:rPr>
              <w:t>Dates de la relation</w:t>
            </w:r>
          </w:p>
        </w:tc>
        <w:tc>
          <w:tcPr>
            <w:tcW w:w="7005" w:type="dxa"/>
          </w:tcPr>
          <w:p w:rsidR="00D07097" w:rsidRPr="0009542B" w:rsidRDefault="00F42B30" w:rsidP="00F42B30">
            <w:r>
              <w:t>31/03/200</w:t>
            </w:r>
            <w:r w:rsidR="00D9694D">
              <w:t xml:space="preserve">4 </w:t>
            </w:r>
            <w:r>
              <w:t>-31/05/2005</w:t>
            </w:r>
          </w:p>
        </w:tc>
      </w:tr>
    </w:tbl>
    <w:p w:rsidR="00460E5A" w:rsidRDefault="00460E5A" w:rsidP="008C61AA">
      <w:bookmarkStart w:id="0" w:name="_GoBack"/>
      <w:bookmarkEnd w:id="0"/>
    </w:p>
    <w:sectPr w:rsidR="00460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AB0"/>
    <w:multiLevelType w:val="multilevel"/>
    <w:tmpl w:val="7E2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2610"/>
    <w:multiLevelType w:val="multilevel"/>
    <w:tmpl w:val="C67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D1814"/>
    <w:multiLevelType w:val="hybridMultilevel"/>
    <w:tmpl w:val="83585C88"/>
    <w:lvl w:ilvl="0" w:tplc="2624A9B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FA5"/>
    <w:multiLevelType w:val="multilevel"/>
    <w:tmpl w:val="026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27F91"/>
    <w:multiLevelType w:val="multilevel"/>
    <w:tmpl w:val="517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5648F"/>
    <w:multiLevelType w:val="multilevel"/>
    <w:tmpl w:val="2BF8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97"/>
    <w:rsid w:val="00057438"/>
    <w:rsid w:val="000C037E"/>
    <w:rsid w:val="001B5201"/>
    <w:rsid w:val="00261C75"/>
    <w:rsid w:val="00386B09"/>
    <w:rsid w:val="00460E5A"/>
    <w:rsid w:val="00496916"/>
    <w:rsid w:val="004B6A8A"/>
    <w:rsid w:val="004C4B96"/>
    <w:rsid w:val="0051054E"/>
    <w:rsid w:val="007D6C69"/>
    <w:rsid w:val="00875081"/>
    <w:rsid w:val="008C61AA"/>
    <w:rsid w:val="008D1ABE"/>
    <w:rsid w:val="008E1FC4"/>
    <w:rsid w:val="00990728"/>
    <w:rsid w:val="0099072C"/>
    <w:rsid w:val="00995E65"/>
    <w:rsid w:val="00BD13C4"/>
    <w:rsid w:val="00D07097"/>
    <w:rsid w:val="00D9694D"/>
    <w:rsid w:val="00E856B9"/>
    <w:rsid w:val="00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FCA22-9815-41A8-9EF8-0F7AEA62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097"/>
  </w:style>
  <w:style w:type="paragraph" w:styleId="Titre1">
    <w:name w:val="heading 1"/>
    <w:basedOn w:val="Normal"/>
    <w:next w:val="Normal"/>
    <w:link w:val="Titre1Car"/>
    <w:uiPriority w:val="9"/>
    <w:qFormat/>
    <w:rsid w:val="00D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5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7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0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0709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07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70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ighlight">
    <w:name w:val="highlight"/>
    <w:basedOn w:val="Policepardfaut"/>
    <w:rsid w:val="0099072C"/>
  </w:style>
  <w:style w:type="character" w:customStyle="1" w:styleId="Titre3Car">
    <w:name w:val="Titre 3 Car"/>
    <w:basedOn w:val="Policepardfaut"/>
    <w:link w:val="Titre3"/>
    <w:uiPriority w:val="9"/>
    <w:semiHidden/>
    <w:rsid w:val="00875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99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v.archives-nationales.culture.gouv.fr/siv/NP/FRAN_NP_000027" TargetMode="External"/><Relationship Id="rId5" Type="http://schemas.openxmlformats.org/officeDocument/2006/relationships/hyperlink" Target="https://www.siv.archives-nationales.culture.gouv.fr/siv/NP/FRAN_NP_051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Culture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Charbonnier</dc:creator>
  <cp:keywords/>
  <dc:description/>
  <cp:lastModifiedBy>florence.clavaud</cp:lastModifiedBy>
  <cp:revision>19</cp:revision>
  <dcterms:created xsi:type="dcterms:W3CDTF">2018-07-24T14:25:00Z</dcterms:created>
  <dcterms:modified xsi:type="dcterms:W3CDTF">2018-09-27T16:56:00Z</dcterms:modified>
</cp:coreProperties>
</file>