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8E89DD7" w14:textId="77777777" w:rsidR="00066D28" w:rsidRDefault="00981EE1">
      <w:pPr>
        <w:pStyle w:val="Title"/>
        <w:spacing w:line="240" w:lineRule="auto"/>
        <w:jc w:val="center"/>
        <w:rPr>
          <w:color w:val="2196F3"/>
          <w:sz w:val="18"/>
          <w:szCs w:val="18"/>
        </w:rPr>
      </w:pPr>
      <w:bookmarkStart w:id="0" w:name="_koqp1zr190fb" w:colFirst="0" w:colLast="0"/>
      <w:bookmarkEnd w:id="0"/>
      <w:r>
        <w:rPr>
          <w:b/>
          <w:noProof/>
          <w:color w:val="4285F4"/>
          <w:sz w:val="50"/>
          <w:szCs w:val="50"/>
          <w:lang w:val="en-US"/>
        </w:rPr>
        <w:drawing>
          <wp:inline distT="114300" distB="114300" distL="114300" distR="114300" wp14:anchorId="7223046B" wp14:editId="446D6D0A">
            <wp:extent cx="1871775" cy="136669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1775" cy="1366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645" w:type="dxa"/>
        <w:tblLayout w:type="fixed"/>
        <w:tblLook w:val="0600" w:firstRow="0" w:lastRow="0" w:firstColumn="0" w:lastColumn="0" w:noHBand="1" w:noVBand="1"/>
      </w:tblPr>
      <w:tblGrid>
        <w:gridCol w:w="4860"/>
        <w:gridCol w:w="4485"/>
        <w:gridCol w:w="300"/>
      </w:tblGrid>
      <w:tr w:rsidR="00066D28" w14:paraId="2E9B1311" w14:textId="77777777">
        <w:trPr>
          <w:trHeight w:val="1335"/>
        </w:trPr>
        <w:tc>
          <w:tcPr>
            <w:tcW w:w="9345" w:type="dxa"/>
            <w:gridSpan w:val="2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EFC0391" w14:textId="77777777" w:rsidR="00066D28" w:rsidRDefault="00981EE1">
            <w:pPr>
              <w:spacing w:line="240" w:lineRule="auto"/>
              <w:jc w:val="center"/>
              <w:rPr>
                <w:color w:val="666666"/>
                <w:sz w:val="40"/>
                <w:szCs w:val="40"/>
              </w:rPr>
            </w:pPr>
            <w:r>
              <w:rPr>
                <w:color w:val="666666"/>
                <w:sz w:val="40"/>
                <w:szCs w:val="40"/>
              </w:rPr>
              <w:t>Operations &amp; Training Risk Management Plan</w:t>
            </w:r>
          </w:p>
          <w:p w14:paraId="0521AFF1" w14:textId="77777777" w:rsidR="00066D28" w:rsidRDefault="00066D28">
            <w:pP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300" w:type="dxa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</w:tcPr>
          <w:p w14:paraId="786750FE" w14:textId="77777777" w:rsidR="00066D28" w:rsidRDefault="00066D28">
            <w:pPr>
              <w:spacing w:after="200" w:line="240" w:lineRule="auto"/>
              <w:ind w:right="-4425"/>
              <w:rPr>
                <w:color w:val="424242"/>
                <w:sz w:val="18"/>
                <w:szCs w:val="18"/>
              </w:rPr>
            </w:pPr>
          </w:p>
        </w:tc>
      </w:tr>
      <w:tr w:rsidR="00066D28" w14:paraId="39826267" w14:textId="77777777">
        <w:trPr>
          <w:trHeight w:val="540"/>
        </w:trPr>
        <w:tc>
          <w:tcPr>
            <w:tcW w:w="4860" w:type="dxa"/>
            <w:tcBorders>
              <w:top w:val="nil"/>
              <w:left w:val="nil"/>
              <w:bottom w:val="single" w:sz="8" w:space="0" w:color="34A853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E373125" w14:textId="77777777" w:rsidR="00066D28" w:rsidRDefault="00981EE1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Author:</w:t>
            </w:r>
            <w:r>
              <w:rPr>
                <w:color w:val="424242"/>
                <w:sz w:val="24"/>
                <w:szCs w:val="24"/>
              </w:rPr>
              <w:t xml:space="preserve"> Project Manager</w:t>
            </w:r>
          </w:p>
          <w:p w14:paraId="7665143B" w14:textId="4660F548" w:rsidR="00066D28" w:rsidRDefault="00981EE1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Status:</w:t>
            </w:r>
            <w:r>
              <w:rPr>
                <w:color w:val="424242"/>
                <w:sz w:val="24"/>
                <w:szCs w:val="24"/>
              </w:rPr>
              <w:t xml:space="preserve"> Draft 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34A853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EC619B1" w14:textId="4E242C11" w:rsidR="00066D28" w:rsidRDefault="00981EE1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 xml:space="preserve">Created: </w:t>
            </w:r>
            <w:r w:rsidR="006F3EC9">
              <w:rPr>
                <w:color w:val="424242"/>
                <w:sz w:val="24"/>
                <w:szCs w:val="24"/>
              </w:rPr>
              <w:t xml:space="preserve">July </w:t>
            </w:r>
            <w:r w:rsidR="00EB6421">
              <w:rPr>
                <w:color w:val="424242"/>
                <w:sz w:val="24"/>
                <w:szCs w:val="24"/>
              </w:rPr>
              <w:t>21</w:t>
            </w:r>
            <w:r w:rsidR="006F3EC9">
              <w:rPr>
                <w:color w:val="424242"/>
                <w:sz w:val="24"/>
                <w:szCs w:val="24"/>
              </w:rPr>
              <w:t>, 2023</w:t>
            </w:r>
          </w:p>
          <w:p w14:paraId="30D45153" w14:textId="47173236" w:rsidR="00066D28" w:rsidRDefault="00981EE1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Updated:</w:t>
            </w:r>
            <w:r>
              <w:rPr>
                <w:color w:val="424242"/>
                <w:sz w:val="24"/>
                <w:szCs w:val="24"/>
              </w:rPr>
              <w:t xml:space="preserve"> </w:t>
            </w:r>
            <w:r w:rsidR="00EB6421">
              <w:rPr>
                <w:color w:val="424242"/>
                <w:sz w:val="24"/>
                <w:szCs w:val="24"/>
              </w:rPr>
              <w:t xml:space="preserve">July </w:t>
            </w:r>
            <w:r w:rsidR="00EB6421">
              <w:rPr>
                <w:color w:val="424242"/>
                <w:sz w:val="24"/>
                <w:szCs w:val="24"/>
              </w:rPr>
              <w:t>21</w:t>
            </w:r>
            <w:r w:rsidR="00EB6421">
              <w:rPr>
                <w:color w:val="424242"/>
                <w:sz w:val="24"/>
                <w:szCs w:val="24"/>
              </w:rPr>
              <w:t>, 2023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BBDEFB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C40B591" w14:textId="77777777" w:rsidR="00066D28" w:rsidRDefault="00066D28">
            <w:pPr>
              <w:spacing w:line="240" w:lineRule="auto"/>
              <w:rPr>
                <w:color w:val="424242"/>
                <w:sz w:val="18"/>
                <w:szCs w:val="18"/>
              </w:rPr>
            </w:pPr>
          </w:p>
        </w:tc>
      </w:tr>
    </w:tbl>
    <w:p w14:paraId="5A05E461" w14:textId="77777777" w:rsidR="00066D28" w:rsidRDefault="00981EE1">
      <w:pPr>
        <w:pStyle w:val="Heading1"/>
        <w:keepNext w:val="0"/>
        <w:keepLines w:val="0"/>
        <w:widowControl w:val="0"/>
        <w:spacing w:before="480" w:after="240"/>
        <w:rPr>
          <w:color w:val="34A853"/>
          <w:sz w:val="32"/>
          <w:szCs w:val="32"/>
        </w:rPr>
      </w:pPr>
      <w:bookmarkStart w:id="1" w:name="_1fob9te" w:colFirst="0" w:colLast="0"/>
      <w:bookmarkEnd w:id="1"/>
      <w:r>
        <w:rPr>
          <w:color w:val="34A853"/>
          <w:sz w:val="32"/>
          <w:szCs w:val="32"/>
        </w:rPr>
        <w:t>Objective</w:t>
      </w:r>
    </w:p>
    <w:p w14:paraId="2B99EA0E" w14:textId="407B2AF5" w:rsidR="00066D28" w:rsidRDefault="006F3EC9">
      <w:pPr>
        <w:widowControl w:val="0"/>
        <w:rPr>
          <w:color w:val="434343"/>
        </w:rPr>
      </w:pPr>
      <w:r w:rsidRPr="006F3EC9">
        <w:rPr>
          <w:color w:val="434343"/>
        </w:rPr>
        <w:t>Create a plan to manage risks by identifying possible risks for both operation</w:t>
      </w:r>
      <w:r w:rsidR="00BC47F1">
        <w:rPr>
          <w:color w:val="434343"/>
        </w:rPr>
        <w:t>s</w:t>
      </w:r>
      <w:r w:rsidRPr="006F3EC9">
        <w:rPr>
          <w:color w:val="434343"/>
        </w:rPr>
        <w:t xml:space="preserve"> and training, and outlining necessary actions to </w:t>
      </w:r>
      <w:r w:rsidR="00BC47F1">
        <w:rPr>
          <w:color w:val="434343"/>
        </w:rPr>
        <w:t>mitigate</w:t>
      </w:r>
      <w:r w:rsidRPr="006F3EC9">
        <w:rPr>
          <w:color w:val="434343"/>
        </w:rPr>
        <w:t xml:space="preserve"> those risks.</w:t>
      </w:r>
    </w:p>
    <w:p w14:paraId="5656F8F2" w14:textId="77777777" w:rsidR="006F3EC9" w:rsidRDefault="006F3EC9">
      <w:pPr>
        <w:widowControl w:val="0"/>
        <w:rPr>
          <w:color w:val="1976D2"/>
          <w:sz w:val="32"/>
          <w:szCs w:val="32"/>
        </w:rPr>
      </w:pPr>
    </w:p>
    <w:p w14:paraId="4AB4EEEE" w14:textId="77777777" w:rsidR="00066D28" w:rsidRDefault="00981EE1">
      <w:pPr>
        <w:widowControl w:val="0"/>
        <w:rPr>
          <w:color w:val="34A853"/>
          <w:sz w:val="32"/>
          <w:szCs w:val="32"/>
        </w:rPr>
      </w:pPr>
      <w:r>
        <w:rPr>
          <w:color w:val="34A853"/>
          <w:sz w:val="32"/>
          <w:szCs w:val="32"/>
        </w:rPr>
        <w:t>Executive Summary</w:t>
      </w:r>
    </w:p>
    <w:p w14:paraId="7E8DBCB3" w14:textId="6723051A" w:rsidR="00066D28" w:rsidRDefault="00024AC1" w:rsidP="00024AC1">
      <w:pPr>
        <w:widowControl w:val="0"/>
        <w:rPr>
          <w:color w:val="434343"/>
        </w:rPr>
      </w:pPr>
      <w:r>
        <w:rPr>
          <w:color w:val="434343"/>
        </w:rPr>
        <w:t xml:space="preserve">Out plan is to offer high volume customer small, low maintenance plants that can thrive in an office environment. </w:t>
      </w:r>
    </w:p>
    <w:p w14:paraId="1E8D1C03" w14:textId="77777777" w:rsidR="00066D28" w:rsidRDefault="00066D28">
      <w:pPr>
        <w:widowControl w:val="0"/>
        <w:rPr>
          <w:color w:val="434343"/>
        </w:rPr>
      </w:pPr>
    </w:p>
    <w:p w14:paraId="267851AB" w14:textId="77777777" w:rsidR="00066D28" w:rsidRDefault="00981EE1">
      <w:pPr>
        <w:widowControl w:val="0"/>
        <w:rPr>
          <w:b/>
          <w:color w:val="434343"/>
        </w:rPr>
      </w:pPr>
      <w:r>
        <w:rPr>
          <w:b/>
          <w:color w:val="434343"/>
        </w:rPr>
        <w:t>RISK TYPE ONE: Going over the project budget</w:t>
      </w:r>
    </w:p>
    <w:p w14:paraId="70E1D7E6" w14:textId="77777777" w:rsidR="00066D28" w:rsidRDefault="00066D28">
      <w:pPr>
        <w:widowControl w:val="0"/>
        <w:rPr>
          <w:b/>
          <w:color w:val="434343"/>
        </w:rPr>
      </w:pPr>
    </w:p>
    <w:tbl>
      <w:tblPr>
        <w:tblStyle w:val="a0"/>
        <w:tblW w:w="9600" w:type="dxa"/>
        <w:tblInd w:w="115" w:type="dxa"/>
        <w:tblBorders>
          <w:top w:val="single" w:sz="12" w:space="0" w:color="C9DAF8"/>
          <w:left w:val="single" w:sz="12" w:space="0" w:color="C9DAF8"/>
          <w:bottom w:val="single" w:sz="12" w:space="0" w:color="C9DAF8"/>
          <w:right w:val="single" w:sz="12" w:space="0" w:color="C9DAF8"/>
          <w:insideH w:val="single" w:sz="12" w:space="0" w:color="C9DAF8"/>
          <w:insideV w:val="single" w:sz="12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1650"/>
        <w:gridCol w:w="4965"/>
      </w:tblGrid>
      <w:tr w:rsidR="00066D28" w14:paraId="506C2841" w14:textId="77777777">
        <w:trPr>
          <w:trHeight w:val="378"/>
        </w:trPr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47709" w14:textId="77777777"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Scenario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75E13" w14:textId="77777777"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Risk to project (L/M/H)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0D585" w14:textId="77777777"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Mitigation Plan</w:t>
            </w:r>
          </w:p>
        </w:tc>
      </w:tr>
      <w:tr w:rsidR="00066D28" w14:paraId="76A6E7EC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36C1" w14:textId="3174AA5E" w:rsidR="00066D28" w:rsidRDefault="00024AC1">
            <w:pPr>
              <w:widowControl w:val="0"/>
              <w:spacing w:line="240" w:lineRule="auto"/>
              <w:rPr>
                <w:b/>
                <w:color w:val="6AA84F"/>
              </w:rPr>
            </w:pPr>
            <w:r>
              <w:rPr>
                <w:b/>
                <w:color w:val="6AA84F"/>
              </w:rPr>
              <w:t>Delivery truck cost changes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E6E98" w14:textId="5416E87F" w:rsidR="00066D28" w:rsidRDefault="00024AC1">
            <w:pPr>
              <w:widowControl w:val="0"/>
              <w:spacing w:line="240" w:lineRule="auto"/>
              <w:rPr>
                <w:b/>
                <w:color w:val="6AA84F"/>
              </w:rPr>
            </w:pPr>
            <w:r>
              <w:rPr>
                <w:b/>
                <w:color w:val="6AA84F"/>
              </w:rPr>
              <w:t>H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586F4" w14:textId="41F02532" w:rsidR="00066D28" w:rsidRDefault="00437D86">
            <w:pPr>
              <w:widowControl w:val="0"/>
              <w:spacing w:line="240" w:lineRule="auto"/>
            </w:pPr>
            <w:r>
              <w:t xml:space="preserve">Avoid, searching for alternative to switch vendors </w:t>
            </w:r>
          </w:p>
        </w:tc>
      </w:tr>
      <w:tr w:rsidR="00066D28" w14:paraId="23E754A9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C4C28" w14:textId="697E6850" w:rsidR="00066D28" w:rsidRDefault="00024AC1">
            <w:pPr>
              <w:widowControl w:val="0"/>
              <w:spacing w:line="240" w:lineRule="auto"/>
              <w:rPr>
                <w:b/>
                <w:color w:val="E69138"/>
              </w:rPr>
            </w:pPr>
            <w:r>
              <w:rPr>
                <w:b/>
                <w:color w:val="E69138"/>
              </w:rPr>
              <w:t>Product cost increases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28B72" w14:textId="2606C8AE" w:rsidR="00066D28" w:rsidRDefault="00024AC1">
            <w:pPr>
              <w:widowControl w:val="0"/>
              <w:spacing w:line="240" w:lineRule="auto"/>
              <w:rPr>
                <w:b/>
                <w:color w:val="E69138"/>
              </w:rPr>
            </w:pPr>
            <w:r>
              <w:rPr>
                <w:b/>
                <w:color w:val="E69138"/>
              </w:rPr>
              <w:t>M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8A6D" w14:textId="4C8F1A0B" w:rsidR="00066D28" w:rsidRDefault="00437D86">
            <w:pPr>
              <w:widowControl w:val="0"/>
              <w:spacing w:line="240" w:lineRule="auto"/>
            </w:pPr>
            <w:r>
              <w:t>Control, monitoring the current vendor and also searching for alternative suppliers</w:t>
            </w:r>
          </w:p>
        </w:tc>
      </w:tr>
      <w:tr w:rsidR="00066D28" w14:paraId="04F60802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7A1CC" w14:textId="66AA4223" w:rsidR="00066D28" w:rsidRDefault="00024AC1">
            <w:pPr>
              <w:widowControl w:val="0"/>
              <w:spacing w:line="240" w:lineRule="auto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Product shipment loses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6F71C" w14:textId="4E5A0268" w:rsidR="00066D28" w:rsidRDefault="00024AC1">
            <w:pPr>
              <w:widowControl w:val="0"/>
              <w:spacing w:line="240" w:lineRule="auto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M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CB82" w14:textId="2DE656AD" w:rsidR="00066D28" w:rsidRDefault="00437D86">
            <w:pPr>
              <w:widowControl w:val="0"/>
              <w:spacing w:line="240" w:lineRule="auto"/>
            </w:pPr>
            <w:r>
              <w:t>Transfer, putting in agreement/contract that vendor to cover the loses</w:t>
            </w:r>
          </w:p>
        </w:tc>
      </w:tr>
    </w:tbl>
    <w:p w14:paraId="6D9DD6AB" w14:textId="77777777" w:rsidR="00066D28" w:rsidRDefault="00066D28">
      <w:pPr>
        <w:rPr>
          <w:sz w:val="28"/>
          <w:szCs w:val="28"/>
        </w:rPr>
      </w:pPr>
    </w:p>
    <w:p w14:paraId="5B4142D3" w14:textId="77777777" w:rsidR="00066D28" w:rsidRDefault="00066D28">
      <w:pPr>
        <w:rPr>
          <w:sz w:val="28"/>
          <w:szCs w:val="28"/>
        </w:rPr>
      </w:pPr>
    </w:p>
    <w:p w14:paraId="71AD7749" w14:textId="77777777" w:rsidR="00066D28" w:rsidRDefault="00981EE1">
      <w:pPr>
        <w:widowControl w:val="0"/>
        <w:rPr>
          <w:b/>
          <w:color w:val="434343"/>
        </w:rPr>
      </w:pPr>
      <w:r>
        <w:rPr>
          <w:b/>
          <w:color w:val="434343"/>
        </w:rPr>
        <w:t>RISK TYPE TWO: Falling behind the training schedule</w:t>
      </w:r>
    </w:p>
    <w:p w14:paraId="26C6152C" w14:textId="77777777" w:rsidR="00066D28" w:rsidRDefault="00066D28">
      <w:pPr>
        <w:widowControl w:val="0"/>
        <w:rPr>
          <w:b/>
          <w:color w:val="434343"/>
        </w:rPr>
      </w:pPr>
    </w:p>
    <w:tbl>
      <w:tblPr>
        <w:tblStyle w:val="a1"/>
        <w:tblW w:w="9600" w:type="dxa"/>
        <w:tblInd w:w="115" w:type="dxa"/>
        <w:tblBorders>
          <w:top w:val="single" w:sz="12" w:space="0" w:color="C9DAF8"/>
          <w:left w:val="single" w:sz="12" w:space="0" w:color="C9DAF8"/>
          <w:bottom w:val="single" w:sz="12" w:space="0" w:color="C9DAF8"/>
          <w:right w:val="single" w:sz="12" w:space="0" w:color="C9DAF8"/>
          <w:insideH w:val="single" w:sz="12" w:space="0" w:color="C9DAF8"/>
          <w:insideV w:val="single" w:sz="12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1650"/>
        <w:gridCol w:w="4965"/>
      </w:tblGrid>
      <w:tr w:rsidR="00066D28" w14:paraId="6AD0D612" w14:textId="77777777">
        <w:trPr>
          <w:trHeight w:val="378"/>
        </w:trPr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6F0F5" w14:textId="77777777"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lastRenderedPageBreak/>
              <w:t>Scenario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6B4C8" w14:textId="77777777"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Risk to project (L/M/H)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224F7" w14:textId="77777777"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Mitigation Plan</w:t>
            </w:r>
          </w:p>
        </w:tc>
      </w:tr>
      <w:tr w:rsidR="00066D28" w14:paraId="7F0CEE82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14F2C" w14:textId="089F0861" w:rsidR="00066D28" w:rsidRDefault="00024AC1">
            <w:pPr>
              <w:widowControl w:val="0"/>
              <w:spacing w:line="240" w:lineRule="auto"/>
              <w:rPr>
                <w:b/>
                <w:color w:val="6AA84F"/>
              </w:rPr>
            </w:pPr>
            <w:r>
              <w:rPr>
                <w:b/>
                <w:color w:val="6AA84F"/>
              </w:rPr>
              <w:t>Unexpected leave from key participants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734B5" w14:textId="3BB887BB" w:rsidR="00066D28" w:rsidRDefault="00900903">
            <w:pPr>
              <w:widowControl w:val="0"/>
              <w:spacing w:line="240" w:lineRule="auto"/>
              <w:rPr>
                <w:b/>
                <w:color w:val="6AA84F"/>
              </w:rPr>
            </w:pPr>
            <w:r>
              <w:rPr>
                <w:b/>
                <w:color w:val="6AA84F"/>
              </w:rPr>
              <w:t>L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DE8E8" w14:textId="471D0AA1" w:rsidR="00066D28" w:rsidRDefault="00437D86">
            <w:pPr>
              <w:widowControl w:val="0"/>
              <w:spacing w:line="240" w:lineRule="auto"/>
            </w:pPr>
            <w:r>
              <w:t xml:space="preserve">Accept, adding time buffer in schedule and plan for alternative support during key participant’s absent. </w:t>
            </w:r>
          </w:p>
        </w:tc>
      </w:tr>
      <w:tr w:rsidR="00066D28" w14:paraId="08BDB41E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6F673" w14:textId="7D2064D3" w:rsidR="00066D28" w:rsidRDefault="00024AC1">
            <w:pPr>
              <w:widowControl w:val="0"/>
              <w:spacing w:line="240" w:lineRule="auto"/>
              <w:rPr>
                <w:b/>
                <w:color w:val="E69138"/>
              </w:rPr>
            </w:pPr>
            <w:r>
              <w:rPr>
                <w:b/>
                <w:color w:val="E69138"/>
              </w:rPr>
              <w:t>Insufficient time to hire and training employees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9721F" w14:textId="6520BA21" w:rsidR="00066D28" w:rsidRDefault="00EB6421">
            <w:pPr>
              <w:widowControl w:val="0"/>
              <w:spacing w:line="240" w:lineRule="auto"/>
              <w:rPr>
                <w:b/>
                <w:color w:val="E69138"/>
              </w:rPr>
            </w:pPr>
            <w:r>
              <w:rPr>
                <w:b/>
                <w:color w:val="E69138"/>
              </w:rPr>
              <w:t>M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BC8A7" w14:textId="00BD7A06" w:rsidR="00066D28" w:rsidRDefault="008D6E1D">
            <w:pPr>
              <w:widowControl w:val="0"/>
              <w:spacing w:line="240" w:lineRule="auto"/>
            </w:pPr>
            <w:r>
              <w:t xml:space="preserve">Control, adding buffer and monitoring the schedule </w:t>
            </w:r>
          </w:p>
        </w:tc>
      </w:tr>
      <w:tr w:rsidR="00066D28" w14:paraId="1B32FFCB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3A9B4" w14:textId="7FEF2AFC" w:rsidR="00066D28" w:rsidRDefault="00024AC1">
            <w:pPr>
              <w:widowControl w:val="0"/>
              <w:spacing w:line="240" w:lineRule="auto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High employee turnover rate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512E" w14:textId="644CC66D" w:rsidR="00066D28" w:rsidRDefault="00437D86">
            <w:pPr>
              <w:widowControl w:val="0"/>
              <w:spacing w:line="240" w:lineRule="auto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M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1360B" w14:textId="6B7519CD" w:rsidR="00066D28" w:rsidRDefault="008D6E1D">
            <w:pPr>
              <w:widowControl w:val="0"/>
              <w:spacing w:line="240" w:lineRule="auto"/>
            </w:pPr>
            <w:r>
              <w:t xml:space="preserve">Control, </w:t>
            </w:r>
            <w:r>
              <w:t>adding buffer and monitoring the schedule</w:t>
            </w:r>
          </w:p>
        </w:tc>
      </w:tr>
    </w:tbl>
    <w:p w14:paraId="0E8BC047" w14:textId="77777777" w:rsidR="00066D28" w:rsidRDefault="00066D28">
      <w:pPr>
        <w:rPr>
          <w:sz w:val="28"/>
          <w:szCs w:val="28"/>
        </w:rPr>
      </w:pPr>
    </w:p>
    <w:p w14:paraId="225C19BE" w14:textId="77777777" w:rsidR="00066D28" w:rsidRDefault="00066D28">
      <w:pPr>
        <w:rPr>
          <w:color w:val="34A853"/>
          <w:sz w:val="32"/>
          <w:szCs w:val="32"/>
        </w:rPr>
      </w:pPr>
    </w:p>
    <w:p w14:paraId="42545F78" w14:textId="77777777" w:rsidR="00066D28" w:rsidRDefault="00981EE1">
      <w:pPr>
        <w:rPr>
          <w:color w:val="34A853"/>
          <w:sz w:val="28"/>
          <w:szCs w:val="28"/>
        </w:rPr>
      </w:pPr>
      <w:r>
        <w:rPr>
          <w:color w:val="34A853"/>
          <w:sz w:val="32"/>
          <w:szCs w:val="32"/>
        </w:rPr>
        <w:t>Appendix:</w:t>
      </w:r>
    </w:p>
    <w:p w14:paraId="39DF6971" w14:textId="77777777" w:rsidR="00066D28" w:rsidRDefault="00066D28"/>
    <w:p w14:paraId="4ADCEEA4" w14:textId="77777777" w:rsidR="00066D28" w:rsidRDefault="00981EE1">
      <w:pPr>
        <w:rPr>
          <w:b/>
        </w:rPr>
      </w:pPr>
      <w:r>
        <w:rPr>
          <w:b/>
        </w:rPr>
        <w:t>Probability chart:</w:t>
      </w:r>
    </w:p>
    <w:p w14:paraId="18BBD436" w14:textId="77777777" w:rsidR="00066D28" w:rsidRDefault="00066D28"/>
    <w:tbl>
      <w:tblPr>
        <w:tblStyle w:val="a2"/>
        <w:tblW w:w="95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975"/>
        <w:gridCol w:w="4110"/>
      </w:tblGrid>
      <w:tr w:rsidR="00066D28" w14:paraId="4A3F2315" w14:textId="77777777">
        <w:trPr>
          <w:trHeight w:val="315"/>
        </w:trPr>
        <w:tc>
          <w:tcPr>
            <w:tcW w:w="9585" w:type="dxa"/>
            <w:gridSpan w:val="3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C8CBCB" w14:textId="77777777" w:rsidR="00066D28" w:rsidRDefault="00981EE1"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Probability</w:t>
            </w:r>
          </w:p>
        </w:tc>
      </w:tr>
      <w:tr w:rsidR="00066D28" w14:paraId="16B42E7D" w14:textId="77777777">
        <w:trPr>
          <w:trHeight w:val="31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31ABAD" w14:textId="77777777" w:rsidR="00066D28" w:rsidRDefault="00066D28">
            <w:pPr>
              <w:widowControl w:val="0"/>
            </w:pPr>
          </w:p>
        </w:tc>
        <w:tc>
          <w:tcPr>
            <w:tcW w:w="397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93FDE3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Qualitative</w:t>
            </w:r>
          </w:p>
        </w:tc>
        <w:tc>
          <w:tcPr>
            <w:tcW w:w="41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7FD8FC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Quantitative (if measurable)</w:t>
            </w:r>
          </w:p>
        </w:tc>
      </w:tr>
      <w:tr w:rsidR="00066D28" w14:paraId="76E70E8A" w14:textId="77777777">
        <w:trPr>
          <w:trHeight w:val="1545"/>
        </w:trPr>
        <w:tc>
          <w:tcPr>
            <w:tcW w:w="150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683D77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397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0ABFB8" w14:textId="77777777" w:rsidR="00066D28" w:rsidRDefault="00981EE1">
            <w:pPr>
              <w:widowControl w:val="0"/>
            </w:pPr>
            <w:r>
              <w:t xml:space="preserve">Very low chance of risk occurring. </w:t>
            </w:r>
          </w:p>
        </w:tc>
        <w:tc>
          <w:tcPr>
            <w:tcW w:w="411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69C63D" w14:textId="77777777" w:rsidR="00066D28" w:rsidRDefault="00981EE1">
            <w:pPr>
              <w:widowControl w:val="0"/>
            </w:pPr>
            <w:r>
              <w:t>Less than &lt;10% chance of risk occurring.</w:t>
            </w:r>
          </w:p>
        </w:tc>
      </w:tr>
      <w:tr w:rsidR="00066D28" w14:paraId="79B939B1" w14:textId="77777777">
        <w:trPr>
          <w:trHeight w:val="291"/>
        </w:trPr>
        <w:tc>
          <w:tcPr>
            <w:tcW w:w="150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25B20E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97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2C888B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1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7F24F3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66D28" w14:paraId="72C3C160" w14:textId="77777777">
        <w:trPr>
          <w:trHeight w:val="183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E73D13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397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1EF2D2" w14:textId="77777777" w:rsidR="00066D28" w:rsidRDefault="00981EE1">
            <w:pPr>
              <w:widowControl w:val="0"/>
            </w:pPr>
            <w:r>
              <w:t>Medium chance of risk occurring.</w:t>
            </w:r>
          </w:p>
        </w:tc>
        <w:tc>
          <w:tcPr>
            <w:tcW w:w="41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5631DD" w14:textId="77777777" w:rsidR="00066D28" w:rsidRDefault="00981EE1">
            <w:pPr>
              <w:widowControl w:val="0"/>
            </w:pPr>
            <w:r>
              <w:t>10%-49% chance of risk occurring.</w:t>
            </w:r>
          </w:p>
        </w:tc>
      </w:tr>
      <w:tr w:rsidR="00066D28" w14:paraId="7F0E0D5F" w14:textId="77777777">
        <w:trPr>
          <w:trHeight w:val="1425"/>
        </w:trPr>
        <w:tc>
          <w:tcPr>
            <w:tcW w:w="150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DE74C3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397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324478" w14:textId="77777777" w:rsidR="00066D28" w:rsidRDefault="00981EE1">
            <w:pPr>
              <w:widowControl w:val="0"/>
            </w:pPr>
            <w:r>
              <w:t>High chance of risk occurring.</w:t>
            </w:r>
          </w:p>
        </w:tc>
        <w:tc>
          <w:tcPr>
            <w:tcW w:w="411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796B16" w14:textId="77777777" w:rsidR="00066D28" w:rsidRDefault="00981EE1">
            <w:pPr>
              <w:widowControl w:val="0"/>
            </w:pPr>
            <w:r>
              <w:t>50%-100% chance of risk occurring.</w:t>
            </w:r>
          </w:p>
        </w:tc>
      </w:tr>
      <w:tr w:rsidR="00066D28" w14:paraId="6F77DBA8" w14:textId="77777777">
        <w:trPr>
          <w:trHeight w:val="291"/>
        </w:trPr>
        <w:tc>
          <w:tcPr>
            <w:tcW w:w="150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23E24E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97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ADC0A6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1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C472E0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6432A587" w14:textId="77777777" w:rsidR="00066D28" w:rsidRDefault="00066D28"/>
    <w:p w14:paraId="060522A9" w14:textId="77777777" w:rsidR="00066D28" w:rsidRDefault="00066D28">
      <w:pPr>
        <w:rPr>
          <w:b/>
        </w:rPr>
      </w:pPr>
    </w:p>
    <w:p w14:paraId="0E0F4F1E" w14:textId="77777777" w:rsidR="00066D28" w:rsidRDefault="00066D28">
      <w:pPr>
        <w:rPr>
          <w:b/>
        </w:rPr>
      </w:pPr>
    </w:p>
    <w:p w14:paraId="7C5ADB55" w14:textId="77777777" w:rsidR="00066D28" w:rsidRDefault="00981EE1">
      <w:pPr>
        <w:rPr>
          <w:b/>
        </w:rPr>
      </w:pPr>
      <w:r>
        <w:rPr>
          <w:b/>
        </w:rPr>
        <w:t>Impact chart:</w:t>
      </w:r>
    </w:p>
    <w:p w14:paraId="449D36E0" w14:textId="77777777" w:rsidR="00066D28" w:rsidRDefault="00066D28"/>
    <w:tbl>
      <w:tblPr>
        <w:tblStyle w:val="a3"/>
        <w:tblW w:w="96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2655"/>
        <w:gridCol w:w="2580"/>
        <w:gridCol w:w="2880"/>
      </w:tblGrid>
      <w:tr w:rsidR="00066D28" w14:paraId="6914D9EC" w14:textId="77777777">
        <w:trPr>
          <w:trHeight w:val="31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4F17E6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Types of Impact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54BB4F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A276A1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ADC96B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066D28" w14:paraId="19BFB6DE" w14:textId="77777777">
        <w:trPr>
          <w:trHeight w:val="45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F91A95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Financial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7DBCE3" w14:textId="77777777" w:rsidR="00066D28" w:rsidRDefault="00981EE1">
            <w:pPr>
              <w:widowControl w:val="0"/>
            </w:pPr>
            <w:r>
              <w:t xml:space="preserve">Low financial impact, </w:t>
            </w:r>
          </w:p>
          <w:p w14:paraId="5CC44CD8" w14:textId="77777777" w:rsidR="00066D28" w:rsidRDefault="00981EE1">
            <w:pPr>
              <w:widowControl w:val="0"/>
            </w:pPr>
            <w:r>
              <w:t>costing the company $0-$14,000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C4E863" w14:textId="77777777" w:rsidR="00066D28" w:rsidRDefault="00981EE1">
            <w:pPr>
              <w:widowControl w:val="0"/>
            </w:pPr>
            <w:r>
              <w:t xml:space="preserve">Medium financial impact, </w:t>
            </w:r>
          </w:p>
          <w:p w14:paraId="2A1409B7" w14:textId="77777777" w:rsidR="00066D28" w:rsidRDefault="00981EE1">
            <w:pPr>
              <w:widowControl w:val="0"/>
            </w:pPr>
            <w:r>
              <w:t>costing the company $15,000-$29,000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C56CBF" w14:textId="77777777" w:rsidR="00066D28" w:rsidRDefault="00981EE1">
            <w:pPr>
              <w:widowControl w:val="0"/>
            </w:pPr>
            <w:r>
              <w:t xml:space="preserve">High financial impact, </w:t>
            </w:r>
          </w:p>
          <w:p w14:paraId="79E9CF39" w14:textId="77777777" w:rsidR="00066D28" w:rsidRDefault="00981EE1">
            <w:pPr>
              <w:widowControl w:val="0"/>
            </w:pPr>
            <w:r>
              <w:t>costing the company $30,000 or more</w:t>
            </w:r>
          </w:p>
        </w:tc>
      </w:tr>
      <w:tr w:rsidR="00066D28" w14:paraId="5318E9E7" w14:textId="77777777">
        <w:trPr>
          <w:trHeight w:val="45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D7318C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Operational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94ABF6" w14:textId="77777777" w:rsidR="00066D28" w:rsidRDefault="00981EE1">
            <w:pPr>
              <w:widowControl w:val="0"/>
            </w:pPr>
            <w:r>
              <w:t>Low impact to project operations, causing delays of a few days to a few weeks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95EFFB" w14:textId="77777777" w:rsidR="00066D28" w:rsidRDefault="00981EE1">
            <w:pPr>
              <w:widowControl w:val="0"/>
            </w:pPr>
            <w:r>
              <w:t xml:space="preserve">Medium impact to project operations, </w:t>
            </w:r>
          </w:p>
          <w:p w14:paraId="6924546F" w14:textId="77777777" w:rsidR="00066D28" w:rsidRDefault="00981EE1">
            <w:pPr>
              <w:widowControl w:val="0"/>
            </w:pPr>
            <w:r>
              <w:t>with potential to delay project by a month or more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827E0" w14:textId="77777777" w:rsidR="00066D28" w:rsidRDefault="00981EE1">
            <w:pPr>
              <w:widowControl w:val="0"/>
            </w:pPr>
            <w:r>
              <w:t xml:space="preserve">High impact to project operations, </w:t>
            </w:r>
          </w:p>
          <w:p w14:paraId="66AE9863" w14:textId="77777777" w:rsidR="00066D28" w:rsidRDefault="00981EE1">
            <w:pPr>
              <w:widowControl w:val="0"/>
            </w:pPr>
            <w:r>
              <w:t>with potential to cause project failure</w:t>
            </w:r>
          </w:p>
        </w:tc>
      </w:tr>
      <w:tr w:rsidR="00066D28" w14:paraId="4B2271EF" w14:textId="77777777">
        <w:trPr>
          <w:trHeight w:val="85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D217E2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  <w:tc>
          <w:tcPr>
            <w:tcW w:w="26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EB388D" w14:textId="77777777" w:rsidR="00066D28" w:rsidRDefault="00981EE1">
            <w:pPr>
              <w:rPr>
                <w:sz w:val="26"/>
                <w:szCs w:val="26"/>
              </w:rPr>
            </w:pPr>
            <w:r>
              <w:t>Low impact to employee attrition, with 5%+ of employees quitting</w:t>
            </w:r>
          </w:p>
        </w:tc>
        <w:tc>
          <w:tcPr>
            <w:tcW w:w="25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E5785F" w14:textId="77777777" w:rsidR="00066D28" w:rsidRDefault="00981EE1">
            <w:pPr>
              <w:rPr>
                <w:sz w:val="26"/>
                <w:szCs w:val="26"/>
              </w:rPr>
            </w:pPr>
            <w:r>
              <w:t>Medium impact to employee attrition, with 25%+ of employees quitting</w:t>
            </w:r>
          </w:p>
        </w:tc>
        <w:tc>
          <w:tcPr>
            <w:tcW w:w="2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47DE27" w14:textId="77777777" w:rsidR="00066D28" w:rsidRDefault="00981EE1">
            <w:pPr>
              <w:rPr>
                <w:sz w:val="26"/>
                <w:szCs w:val="26"/>
              </w:rPr>
            </w:pPr>
            <w:r>
              <w:t>High impact to employee attrition, with 50%+ employees quitting</w:t>
            </w:r>
          </w:p>
        </w:tc>
      </w:tr>
    </w:tbl>
    <w:p w14:paraId="0379A9A8" w14:textId="77777777" w:rsidR="00066D28" w:rsidRDefault="00066D28"/>
    <w:p w14:paraId="6D6E3E9C" w14:textId="77777777" w:rsidR="00066D28" w:rsidRDefault="00066D28"/>
    <w:p w14:paraId="3964E9CC" w14:textId="77777777" w:rsidR="00066D28" w:rsidRDefault="00066D28"/>
    <w:p w14:paraId="6F6A0C27" w14:textId="77777777" w:rsidR="00066D28" w:rsidRDefault="00981EE1">
      <w:pPr>
        <w:rPr>
          <w:b/>
        </w:rPr>
      </w:pPr>
      <w:r>
        <w:rPr>
          <w:b/>
        </w:rPr>
        <w:t>Probability and Impact Matrix:</w:t>
      </w:r>
    </w:p>
    <w:p w14:paraId="5261143A" w14:textId="77777777" w:rsidR="00066D28" w:rsidRDefault="00066D28"/>
    <w:tbl>
      <w:tblPr>
        <w:tblStyle w:val="a4"/>
        <w:tblW w:w="9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945"/>
        <w:gridCol w:w="2310"/>
        <w:gridCol w:w="2730"/>
        <w:gridCol w:w="2370"/>
      </w:tblGrid>
      <w:tr w:rsidR="00066D28" w14:paraId="69B81B1C" w14:textId="77777777">
        <w:trPr>
          <w:trHeight w:val="315"/>
        </w:trPr>
        <w:tc>
          <w:tcPr>
            <w:tcW w:w="9600" w:type="dxa"/>
            <w:gridSpan w:val="5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51C9D0" w14:textId="77777777" w:rsidR="00066D28" w:rsidRDefault="00981EE1"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Inherent Risk</w:t>
            </w:r>
          </w:p>
        </w:tc>
      </w:tr>
      <w:tr w:rsidR="00066D28" w14:paraId="51D1989C" w14:textId="77777777">
        <w:trPr>
          <w:trHeight w:val="315"/>
        </w:trPr>
        <w:tc>
          <w:tcPr>
            <w:tcW w:w="2190" w:type="dxa"/>
            <w:gridSpan w:val="2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F4E666" w14:textId="77777777" w:rsidR="00066D28" w:rsidRDefault="00066D28">
            <w:pPr>
              <w:widowControl w:val="0"/>
            </w:pPr>
          </w:p>
        </w:tc>
        <w:tc>
          <w:tcPr>
            <w:tcW w:w="7410" w:type="dxa"/>
            <w:gridSpan w:val="3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37C01C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Impact</w:t>
            </w:r>
          </w:p>
        </w:tc>
      </w:tr>
      <w:tr w:rsidR="00066D28" w14:paraId="07B127DC" w14:textId="77777777">
        <w:trPr>
          <w:trHeight w:val="315"/>
        </w:trPr>
        <w:tc>
          <w:tcPr>
            <w:tcW w:w="2190" w:type="dxa"/>
            <w:gridSpan w:val="2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D8797A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B9313C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A2A4A3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92D2E3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066D28" w14:paraId="12E8D6F0" w14:textId="77777777">
        <w:trPr>
          <w:trHeight w:val="315"/>
        </w:trPr>
        <w:tc>
          <w:tcPr>
            <w:tcW w:w="124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52CAC9" w14:textId="77777777" w:rsidR="00066D28" w:rsidRDefault="00981EE1">
            <w:pPr>
              <w:widowControl w:val="0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3A4CC6" w14:textId="77777777" w:rsidR="00066D28" w:rsidRDefault="00981EE1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A013E9" w14:textId="77777777" w:rsidR="00066D28" w:rsidRDefault="00981EE1">
            <w:pPr>
              <w:widowControl w:val="0"/>
              <w:jc w:val="center"/>
            </w:pPr>
            <w:r>
              <w:t>Medium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288C2B" w14:textId="77777777" w:rsidR="00066D28" w:rsidRDefault="00981EE1">
            <w:pPr>
              <w:widowControl w:val="0"/>
              <w:jc w:val="center"/>
            </w:pPr>
            <w:r>
              <w:t>High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95FBC8" w14:textId="77777777" w:rsidR="00066D28" w:rsidRDefault="00981EE1">
            <w:pPr>
              <w:widowControl w:val="0"/>
              <w:jc w:val="center"/>
            </w:pPr>
            <w:r>
              <w:t xml:space="preserve">High </w:t>
            </w:r>
          </w:p>
        </w:tc>
      </w:tr>
      <w:tr w:rsidR="00066D28" w14:paraId="3ABC0611" w14:textId="77777777">
        <w:trPr>
          <w:trHeight w:val="315"/>
        </w:trPr>
        <w:tc>
          <w:tcPr>
            <w:tcW w:w="124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8A8045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678AB2" w14:textId="77777777" w:rsidR="00066D28" w:rsidRDefault="00981EE1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4087E9" w14:textId="77777777" w:rsidR="00066D28" w:rsidRDefault="00981EE1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AAC6CA" w14:textId="77777777" w:rsidR="00066D28" w:rsidRDefault="00981EE1">
            <w:pPr>
              <w:widowControl w:val="0"/>
              <w:jc w:val="center"/>
            </w:pPr>
            <w:r>
              <w:t>Medium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9928B9" w14:textId="77777777" w:rsidR="00066D28" w:rsidRDefault="00981EE1">
            <w:pPr>
              <w:widowControl w:val="0"/>
              <w:jc w:val="center"/>
            </w:pPr>
            <w:r>
              <w:t>High</w:t>
            </w:r>
          </w:p>
        </w:tc>
      </w:tr>
      <w:tr w:rsidR="00066D28" w14:paraId="3CB5412C" w14:textId="77777777">
        <w:trPr>
          <w:trHeight w:val="315"/>
        </w:trPr>
        <w:tc>
          <w:tcPr>
            <w:tcW w:w="124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41913E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6DD3EA" w14:textId="77777777" w:rsidR="00066D28" w:rsidRDefault="00981EE1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676A10" w14:textId="77777777" w:rsidR="00066D28" w:rsidRDefault="00981EE1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5CA82E" w14:textId="77777777" w:rsidR="00066D28" w:rsidRDefault="00981EE1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ACA150" w14:textId="77777777" w:rsidR="00066D28" w:rsidRDefault="00981EE1">
            <w:pPr>
              <w:widowControl w:val="0"/>
              <w:jc w:val="center"/>
            </w:pPr>
            <w:r>
              <w:t>Medium</w:t>
            </w:r>
          </w:p>
        </w:tc>
      </w:tr>
    </w:tbl>
    <w:p w14:paraId="1091F6ED" w14:textId="77777777" w:rsidR="00066D28" w:rsidRDefault="00066D28"/>
    <w:p w14:paraId="4ABA8F94" w14:textId="77777777" w:rsidR="00066D28" w:rsidRDefault="00066D28"/>
    <w:sectPr w:rsidR="00066D28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850" w:right="1417" w:bottom="141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40E8C" w14:textId="77777777" w:rsidR="003A755D" w:rsidRDefault="003A755D">
      <w:pPr>
        <w:spacing w:line="240" w:lineRule="auto"/>
      </w:pPr>
      <w:r>
        <w:separator/>
      </w:r>
    </w:p>
  </w:endnote>
  <w:endnote w:type="continuationSeparator" w:id="0">
    <w:p w14:paraId="4921E1D7" w14:textId="77777777" w:rsidR="003A755D" w:rsidRDefault="003A75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D95" w14:textId="118609A7" w:rsidR="00900903" w:rsidRDefault="0090090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E2D1313" wp14:editId="001DD27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3" name="Text Box 3" descr="Business Standar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2D7543" w14:textId="6FF85E0F" w:rsidR="00900903" w:rsidRPr="00900903" w:rsidRDefault="00900903" w:rsidP="0090090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90090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Business Standard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2D131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Business Standar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492D7543" w14:textId="6FF85E0F" w:rsidR="00900903" w:rsidRPr="00900903" w:rsidRDefault="00900903" w:rsidP="0090090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900903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Business Standard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C8EBB" w14:textId="20623AE7" w:rsidR="00900903" w:rsidRDefault="0090090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37A840A" wp14:editId="6087CA83">
              <wp:simplePos x="904875" y="943927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4" name="Text Box 4" descr="Business Standar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311345" w14:textId="53BD2C23" w:rsidR="00900903" w:rsidRPr="00900903" w:rsidRDefault="00900903" w:rsidP="0090090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90090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Business Standard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7A840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Business Standar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76311345" w14:textId="53BD2C23" w:rsidR="00900903" w:rsidRPr="00900903" w:rsidRDefault="00900903" w:rsidP="0090090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900903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Business Standard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EDBB2" w14:textId="05F7BDBE" w:rsidR="00900903" w:rsidRDefault="0090090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36C312" wp14:editId="07BE250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2" name="Text Box 2" descr="Business Standar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365538" w14:textId="3A70276D" w:rsidR="00900903" w:rsidRPr="00900903" w:rsidRDefault="00900903" w:rsidP="0090090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90090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Business Standard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36C31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Business Standar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37365538" w14:textId="3A70276D" w:rsidR="00900903" w:rsidRPr="00900903" w:rsidRDefault="00900903" w:rsidP="0090090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900903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Business Standard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2EF4E" w14:textId="77777777" w:rsidR="003A755D" w:rsidRDefault="003A755D">
      <w:pPr>
        <w:spacing w:line="240" w:lineRule="auto"/>
      </w:pPr>
      <w:r>
        <w:separator/>
      </w:r>
    </w:p>
  </w:footnote>
  <w:footnote w:type="continuationSeparator" w:id="0">
    <w:p w14:paraId="019271DB" w14:textId="77777777" w:rsidR="003A755D" w:rsidRDefault="003A75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B611C" w14:textId="77777777" w:rsidR="00066D28" w:rsidRDefault="00066D2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D28"/>
    <w:rsid w:val="00024AC1"/>
    <w:rsid w:val="00066D28"/>
    <w:rsid w:val="00330A97"/>
    <w:rsid w:val="003831BF"/>
    <w:rsid w:val="003A755D"/>
    <w:rsid w:val="00437D86"/>
    <w:rsid w:val="006F3EC9"/>
    <w:rsid w:val="007312ED"/>
    <w:rsid w:val="008D6E1D"/>
    <w:rsid w:val="00900903"/>
    <w:rsid w:val="00981EE1"/>
    <w:rsid w:val="00AA23EB"/>
    <w:rsid w:val="00BC47F1"/>
    <w:rsid w:val="00E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B60B"/>
  <w15:docId w15:val="{A027B999-BF32-4ADB-8E54-A342C96A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0090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Chen, Grace</cp:lastModifiedBy>
  <cp:revision>2</cp:revision>
  <dcterms:created xsi:type="dcterms:W3CDTF">2023-07-21T19:34:00Z</dcterms:created>
  <dcterms:modified xsi:type="dcterms:W3CDTF">2023-07-21T19:34:00Z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#000000,9,Calibri</vt:lpwstr>
  </property>
  <property fmtid="{D5CDD505-2E9C-101B-9397-08002B2CF9AE}" pid="4" name="ClassificationContentMarkingFooterText">
    <vt:lpwstr>Business Standard</vt:lpwstr>
  </property>
  <property fmtid="{D5CDD505-2E9C-101B-9397-08002B2CF9AE}" pid="5" name="MSIP_Label_66c72161-02a3-475e-a371-b241163f7bdb_Enabled">
    <vt:lpwstr>true</vt:lpwstr>
  </property>
  <property fmtid="{D5CDD505-2E9C-101B-9397-08002B2CF9AE}" pid="6" name="MSIP_Label_66c72161-02a3-475e-a371-b241163f7bdb_SetDate">
    <vt:lpwstr>2023-07-20T03:24:24Z</vt:lpwstr>
  </property>
  <property fmtid="{D5CDD505-2E9C-101B-9397-08002B2CF9AE}" pid="7" name="MSIP_Label_66c72161-02a3-475e-a371-b241163f7bdb_Method">
    <vt:lpwstr>Standard</vt:lpwstr>
  </property>
  <property fmtid="{D5CDD505-2E9C-101B-9397-08002B2CF9AE}" pid="8" name="MSIP_Label_66c72161-02a3-475e-a371-b241163f7bdb_Name">
    <vt:lpwstr>Business Standard</vt:lpwstr>
  </property>
  <property fmtid="{D5CDD505-2E9C-101B-9397-08002B2CF9AE}" pid="9" name="MSIP_Label_66c72161-02a3-475e-a371-b241163f7bdb_SiteId">
    <vt:lpwstr>659c3a90-ec90-4772-b772-cebe2050a82e</vt:lpwstr>
  </property>
  <property fmtid="{D5CDD505-2E9C-101B-9397-08002B2CF9AE}" pid="10" name="MSIP_Label_66c72161-02a3-475e-a371-b241163f7bdb_ActionId">
    <vt:lpwstr>482765ab-39b4-48c7-b77d-3fbadde7e742</vt:lpwstr>
  </property>
  <property fmtid="{D5CDD505-2E9C-101B-9397-08002B2CF9AE}" pid="11" name="MSIP_Label_66c72161-02a3-475e-a371-b241163f7bdb_ContentBits">
    <vt:lpwstr>2</vt:lpwstr>
  </property>
</Properties>
</file>