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F0527" w14:textId="77777777" w:rsidR="00BA0226" w:rsidRDefault="00BA0226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34955860" w14:textId="77777777" w:rsidR="00BA0226" w:rsidRDefault="001F6C4F">
      <w:pPr>
        <w:spacing w:before="63"/>
        <w:ind w:left="172"/>
        <w:rPr>
          <w:rFonts w:ascii="Cambria" w:eastAsia="Cambria" w:hAnsi="Cambria" w:cs="Cambria"/>
          <w:sz w:val="27"/>
          <w:szCs w:val="27"/>
        </w:rPr>
      </w:pPr>
      <w:r>
        <w:rPr>
          <w:rFonts w:ascii="Cambria"/>
          <w:b/>
          <w:spacing w:val="-1"/>
          <w:sz w:val="27"/>
        </w:rPr>
        <w:t>Table</w:t>
      </w:r>
      <w:r>
        <w:rPr>
          <w:rFonts w:ascii="Cambria"/>
          <w:b/>
          <w:sz w:val="27"/>
        </w:rPr>
        <w:t xml:space="preserve"> </w:t>
      </w:r>
      <w:r>
        <w:rPr>
          <w:rFonts w:ascii="Cambria"/>
          <w:b/>
          <w:spacing w:val="-1"/>
          <w:sz w:val="27"/>
        </w:rPr>
        <w:t>of</w:t>
      </w:r>
      <w:r>
        <w:rPr>
          <w:rFonts w:ascii="Cambria"/>
          <w:b/>
          <w:spacing w:val="-3"/>
          <w:sz w:val="27"/>
        </w:rPr>
        <w:t xml:space="preserve"> </w:t>
      </w:r>
      <w:r>
        <w:rPr>
          <w:rFonts w:ascii="Cambria"/>
          <w:b/>
          <w:spacing w:val="-2"/>
          <w:sz w:val="27"/>
        </w:rPr>
        <w:t>contents</w:t>
      </w:r>
    </w:p>
    <w:sdt>
      <w:sdtPr>
        <w:rPr>
          <w:rFonts w:asciiTheme="minorHAnsi" w:eastAsiaTheme="minorHAnsi" w:hAnsiTheme="minorHAnsi"/>
          <w:sz w:val="22"/>
          <w:szCs w:val="22"/>
        </w:rPr>
        <w:id w:val="-481704818"/>
        <w:docPartObj>
          <w:docPartGallery w:val="Table of Contents"/>
          <w:docPartUnique/>
        </w:docPartObj>
      </w:sdtPr>
      <w:sdtEndPr/>
      <w:sdtContent>
        <w:p w14:paraId="606C1EFC" w14:textId="77777777" w:rsidR="00BA0226" w:rsidRDefault="001F6C4F">
          <w:pPr>
            <w:pStyle w:val="TOC1"/>
            <w:numPr>
              <w:ilvl w:val="0"/>
              <w:numId w:val="3"/>
            </w:numPr>
            <w:tabs>
              <w:tab w:val="left" w:pos="654"/>
              <w:tab w:val="right" w:leader="dot" w:pos="9378"/>
            </w:tabs>
            <w:spacing w:before="275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21" w:history="1">
            <w:r>
              <w:rPr>
                <w:spacing w:val="-1"/>
              </w:rPr>
              <w:t>General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14:paraId="2EED87A8" w14:textId="77777777" w:rsidR="00BA0226" w:rsidRDefault="00673057">
          <w:pPr>
            <w:pStyle w:val="TOC1"/>
            <w:numPr>
              <w:ilvl w:val="0"/>
              <w:numId w:val="3"/>
            </w:numPr>
            <w:tabs>
              <w:tab w:val="left" w:pos="654"/>
              <w:tab w:val="right" w:leader="dot" w:pos="9378"/>
            </w:tabs>
          </w:pPr>
          <w:hyperlink w:anchor="_TOC_250020" w:history="1">
            <w:r w:rsidR="001F6C4F">
              <w:rPr>
                <w:spacing w:val="-1"/>
              </w:rPr>
              <w:t>Scope and</w:t>
            </w:r>
            <w:r w:rsidR="001F6C4F">
              <w:t xml:space="preserve"> </w:t>
            </w:r>
            <w:r w:rsidR="001F6C4F">
              <w:rPr>
                <w:spacing w:val="-1"/>
              </w:rPr>
              <w:t xml:space="preserve">purpose </w:t>
            </w:r>
            <w:r w:rsidR="001F6C4F">
              <w:rPr>
                <w:spacing w:val="1"/>
              </w:rPr>
              <w:t>of</w:t>
            </w:r>
            <w:r w:rsidR="001F6C4F">
              <w:t xml:space="preserve"> the </w:t>
            </w:r>
            <w:r w:rsidR="001F6C4F">
              <w:rPr>
                <w:spacing w:val="-1"/>
              </w:rPr>
              <w:t>agreement</w:t>
            </w:r>
            <w:r w:rsidR="001F6C4F">
              <w:rPr>
                <w:spacing w:val="-1"/>
              </w:rPr>
              <w:tab/>
            </w:r>
            <w:r w:rsidR="001F6C4F">
              <w:t>3</w:t>
            </w:r>
          </w:hyperlink>
        </w:p>
        <w:p w14:paraId="697A1743" w14:textId="77777777" w:rsidR="00BA0226" w:rsidRDefault="00673057">
          <w:pPr>
            <w:pStyle w:val="TOC1"/>
            <w:numPr>
              <w:ilvl w:val="0"/>
              <w:numId w:val="3"/>
            </w:numPr>
            <w:tabs>
              <w:tab w:val="left" w:pos="654"/>
              <w:tab w:val="right" w:leader="dot" w:pos="9378"/>
            </w:tabs>
          </w:pPr>
          <w:hyperlink w:anchor="_TOC_250019" w:history="1">
            <w:r w:rsidR="001F6C4F">
              <w:rPr>
                <w:spacing w:val="-1"/>
              </w:rPr>
              <w:t>Definitions</w:t>
            </w:r>
            <w:r w:rsidR="001F6C4F">
              <w:rPr>
                <w:spacing w:val="-1"/>
              </w:rPr>
              <w:tab/>
            </w:r>
            <w:r w:rsidR="001F6C4F">
              <w:t>4</w:t>
            </w:r>
          </w:hyperlink>
        </w:p>
        <w:p w14:paraId="0BDB6060" w14:textId="77777777" w:rsidR="00BA0226" w:rsidRDefault="00673057">
          <w:pPr>
            <w:pStyle w:val="TOC1"/>
            <w:numPr>
              <w:ilvl w:val="0"/>
              <w:numId w:val="3"/>
            </w:numPr>
            <w:tabs>
              <w:tab w:val="left" w:pos="654"/>
              <w:tab w:val="right" w:leader="dot" w:pos="9378"/>
            </w:tabs>
          </w:pPr>
          <w:hyperlink w:anchor="_TOC_250018" w:history="1">
            <w:r w:rsidR="001F6C4F">
              <w:t xml:space="preserve">Roles </w:t>
            </w:r>
            <w:r w:rsidR="001F6C4F">
              <w:rPr>
                <w:spacing w:val="-1"/>
              </w:rPr>
              <w:t>and</w:t>
            </w:r>
            <w:r w:rsidR="001F6C4F">
              <w:t xml:space="preserve"> </w:t>
            </w:r>
            <w:r w:rsidR="001F6C4F">
              <w:rPr>
                <w:spacing w:val="-1"/>
              </w:rPr>
              <w:t>responsibilities</w:t>
            </w:r>
            <w:r w:rsidR="001F6C4F">
              <w:t xml:space="preserve"> of</w:t>
            </w:r>
            <w:r w:rsidR="001F6C4F">
              <w:rPr>
                <w:spacing w:val="-1"/>
              </w:rPr>
              <w:t xml:space="preserve"> </w:t>
            </w:r>
            <w:r w:rsidR="001F6C4F">
              <w:t xml:space="preserve">the </w:t>
            </w:r>
            <w:r w:rsidR="001F6C4F">
              <w:rPr>
                <w:spacing w:val="-1"/>
              </w:rPr>
              <w:t>parties</w:t>
            </w:r>
            <w:r w:rsidR="001F6C4F">
              <w:rPr>
                <w:spacing w:val="-1"/>
              </w:rPr>
              <w:tab/>
            </w:r>
            <w:r w:rsidR="001F6C4F">
              <w:t>4</w:t>
            </w:r>
          </w:hyperlink>
        </w:p>
        <w:p w14:paraId="7A0D0017" w14:textId="77777777" w:rsidR="00BA0226" w:rsidRDefault="00673057">
          <w:pPr>
            <w:pStyle w:val="TOC1"/>
            <w:numPr>
              <w:ilvl w:val="0"/>
              <w:numId w:val="3"/>
            </w:numPr>
            <w:tabs>
              <w:tab w:val="left" w:pos="654"/>
              <w:tab w:val="right" w:leader="dot" w:pos="9378"/>
            </w:tabs>
          </w:pPr>
          <w:hyperlink w:anchor="_TOC_250017" w:history="1">
            <w:r w:rsidR="001F6C4F">
              <w:rPr>
                <w:spacing w:val="-1"/>
              </w:rPr>
              <w:t>Domain</w:t>
            </w:r>
            <w:r w:rsidR="001F6C4F">
              <w:t xml:space="preserve"> </w:t>
            </w:r>
            <w:r w:rsidR="001F6C4F">
              <w:rPr>
                <w:spacing w:val="-1"/>
              </w:rPr>
              <w:t>Specific Requirements</w:t>
            </w:r>
            <w:r w:rsidR="001F6C4F">
              <w:rPr>
                <w:spacing w:val="-1"/>
              </w:rPr>
              <w:tab/>
            </w:r>
            <w:r w:rsidR="001F6C4F">
              <w:t>5</w:t>
            </w:r>
          </w:hyperlink>
        </w:p>
        <w:p w14:paraId="5FC95B8E" w14:textId="77777777" w:rsidR="00BA0226" w:rsidRDefault="00673057">
          <w:pPr>
            <w:pStyle w:val="TOC1"/>
            <w:numPr>
              <w:ilvl w:val="0"/>
              <w:numId w:val="3"/>
            </w:numPr>
            <w:tabs>
              <w:tab w:val="left" w:pos="654"/>
              <w:tab w:val="right" w:leader="dot" w:pos="9378"/>
            </w:tabs>
          </w:pPr>
          <w:hyperlink w:anchor="_TOC_250016" w:history="1">
            <w:r w:rsidR="001F6C4F">
              <w:rPr>
                <w:spacing w:val="-1"/>
              </w:rPr>
              <w:t>General</w:t>
            </w:r>
            <w:r w:rsidR="001F6C4F">
              <w:t xml:space="preserve"> </w:t>
            </w:r>
            <w:r w:rsidR="001F6C4F">
              <w:rPr>
                <w:spacing w:val="-1"/>
              </w:rPr>
              <w:t>Undertakings</w:t>
            </w:r>
            <w:r w:rsidR="001F6C4F">
              <w:rPr>
                <w:spacing w:val="-1"/>
              </w:rPr>
              <w:tab/>
            </w:r>
            <w:r w:rsidR="001F6C4F">
              <w:t>6</w:t>
            </w:r>
          </w:hyperlink>
        </w:p>
        <w:p w14:paraId="4ACA3153" w14:textId="77777777" w:rsidR="00BA0226" w:rsidRDefault="00673057">
          <w:pPr>
            <w:pStyle w:val="TOC1"/>
            <w:numPr>
              <w:ilvl w:val="0"/>
              <w:numId w:val="3"/>
            </w:numPr>
            <w:tabs>
              <w:tab w:val="left" w:pos="654"/>
              <w:tab w:val="right" w:leader="dot" w:pos="9378"/>
            </w:tabs>
          </w:pPr>
          <w:hyperlink w:anchor="_TOC_250015" w:history="1">
            <w:r w:rsidR="001F6C4F">
              <w:rPr>
                <w:spacing w:val="-1"/>
              </w:rPr>
              <w:t>Charges</w:t>
            </w:r>
            <w:r w:rsidR="001F6C4F">
              <w:rPr>
                <w:spacing w:val="-1"/>
              </w:rPr>
              <w:tab/>
            </w:r>
            <w:r w:rsidR="001F6C4F">
              <w:t>7</w:t>
            </w:r>
          </w:hyperlink>
        </w:p>
        <w:p w14:paraId="49D315B8" w14:textId="77777777" w:rsidR="00BA0226" w:rsidRDefault="00673057">
          <w:pPr>
            <w:pStyle w:val="TOC1"/>
            <w:numPr>
              <w:ilvl w:val="0"/>
              <w:numId w:val="3"/>
            </w:numPr>
            <w:tabs>
              <w:tab w:val="left" w:pos="654"/>
              <w:tab w:val="right" w:leader="dot" w:pos="9378"/>
            </w:tabs>
          </w:pPr>
          <w:hyperlink w:anchor="_TOC_250014" w:history="1">
            <w:r w:rsidR="001F6C4F">
              <w:rPr>
                <w:spacing w:val="-1"/>
              </w:rPr>
              <w:t>Marketing</w:t>
            </w:r>
            <w:r w:rsidR="001F6C4F">
              <w:rPr>
                <w:spacing w:val="-1"/>
              </w:rPr>
              <w:tab/>
            </w:r>
            <w:r w:rsidR="001F6C4F">
              <w:t>7</w:t>
            </w:r>
          </w:hyperlink>
        </w:p>
        <w:p w14:paraId="41F50225" w14:textId="77777777" w:rsidR="00BA0226" w:rsidRDefault="00673057">
          <w:pPr>
            <w:pStyle w:val="TOC1"/>
            <w:numPr>
              <w:ilvl w:val="0"/>
              <w:numId w:val="3"/>
            </w:numPr>
            <w:tabs>
              <w:tab w:val="left" w:pos="654"/>
              <w:tab w:val="right" w:leader="dot" w:pos="9378"/>
            </w:tabs>
          </w:pPr>
          <w:hyperlink w:anchor="_TOC_250013" w:history="1">
            <w:r w:rsidR="001F6C4F">
              <w:rPr>
                <w:spacing w:val="-1"/>
              </w:rPr>
              <w:t>Subcontracting</w:t>
            </w:r>
            <w:r w:rsidR="001F6C4F">
              <w:rPr>
                <w:spacing w:val="-1"/>
              </w:rPr>
              <w:tab/>
            </w:r>
            <w:r w:rsidR="001F6C4F">
              <w:t>8</w:t>
            </w:r>
          </w:hyperlink>
        </w:p>
        <w:p w14:paraId="6F601829" w14:textId="77777777" w:rsidR="00BA0226" w:rsidRDefault="00673057">
          <w:pPr>
            <w:pStyle w:val="TOC1"/>
            <w:numPr>
              <w:ilvl w:val="0"/>
              <w:numId w:val="3"/>
            </w:numPr>
            <w:tabs>
              <w:tab w:val="left" w:pos="834"/>
              <w:tab w:val="right" w:leader="dot" w:pos="9378"/>
            </w:tabs>
            <w:ind w:left="833" w:hanging="661"/>
          </w:pPr>
          <w:hyperlink w:anchor="_TOC_250012" w:history="1">
            <w:r w:rsidR="001F6C4F">
              <w:rPr>
                <w:spacing w:val="-1"/>
              </w:rPr>
              <w:t>Data</w:t>
            </w:r>
            <w:r w:rsidR="001F6C4F">
              <w:t xml:space="preserve"> </w:t>
            </w:r>
            <w:r w:rsidR="001F6C4F">
              <w:rPr>
                <w:spacing w:val="-1"/>
              </w:rPr>
              <w:t>Ownership</w:t>
            </w:r>
            <w:r w:rsidR="001F6C4F">
              <w:rPr>
                <w:spacing w:val="-1"/>
              </w:rPr>
              <w:tab/>
            </w:r>
            <w:r w:rsidR="001F6C4F">
              <w:t>8</w:t>
            </w:r>
          </w:hyperlink>
        </w:p>
        <w:p w14:paraId="548BCB1D" w14:textId="77777777" w:rsidR="00BA0226" w:rsidRDefault="00673057">
          <w:pPr>
            <w:pStyle w:val="TOC1"/>
            <w:numPr>
              <w:ilvl w:val="0"/>
              <w:numId w:val="3"/>
            </w:numPr>
            <w:tabs>
              <w:tab w:val="left" w:pos="834"/>
              <w:tab w:val="right" w:leader="dot" w:pos="9378"/>
            </w:tabs>
            <w:ind w:left="833" w:hanging="661"/>
          </w:pPr>
          <w:hyperlink w:anchor="_TOC_250011" w:history="1">
            <w:r w:rsidR="001F6C4F">
              <w:rPr>
                <w:spacing w:val="-1"/>
              </w:rPr>
              <w:t>Confidentiality</w:t>
            </w:r>
            <w:r w:rsidR="001F6C4F">
              <w:rPr>
                <w:spacing w:val="-1"/>
              </w:rPr>
              <w:tab/>
            </w:r>
            <w:r w:rsidR="001F6C4F">
              <w:t>8</w:t>
            </w:r>
          </w:hyperlink>
        </w:p>
        <w:p w14:paraId="11FBF8DF" w14:textId="77777777" w:rsidR="00BA0226" w:rsidRDefault="00673057">
          <w:pPr>
            <w:pStyle w:val="TOC1"/>
            <w:numPr>
              <w:ilvl w:val="0"/>
              <w:numId w:val="3"/>
            </w:numPr>
            <w:tabs>
              <w:tab w:val="left" w:pos="834"/>
              <w:tab w:val="right" w:leader="dot" w:pos="9378"/>
            </w:tabs>
            <w:ind w:left="833" w:hanging="661"/>
          </w:pPr>
          <w:hyperlink w:anchor="_TOC_250010" w:history="1">
            <w:r w:rsidR="001F6C4F">
              <w:rPr>
                <w:spacing w:val="-1"/>
              </w:rPr>
              <w:t>Retention</w:t>
            </w:r>
            <w:r w:rsidR="001F6C4F">
              <w:t xml:space="preserve"> of </w:t>
            </w:r>
            <w:r w:rsidR="001F6C4F">
              <w:rPr>
                <w:spacing w:val="-1"/>
              </w:rPr>
              <w:t>Data</w:t>
            </w:r>
            <w:r w:rsidR="001F6C4F">
              <w:rPr>
                <w:spacing w:val="-1"/>
              </w:rPr>
              <w:tab/>
            </w:r>
            <w:r w:rsidR="001F6C4F">
              <w:t>9</w:t>
            </w:r>
          </w:hyperlink>
        </w:p>
        <w:p w14:paraId="0A87349E" w14:textId="77777777" w:rsidR="00BA0226" w:rsidRDefault="00673057">
          <w:pPr>
            <w:pStyle w:val="TOC1"/>
            <w:numPr>
              <w:ilvl w:val="0"/>
              <w:numId w:val="3"/>
            </w:numPr>
            <w:tabs>
              <w:tab w:val="left" w:pos="834"/>
              <w:tab w:val="right" w:leader="dot" w:pos="9378"/>
            </w:tabs>
            <w:ind w:left="833" w:hanging="661"/>
          </w:pPr>
          <w:hyperlink w:anchor="_TOC_250009" w:history="1">
            <w:r w:rsidR="001F6C4F">
              <w:rPr>
                <w:spacing w:val="-1"/>
              </w:rPr>
              <w:t>Logging</w:t>
            </w:r>
            <w:r w:rsidR="001F6C4F">
              <w:rPr>
                <w:spacing w:val="-1"/>
              </w:rPr>
              <w:tab/>
            </w:r>
            <w:r w:rsidR="001F6C4F">
              <w:t>9</w:t>
            </w:r>
          </w:hyperlink>
        </w:p>
        <w:p w14:paraId="7FFA4E50" w14:textId="77777777" w:rsidR="00BA0226" w:rsidRDefault="00673057">
          <w:pPr>
            <w:pStyle w:val="TOC1"/>
            <w:numPr>
              <w:ilvl w:val="0"/>
              <w:numId w:val="3"/>
            </w:numPr>
            <w:tabs>
              <w:tab w:val="left" w:pos="834"/>
              <w:tab w:val="right" w:leader="dot" w:pos="9378"/>
            </w:tabs>
            <w:ind w:left="833" w:hanging="661"/>
          </w:pPr>
          <w:hyperlink w:anchor="_TOC_250008" w:history="1">
            <w:r w:rsidR="001F6C4F">
              <w:rPr>
                <w:spacing w:val="-1"/>
              </w:rPr>
              <w:t>Penalties,</w:t>
            </w:r>
            <w:r w:rsidR="001F6C4F">
              <w:t xml:space="preserve"> </w:t>
            </w:r>
            <w:r w:rsidR="001F6C4F">
              <w:rPr>
                <w:spacing w:val="-1"/>
              </w:rPr>
              <w:t>Suspension</w:t>
            </w:r>
            <w:r w:rsidR="001F6C4F">
              <w:t xml:space="preserve"> </w:t>
            </w:r>
            <w:r w:rsidR="001F6C4F">
              <w:rPr>
                <w:spacing w:val="-1"/>
              </w:rPr>
              <w:t>and</w:t>
            </w:r>
            <w:r w:rsidR="001F6C4F">
              <w:t xml:space="preserve"> </w:t>
            </w:r>
            <w:r w:rsidR="001F6C4F">
              <w:rPr>
                <w:spacing w:val="-1"/>
              </w:rPr>
              <w:t>Revocation</w:t>
            </w:r>
            <w:r w:rsidR="001F6C4F">
              <w:t xml:space="preserve"> of</w:t>
            </w:r>
            <w:r w:rsidR="001F6C4F">
              <w:rPr>
                <w:spacing w:val="-1"/>
              </w:rPr>
              <w:t xml:space="preserve"> </w:t>
            </w:r>
            <w:r w:rsidR="001F6C4F">
              <w:t>Services</w:t>
            </w:r>
            <w:r w:rsidR="001F6C4F">
              <w:tab/>
              <w:t>10</w:t>
            </w:r>
          </w:hyperlink>
        </w:p>
        <w:p w14:paraId="409B46C1" w14:textId="77777777" w:rsidR="00BA0226" w:rsidRDefault="00673057">
          <w:pPr>
            <w:pStyle w:val="TOC1"/>
            <w:numPr>
              <w:ilvl w:val="0"/>
              <w:numId w:val="3"/>
            </w:numPr>
            <w:tabs>
              <w:tab w:val="left" w:pos="834"/>
              <w:tab w:val="right" w:leader="dot" w:pos="9378"/>
            </w:tabs>
            <w:ind w:left="833" w:hanging="661"/>
          </w:pPr>
          <w:hyperlink w:anchor="_TOC_250007" w:history="1">
            <w:r w:rsidR="001F6C4F">
              <w:rPr>
                <w:spacing w:val="-1"/>
              </w:rPr>
              <w:t>Termination</w:t>
            </w:r>
            <w:r w:rsidR="001F6C4F">
              <w:t xml:space="preserve"> of</w:t>
            </w:r>
            <w:r w:rsidR="001F6C4F">
              <w:rPr>
                <w:spacing w:val="-1"/>
              </w:rPr>
              <w:t xml:space="preserve"> Services</w:t>
            </w:r>
            <w:r w:rsidR="001F6C4F">
              <w:rPr>
                <w:spacing w:val="-1"/>
              </w:rPr>
              <w:tab/>
            </w:r>
            <w:r w:rsidR="001F6C4F">
              <w:t>10</w:t>
            </w:r>
          </w:hyperlink>
        </w:p>
        <w:p w14:paraId="1FF61EFA" w14:textId="77777777" w:rsidR="00BA0226" w:rsidRDefault="00673057">
          <w:pPr>
            <w:pStyle w:val="TOC1"/>
            <w:numPr>
              <w:ilvl w:val="0"/>
              <w:numId w:val="3"/>
            </w:numPr>
            <w:tabs>
              <w:tab w:val="left" w:pos="834"/>
              <w:tab w:val="right" w:leader="dot" w:pos="9378"/>
            </w:tabs>
            <w:ind w:left="833" w:hanging="661"/>
          </w:pPr>
          <w:hyperlink w:anchor="_TOC_250006" w:history="1">
            <w:r w:rsidR="001F6C4F">
              <w:rPr>
                <w:spacing w:val="-1"/>
              </w:rPr>
              <w:t>Liability</w:t>
            </w:r>
            <w:r w:rsidR="001F6C4F">
              <w:rPr>
                <w:spacing w:val="-1"/>
              </w:rPr>
              <w:tab/>
            </w:r>
            <w:r w:rsidR="001F6C4F">
              <w:t>10</w:t>
            </w:r>
          </w:hyperlink>
        </w:p>
        <w:p w14:paraId="400F0D86" w14:textId="77777777" w:rsidR="00BA0226" w:rsidRDefault="00673057">
          <w:pPr>
            <w:pStyle w:val="TOC1"/>
            <w:numPr>
              <w:ilvl w:val="0"/>
              <w:numId w:val="3"/>
            </w:numPr>
            <w:tabs>
              <w:tab w:val="left" w:pos="834"/>
              <w:tab w:val="right" w:leader="dot" w:pos="9378"/>
            </w:tabs>
            <w:ind w:left="833" w:hanging="661"/>
          </w:pPr>
          <w:hyperlink w:anchor="_TOC_250005" w:history="1">
            <w:r w:rsidR="001F6C4F">
              <w:rPr>
                <w:spacing w:val="-1"/>
              </w:rPr>
              <w:t>Force Majeure</w:t>
            </w:r>
            <w:r w:rsidR="001F6C4F">
              <w:rPr>
                <w:spacing w:val="-1"/>
              </w:rPr>
              <w:tab/>
            </w:r>
            <w:r w:rsidR="001F6C4F">
              <w:t>11</w:t>
            </w:r>
          </w:hyperlink>
        </w:p>
        <w:p w14:paraId="1C86AA12" w14:textId="77777777" w:rsidR="00BA0226" w:rsidRDefault="00673057">
          <w:pPr>
            <w:pStyle w:val="TOC1"/>
            <w:numPr>
              <w:ilvl w:val="0"/>
              <w:numId w:val="3"/>
            </w:numPr>
            <w:tabs>
              <w:tab w:val="left" w:pos="834"/>
              <w:tab w:val="right" w:leader="dot" w:pos="9378"/>
            </w:tabs>
            <w:ind w:left="833" w:hanging="661"/>
          </w:pPr>
          <w:hyperlink w:anchor="_TOC_250004" w:history="1">
            <w:r w:rsidR="001F6C4F">
              <w:rPr>
                <w:spacing w:val="-1"/>
              </w:rPr>
              <w:t>Assignments</w:t>
            </w:r>
            <w:r w:rsidR="001F6C4F">
              <w:t xml:space="preserve"> </w:t>
            </w:r>
            <w:r w:rsidR="001F6C4F">
              <w:rPr>
                <w:spacing w:val="-1"/>
              </w:rPr>
              <w:t>and</w:t>
            </w:r>
            <w:r w:rsidR="001F6C4F">
              <w:t xml:space="preserve"> Amendments</w:t>
            </w:r>
            <w:r w:rsidR="001F6C4F">
              <w:tab/>
              <w:t>11</w:t>
            </w:r>
          </w:hyperlink>
        </w:p>
        <w:p w14:paraId="75372697" w14:textId="77777777" w:rsidR="00BA0226" w:rsidRDefault="00673057">
          <w:pPr>
            <w:pStyle w:val="TOC1"/>
            <w:numPr>
              <w:ilvl w:val="0"/>
              <w:numId w:val="3"/>
            </w:numPr>
            <w:tabs>
              <w:tab w:val="left" w:pos="834"/>
              <w:tab w:val="right" w:leader="dot" w:pos="9378"/>
            </w:tabs>
            <w:ind w:left="833" w:hanging="661"/>
          </w:pPr>
          <w:hyperlink w:anchor="_TOC_250003" w:history="1">
            <w:r w:rsidR="001F6C4F">
              <w:rPr>
                <w:spacing w:val="-1"/>
              </w:rPr>
              <w:t>Terms</w:t>
            </w:r>
            <w:r w:rsidR="001F6C4F">
              <w:t xml:space="preserve"> </w:t>
            </w:r>
            <w:r w:rsidR="001F6C4F">
              <w:rPr>
                <w:spacing w:val="-1"/>
              </w:rPr>
              <w:t>and</w:t>
            </w:r>
            <w:r w:rsidR="001F6C4F">
              <w:t xml:space="preserve"> </w:t>
            </w:r>
            <w:r w:rsidR="001F6C4F">
              <w:rPr>
                <w:spacing w:val="-1"/>
              </w:rPr>
              <w:t>Termination</w:t>
            </w:r>
            <w:r w:rsidR="001F6C4F">
              <w:t xml:space="preserve"> of</w:t>
            </w:r>
            <w:r w:rsidR="001F6C4F">
              <w:rPr>
                <w:spacing w:val="-1"/>
              </w:rPr>
              <w:t xml:space="preserve"> </w:t>
            </w:r>
            <w:r w:rsidR="001F6C4F">
              <w:t xml:space="preserve">the </w:t>
            </w:r>
            <w:r w:rsidR="001F6C4F">
              <w:rPr>
                <w:spacing w:val="-1"/>
              </w:rPr>
              <w:t>Agreement</w:t>
            </w:r>
            <w:r w:rsidR="001F6C4F">
              <w:rPr>
                <w:spacing w:val="-1"/>
              </w:rPr>
              <w:tab/>
            </w:r>
            <w:r w:rsidR="001F6C4F">
              <w:t>12</w:t>
            </w:r>
          </w:hyperlink>
        </w:p>
        <w:p w14:paraId="5FD05595" w14:textId="77777777" w:rsidR="00BA0226" w:rsidRDefault="00673057">
          <w:pPr>
            <w:pStyle w:val="TOC1"/>
            <w:numPr>
              <w:ilvl w:val="0"/>
              <w:numId w:val="3"/>
            </w:numPr>
            <w:tabs>
              <w:tab w:val="left" w:pos="834"/>
              <w:tab w:val="right" w:leader="dot" w:pos="9378"/>
            </w:tabs>
            <w:ind w:left="833" w:hanging="661"/>
          </w:pPr>
          <w:hyperlink w:anchor="_TOC_250002" w:history="1">
            <w:r w:rsidR="001F6C4F">
              <w:rPr>
                <w:spacing w:val="-1"/>
              </w:rPr>
              <w:t xml:space="preserve">Governing </w:t>
            </w:r>
            <w:r w:rsidR="001F6C4F">
              <w:rPr>
                <w:spacing w:val="-2"/>
              </w:rPr>
              <w:t>Law</w:t>
            </w:r>
            <w:r w:rsidR="001F6C4F">
              <w:rPr>
                <w:spacing w:val="-2"/>
              </w:rPr>
              <w:tab/>
            </w:r>
            <w:r w:rsidR="001F6C4F">
              <w:t>12</w:t>
            </w:r>
          </w:hyperlink>
        </w:p>
        <w:p w14:paraId="5670102A" w14:textId="77777777" w:rsidR="00BA0226" w:rsidRDefault="00673057">
          <w:pPr>
            <w:pStyle w:val="TOC1"/>
            <w:numPr>
              <w:ilvl w:val="0"/>
              <w:numId w:val="3"/>
            </w:numPr>
            <w:tabs>
              <w:tab w:val="left" w:pos="834"/>
              <w:tab w:val="right" w:leader="dot" w:pos="9378"/>
            </w:tabs>
            <w:ind w:left="833" w:hanging="661"/>
          </w:pPr>
          <w:hyperlink w:anchor="_TOC_250001" w:history="1">
            <w:r w:rsidR="001F6C4F">
              <w:t>Dispute</w:t>
            </w:r>
            <w:r w:rsidR="001F6C4F">
              <w:rPr>
                <w:spacing w:val="-1"/>
              </w:rPr>
              <w:t xml:space="preserve"> Resolution</w:t>
            </w:r>
            <w:r w:rsidR="001F6C4F">
              <w:rPr>
                <w:spacing w:val="-1"/>
              </w:rPr>
              <w:tab/>
            </w:r>
            <w:r w:rsidR="001F6C4F">
              <w:t>12</w:t>
            </w:r>
          </w:hyperlink>
        </w:p>
        <w:p w14:paraId="24290FB3" w14:textId="77777777" w:rsidR="00BA0226" w:rsidRDefault="00673057">
          <w:pPr>
            <w:pStyle w:val="TOC1"/>
            <w:numPr>
              <w:ilvl w:val="0"/>
              <w:numId w:val="3"/>
            </w:numPr>
            <w:tabs>
              <w:tab w:val="left" w:pos="834"/>
              <w:tab w:val="right" w:leader="dot" w:pos="9378"/>
            </w:tabs>
            <w:ind w:left="833" w:hanging="661"/>
          </w:pPr>
          <w:hyperlink w:anchor="_TOC_250000" w:history="1">
            <w:r w:rsidR="001F6C4F">
              <w:rPr>
                <w:spacing w:val="-1"/>
              </w:rPr>
              <w:t>Signature</w:t>
            </w:r>
            <w:r w:rsidR="001F6C4F">
              <w:rPr>
                <w:spacing w:val="-1"/>
              </w:rPr>
              <w:tab/>
            </w:r>
            <w:r w:rsidR="001F6C4F">
              <w:t>13</w:t>
            </w:r>
          </w:hyperlink>
        </w:p>
        <w:p w14:paraId="564C03D8" w14:textId="77777777" w:rsidR="00BA0226" w:rsidRDefault="001F6C4F">
          <w:r>
            <w:fldChar w:fldCharType="end"/>
          </w:r>
        </w:p>
      </w:sdtContent>
    </w:sdt>
    <w:p w14:paraId="3D3C49B0" w14:textId="77777777" w:rsidR="00BA0226" w:rsidRDefault="00BA0226">
      <w:pPr>
        <w:sectPr w:rsidR="00BA0226" w:rsidSect="003B533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2040" w:right="1380" w:bottom="1480" w:left="960" w:header="774" w:footer="1286" w:gutter="0"/>
          <w:cols w:space="720"/>
        </w:sectPr>
      </w:pPr>
    </w:p>
    <w:p w14:paraId="4CE3C512" w14:textId="77777777" w:rsidR="00BA0226" w:rsidRDefault="001F6C4F">
      <w:pPr>
        <w:pStyle w:val="BodyText"/>
        <w:spacing w:before="478" w:line="611" w:lineRule="auto"/>
        <w:ind w:left="2552" w:right="2560" w:firstLine="0"/>
        <w:jc w:val="center"/>
      </w:pPr>
      <w:r>
        <w:lastRenderedPageBreak/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rPr>
          <w:spacing w:val="-1"/>
        </w:rPr>
        <w:t>PEPPOL</w:t>
      </w:r>
      <w:r>
        <w:rPr>
          <w:spacing w:val="-4"/>
        </w:rPr>
        <w:t xml:space="preserve"> </w:t>
      </w:r>
      <w:r>
        <w:rPr>
          <w:spacing w:val="-1"/>
        </w:rPr>
        <w:t>AP</w:t>
      </w:r>
      <w:r>
        <w:rPr>
          <w:spacing w:val="-5"/>
        </w:rPr>
        <w:t xml:space="preserve"> </w:t>
      </w:r>
      <w:r>
        <w:rPr>
          <w:spacing w:val="-1"/>
        </w:rPr>
        <w:t>services</w:t>
      </w:r>
      <w:r>
        <w:rPr>
          <w:spacing w:val="42"/>
          <w:w w:val="99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>into</w:t>
      </w:r>
    </w:p>
    <w:p w14:paraId="590C1F1A" w14:textId="77777777" w:rsidR="00BA0226" w:rsidRDefault="001F6C4F">
      <w:pPr>
        <w:pStyle w:val="BodyText"/>
        <w:spacing w:before="595"/>
        <w:ind w:left="2552" w:right="2559" w:firstLine="0"/>
        <w:jc w:val="center"/>
      </w:pPr>
      <w:r>
        <w:rPr>
          <w:spacing w:val="-1"/>
        </w:rPr>
        <w:t>between</w:t>
      </w:r>
    </w:p>
    <w:p w14:paraId="411200F0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6ABABE84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192BCB29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401DAB60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4D4466A7" w14:textId="77777777" w:rsidR="00BA0226" w:rsidRDefault="00BA0226">
      <w:pPr>
        <w:spacing w:before="4"/>
        <w:rPr>
          <w:rFonts w:ascii="Arial" w:eastAsia="Arial" w:hAnsi="Arial" w:cs="Arial"/>
          <w:sz w:val="20"/>
          <w:szCs w:val="20"/>
        </w:rPr>
      </w:pPr>
    </w:p>
    <w:p w14:paraId="5422FA45" w14:textId="77777777" w:rsidR="00BA0226" w:rsidRDefault="00673057">
      <w:pPr>
        <w:spacing w:line="20" w:lineRule="atLeast"/>
        <w:ind w:left="260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04086000">
          <v:group id="_x0000_s2141" style="width:217.3pt;height:.65pt;mso-position-horizontal-relative:char;mso-position-vertical-relative:line" coordsize="4346,13">
            <v:group id="_x0000_s2142" style="position:absolute;left:6;top:6;width:4334;height:2" coordorigin="6,6" coordsize="4334,2">
              <v:shape id="_x0000_s2143" style="position:absolute;left:6;top:6;width:4334;height:2" coordorigin="6,6" coordsize="4334,0" path="m6,6r4333,e" filled="f" strokeweight=".22136mm">
                <v:path arrowok="t"/>
              </v:shape>
            </v:group>
            <w10:anchorlock/>
          </v:group>
        </w:pict>
      </w:r>
    </w:p>
    <w:p w14:paraId="5CE80E98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4D84BBC7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7824A3F8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30B369C4" w14:textId="77777777" w:rsidR="00BA0226" w:rsidRDefault="00BA0226">
      <w:pPr>
        <w:spacing w:before="8"/>
        <w:rPr>
          <w:rFonts w:ascii="Arial" w:eastAsia="Arial" w:hAnsi="Arial" w:cs="Arial"/>
          <w:sz w:val="20"/>
          <w:szCs w:val="20"/>
        </w:rPr>
      </w:pPr>
    </w:p>
    <w:p w14:paraId="6DED43AA" w14:textId="77777777" w:rsidR="00BA0226" w:rsidRDefault="001F6C4F">
      <w:pPr>
        <w:pStyle w:val="BodyText"/>
        <w:spacing w:line="608" w:lineRule="auto"/>
        <w:ind w:left="4601" w:right="3040" w:hanging="1568"/>
      </w:pPr>
      <w:r>
        <w:t>(Hereinafter</w:t>
      </w:r>
      <w:r>
        <w:rPr>
          <w:spacing w:val="-12"/>
        </w:rPr>
        <w:t xml:space="preserve"> </w:t>
      </w:r>
      <w:r>
        <w:t>named</w:t>
      </w:r>
      <w:r>
        <w:rPr>
          <w:spacing w:val="-12"/>
        </w:rPr>
        <w:t xml:space="preserve"> </w:t>
      </w:r>
      <w:r>
        <w:t>PEPPOL</w:t>
      </w:r>
      <w:r>
        <w:rPr>
          <w:spacing w:val="-11"/>
        </w:rPr>
        <w:t xml:space="preserve"> </w:t>
      </w:r>
      <w:r>
        <w:rPr>
          <w:spacing w:val="-1"/>
        </w:rPr>
        <w:t>Authority)</w:t>
      </w:r>
      <w:r>
        <w:rPr>
          <w:spacing w:val="24"/>
          <w:w w:val="99"/>
        </w:rPr>
        <w:t xml:space="preserve"> </w:t>
      </w:r>
      <w:r>
        <w:rPr>
          <w:spacing w:val="-1"/>
        </w:rPr>
        <w:t>And</w:t>
      </w:r>
    </w:p>
    <w:p w14:paraId="4249CB31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2404E926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6B71222E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6E393492" w14:textId="77777777" w:rsidR="00BA0226" w:rsidRDefault="00BA0226">
      <w:pPr>
        <w:spacing w:before="8"/>
        <w:rPr>
          <w:rFonts w:ascii="Arial" w:eastAsia="Arial" w:hAnsi="Arial" w:cs="Arial"/>
          <w:sz w:val="10"/>
          <w:szCs w:val="10"/>
        </w:rPr>
      </w:pPr>
    </w:p>
    <w:p w14:paraId="23A2BA9B" w14:textId="77777777" w:rsidR="00BA0226" w:rsidRDefault="00673057">
      <w:pPr>
        <w:spacing w:line="20" w:lineRule="atLeast"/>
        <w:ind w:left="260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4920B3BF">
          <v:group id="_x0000_s2138" style="width:217.3pt;height:.65pt;mso-position-horizontal-relative:char;mso-position-vertical-relative:line" coordsize="4346,13">
            <v:group id="_x0000_s2139" style="position:absolute;left:6;top:6;width:4334;height:2" coordorigin="6,6" coordsize="4334,2">
              <v:shape id="_x0000_s2140" style="position:absolute;left:6;top:6;width:4334;height:2" coordorigin="6,6" coordsize="4334,0" path="m6,6r4333,e" filled="f" strokeweight=".22136mm">
                <v:path arrowok="t"/>
              </v:shape>
            </v:group>
            <w10:anchorlock/>
          </v:group>
        </w:pict>
      </w:r>
    </w:p>
    <w:p w14:paraId="34DD7FA3" w14:textId="77777777" w:rsidR="00BA0226" w:rsidRDefault="00BA0226">
      <w:pPr>
        <w:spacing w:before="4"/>
        <w:rPr>
          <w:rFonts w:ascii="Arial" w:eastAsia="Arial" w:hAnsi="Arial" w:cs="Arial"/>
          <w:sz w:val="23"/>
          <w:szCs w:val="23"/>
        </w:rPr>
      </w:pPr>
    </w:p>
    <w:p w14:paraId="307653F4" w14:textId="77777777" w:rsidR="00BA0226" w:rsidRDefault="001F6C4F">
      <w:pPr>
        <w:pStyle w:val="BodyText"/>
        <w:spacing w:before="74"/>
        <w:ind w:left="172" w:firstLine="2722"/>
      </w:pPr>
      <w:r>
        <w:t>(Hereinafter</w:t>
      </w:r>
      <w:r>
        <w:rPr>
          <w:spacing w:val="-10"/>
        </w:rPr>
        <w:t xml:space="preserve"> </w:t>
      </w:r>
      <w:r>
        <w:t>named</w:t>
      </w:r>
      <w:r>
        <w:rPr>
          <w:spacing w:val="-10"/>
        </w:rPr>
        <w:t xml:space="preserve"> </w:t>
      </w:r>
      <w:r>
        <w:t>PEPPOL</w:t>
      </w:r>
      <w:r>
        <w:rPr>
          <w:spacing w:val="-10"/>
        </w:rPr>
        <w:t xml:space="preserve"> </w:t>
      </w:r>
      <w:r>
        <w:t>AP</w:t>
      </w:r>
      <w:r>
        <w:rPr>
          <w:spacing w:val="-11"/>
        </w:rPr>
        <w:t xml:space="preserve"> </w:t>
      </w:r>
      <w:r>
        <w:rPr>
          <w:spacing w:val="-1"/>
        </w:rPr>
        <w:t>Provider)</w:t>
      </w:r>
    </w:p>
    <w:p w14:paraId="467F72E9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2268221F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0FF1D210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4B145846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668B5290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09EB560D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2450EE3E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4FD078DE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0BB9CD45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720483C4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323FDCC8" w14:textId="77777777" w:rsidR="00BA0226" w:rsidRDefault="00BA0226">
      <w:pPr>
        <w:spacing w:before="2"/>
        <w:rPr>
          <w:rFonts w:ascii="Arial" w:eastAsia="Arial" w:hAnsi="Arial" w:cs="Arial"/>
          <w:sz w:val="29"/>
          <w:szCs w:val="29"/>
        </w:rPr>
      </w:pPr>
    </w:p>
    <w:p w14:paraId="5705B1C2" w14:textId="77777777" w:rsidR="00BA0226" w:rsidRDefault="001F6C4F">
      <w:pPr>
        <w:pStyle w:val="Heading2"/>
        <w:spacing w:line="550" w:lineRule="atLeast"/>
        <w:ind w:right="344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annexes</w:t>
      </w:r>
      <w:r>
        <w:rPr>
          <w:spacing w:val="-2"/>
        </w:rPr>
        <w:t xml:space="preserve"> </w:t>
      </w:r>
      <w:r>
        <w:rPr>
          <w:spacing w:val="-1"/>
        </w:rPr>
        <w:t>form</w:t>
      </w:r>
      <w:r>
        <w:rPr>
          <w:spacing w:val="3"/>
        </w:rPr>
        <w:t xml:space="preserve"> </w:t>
      </w:r>
      <w:r>
        <w:t>an</w:t>
      </w:r>
      <w:r>
        <w:rPr>
          <w:spacing w:val="-1"/>
        </w:rPr>
        <w:t xml:space="preserve"> integral</w:t>
      </w:r>
      <w:r>
        <w:t xml:space="preserve"> </w:t>
      </w:r>
      <w:r>
        <w:rPr>
          <w:spacing w:val="-1"/>
        </w:rP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agreement:</w:t>
      </w:r>
      <w:r>
        <w:rPr>
          <w:spacing w:val="55"/>
        </w:rPr>
        <w:t xml:space="preserve"> </w:t>
      </w:r>
      <w:r>
        <w:rPr>
          <w:spacing w:val="-1"/>
        </w:rPr>
        <w:t>ANNEX</w:t>
      </w:r>
      <w:r>
        <w:t xml:space="preserve"> 1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Contact</w:t>
      </w:r>
      <w:r>
        <w:rPr>
          <w:spacing w:val="-2"/>
        </w:rPr>
        <w:t xml:space="preserve"> </w:t>
      </w:r>
      <w:r>
        <w:rPr>
          <w:spacing w:val="-1"/>
        </w:rPr>
        <w:t>points</w:t>
      </w:r>
    </w:p>
    <w:p w14:paraId="108135CC" w14:textId="77777777" w:rsidR="00BA0226" w:rsidRDefault="001F6C4F">
      <w:pPr>
        <w:pStyle w:val="Heading2"/>
        <w:spacing w:before="120"/>
      </w:pPr>
      <w:r>
        <w:rPr>
          <w:spacing w:val="-1"/>
        </w:rPr>
        <w:t>ANNEX</w:t>
      </w:r>
      <w:r>
        <w:t xml:space="preserve"> 2 </w:t>
      </w:r>
      <w:r>
        <w:rPr>
          <w:rFonts w:cs="Calibri"/>
        </w:rPr>
        <w:t>–</w:t>
      </w:r>
      <w:r>
        <w:rPr>
          <w:rFonts w:cs="Calibri"/>
          <w:spacing w:val="-2"/>
        </w:rPr>
        <w:t xml:space="preserve"> </w:t>
      </w:r>
      <w:r>
        <w:rPr>
          <w:spacing w:val="-1"/>
        </w:rPr>
        <w:t>Definitions</w:t>
      </w:r>
    </w:p>
    <w:p w14:paraId="47F9902D" w14:textId="77777777" w:rsidR="00BA0226" w:rsidRDefault="001F6C4F">
      <w:pPr>
        <w:pStyle w:val="Heading2"/>
        <w:spacing w:before="118" w:line="347" w:lineRule="auto"/>
        <w:ind w:right="5496"/>
      </w:pPr>
      <w:r>
        <w:rPr>
          <w:spacing w:val="-1"/>
        </w:rPr>
        <w:t>ANNEX</w:t>
      </w:r>
      <w:r>
        <w:t xml:space="preserve"> 3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Service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Service</w:t>
      </w:r>
      <w:r>
        <w:rPr>
          <w:spacing w:val="-2"/>
        </w:rPr>
        <w:t xml:space="preserve"> </w:t>
      </w:r>
      <w:r>
        <w:rPr>
          <w:spacing w:val="-1"/>
        </w:rPr>
        <w:t>Levels</w:t>
      </w:r>
      <w:r>
        <w:rPr>
          <w:spacing w:val="21"/>
        </w:rPr>
        <w:t xml:space="preserve"> </w:t>
      </w:r>
      <w:r>
        <w:rPr>
          <w:spacing w:val="-1"/>
        </w:rPr>
        <w:t>ANNEX</w:t>
      </w:r>
      <w:r>
        <w:t xml:space="preserve"> 4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 xml:space="preserve">Technical </w:t>
      </w:r>
      <w:r>
        <w:rPr>
          <w:spacing w:val="-2"/>
        </w:rPr>
        <w:t>Standards</w:t>
      </w:r>
    </w:p>
    <w:p w14:paraId="4C1CE99C" w14:textId="77777777" w:rsidR="00BA0226" w:rsidRDefault="001F6C4F">
      <w:pPr>
        <w:pStyle w:val="Heading2"/>
        <w:spacing w:line="347" w:lineRule="auto"/>
        <w:ind w:right="3440"/>
      </w:pPr>
      <w:r>
        <w:rPr>
          <w:spacing w:val="-1"/>
        </w:rPr>
        <w:t>ANNEX</w:t>
      </w:r>
      <w:r>
        <w:t xml:space="preserve"> 5 </w:t>
      </w:r>
      <w:r>
        <w:rPr>
          <w:rFonts w:cs="Calibri"/>
          <w:spacing w:val="-1"/>
        </w:rPr>
        <w:t>–</w:t>
      </w:r>
      <w:r>
        <w:rPr>
          <w:spacing w:val="-1"/>
        </w:rPr>
        <w:t>Domain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rPr>
          <w:spacing w:val="-1"/>
        </w:rPr>
        <w:t>specific services</w:t>
      </w:r>
      <w:r>
        <w:t xml:space="preserve"> </w:t>
      </w:r>
      <w:r>
        <w:rPr>
          <w:spacing w:val="-1"/>
        </w:rPr>
        <w:t>and service</w:t>
      </w:r>
      <w:r>
        <w:rPr>
          <w:spacing w:val="-2"/>
        </w:rPr>
        <w:t xml:space="preserve"> </w:t>
      </w:r>
      <w:r>
        <w:t>levels</w:t>
      </w:r>
      <w:r>
        <w:rPr>
          <w:spacing w:val="29"/>
        </w:rPr>
        <w:t xml:space="preserve"> </w:t>
      </w:r>
      <w:r>
        <w:rPr>
          <w:spacing w:val="-1"/>
        </w:rPr>
        <w:t>ANNEX</w:t>
      </w:r>
      <w:r>
        <w:t xml:space="preserve"> 6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Change</w:t>
      </w:r>
      <w:r>
        <w:rPr>
          <w:spacing w:val="-2"/>
        </w:rPr>
        <w:t xml:space="preserve"> </w:t>
      </w:r>
      <w:r>
        <w:rPr>
          <w:spacing w:val="-1"/>
        </w:rPr>
        <w:t>Procedures</w:t>
      </w:r>
    </w:p>
    <w:p w14:paraId="0C3AE8A8" w14:textId="20FC81B8" w:rsidR="00C152F8" w:rsidRDefault="00C152F8">
      <w:r>
        <w:br w:type="page"/>
      </w:r>
    </w:p>
    <w:p w14:paraId="4AFC267C" w14:textId="77777777" w:rsidR="00BA0226" w:rsidRDefault="00BA0226">
      <w:pPr>
        <w:spacing w:before="9"/>
        <w:rPr>
          <w:rFonts w:ascii="Calibri" w:eastAsia="Calibri" w:hAnsi="Calibri" w:cs="Calibri"/>
          <w:sz w:val="29"/>
          <w:szCs w:val="29"/>
        </w:rPr>
      </w:pPr>
    </w:p>
    <w:p w14:paraId="465D3864" w14:textId="77777777" w:rsidR="00BA0226" w:rsidRDefault="001F6C4F">
      <w:pPr>
        <w:pStyle w:val="Heading1"/>
        <w:numPr>
          <w:ilvl w:val="0"/>
          <w:numId w:val="2"/>
        </w:numPr>
        <w:tabs>
          <w:tab w:val="left" w:pos="740"/>
        </w:tabs>
        <w:spacing w:before="54"/>
        <w:rPr>
          <w:b w:val="0"/>
          <w:bCs w:val="0"/>
        </w:rPr>
      </w:pPr>
      <w:bookmarkStart w:id="0" w:name="_TOC_250021"/>
      <w:r>
        <w:rPr>
          <w:spacing w:val="-5"/>
        </w:rPr>
        <w:t>General</w:t>
      </w:r>
      <w:bookmarkEnd w:id="0"/>
    </w:p>
    <w:p w14:paraId="014929E6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240" w:line="360" w:lineRule="auto"/>
        <w:ind w:right="789"/>
        <w:rPr>
          <w:rFonts w:cs="Arial"/>
        </w:rPr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rFonts w:cs="Arial"/>
          <w:i/>
          <w:spacing w:val="-1"/>
        </w:rPr>
        <w:t>PEPPOL</w:t>
      </w:r>
      <w:r>
        <w:rPr>
          <w:rFonts w:cs="Arial"/>
          <w:i/>
          <w:spacing w:val="-6"/>
        </w:rPr>
        <w:t xml:space="preserve"> </w:t>
      </w:r>
      <w:r>
        <w:rPr>
          <w:rFonts w:cs="Arial"/>
          <w:i/>
        </w:rPr>
        <w:t>Authority</w:t>
      </w:r>
      <w:r>
        <w:rPr>
          <w:rFonts w:cs="Arial"/>
          <w:i/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rFonts w:cs="Arial"/>
          <w:i/>
        </w:rPr>
        <w:t>PEPPOL</w:t>
      </w:r>
      <w:r>
        <w:rPr>
          <w:rFonts w:cs="Arial"/>
          <w:i/>
          <w:spacing w:val="-7"/>
        </w:rPr>
        <w:t xml:space="preserve"> </w:t>
      </w:r>
      <w:r>
        <w:rPr>
          <w:rFonts w:cs="Arial"/>
          <w:i/>
        </w:rPr>
        <w:t>AP</w:t>
      </w:r>
      <w:r>
        <w:rPr>
          <w:rFonts w:cs="Arial"/>
          <w:i/>
          <w:spacing w:val="-6"/>
        </w:rPr>
        <w:t xml:space="preserve"> </w:t>
      </w:r>
      <w:r>
        <w:rPr>
          <w:rFonts w:cs="Arial"/>
          <w:i/>
        </w:rPr>
        <w:t>Provider</w:t>
      </w:r>
      <w:r>
        <w:t>,</w:t>
      </w:r>
      <w:r>
        <w:rPr>
          <w:spacing w:val="-6"/>
        </w:rPr>
        <w:t xml:space="preserve"> </w:t>
      </w:r>
      <w:r>
        <w:t>hereinafter</w:t>
      </w:r>
      <w:r>
        <w:rPr>
          <w:spacing w:val="-7"/>
        </w:rPr>
        <w:t xml:space="preserve"> </w:t>
      </w:r>
      <w:r>
        <w:t>individually</w:t>
      </w:r>
      <w:r>
        <w:rPr>
          <w:spacing w:val="-10"/>
        </w:rPr>
        <w:t xml:space="preserve"> </w:t>
      </w:r>
      <w:r>
        <w:t>referred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</w:t>
      </w:r>
      <w:r>
        <w:rPr>
          <w:spacing w:val="26"/>
          <w:w w:val="99"/>
        </w:rPr>
        <w:t xml:space="preserve"> </w:t>
      </w:r>
      <w:r>
        <w:rPr>
          <w:rFonts w:cs="Arial"/>
          <w:spacing w:val="-1"/>
        </w:rPr>
        <w:t>“Party”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together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referred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to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as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“the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Parties”,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have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entered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into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agreement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(“the</w:t>
      </w:r>
      <w:r>
        <w:rPr>
          <w:rFonts w:cs="Arial"/>
          <w:spacing w:val="36"/>
          <w:w w:val="99"/>
        </w:rPr>
        <w:t xml:space="preserve"> </w:t>
      </w:r>
      <w:r>
        <w:rPr>
          <w:rFonts w:cs="Arial"/>
        </w:rPr>
        <w:t>Agreement”)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specify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legal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terms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conditions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under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which:</w:t>
      </w:r>
    </w:p>
    <w:p w14:paraId="6ED920A9" w14:textId="77777777" w:rsidR="00BA0226" w:rsidRDefault="001F6C4F">
      <w:pPr>
        <w:numPr>
          <w:ilvl w:val="2"/>
          <w:numId w:val="2"/>
        </w:numPr>
        <w:tabs>
          <w:tab w:val="left" w:pos="863"/>
        </w:tabs>
        <w:spacing w:before="1"/>
        <w:ind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shall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provide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required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PEPPOL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AP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services;</w:t>
      </w:r>
    </w:p>
    <w:p w14:paraId="1AC6F7DF" w14:textId="77777777" w:rsidR="00BA0226" w:rsidRDefault="001F6C4F">
      <w:pPr>
        <w:pStyle w:val="BodyText"/>
        <w:numPr>
          <w:ilvl w:val="2"/>
          <w:numId w:val="2"/>
        </w:numPr>
        <w:tabs>
          <w:tab w:val="left" w:pos="863"/>
        </w:tabs>
        <w:spacing w:before="116" w:line="360" w:lineRule="auto"/>
        <w:ind w:right="295" w:firstLine="0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Authority</w:t>
      </w:r>
      <w:r>
        <w:rPr>
          <w:i/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rPr>
          <w:spacing w:val="-1"/>
        </w:rPr>
        <w:t>supervise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PEPPOL</w:t>
      </w:r>
      <w:r>
        <w:rPr>
          <w:i/>
          <w:spacing w:val="-6"/>
        </w:rPr>
        <w:t xml:space="preserve"> </w:t>
      </w:r>
      <w:r>
        <w:rPr>
          <w:i/>
        </w:rPr>
        <w:t>AP</w:t>
      </w:r>
      <w:r>
        <w:rPr>
          <w:i/>
          <w:spacing w:val="-7"/>
        </w:rPr>
        <w:t xml:space="preserve"> </w:t>
      </w:r>
      <w:r>
        <w:rPr>
          <w:i/>
        </w:rPr>
        <w:t>Provider</w:t>
      </w:r>
      <w:r>
        <w:rPr>
          <w:i/>
          <w:spacing w:val="44"/>
          <w:w w:val="9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maintained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reliable,</w:t>
      </w:r>
      <w:r>
        <w:rPr>
          <w:spacing w:val="-7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art</w:t>
      </w:r>
      <w:r>
        <w:rPr>
          <w:spacing w:val="-6"/>
        </w:rPr>
        <w:t xml:space="preserve"> </w:t>
      </w:r>
      <w:r>
        <w:t>manner,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compliance</w:t>
      </w:r>
      <w:r>
        <w:rPr>
          <w:spacing w:val="44"/>
          <w:w w:val="99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applicable</w:t>
      </w:r>
      <w:r>
        <w:rPr>
          <w:spacing w:val="-6"/>
        </w:rPr>
        <w:t xml:space="preserve"> </w:t>
      </w:r>
      <w:r>
        <w:rPr>
          <w:spacing w:val="-1"/>
        </w:rPr>
        <w:t>laws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-1"/>
        </w:rPr>
        <w:t>relevant</w:t>
      </w:r>
      <w:r>
        <w:rPr>
          <w:spacing w:val="-7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specifications,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consistency</w:t>
      </w:r>
      <w:r>
        <w:rPr>
          <w:spacing w:val="-10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50"/>
          <w:w w:val="99"/>
        </w:rPr>
        <w:t xml:space="preserve"> </w:t>
      </w:r>
      <w:r>
        <w:t>full</w:t>
      </w:r>
      <w:r>
        <w:rPr>
          <w:spacing w:val="-13"/>
        </w:rPr>
        <w:t xml:space="preserve"> </w:t>
      </w:r>
      <w:r>
        <w:t>PEPPOL</w:t>
      </w:r>
      <w:r>
        <w:rPr>
          <w:spacing w:val="-11"/>
        </w:rPr>
        <w:t xml:space="preserve"> </w:t>
      </w:r>
      <w:r>
        <w:t>Transport</w:t>
      </w:r>
      <w:r>
        <w:rPr>
          <w:spacing w:val="-12"/>
        </w:rPr>
        <w:t xml:space="preserve"> </w:t>
      </w:r>
      <w:r>
        <w:t>Infrastructure.</w:t>
      </w:r>
    </w:p>
    <w:p w14:paraId="5E1FEA6B" w14:textId="77777777" w:rsidR="00BA0226" w:rsidRDefault="00BA0226">
      <w:pPr>
        <w:spacing w:before="2"/>
        <w:rPr>
          <w:rFonts w:ascii="Arial" w:eastAsia="Arial" w:hAnsi="Arial" w:cs="Arial"/>
          <w:sz w:val="21"/>
          <w:szCs w:val="21"/>
        </w:rPr>
      </w:pPr>
    </w:p>
    <w:p w14:paraId="097104DC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0" w:lineRule="auto"/>
        <w:ind w:right="295"/>
      </w:pPr>
      <w:r>
        <w:t>All</w:t>
      </w:r>
      <w:r>
        <w:rPr>
          <w:spacing w:val="-7"/>
        </w:rPr>
        <w:t xml:space="preserve"> </w:t>
      </w:r>
      <w:r>
        <w:t>Annexes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integral</w:t>
      </w:r>
      <w:r>
        <w:rPr>
          <w:spacing w:val="-4"/>
        </w:rPr>
        <w:t xml:space="preserve"> </w:t>
      </w:r>
      <w:r>
        <w:rPr>
          <w:spacing w:val="-1"/>
        </w:rP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although</w:t>
      </w:r>
      <w:r>
        <w:rPr>
          <w:spacing w:val="-5"/>
        </w:rPr>
        <w:t xml:space="preserve"> </w:t>
      </w:r>
      <w:r>
        <w:rPr>
          <w:spacing w:val="1"/>
        </w:rPr>
        <w:t>they</w:t>
      </w:r>
      <w:r>
        <w:rPr>
          <w:spacing w:val="-7"/>
        </w:rPr>
        <w:t xml:space="preserve"> </w:t>
      </w:r>
      <w:r>
        <w:rPr>
          <w:spacing w:val="1"/>
        </w:rPr>
        <w:t>may</w:t>
      </w:r>
      <w:r>
        <w:rPr>
          <w:spacing w:val="-11"/>
        </w:rPr>
        <w:t xml:space="preserve"> </w:t>
      </w:r>
      <w:r>
        <w:t>be</w:t>
      </w:r>
      <w:r>
        <w:rPr>
          <w:spacing w:val="34"/>
          <w:w w:val="99"/>
        </w:rPr>
        <w:t xml:space="preserve"> </w:t>
      </w:r>
      <w:r>
        <w:t>maintained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changed</w:t>
      </w:r>
      <w:r>
        <w:rPr>
          <w:spacing w:val="-7"/>
        </w:rPr>
        <w:t xml:space="preserve"> </w:t>
      </w:r>
      <w:r>
        <w:t>separately.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conflict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provisions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annex</w:t>
      </w:r>
      <w:r>
        <w:rPr>
          <w:spacing w:val="-6"/>
        </w:rPr>
        <w:t xml:space="preserve"> </w:t>
      </w:r>
      <w:r>
        <w:t>takes</w:t>
      </w:r>
      <w:r>
        <w:rPr>
          <w:spacing w:val="38"/>
          <w:w w:val="99"/>
        </w:rPr>
        <w:t xml:space="preserve"> </w:t>
      </w:r>
      <w:r>
        <w:t>precedence</w:t>
      </w:r>
      <w:r>
        <w:rPr>
          <w:spacing w:val="-7"/>
        </w:rPr>
        <w:t xml:space="preserve"> </w:t>
      </w:r>
      <w:r>
        <w:rPr>
          <w:spacing w:val="-1"/>
        </w:rPr>
        <w:t>over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generic</w:t>
      </w:r>
      <w:r>
        <w:rPr>
          <w:spacing w:val="-5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rPr>
          <w:spacing w:val="-1"/>
        </w:rPr>
        <w:t>provided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clearly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unequivocally</w:t>
      </w:r>
      <w:r>
        <w:rPr>
          <w:spacing w:val="68"/>
          <w:w w:val="99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Annex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rPr>
          <w:spacing w:val="-1"/>
        </w:rPr>
        <w:t>section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sections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changed,</w:t>
      </w:r>
      <w:r>
        <w:rPr>
          <w:spacing w:val="38"/>
          <w:w w:val="99"/>
        </w:rPr>
        <w:t xml:space="preserve"> </w:t>
      </w:r>
      <w:r>
        <w:rPr>
          <w:spacing w:val="-1"/>
        </w:rPr>
        <w:t>replaced</w:t>
      </w:r>
      <w:r>
        <w:rPr>
          <w:spacing w:val="-13"/>
        </w:rPr>
        <w:t xml:space="preserve"> </w:t>
      </w:r>
      <w:r>
        <w:rPr>
          <w:spacing w:val="-1"/>
        </w:rPr>
        <w:t>or</w:t>
      </w:r>
      <w:r>
        <w:rPr>
          <w:spacing w:val="-11"/>
        </w:rPr>
        <w:t xml:space="preserve"> </w:t>
      </w:r>
      <w:r>
        <w:t>supplemented.</w:t>
      </w:r>
    </w:p>
    <w:p w14:paraId="4FD4144F" w14:textId="77777777" w:rsidR="00BA0226" w:rsidRDefault="00BA0226">
      <w:pPr>
        <w:rPr>
          <w:rFonts w:ascii="Arial" w:eastAsia="Arial" w:hAnsi="Arial" w:cs="Arial"/>
          <w:sz w:val="21"/>
          <w:szCs w:val="21"/>
        </w:rPr>
      </w:pPr>
    </w:p>
    <w:p w14:paraId="161BF0DF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0" w:lineRule="auto"/>
        <w:ind w:right="423"/>
      </w:pP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Annexes</w:t>
      </w:r>
      <w:r>
        <w:rPr>
          <w:spacing w:val="-4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(except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2.2.1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2.3.1)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rPr>
          <w:i/>
        </w:rPr>
        <w:t>PEPPOL</w:t>
      </w:r>
      <w:r>
        <w:rPr>
          <w:i/>
          <w:spacing w:val="-7"/>
        </w:rPr>
        <w:t xml:space="preserve"> </w:t>
      </w:r>
      <w:r>
        <w:rPr>
          <w:i/>
        </w:rPr>
        <w:t>Coordinating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Authority</w:t>
      </w:r>
      <w:r>
        <w:rPr>
          <w:i/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rPr>
          <w:spacing w:val="-1"/>
        </w:rPr>
        <w:t>out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Annex</w:t>
      </w:r>
      <w:r>
        <w:rPr>
          <w:spacing w:val="-4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"Change</w:t>
      </w:r>
      <w:r>
        <w:rPr>
          <w:spacing w:val="44"/>
          <w:w w:val="99"/>
        </w:rPr>
        <w:t xml:space="preserve"> </w:t>
      </w:r>
      <w:r>
        <w:t>procedures".</w:t>
      </w:r>
      <w:r>
        <w:rPr>
          <w:spacing w:val="-7"/>
        </w:rPr>
        <w:t xml:space="preserve"> </w:t>
      </w:r>
      <w:r>
        <w:rPr>
          <w:spacing w:val="1"/>
        </w:rPr>
        <w:t>The</w:t>
      </w:r>
      <w:r>
        <w:rPr>
          <w:spacing w:val="-6"/>
        </w:rPr>
        <w:t xml:space="preserve"> </w:t>
      </w:r>
      <w:r>
        <w:rPr>
          <w:i/>
        </w:rPr>
        <w:t>PEPPOL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Authority</w:t>
      </w:r>
      <w:r>
        <w:rPr>
          <w:i/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annexes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44"/>
          <w:w w:val="99"/>
        </w:rPr>
        <w:t xml:space="preserve"> </w:t>
      </w:r>
      <w:r>
        <w:t>proposals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revision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notified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PEPPOL</w:t>
      </w:r>
      <w:r>
        <w:rPr>
          <w:i/>
          <w:spacing w:val="-6"/>
        </w:rPr>
        <w:t xml:space="preserve"> </w:t>
      </w:r>
      <w:r>
        <w:rPr>
          <w:i/>
        </w:rPr>
        <w:t>AP</w:t>
      </w:r>
      <w:r>
        <w:rPr>
          <w:i/>
          <w:spacing w:val="-5"/>
        </w:rPr>
        <w:t xml:space="preserve"> </w:t>
      </w:r>
      <w:r>
        <w:rPr>
          <w:i/>
        </w:rPr>
        <w:t>Provider</w:t>
      </w:r>
      <w:r>
        <w:rPr>
          <w:i/>
          <w:spacing w:val="-1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months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they</w:t>
      </w:r>
      <w:r>
        <w:rPr>
          <w:spacing w:val="40"/>
          <w:w w:val="99"/>
        </w:rPr>
        <w:t xml:space="preserve"> </w:t>
      </w:r>
      <w:r>
        <w:rPr>
          <w:spacing w:val="-1"/>
        </w:rPr>
        <w:t>enter</w:t>
      </w:r>
      <w:r>
        <w:rPr>
          <w:spacing w:val="-5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t>force.</w:t>
      </w:r>
    </w:p>
    <w:p w14:paraId="48F44A24" w14:textId="77777777" w:rsidR="00BA0226" w:rsidRDefault="00BA0226">
      <w:pPr>
        <w:spacing w:before="2"/>
        <w:rPr>
          <w:rFonts w:ascii="Arial" w:eastAsia="Arial" w:hAnsi="Arial" w:cs="Arial"/>
          <w:sz w:val="21"/>
          <w:szCs w:val="21"/>
        </w:rPr>
      </w:pPr>
    </w:p>
    <w:p w14:paraId="5ECD2A95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0" w:lineRule="auto"/>
        <w:ind w:right="629"/>
      </w:pPr>
      <w:r>
        <w:t>All</w:t>
      </w:r>
      <w:r>
        <w:rPr>
          <w:spacing w:val="-9"/>
        </w:rPr>
        <w:t xml:space="preserve"> </w:t>
      </w:r>
      <w:r>
        <w:t>Annexes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published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maintained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PEPPOL</w:t>
      </w:r>
      <w:r>
        <w:rPr>
          <w:spacing w:val="-9"/>
        </w:rPr>
        <w:t xml:space="preserve"> </w:t>
      </w:r>
      <w:r>
        <w:rPr>
          <w:spacing w:val="2"/>
        </w:rPr>
        <w:t>Web</w:t>
      </w:r>
      <w:r>
        <w:rPr>
          <w:spacing w:val="-8"/>
        </w:rPr>
        <w:t xml:space="preserve"> </w:t>
      </w:r>
      <w:r>
        <w:rPr>
          <w:spacing w:val="-1"/>
        </w:rPr>
        <w:t>Site</w:t>
      </w:r>
      <w:r>
        <w:rPr>
          <w:spacing w:val="-2"/>
        </w:rPr>
        <w:t xml:space="preserve"> </w:t>
      </w:r>
      <w:r>
        <w:t>(www.peppol.eu).</w:t>
      </w:r>
      <w:r>
        <w:rPr>
          <w:spacing w:val="-6"/>
        </w:rPr>
        <w:t xml:space="preserve"> </w:t>
      </w:r>
      <w:r>
        <w:rPr>
          <w:spacing w:val="-1"/>
        </w:rPr>
        <w:t>Each</w:t>
      </w:r>
      <w:r>
        <w:rPr>
          <w:spacing w:val="36"/>
          <w:w w:val="99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6"/>
        </w:rPr>
        <w:t xml:space="preserve"> </w:t>
      </w:r>
      <w:r>
        <w:rPr>
          <w:spacing w:val="-1"/>
        </w:rPr>
        <w:t>Annex</w:t>
      </w:r>
      <w:r>
        <w:rPr>
          <w:spacing w:val="-4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considered</w:t>
      </w:r>
      <w:r>
        <w:rPr>
          <w:spacing w:val="-7"/>
        </w:rPr>
        <w:t xml:space="preserve"> </w:t>
      </w:r>
      <w:r>
        <w:t>as</w:t>
      </w:r>
      <w:r>
        <w:rPr>
          <w:spacing w:val="36"/>
          <w:w w:val="99"/>
        </w:rPr>
        <w:t xml:space="preserve"> </w:t>
      </w:r>
      <w:r>
        <w:t>referencing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1"/>
        </w:rPr>
        <w:t>most</w:t>
      </w:r>
      <w:r>
        <w:rPr>
          <w:spacing w:val="-7"/>
        </w:rPr>
        <w:t xml:space="preserve"> </w:t>
      </w:r>
      <w:r>
        <w:t>recent</w:t>
      </w:r>
      <w:r>
        <w:rPr>
          <w:spacing w:val="-7"/>
        </w:rPr>
        <w:t xml:space="preserve"> </w:t>
      </w:r>
      <w:r>
        <w:rPr>
          <w:spacing w:val="-1"/>
        </w:rPr>
        <w:t>version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rPr>
          <w:spacing w:val="-1"/>
        </w:rPr>
        <w:t>Annex.</w:t>
      </w:r>
    </w:p>
    <w:p w14:paraId="7FE7785B" w14:textId="77777777" w:rsidR="00BA0226" w:rsidRDefault="00BA0226">
      <w:pPr>
        <w:spacing w:before="11"/>
        <w:rPr>
          <w:rFonts w:ascii="Arial" w:eastAsia="Arial" w:hAnsi="Arial" w:cs="Arial"/>
          <w:sz w:val="20"/>
          <w:szCs w:val="20"/>
        </w:rPr>
      </w:pPr>
    </w:p>
    <w:p w14:paraId="6E014047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58" w:lineRule="auto"/>
        <w:ind w:right="223"/>
      </w:pPr>
      <w:r>
        <w:rPr>
          <w:spacing w:val="-1"/>
        </w:rPr>
        <w:t>Each</w:t>
      </w:r>
      <w:r>
        <w:rPr>
          <w:spacing w:val="-6"/>
        </w:rPr>
        <w:t xml:space="preserve"> </w:t>
      </w:r>
      <w:r>
        <w:rPr>
          <w:spacing w:val="1"/>
        </w:rPr>
        <w:t>time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Annex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7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referenced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t>Annex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rPr>
          <w:spacing w:val="-1"/>
        </w:rPr>
        <w:t>available,</w:t>
      </w:r>
      <w:r>
        <w:rPr>
          <w:spacing w:val="46"/>
          <w:w w:val="9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i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Authority</w:t>
      </w:r>
      <w:r>
        <w:rPr>
          <w:i/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notify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</w:rPr>
        <w:t>PEPPOL</w:t>
      </w:r>
      <w:r>
        <w:rPr>
          <w:i/>
          <w:spacing w:val="-4"/>
        </w:rPr>
        <w:t xml:space="preserve"> </w:t>
      </w:r>
      <w:r>
        <w:rPr>
          <w:i/>
          <w:spacing w:val="-1"/>
        </w:rPr>
        <w:t>AP</w:t>
      </w:r>
      <w:r>
        <w:rPr>
          <w:i/>
          <w:spacing w:val="-4"/>
        </w:rPr>
        <w:t xml:space="preserve"> </w:t>
      </w:r>
      <w:r>
        <w:rPr>
          <w:i/>
          <w:spacing w:val="-1"/>
        </w:rPr>
        <w:t>Provider</w:t>
      </w:r>
      <w:r>
        <w:rPr>
          <w:i/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Annex</w:t>
      </w:r>
      <w:r>
        <w:rPr>
          <w:spacing w:val="-5"/>
        </w:rPr>
        <w:t xml:space="preserve"> </w:t>
      </w:r>
      <w:r>
        <w:t>1.</w:t>
      </w:r>
    </w:p>
    <w:p w14:paraId="410BE27F" w14:textId="77777777" w:rsidR="00BA0226" w:rsidRDefault="00BA0226">
      <w:pPr>
        <w:spacing w:before="5"/>
        <w:rPr>
          <w:rFonts w:ascii="Arial" w:eastAsia="Arial" w:hAnsi="Arial" w:cs="Arial"/>
          <w:sz w:val="21"/>
          <w:szCs w:val="21"/>
        </w:rPr>
      </w:pPr>
    </w:p>
    <w:p w14:paraId="7FFD01F7" w14:textId="77777777" w:rsidR="00BA0226" w:rsidRDefault="001F6C4F">
      <w:pPr>
        <w:pStyle w:val="Heading1"/>
        <w:numPr>
          <w:ilvl w:val="0"/>
          <w:numId w:val="2"/>
        </w:numPr>
        <w:tabs>
          <w:tab w:val="left" w:pos="740"/>
        </w:tabs>
        <w:rPr>
          <w:b w:val="0"/>
          <w:bCs w:val="0"/>
        </w:rPr>
      </w:pPr>
      <w:bookmarkStart w:id="1" w:name="_TOC_250020"/>
      <w:r>
        <w:rPr>
          <w:spacing w:val="-1"/>
        </w:rPr>
        <w:t>Scope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1"/>
        </w:rPr>
        <w:t>purpose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agreement</w:t>
      </w:r>
      <w:bookmarkEnd w:id="1"/>
    </w:p>
    <w:p w14:paraId="28416D26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240" w:line="360" w:lineRule="auto"/>
        <w:ind w:right="295"/>
      </w:pPr>
      <w:r>
        <w:rPr>
          <w:spacing w:val="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PEPPOL</w:t>
      </w:r>
      <w:r>
        <w:rPr>
          <w:spacing w:val="-8"/>
        </w:rPr>
        <w:t xml:space="preserve"> </w:t>
      </w:r>
      <w:r>
        <w:t>Transport</w:t>
      </w:r>
      <w:r>
        <w:rPr>
          <w:spacing w:val="-8"/>
        </w:rPr>
        <w:t xml:space="preserve"> </w:t>
      </w:r>
      <w:r>
        <w:t>Infrastructure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interoperable</w:t>
      </w:r>
      <w:r>
        <w:rPr>
          <w:spacing w:val="-6"/>
        </w:rPr>
        <w:t xml:space="preserve"> </w:t>
      </w:r>
      <w:r>
        <w:t>environment,</w:t>
      </w:r>
      <w:r>
        <w:rPr>
          <w:spacing w:val="-8"/>
        </w:rPr>
        <w:t xml:space="preserve"> </w:t>
      </w:r>
      <w:r>
        <w:rPr>
          <w:spacing w:val="-1"/>
        </w:rPr>
        <w:t>built</w:t>
      </w:r>
      <w:r>
        <w:rPr>
          <w:spacing w:val="-6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national</w:t>
      </w:r>
      <w:r>
        <w:rPr>
          <w:spacing w:val="-7"/>
        </w:rPr>
        <w:t xml:space="preserve"> </w:t>
      </w:r>
      <w:r>
        <w:t>and/or</w:t>
      </w:r>
      <w:r>
        <w:rPr>
          <w:spacing w:val="28"/>
          <w:w w:val="99"/>
        </w:rPr>
        <w:t xml:space="preserve"> </w:t>
      </w:r>
      <w:r>
        <w:t>regional</w:t>
      </w:r>
      <w:r>
        <w:rPr>
          <w:spacing w:val="-9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infrastructures,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i/>
        </w:rPr>
        <w:t>PEPPOL</w:t>
      </w:r>
      <w:r>
        <w:rPr>
          <w:i/>
          <w:spacing w:val="-6"/>
        </w:rPr>
        <w:t xml:space="preserve"> </w:t>
      </w:r>
      <w:r>
        <w:rPr>
          <w:i/>
        </w:rPr>
        <w:t>Participants</w:t>
      </w:r>
      <w:r>
        <w:rPr>
          <w:i/>
          <w:spacing w:val="-5"/>
        </w:rPr>
        <w:t xml:space="preserve"> </w:t>
      </w:r>
      <w:r>
        <w:t>are</w:t>
      </w:r>
      <w:r>
        <w:rPr>
          <w:spacing w:val="42"/>
          <w:w w:val="99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t>exchange</w:t>
      </w:r>
      <w:r>
        <w:rPr>
          <w:spacing w:val="-7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documents</w:t>
      </w:r>
      <w:r>
        <w:rPr>
          <w:spacing w:val="-7"/>
        </w:rPr>
        <w:t xml:space="preserve"> </w:t>
      </w:r>
      <w:r>
        <w:rPr>
          <w:spacing w:val="-1"/>
        </w:rPr>
        <w:t>between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other,</w:t>
      </w:r>
      <w:r>
        <w:rPr>
          <w:spacing w:val="-8"/>
        </w:rPr>
        <w:t xml:space="preserve"> </w:t>
      </w:r>
      <w:r>
        <w:t>automatically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without</w:t>
      </w:r>
      <w:r>
        <w:rPr>
          <w:spacing w:val="-8"/>
        </w:rPr>
        <w:t xml:space="preserve"> </w:t>
      </w:r>
      <w:r>
        <w:t>manual</w:t>
      </w:r>
      <w:r>
        <w:rPr>
          <w:spacing w:val="52"/>
          <w:w w:val="99"/>
        </w:rPr>
        <w:t xml:space="preserve"> </w:t>
      </w:r>
      <w:r>
        <w:t>intervention,</w:t>
      </w:r>
      <w:r>
        <w:rPr>
          <w:spacing w:val="-9"/>
        </w:rPr>
        <w:t xml:space="preserve"> </w:t>
      </w:r>
      <w:r>
        <w:t>thus</w:t>
      </w:r>
      <w:r>
        <w:rPr>
          <w:spacing w:val="-7"/>
        </w:rPr>
        <w:t xml:space="preserve"> </w:t>
      </w:r>
      <w:r>
        <w:t>facilitating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6"/>
        </w:rPr>
        <w:t xml:space="preserve"> </w:t>
      </w:r>
      <w:r>
        <w:t>interoperable</w:t>
      </w:r>
      <w:r>
        <w:rPr>
          <w:spacing w:val="-8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rPr>
          <w:spacing w:val="-1"/>
        </w:rPr>
        <w:t>supporting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full</w:t>
      </w:r>
      <w:r>
        <w:rPr>
          <w:spacing w:val="-9"/>
        </w:rPr>
        <w:t xml:space="preserve"> </w:t>
      </w:r>
      <w:r>
        <w:t>cycle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t>electronic</w:t>
      </w:r>
      <w:r>
        <w:rPr>
          <w:spacing w:val="42"/>
          <w:w w:val="99"/>
        </w:rPr>
        <w:t xml:space="preserve"> </w:t>
      </w:r>
      <w:r>
        <w:t>procurement</w:t>
      </w:r>
      <w:r>
        <w:rPr>
          <w:spacing w:val="-21"/>
        </w:rPr>
        <w:t xml:space="preserve"> </w:t>
      </w:r>
      <w:r>
        <w:rPr>
          <w:spacing w:val="-1"/>
        </w:rPr>
        <w:t>activities.</w:t>
      </w:r>
    </w:p>
    <w:p w14:paraId="71050D90" w14:textId="77777777" w:rsidR="00BA0226" w:rsidRDefault="00BA0226">
      <w:pPr>
        <w:spacing w:before="2"/>
        <w:rPr>
          <w:rFonts w:ascii="Arial" w:eastAsia="Arial" w:hAnsi="Arial" w:cs="Arial"/>
          <w:sz w:val="21"/>
          <w:szCs w:val="21"/>
        </w:rPr>
      </w:pPr>
    </w:p>
    <w:p w14:paraId="69E64772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</w:pPr>
      <w:r>
        <w:rPr>
          <w:spacing w:val="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purpose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Agreement</w:t>
      </w:r>
      <w:r>
        <w:rPr>
          <w:spacing w:val="-1"/>
        </w:rPr>
        <w:t xml:space="preserve"> 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rPr>
          <w:spacing w:val="-1"/>
        </w:rPr>
        <w:t>principles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PEPPOL</w:t>
      </w:r>
    </w:p>
    <w:p w14:paraId="59458C63" w14:textId="77777777" w:rsidR="00BA0226" w:rsidRDefault="00BA0226"/>
    <w:p w14:paraId="081C1C1E" w14:textId="77777777" w:rsidR="00BA0226" w:rsidRDefault="00BA0226">
      <w:pPr>
        <w:spacing w:before="6"/>
        <w:rPr>
          <w:rFonts w:ascii="Arial" w:eastAsia="Arial" w:hAnsi="Arial" w:cs="Arial"/>
          <w:sz w:val="19"/>
          <w:szCs w:val="19"/>
        </w:rPr>
      </w:pPr>
    </w:p>
    <w:p w14:paraId="396F5289" w14:textId="77777777" w:rsidR="00BA0226" w:rsidRDefault="001F6C4F">
      <w:pPr>
        <w:pStyle w:val="BodyText"/>
        <w:spacing w:before="74"/>
        <w:ind w:firstLine="0"/>
      </w:pPr>
      <w:r>
        <w:t>Transport</w:t>
      </w:r>
      <w:r>
        <w:rPr>
          <w:spacing w:val="-21"/>
        </w:rPr>
        <w:t xml:space="preserve"> </w:t>
      </w:r>
      <w:r>
        <w:t>Infrastructure.</w:t>
      </w:r>
    </w:p>
    <w:p w14:paraId="7EBE2EFA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611D2B86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125" w:line="358" w:lineRule="auto"/>
        <w:ind w:right="946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t>agreement</w:t>
      </w:r>
      <w:r>
        <w:rPr>
          <w:spacing w:val="-8"/>
        </w:rPr>
        <w:t xml:space="preserve"> </w:t>
      </w:r>
      <w:r>
        <w:rPr>
          <w:spacing w:val="-1"/>
        </w:rPr>
        <w:t>also</w:t>
      </w:r>
      <w:r>
        <w:rPr>
          <w:spacing w:val="-7"/>
        </w:rPr>
        <w:t xml:space="preserve"> </w:t>
      </w:r>
      <w:r>
        <w:t>constitutes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contractual</w:t>
      </w:r>
      <w:r>
        <w:rPr>
          <w:spacing w:val="-7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information</w:t>
      </w:r>
      <w:r>
        <w:rPr>
          <w:spacing w:val="28"/>
          <w:w w:val="99"/>
        </w:rPr>
        <w:t xml:space="preserve"> </w:t>
      </w:r>
      <w:r>
        <w:rPr>
          <w:spacing w:val="-1"/>
        </w:rPr>
        <w:t>exchange</w:t>
      </w:r>
      <w:r>
        <w:rPr>
          <w:spacing w:val="-5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i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AP</w:t>
      </w:r>
      <w:r>
        <w:rPr>
          <w:i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i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SML</w:t>
      </w:r>
      <w:r>
        <w:rPr>
          <w:i/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rPr>
          <w:i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SMP</w:t>
      </w:r>
      <w:r>
        <w:t>.</w:t>
      </w:r>
    </w:p>
    <w:p w14:paraId="371B9384" w14:textId="77777777" w:rsidR="00BA0226" w:rsidRDefault="00BA0226">
      <w:pPr>
        <w:spacing w:before="7"/>
        <w:rPr>
          <w:rFonts w:ascii="Arial" w:eastAsia="Arial" w:hAnsi="Arial" w:cs="Arial"/>
          <w:sz w:val="21"/>
          <w:szCs w:val="21"/>
        </w:rPr>
      </w:pPr>
    </w:p>
    <w:p w14:paraId="37F6EEA5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59" w:lineRule="auto"/>
        <w:ind w:right="447"/>
        <w:jc w:val="both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interpreted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exclusive</w:t>
      </w:r>
      <w:r>
        <w:rPr>
          <w:spacing w:val="-6"/>
        </w:rPr>
        <w:t xml:space="preserve"> </w:t>
      </w:r>
      <w:r>
        <w:t>cooperation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Parties.</w:t>
      </w:r>
      <w:r>
        <w:rPr>
          <w:spacing w:val="-7"/>
        </w:rPr>
        <w:t xml:space="preserve"> </w:t>
      </w:r>
      <w:r>
        <w:t>Each</w:t>
      </w:r>
      <w:r>
        <w:rPr>
          <w:spacing w:val="22"/>
          <w:w w:val="99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identical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its</w:t>
      </w:r>
      <w:r>
        <w:rPr>
          <w:spacing w:val="-4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cooperation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other</w:t>
      </w:r>
      <w:r>
        <w:rPr>
          <w:spacing w:val="32"/>
          <w:w w:val="99"/>
        </w:rPr>
        <w:t xml:space="preserve"> </w:t>
      </w:r>
      <w:r>
        <w:rPr>
          <w:spacing w:val="-1"/>
        </w:rPr>
        <w:t>parties.</w:t>
      </w:r>
    </w:p>
    <w:p w14:paraId="172DF28E" w14:textId="77777777" w:rsidR="00BA0226" w:rsidRDefault="00BA0226">
      <w:pPr>
        <w:spacing w:before="3"/>
        <w:rPr>
          <w:rFonts w:ascii="Arial" w:eastAsia="Arial" w:hAnsi="Arial" w:cs="Arial"/>
          <w:sz w:val="21"/>
          <w:szCs w:val="21"/>
        </w:rPr>
      </w:pPr>
    </w:p>
    <w:p w14:paraId="58BEF76B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59" w:lineRule="auto"/>
        <w:ind w:right="423"/>
      </w:pPr>
      <w:r>
        <w:rPr>
          <w:spacing w:val="-1"/>
        </w:rPr>
        <w:t>Neither</w:t>
      </w:r>
      <w:r>
        <w:rPr>
          <w:spacing w:val="-5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rPr>
          <w:spacing w:val="1"/>
        </w:rPr>
        <w:t>may</w:t>
      </w:r>
      <w:r>
        <w:rPr>
          <w:spacing w:val="-8"/>
        </w:rPr>
        <w:t xml:space="preserve"> </w:t>
      </w:r>
      <w:r>
        <w:t>conclude</w:t>
      </w:r>
      <w:r>
        <w:rPr>
          <w:spacing w:val="-6"/>
        </w:rPr>
        <w:t xml:space="preserve"> </w:t>
      </w:r>
      <w:r>
        <w:t>agreements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1"/>
        </w:rPr>
        <w:t>other</w:t>
      </w:r>
      <w:r>
        <w:rPr>
          <w:spacing w:val="-3"/>
        </w:rPr>
        <w:t xml:space="preserve"> </w:t>
      </w:r>
      <w:r>
        <w:t>Party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way</w:t>
      </w:r>
      <w:r>
        <w:rPr>
          <w:spacing w:val="54"/>
          <w:w w:val="99"/>
        </w:rPr>
        <w:t xml:space="preserve"> </w:t>
      </w:r>
      <w:r>
        <w:rPr>
          <w:rFonts w:cs="Arial"/>
          <w:spacing w:val="-1"/>
        </w:rPr>
        <w:t>represent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other</w:t>
      </w:r>
      <w:r>
        <w:rPr>
          <w:rFonts w:cs="Arial"/>
          <w:spacing w:val="-3"/>
        </w:rPr>
        <w:t xml:space="preserve"> </w:t>
      </w:r>
      <w:r>
        <w:rPr>
          <w:rFonts w:cs="Arial"/>
        </w:rPr>
        <w:t>Party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basis</w:t>
      </w:r>
      <w:r>
        <w:rPr>
          <w:rFonts w:cs="Arial"/>
          <w:spacing w:val="-3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Agreement.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Neither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Party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acts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as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other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Party’s</w:t>
      </w:r>
      <w:r>
        <w:rPr>
          <w:rFonts w:cs="Arial"/>
          <w:spacing w:val="74"/>
          <w:w w:val="99"/>
        </w:rPr>
        <w:t xml:space="preserve"> </w:t>
      </w:r>
      <w:r>
        <w:t>subcontractor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referred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Agreement.</w:t>
      </w:r>
    </w:p>
    <w:p w14:paraId="3126A8CD" w14:textId="77777777" w:rsidR="00BA0226" w:rsidRDefault="00BA0226">
      <w:pPr>
        <w:rPr>
          <w:rFonts w:ascii="Arial" w:eastAsia="Arial" w:hAnsi="Arial" w:cs="Arial"/>
          <w:sz w:val="21"/>
          <w:szCs w:val="21"/>
        </w:rPr>
      </w:pPr>
    </w:p>
    <w:p w14:paraId="33268DA6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1" w:lineRule="auto"/>
        <w:ind w:right="274"/>
        <w:jc w:val="both"/>
      </w:pPr>
      <w:r>
        <w:rPr>
          <w:rFonts w:cs="Arial"/>
          <w:spacing w:val="1"/>
        </w:rPr>
        <w:t>The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Parties’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relationship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with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-2"/>
        </w:rPr>
        <w:t xml:space="preserve"> </w:t>
      </w:r>
      <w:r>
        <w:rPr>
          <w:rFonts w:cs="Arial"/>
          <w:i/>
        </w:rPr>
        <w:t>PEPPOL</w:t>
      </w:r>
      <w:r>
        <w:rPr>
          <w:rFonts w:cs="Arial"/>
          <w:i/>
          <w:spacing w:val="-5"/>
        </w:rPr>
        <w:t xml:space="preserve"> </w:t>
      </w:r>
      <w:r>
        <w:rPr>
          <w:rFonts w:cs="Arial"/>
          <w:i/>
        </w:rPr>
        <w:t>Participants</w:t>
      </w:r>
      <w:r>
        <w:rPr>
          <w:rFonts w:cs="Arial"/>
          <w:i/>
          <w:spacing w:val="-2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t>regulated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Agreement,</w:t>
      </w:r>
      <w:r>
        <w:rPr>
          <w:spacing w:val="-6"/>
        </w:rPr>
        <w:t xml:space="preserve"> </w:t>
      </w:r>
      <w:r>
        <w:t>except</w:t>
      </w:r>
      <w:r>
        <w:rPr>
          <w:spacing w:val="30"/>
          <w:w w:val="9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expressly</w:t>
      </w:r>
      <w:r>
        <w:rPr>
          <w:spacing w:val="-6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 xml:space="preserve">Section </w:t>
      </w:r>
      <w:hyperlink w:anchor="_bookmark0" w:history="1">
        <w:r>
          <w:rPr>
            <w:spacing w:val="-1"/>
          </w:rPr>
          <w:t>10</w:t>
        </w:r>
      </w:hyperlink>
      <w:r>
        <w:rPr>
          <w:spacing w:val="-6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Confidentiality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General</w:t>
      </w:r>
      <w:r>
        <w:rPr>
          <w:spacing w:val="46"/>
          <w:w w:val="99"/>
        </w:rPr>
        <w:t xml:space="preserve"> </w:t>
      </w:r>
      <w:r>
        <w:t>Undertakings.</w:t>
      </w:r>
    </w:p>
    <w:p w14:paraId="6914F697" w14:textId="77777777" w:rsidR="00BA0226" w:rsidRDefault="00BA0226">
      <w:pPr>
        <w:spacing w:before="9"/>
        <w:rPr>
          <w:rFonts w:ascii="Arial" w:eastAsia="Arial" w:hAnsi="Arial" w:cs="Arial"/>
          <w:sz w:val="20"/>
          <w:szCs w:val="20"/>
        </w:rPr>
      </w:pPr>
    </w:p>
    <w:p w14:paraId="6444DE2A" w14:textId="77777777" w:rsidR="00BA0226" w:rsidRDefault="001F6C4F">
      <w:pPr>
        <w:pStyle w:val="Heading1"/>
        <w:numPr>
          <w:ilvl w:val="0"/>
          <w:numId w:val="2"/>
        </w:numPr>
        <w:tabs>
          <w:tab w:val="left" w:pos="740"/>
        </w:tabs>
        <w:rPr>
          <w:b w:val="0"/>
          <w:bCs w:val="0"/>
        </w:rPr>
      </w:pPr>
      <w:bookmarkStart w:id="2" w:name="_TOC_250019"/>
      <w:r>
        <w:rPr>
          <w:spacing w:val="-2"/>
        </w:rPr>
        <w:t>Definitions</w:t>
      </w:r>
      <w:bookmarkEnd w:id="2"/>
    </w:p>
    <w:p w14:paraId="410BCCE5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243" w:line="358" w:lineRule="auto"/>
        <w:ind w:right="339"/>
      </w:pP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rPr>
          <w:spacing w:val="-1"/>
        </w:rPr>
        <w:t>listed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Annex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meaning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defined</w:t>
      </w:r>
      <w:r>
        <w:rPr>
          <w:spacing w:val="60"/>
          <w:w w:val="99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Annex.</w:t>
      </w:r>
    </w:p>
    <w:p w14:paraId="7CC04CA6" w14:textId="77777777" w:rsidR="00BA0226" w:rsidRDefault="00BA0226">
      <w:pPr>
        <w:spacing w:before="3"/>
        <w:rPr>
          <w:rFonts w:ascii="Arial" w:eastAsia="Arial" w:hAnsi="Arial" w:cs="Arial"/>
          <w:sz w:val="21"/>
          <w:szCs w:val="21"/>
        </w:rPr>
      </w:pPr>
    </w:p>
    <w:p w14:paraId="784965E0" w14:textId="77777777" w:rsidR="00BA0226" w:rsidRDefault="001F6C4F">
      <w:pPr>
        <w:pStyle w:val="Heading1"/>
        <w:numPr>
          <w:ilvl w:val="0"/>
          <w:numId w:val="2"/>
        </w:numPr>
        <w:tabs>
          <w:tab w:val="left" w:pos="740"/>
        </w:tabs>
        <w:rPr>
          <w:b w:val="0"/>
          <w:bCs w:val="0"/>
        </w:rPr>
      </w:pPr>
      <w:bookmarkStart w:id="3" w:name="_TOC_250018"/>
      <w:r>
        <w:rPr>
          <w:spacing w:val="-6"/>
        </w:rPr>
        <w:t>R</w:t>
      </w:r>
      <w:r>
        <w:rPr>
          <w:spacing w:val="-1"/>
        </w:rPr>
        <w:t>o</w:t>
      </w:r>
      <w:r>
        <w:rPr>
          <w:spacing w:val="-39"/>
        </w:rPr>
        <w:t>l</w:t>
      </w:r>
      <w:r>
        <w:t>es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n</w:t>
      </w:r>
      <w:r>
        <w:t>d</w:t>
      </w:r>
      <w:r>
        <w:rPr>
          <w:spacing w:val="-10"/>
        </w:rPr>
        <w:t xml:space="preserve"> </w:t>
      </w:r>
      <w:r>
        <w:rPr>
          <w:spacing w:val="-7"/>
        </w:rPr>
        <w:t>r</w:t>
      </w:r>
      <w:r>
        <w:t>e</w:t>
      </w:r>
      <w:r>
        <w:rPr>
          <w:spacing w:val="2"/>
        </w:rPr>
        <w:t>s</w:t>
      </w:r>
      <w:r>
        <w:rPr>
          <w:spacing w:val="-1"/>
        </w:rPr>
        <w:t>ponsi</w:t>
      </w:r>
      <w:r>
        <w:rPr>
          <w:spacing w:val="1"/>
        </w:rPr>
        <w:t>b</w:t>
      </w:r>
      <w:r>
        <w:rPr>
          <w:spacing w:val="-1"/>
        </w:rPr>
        <w:t>i</w:t>
      </w:r>
      <w:r>
        <w:rPr>
          <w:spacing w:val="-8"/>
        </w:rPr>
        <w:t>l</w:t>
      </w:r>
      <w:r>
        <w:rPr>
          <w:spacing w:val="-1"/>
        </w:rPr>
        <w:t>i</w:t>
      </w:r>
      <w:r>
        <w:rPr>
          <w:spacing w:val="-12"/>
        </w:rPr>
        <w:t>t</w:t>
      </w:r>
      <w:r>
        <w:rPr>
          <w:spacing w:val="-1"/>
        </w:rPr>
        <w:t>i</w:t>
      </w:r>
      <w:r>
        <w:rPr>
          <w:spacing w:val="1"/>
        </w:rPr>
        <w:t>e</w:t>
      </w:r>
      <w:r>
        <w:t>s</w:t>
      </w:r>
      <w:r>
        <w:rPr>
          <w:spacing w:val="-11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1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a</w:t>
      </w:r>
      <w:r>
        <w:rPr>
          <w:spacing w:val="-1"/>
        </w:rPr>
        <w:t>r</w:t>
      </w:r>
      <w:r>
        <w:rPr>
          <w:spacing w:val="-13"/>
        </w:rPr>
        <w:t>t</w:t>
      </w:r>
      <w:r>
        <w:rPr>
          <w:spacing w:val="-1"/>
        </w:rPr>
        <w:t>i</w:t>
      </w:r>
      <w:r>
        <w:rPr>
          <w:spacing w:val="1"/>
        </w:rPr>
        <w:t>e</w:t>
      </w:r>
      <w:r>
        <w:t>s</w:t>
      </w:r>
      <w:bookmarkEnd w:id="3"/>
    </w:p>
    <w:p w14:paraId="32D64008" w14:textId="77777777" w:rsidR="00BA0226" w:rsidRDefault="001F6C4F">
      <w:pPr>
        <w:numPr>
          <w:ilvl w:val="1"/>
          <w:numId w:val="2"/>
        </w:numPr>
        <w:tabs>
          <w:tab w:val="left" w:pos="740"/>
        </w:tabs>
        <w:spacing w:before="238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sz w:val="20"/>
        </w:rPr>
        <w:t>must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have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valid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membership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OpenPEPPOL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AISBL.</w:t>
      </w:r>
    </w:p>
    <w:p w14:paraId="60633DE8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5A4AE6AA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125" w:line="360" w:lineRule="auto"/>
        <w:ind w:right="223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Authority</w:t>
      </w:r>
      <w:r>
        <w:rPr>
          <w:i/>
          <w:spacing w:val="-6"/>
        </w:rP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t>authority</w:t>
      </w:r>
      <w:r>
        <w:rPr>
          <w:spacing w:val="-10"/>
        </w:rPr>
        <w:t xml:space="preserve"> </w:t>
      </w:r>
      <w:r>
        <w:rPr>
          <w:spacing w:val="-1"/>
        </w:rPr>
        <w:t>over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PEPPOL</w:t>
      </w:r>
      <w:r>
        <w:rPr>
          <w:spacing w:val="-7"/>
        </w:rPr>
        <w:t xml:space="preserve"> </w:t>
      </w:r>
      <w:r>
        <w:t>Transport</w:t>
      </w:r>
      <w:r>
        <w:rPr>
          <w:spacing w:val="58"/>
          <w:w w:val="99"/>
        </w:rPr>
        <w:t xml:space="preserve"> </w:t>
      </w:r>
      <w:r>
        <w:t>Infrastructure</w:t>
      </w:r>
      <w:r>
        <w:rPr>
          <w:spacing w:val="-7"/>
        </w:rPr>
        <w:t xml:space="preserve"> </w:t>
      </w:r>
      <w:r>
        <w:rPr>
          <w:spacing w:val="-1"/>
        </w:rPr>
        <w:t>within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Annex</w:t>
      </w:r>
      <w:r>
        <w:rPr>
          <w:spacing w:val="-5"/>
        </w:rPr>
        <w:t xml:space="preserve"> </w:t>
      </w:r>
      <w:r>
        <w:t>5.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achieve</w:t>
      </w:r>
      <w:r>
        <w:rPr>
          <w:spacing w:val="-6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PEPPOL</w:t>
      </w:r>
      <w:r>
        <w:rPr>
          <w:i/>
          <w:spacing w:val="-6"/>
        </w:rPr>
        <w:t xml:space="preserve"> </w:t>
      </w:r>
      <w:r>
        <w:rPr>
          <w:i/>
        </w:rPr>
        <w:t>Authority</w:t>
      </w:r>
      <w:r>
        <w:rPr>
          <w:i/>
          <w:spacing w:val="-4"/>
        </w:rPr>
        <w:t xml:space="preserve"> </w:t>
      </w:r>
      <w:r>
        <w:rPr>
          <w:spacing w:val="-1"/>
        </w:rPr>
        <w:t>has</w:t>
      </w:r>
      <w:r>
        <w:rPr>
          <w:spacing w:val="42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responsibility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i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AP</w:t>
      </w:r>
      <w:r>
        <w:rPr>
          <w:i/>
          <w:spacing w:val="-7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established</w:t>
      </w:r>
      <w:r>
        <w:rPr>
          <w:spacing w:val="-5"/>
        </w:rPr>
        <w:t xml:space="preserve"> </w:t>
      </w:r>
      <w:r>
        <w:rPr>
          <w:spacing w:val="-1"/>
        </w:rPr>
        <w:t>within</w:t>
      </w:r>
      <w:r>
        <w:rPr>
          <w:spacing w:val="-5"/>
        </w:rPr>
        <w:t xml:space="preserve"> </w:t>
      </w:r>
      <w:r>
        <w:rPr>
          <w:spacing w:val="-1"/>
        </w:rPr>
        <w:t>its</w:t>
      </w:r>
      <w:r>
        <w:rPr>
          <w:spacing w:val="-6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rPr>
          <w:spacing w:val="-1"/>
        </w:rPr>
        <w:t>complies</w:t>
      </w:r>
      <w:r>
        <w:rPr>
          <w:spacing w:val="54"/>
          <w:w w:val="9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rPr>
          <w:spacing w:val="-1"/>
        </w:rPr>
        <w:t>Standards,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Annex</w:t>
      </w:r>
      <w:r>
        <w:rPr>
          <w:spacing w:val="-1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specifications,</w:t>
      </w:r>
      <w:r>
        <w:rPr>
          <w:spacing w:val="-5"/>
        </w:rPr>
        <w:t xml:space="preserve"> </w:t>
      </w:r>
      <w:r>
        <w:t>as</w:t>
      </w:r>
      <w:r>
        <w:rPr>
          <w:spacing w:val="38"/>
          <w:w w:val="99"/>
        </w:rPr>
        <w:t xml:space="preserve"> </w:t>
      </w:r>
      <w:r>
        <w:rPr>
          <w:spacing w:val="-1"/>
        </w:rPr>
        <w:t>defined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Annex</w:t>
      </w:r>
      <w:r>
        <w:rPr>
          <w:spacing w:val="-5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rPr>
          <w:spacing w:val="-1"/>
        </w:rPr>
        <w:t>criteria</w:t>
      </w:r>
      <w:r>
        <w:rPr>
          <w:spacing w:val="-6"/>
        </w:rPr>
        <w:t xml:space="preserve"> </w:t>
      </w:r>
      <w:r>
        <w:t>consistency</w:t>
      </w:r>
      <w:r>
        <w:rPr>
          <w:spacing w:val="-10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full</w:t>
      </w:r>
      <w:r>
        <w:rPr>
          <w:spacing w:val="-5"/>
        </w:rPr>
        <w:t xml:space="preserve"> </w:t>
      </w:r>
      <w:r>
        <w:t>infrastructure</w:t>
      </w:r>
      <w:r>
        <w:rPr>
          <w:spacing w:val="58"/>
          <w:w w:val="9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t>ensured.</w:t>
      </w:r>
    </w:p>
    <w:p w14:paraId="067FEB7E" w14:textId="77777777" w:rsidR="00BA0226" w:rsidRDefault="00BA0226">
      <w:pPr>
        <w:spacing w:before="2"/>
        <w:rPr>
          <w:rFonts w:ascii="Arial" w:eastAsia="Arial" w:hAnsi="Arial" w:cs="Arial"/>
          <w:sz w:val="21"/>
          <w:szCs w:val="21"/>
        </w:rPr>
      </w:pPr>
    </w:p>
    <w:p w14:paraId="7479EB2E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59" w:lineRule="auto"/>
        <w:ind w:right="339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PEPPOL</w:t>
      </w:r>
      <w:r>
        <w:rPr>
          <w:spacing w:val="-7"/>
        </w:rPr>
        <w:t xml:space="preserve"> </w:t>
      </w:r>
      <w:r>
        <w:t>Transport</w:t>
      </w:r>
      <w:r>
        <w:rPr>
          <w:spacing w:val="-7"/>
        </w:rPr>
        <w:t xml:space="preserve"> </w:t>
      </w:r>
      <w:r>
        <w:t>Infrastructure</w:t>
      </w:r>
      <w:r>
        <w:rPr>
          <w:spacing w:val="-8"/>
        </w:rPr>
        <w:t xml:space="preserve"> </w:t>
      </w:r>
      <w:r>
        <w:rPr>
          <w:spacing w:val="-1"/>
        </w:rPr>
        <w:t>relies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certificates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establishment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trust</w:t>
      </w:r>
      <w:r>
        <w:rPr>
          <w:spacing w:val="42"/>
          <w:w w:val="99"/>
        </w:rPr>
        <w:t xml:space="preserve"> </w:t>
      </w:r>
      <w:r>
        <w:rPr>
          <w:spacing w:val="-1"/>
        </w:rPr>
        <w:t>between</w:t>
      </w:r>
      <w:r>
        <w:rPr>
          <w:spacing w:val="-8"/>
        </w:rPr>
        <w:t xml:space="preserve"> </w:t>
      </w:r>
      <w:r>
        <w:t>communicating</w:t>
      </w:r>
      <w:r>
        <w:rPr>
          <w:spacing w:val="-8"/>
        </w:rPr>
        <w:t xml:space="preserve"> </w:t>
      </w:r>
      <w:r>
        <w:t>parties.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i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Authority</w:t>
      </w:r>
      <w:r>
        <w:rPr>
          <w:i/>
          <w:spacing w:val="-6"/>
        </w:rPr>
        <w:t xml:space="preserve"> </w:t>
      </w:r>
      <w:r>
        <w:rPr>
          <w:spacing w:val="-1"/>
        </w:rPr>
        <w:t>has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delegated,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i/>
        </w:rPr>
        <w:t>PEPPOL</w:t>
      </w:r>
      <w:r>
        <w:rPr>
          <w:i/>
          <w:spacing w:val="34"/>
          <w:w w:val="99"/>
        </w:rPr>
        <w:t xml:space="preserve"> </w:t>
      </w:r>
      <w:r>
        <w:rPr>
          <w:i/>
        </w:rPr>
        <w:t>Certification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Authority</w:t>
      </w:r>
      <w:r>
        <w:rPr>
          <w:i/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authority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require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certificates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issued,</w:t>
      </w:r>
      <w:r>
        <w:rPr>
          <w:spacing w:val="-6"/>
        </w:rPr>
        <w:t xml:space="preserve"> </w:t>
      </w:r>
      <w:r>
        <w:t>suspended</w:t>
      </w:r>
      <w:r>
        <w:rPr>
          <w:spacing w:val="-7"/>
        </w:rPr>
        <w:t xml:space="preserve"> </w:t>
      </w:r>
      <w:r>
        <w:t>and</w:t>
      </w:r>
      <w:r>
        <w:rPr>
          <w:spacing w:val="40"/>
          <w:w w:val="99"/>
        </w:rPr>
        <w:t xml:space="preserve"> </w:t>
      </w:r>
      <w:r>
        <w:t>revoked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i/>
        </w:rPr>
        <w:t>PEPPOL</w:t>
      </w:r>
      <w:r>
        <w:rPr>
          <w:i/>
          <w:spacing w:val="-6"/>
        </w:rPr>
        <w:t xml:space="preserve"> </w:t>
      </w:r>
      <w:r>
        <w:rPr>
          <w:i/>
        </w:rPr>
        <w:t>AP</w:t>
      </w:r>
      <w:r>
        <w:rPr>
          <w:i/>
          <w:spacing w:val="-6"/>
        </w:rPr>
        <w:t xml:space="preserve"> </w:t>
      </w:r>
      <w:r>
        <w:rPr>
          <w:i/>
          <w:spacing w:val="-1"/>
        </w:rPr>
        <w:t xml:space="preserve">Providers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whom</w:t>
      </w:r>
      <w:r>
        <w:rPr>
          <w:spacing w:val="-3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PEPPOL</w:t>
      </w:r>
      <w:r>
        <w:rPr>
          <w:spacing w:val="-5"/>
        </w:rPr>
        <w:t xml:space="preserve"> </w:t>
      </w:r>
      <w:r>
        <w:t>AP</w:t>
      </w:r>
      <w:r>
        <w:rPr>
          <w:spacing w:val="-7"/>
        </w:rPr>
        <w:t xml:space="preserve"> </w:t>
      </w:r>
      <w:r>
        <w:rPr>
          <w:spacing w:val="-1"/>
        </w:rPr>
        <w:t>Provider</w:t>
      </w:r>
      <w:r>
        <w:rPr>
          <w:spacing w:val="-4"/>
        </w:rPr>
        <w:t xml:space="preserve"> </w:t>
      </w:r>
      <w:r>
        <w:t>Agreement.</w:t>
      </w:r>
    </w:p>
    <w:p w14:paraId="04403C93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134" w:line="340" w:lineRule="atLeast"/>
        <w:ind w:right="358"/>
        <w:jc w:val="both"/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-4"/>
        </w:rPr>
        <w:t xml:space="preserve"> </w:t>
      </w:r>
      <w:r>
        <w:rPr>
          <w:i/>
        </w:rPr>
        <w:t>AP</w:t>
      </w:r>
      <w:r>
        <w:rPr>
          <w:i/>
          <w:spacing w:val="-6"/>
        </w:rPr>
        <w:t xml:space="preserve"> </w:t>
      </w:r>
      <w:r>
        <w:rPr>
          <w:i/>
        </w:rPr>
        <w:t>Provider</w:t>
      </w:r>
      <w:r>
        <w:rPr>
          <w:i/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 xml:space="preserve">providing </w:t>
      </w:r>
      <w:r>
        <w:t>PEPPOL</w:t>
      </w:r>
      <w:r>
        <w:rPr>
          <w:spacing w:val="-6"/>
        </w:rPr>
        <w:t xml:space="preserve"> </w:t>
      </w:r>
      <w:r>
        <w:t>AP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68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prescribed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Standards,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Annex</w:t>
      </w:r>
      <w:r>
        <w:rPr>
          <w:spacing w:val="30"/>
          <w:w w:val="99"/>
        </w:rPr>
        <w:t xml:space="preserve"> </w:t>
      </w:r>
      <w:r>
        <w:t>4,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specifications,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Annex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mandatory</w:t>
      </w:r>
      <w:r>
        <w:rPr>
          <w:spacing w:val="-9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to</w:t>
      </w:r>
    </w:p>
    <w:p w14:paraId="2511F830" w14:textId="77777777" w:rsidR="00BA0226" w:rsidRDefault="00BA0226">
      <w:pPr>
        <w:spacing w:before="6"/>
        <w:rPr>
          <w:rFonts w:ascii="Arial" w:eastAsia="Arial" w:hAnsi="Arial" w:cs="Arial"/>
          <w:sz w:val="19"/>
          <w:szCs w:val="19"/>
        </w:rPr>
      </w:pPr>
    </w:p>
    <w:p w14:paraId="3D6B1531" w14:textId="77777777" w:rsidR="00BA0226" w:rsidRDefault="001F6C4F">
      <w:pPr>
        <w:pStyle w:val="BodyText"/>
        <w:spacing w:before="74" w:line="360" w:lineRule="auto"/>
        <w:ind w:right="295" w:firstLine="0"/>
      </w:pPr>
      <w:r>
        <w:t>provide</w:t>
      </w:r>
      <w:r>
        <w:rPr>
          <w:spacing w:val="-8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and/or</w:t>
      </w:r>
      <w:r>
        <w:rPr>
          <w:spacing w:val="-7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rPr>
          <w:spacing w:val="-1"/>
        </w:rPr>
        <w:t>capabilities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PEPPOL</w:t>
      </w:r>
      <w:r>
        <w:rPr>
          <w:spacing w:val="-4"/>
        </w:rPr>
        <w:t xml:space="preserve"> </w:t>
      </w:r>
      <w:r>
        <w:rPr>
          <w:spacing w:val="-1"/>
        </w:rPr>
        <w:t>BIS</w:t>
      </w:r>
      <w:r>
        <w:rPr>
          <w:spacing w:val="-8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offer</w:t>
      </w:r>
      <w:r>
        <w:rPr>
          <w:spacing w:val="-6"/>
        </w:rPr>
        <w:t xml:space="preserve"> </w:t>
      </w:r>
      <w:r>
        <w:t>to</w:t>
      </w:r>
      <w:r>
        <w:rPr>
          <w:spacing w:val="50"/>
          <w:w w:val="99"/>
        </w:rPr>
        <w:t xml:space="preserve"> </w:t>
      </w:r>
      <w:r>
        <w:t>customers,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well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</w:rPr>
        <w:t>PEPPOL</w:t>
      </w:r>
      <w:r>
        <w:rPr>
          <w:i/>
          <w:spacing w:val="-4"/>
        </w:rPr>
        <w:t xml:space="preserve"> </w:t>
      </w:r>
      <w:r>
        <w:rPr>
          <w:i/>
          <w:spacing w:val="-1"/>
        </w:rPr>
        <w:t>Participants</w:t>
      </w:r>
      <w:r>
        <w:rPr>
          <w:i/>
          <w:spacing w:val="-5"/>
        </w:rPr>
        <w:t xml:space="preserve"> </w:t>
      </w:r>
      <w:r>
        <w:rPr>
          <w:spacing w:val="1"/>
        </w:rPr>
        <w:t>they</w:t>
      </w:r>
      <w:r>
        <w:rPr>
          <w:spacing w:val="-9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and/or</w:t>
      </w:r>
      <w:r>
        <w:rPr>
          <w:spacing w:val="44"/>
          <w:w w:val="99"/>
        </w:rPr>
        <w:t xml:space="preserve"> </w:t>
      </w:r>
      <w:r>
        <w:rPr>
          <w:spacing w:val="-1"/>
        </w:rPr>
        <w:t>receive</w:t>
      </w:r>
      <w:r>
        <w:rPr>
          <w:spacing w:val="-8"/>
        </w:rPr>
        <w:t xml:space="preserve"> </w:t>
      </w:r>
      <w:r>
        <w:rPr>
          <w:spacing w:val="-1"/>
        </w:rPr>
        <w:t>capabilities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relevant</w:t>
      </w:r>
      <w:r>
        <w:rPr>
          <w:spacing w:val="-7"/>
        </w:rPr>
        <w:t xml:space="preserve"> </w:t>
      </w:r>
      <w:r>
        <w:t>PEPPOL</w:t>
      </w:r>
      <w:r>
        <w:rPr>
          <w:spacing w:val="-2"/>
        </w:rPr>
        <w:t xml:space="preserve"> </w:t>
      </w:r>
      <w:r>
        <w:t>BIS.</w:t>
      </w:r>
      <w:r>
        <w:rPr>
          <w:spacing w:val="-7"/>
        </w:rPr>
        <w:t xml:space="preserve"> </w:t>
      </w:r>
      <w:r>
        <w:t>Furthermore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PEPPOL</w:t>
      </w:r>
      <w:r>
        <w:rPr>
          <w:spacing w:val="-5"/>
        </w:rPr>
        <w:t xml:space="preserve"> </w:t>
      </w:r>
      <w:r>
        <w:rPr>
          <w:spacing w:val="-1"/>
        </w:rPr>
        <w:t>AP</w:t>
      </w:r>
      <w:r>
        <w:rPr>
          <w:spacing w:val="-7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shall</w:t>
      </w:r>
      <w:r>
        <w:rPr>
          <w:spacing w:val="72"/>
          <w:w w:val="99"/>
        </w:rPr>
        <w:t xml:space="preserve"> </w:t>
      </w:r>
      <w:r>
        <w:t>comply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forth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annex</w:t>
      </w:r>
      <w:r>
        <w:rPr>
          <w:spacing w:val="-5"/>
        </w:rPr>
        <w:t xml:space="preserve"> </w:t>
      </w:r>
      <w:r>
        <w:t>5.</w:t>
      </w:r>
    </w:p>
    <w:p w14:paraId="5018C4C7" w14:textId="77777777" w:rsidR="00BA0226" w:rsidRDefault="00BA0226">
      <w:pPr>
        <w:spacing w:before="8"/>
        <w:rPr>
          <w:rFonts w:ascii="Arial" w:eastAsia="Arial" w:hAnsi="Arial" w:cs="Arial"/>
          <w:sz w:val="20"/>
          <w:szCs w:val="20"/>
        </w:rPr>
      </w:pPr>
    </w:p>
    <w:p w14:paraId="6141E72C" w14:textId="77777777" w:rsidR="00BA0226" w:rsidRDefault="001F6C4F">
      <w:pPr>
        <w:numPr>
          <w:ilvl w:val="1"/>
          <w:numId w:val="2"/>
        </w:numPr>
        <w:tabs>
          <w:tab w:val="left" w:pos="740"/>
        </w:tabs>
        <w:spacing w:line="360" w:lineRule="auto"/>
        <w:ind w:right="829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sz w:val="20"/>
        </w:rPr>
        <w:t>is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also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responsible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submitting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correct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updated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metadata</w:t>
      </w:r>
      <w:r>
        <w:rPr>
          <w:rFonts w:ascii="Arial"/>
          <w:spacing w:val="32"/>
          <w:w w:val="99"/>
          <w:sz w:val="20"/>
        </w:rPr>
        <w:t xml:space="preserve"> </w:t>
      </w:r>
      <w:r>
        <w:rPr>
          <w:rFonts w:ascii="Arial"/>
          <w:sz w:val="20"/>
        </w:rPr>
        <w:t>regarding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Access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Point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relevant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sz w:val="20"/>
        </w:rPr>
        <w:t>.</w:t>
      </w:r>
    </w:p>
    <w:p w14:paraId="384E7DDE" w14:textId="77777777" w:rsidR="00BA0226" w:rsidRDefault="00BA0226">
      <w:pPr>
        <w:spacing w:before="2"/>
        <w:rPr>
          <w:rFonts w:ascii="Arial" w:eastAsia="Arial" w:hAnsi="Arial" w:cs="Arial"/>
          <w:sz w:val="21"/>
          <w:szCs w:val="21"/>
        </w:rPr>
      </w:pPr>
    </w:p>
    <w:p w14:paraId="363F834B" w14:textId="77777777" w:rsidR="00BA0226" w:rsidRDefault="001F6C4F">
      <w:pPr>
        <w:numPr>
          <w:ilvl w:val="1"/>
          <w:numId w:val="2"/>
        </w:numPr>
        <w:tabs>
          <w:tab w:val="left" w:pos="740"/>
        </w:tabs>
        <w:spacing w:line="359" w:lineRule="auto"/>
        <w:ind w:right="423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shall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provide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support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Business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Documents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z w:val="20"/>
        </w:rPr>
        <w:t>required</w:t>
      </w:r>
      <w:r>
        <w:rPr>
          <w:rFonts w:ascii="Arial"/>
          <w:spacing w:val="30"/>
          <w:w w:val="99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Participants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z w:val="20"/>
        </w:rPr>
        <w:t>they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services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according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registrations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these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50"/>
          <w:w w:val="99"/>
          <w:sz w:val="20"/>
        </w:rPr>
        <w:t xml:space="preserve"> </w:t>
      </w:r>
      <w:r>
        <w:rPr>
          <w:rFonts w:ascii="Arial"/>
          <w:i/>
          <w:sz w:val="20"/>
        </w:rPr>
        <w:t>Participants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sz w:val="20"/>
        </w:rPr>
        <w:t>.</w:t>
      </w:r>
    </w:p>
    <w:p w14:paraId="3D9C9F53" w14:textId="77777777" w:rsidR="00BA0226" w:rsidRDefault="00BA0226">
      <w:pPr>
        <w:spacing w:before="4"/>
        <w:rPr>
          <w:rFonts w:ascii="Arial" w:eastAsia="Arial" w:hAnsi="Arial" w:cs="Arial"/>
          <w:sz w:val="21"/>
          <w:szCs w:val="21"/>
        </w:rPr>
      </w:pPr>
    </w:p>
    <w:p w14:paraId="3C990D24" w14:textId="77777777" w:rsidR="00BA0226" w:rsidRDefault="001F6C4F">
      <w:pPr>
        <w:pStyle w:val="Heading1"/>
        <w:numPr>
          <w:ilvl w:val="0"/>
          <w:numId w:val="2"/>
        </w:numPr>
        <w:tabs>
          <w:tab w:val="left" w:pos="740"/>
        </w:tabs>
        <w:rPr>
          <w:b w:val="0"/>
          <w:bCs w:val="0"/>
        </w:rPr>
      </w:pPr>
      <w:bookmarkStart w:id="4" w:name="_TOC_250017"/>
      <w:r>
        <w:t>Do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i</w:t>
      </w:r>
      <w:r>
        <w:t>n</w:t>
      </w:r>
      <w:r>
        <w:rPr>
          <w:spacing w:val="-20"/>
        </w:rPr>
        <w:t xml:space="preserve"> </w:t>
      </w:r>
      <w:r>
        <w:t>S</w:t>
      </w:r>
      <w:r>
        <w:rPr>
          <w:spacing w:val="-1"/>
        </w:rPr>
        <w:t>p</w:t>
      </w:r>
      <w:r>
        <w:t>ecif</w:t>
      </w:r>
      <w:r>
        <w:rPr>
          <w:spacing w:val="1"/>
        </w:rPr>
        <w:t>i</w:t>
      </w:r>
      <w:r>
        <w:t>c</w:t>
      </w:r>
      <w:r>
        <w:rPr>
          <w:spacing w:val="-21"/>
        </w:rPr>
        <w:t xml:space="preserve"> </w:t>
      </w:r>
      <w:r>
        <w:rPr>
          <w:spacing w:val="-6"/>
        </w:rPr>
        <w:t>R</w:t>
      </w:r>
      <w:r>
        <w:t>e</w:t>
      </w:r>
      <w:r>
        <w:rPr>
          <w:spacing w:val="1"/>
        </w:rPr>
        <w:t>q</w:t>
      </w:r>
      <w:r>
        <w:rPr>
          <w:spacing w:val="-1"/>
        </w:rPr>
        <w:t>ui</w:t>
      </w:r>
      <w:r>
        <w:rPr>
          <w:spacing w:val="-7"/>
        </w:rPr>
        <w:t>r</w:t>
      </w:r>
      <w:r>
        <w:t>emen</w:t>
      </w:r>
      <w:r>
        <w:rPr>
          <w:spacing w:val="-32"/>
        </w:rPr>
        <w:t>t</w:t>
      </w:r>
      <w:r>
        <w:t>s</w:t>
      </w:r>
      <w:bookmarkEnd w:id="4"/>
    </w:p>
    <w:p w14:paraId="5699FDB0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238" w:line="361" w:lineRule="auto"/>
        <w:ind w:right="223"/>
      </w:pPr>
      <w:r>
        <w:rPr>
          <w:i/>
        </w:rPr>
        <w:t>PEPPOL</w:t>
      </w:r>
      <w:r>
        <w:rPr>
          <w:i/>
          <w:spacing w:val="-7"/>
        </w:rPr>
        <w:t xml:space="preserve"> </w:t>
      </w:r>
      <w:r>
        <w:rPr>
          <w:i/>
        </w:rPr>
        <w:t>SMP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Providers</w:t>
      </w:r>
      <w:r>
        <w:rPr>
          <w:i/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i/>
        </w:rPr>
        <w:t>PEPPOL</w:t>
      </w:r>
      <w:r>
        <w:rPr>
          <w:i/>
          <w:spacing w:val="-4"/>
        </w:rPr>
        <w:t xml:space="preserve"> </w:t>
      </w:r>
      <w:r>
        <w:rPr>
          <w:i/>
        </w:rPr>
        <w:t>AP</w:t>
      </w:r>
      <w:r>
        <w:rPr>
          <w:i/>
          <w:spacing w:val="-7"/>
        </w:rPr>
        <w:t xml:space="preserve"> </w:t>
      </w:r>
      <w:r>
        <w:rPr>
          <w:i/>
        </w:rPr>
        <w:t>Providers</w:t>
      </w:r>
      <w:r>
        <w:rPr>
          <w:i/>
          <w:spacing w:val="-2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comply</w:t>
      </w:r>
      <w:r>
        <w:rPr>
          <w:spacing w:val="-7"/>
        </w:rPr>
        <w:t xml:space="preserve"> </w:t>
      </w:r>
      <w:r>
        <w:rPr>
          <w:spacing w:val="-1"/>
        </w:rPr>
        <w:t>with,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rPr>
          <w:spacing w:val="-1"/>
        </w:rPr>
        <w:t>its</w:t>
      </w:r>
      <w:r>
        <w:rPr>
          <w:spacing w:val="-6"/>
        </w:rPr>
        <w:t xml:space="preserve"> </w:t>
      </w:r>
      <w:r>
        <w:t>officers,</w:t>
      </w:r>
      <w:r>
        <w:rPr>
          <w:spacing w:val="56"/>
          <w:w w:val="99"/>
        </w:rPr>
        <w:t xml:space="preserve"> </w:t>
      </w:r>
      <w:r>
        <w:rPr>
          <w:spacing w:val="-1"/>
        </w:rPr>
        <w:t>employees,</w:t>
      </w:r>
      <w:r>
        <w:rPr>
          <w:spacing w:val="-6"/>
        </w:rPr>
        <w:t xml:space="preserve"> </w:t>
      </w:r>
      <w:r>
        <w:t>agents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subcontractors</w:t>
      </w:r>
      <w:r>
        <w:rPr>
          <w:spacing w:val="-6"/>
        </w:rPr>
        <w:t xml:space="preserve"> </w:t>
      </w:r>
      <w:r>
        <w:t>comply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laws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policies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Authority</w:t>
      </w:r>
      <w:r>
        <w:rPr>
          <w:i/>
          <w:spacing w:val="60"/>
          <w:w w:val="99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1"/>
        </w:rPr>
        <w:t>laws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force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jurisdiction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spacing w:val="-1"/>
        </w:rPr>
        <w:t>which</w:t>
      </w:r>
      <w:r>
        <w:rPr>
          <w:spacing w:val="40"/>
          <w:w w:val="9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rPr>
          <w:spacing w:val="-1"/>
        </w:rP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performed.</w:t>
      </w:r>
    </w:p>
    <w:p w14:paraId="6CA61A15" w14:textId="77777777" w:rsidR="00BA0226" w:rsidRDefault="00BA0226">
      <w:pPr>
        <w:spacing w:before="8"/>
        <w:rPr>
          <w:rFonts w:ascii="Arial" w:eastAsia="Arial" w:hAnsi="Arial" w:cs="Arial"/>
          <w:sz w:val="20"/>
          <w:szCs w:val="20"/>
        </w:rPr>
      </w:pPr>
    </w:p>
    <w:p w14:paraId="3B438CF8" w14:textId="77777777" w:rsidR="00BA0226" w:rsidRDefault="001F6C4F">
      <w:pPr>
        <w:numPr>
          <w:ilvl w:val="1"/>
          <w:numId w:val="2"/>
        </w:numPr>
        <w:tabs>
          <w:tab w:val="left" w:pos="740"/>
        </w:tabs>
        <w:spacing w:line="361" w:lineRule="auto"/>
        <w:ind w:right="295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If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 xml:space="preserve">Provider </w:t>
      </w:r>
      <w:r>
        <w:rPr>
          <w:rFonts w:ascii="Arial"/>
          <w:sz w:val="20"/>
        </w:rPr>
        <w:t>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AP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z w:val="20"/>
        </w:rPr>
        <w:t>becomes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aware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1"/>
          <w:sz w:val="20"/>
        </w:rPr>
        <w:t>any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actual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suspected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breach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its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obligations,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must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immediately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report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 xml:space="preserve">Authority </w:t>
      </w:r>
      <w:r>
        <w:rPr>
          <w:rFonts w:ascii="Arial"/>
          <w:spacing w:val="-1"/>
          <w:sz w:val="20"/>
        </w:rPr>
        <w:t>within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five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(5)</w:t>
      </w:r>
      <w:r>
        <w:rPr>
          <w:rFonts w:ascii="Arial"/>
          <w:spacing w:val="46"/>
          <w:w w:val="99"/>
          <w:sz w:val="20"/>
        </w:rPr>
        <w:t xml:space="preserve"> </w:t>
      </w:r>
      <w:r>
        <w:rPr>
          <w:rFonts w:ascii="Arial"/>
          <w:sz w:val="20"/>
        </w:rPr>
        <w:t>business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days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comply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any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reasonable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directions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Authority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relation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30"/>
          <w:w w:val="99"/>
          <w:sz w:val="20"/>
        </w:rPr>
        <w:t xml:space="preserve"> </w:t>
      </w:r>
      <w:r>
        <w:rPr>
          <w:rFonts w:ascii="Arial"/>
          <w:sz w:val="20"/>
        </w:rPr>
        <w:t>any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investigation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further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reporting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actual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suspected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breach.</w:t>
      </w:r>
    </w:p>
    <w:p w14:paraId="2983CAF4" w14:textId="77777777" w:rsidR="00BA0226" w:rsidRDefault="00BA0226">
      <w:pPr>
        <w:spacing w:before="8"/>
        <w:rPr>
          <w:rFonts w:ascii="Arial" w:eastAsia="Arial" w:hAnsi="Arial" w:cs="Arial"/>
          <w:sz w:val="20"/>
          <w:szCs w:val="20"/>
        </w:rPr>
      </w:pPr>
    </w:p>
    <w:p w14:paraId="400DC9B5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0" w:lineRule="auto"/>
        <w:ind w:right="295"/>
      </w:pPr>
      <w:r>
        <w:rPr>
          <w:spacing w:val="1"/>
        </w:rPr>
        <w:t>The</w:t>
      </w:r>
      <w:r>
        <w:rPr>
          <w:spacing w:val="-9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-6"/>
        </w:rPr>
        <w:t xml:space="preserve"> </w:t>
      </w:r>
      <w:r>
        <w:rPr>
          <w:i/>
        </w:rPr>
        <w:t>Authority</w:t>
      </w:r>
      <w:r>
        <w:rPr>
          <w:i/>
          <w:spacing w:val="-6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enforce</w:t>
      </w:r>
      <w:r>
        <w:rPr>
          <w:spacing w:val="-8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restrictions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criteria,</w:t>
      </w:r>
      <w:r>
        <w:rPr>
          <w:spacing w:val="-8"/>
        </w:rPr>
        <w:t xml:space="preserve"> </w:t>
      </w:r>
      <w:r>
        <w:t>beyond</w:t>
      </w:r>
      <w:r>
        <w:rPr>
          <w:spacing w:val="-8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enforced</w:t>
      </w:r>
      <w:r>
        <w:rPr>
          <w:spacing w:val="-8"/>
        </w:rPr>
        <w:t xml:space="preserve"> </w:t>
      </w:r>
      <w:r>
        <w:rPr>
          <w:spacing w:val="2"/>
        </w:rPr>
        <w:t>by</w:t>
      </w:r>
      <w:r>
        <w:rPr>
          <w:spacing w:val="30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PEPPOL</w:t>
      </w:r>
      <w:r>
        <w:rPr>
          <w:spacing w:val="-9"/>
        </w:rPr>
        <w:t xml:space="preserve"> </w:t>
      </w:r>
      <w:r>
        <w:t>Coordinating</w:t>
      </w:r>
      <w:r>
        <w:rPr>
          <w:spacing w:val="-7"/>
        </w:rPr>
        <w:t xml:space="preserve"> </w:t>
      </w:r>
      <w:r>
        <w:t>Authority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PEPPOL</w:t>
      </w:r>
      <w:r>
        <w:rPr>
          <w:spacing w:val="-8"/>
        </w:rPr>
        <w:t xml:space="preserve"> </w:t>
      </w:r>
      <w:r>
        <w:rPr>
          <w:spacing w:val="-1"/>
        </w:rPr>
        <w:t>Transport</w:t>
      </w:r>
      <w:r>
        <w:rPr>
          <w:spacing w:val="-9"/>
        </w:rPr>
        <w:t xml:space="preserve"> </w:t>
      </w:r>
      <w:r>
        <w:t>Infrastructure</w:t>
      </w:r>
      <w:r>
        <w:rPr>
          <w:spacing w:val="-8"/>
        </w:rPr>
        <w:t xml:space="preserve"> </w:t>
      </w:r>
      <w:r>
        <w:t>Agreement,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50"/>
          <w:w w:val="99"/>
        </w:rPr>
        <w:t xml:space="preserve"> </w:t>
      </w:r>
      <w:r>
        <w:rPr>
          <w:i/>
        </w:rPr>
        <w:t>PEPPOL</w:t>
      </w:r>
      <w:r>
        <w:rPr>
          <w:i/>
          <w:spacing w:val="-8"/>
        </w:rPr>
        <w:t xml:space="preserve"> </w:t>
      </w:r>
      <w:r>
        <w:rPr>
          <w:i/>
        </w:rPr>
        <w:t>AP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Providers</w:t>
      </w:r>
      <w:r>
        <w:rPr>
          <w:i/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i/>
        </w:rPr>
        <w:t>PEPPOL</w:t>
      </w:r>
      <w:r>
        <w:rPr>
          <w:i/>
          <w:spacing w:val="-7"/>
        </w:rPr>
        <w:t xml:space="preserve"> </w:t>
      </w:r>
      <w:r>
        <w:rPr>
          <w:i/>
        </w:rPr>
        <w:t>SMP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Providers</w:t>
      </w:r>
      <w:r>
        <w:rPr>
          <w:i/>
          <w:spacing w:val="-4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rPr>
          <w:spacing w:val="-1"/>
        </w:rPr>
        <w:t>with.</w:t>
      </w:r>
      <w:r>
        <w:rPr>
          <w:spacing w:val="-5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additional</w:t>
      </w:r>
      <w:r>
        <w:rPr>
          <w:spacing w:val="58"/>
          <w:w w:val="99"/>
        </w:rPr>
        <w:t xml:space="preserve"> </w:t>
      </w:r>
      <w:r>
        <w:rPr>
          <w:spacing w:val="-1"/>
        </w:rPr>
        <w:t>restrictions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criteria</w:t>
      </w:r>
      <w:r>
        <w:rPr>
          <w:spacing w:val="-6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documented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annex</w:t>
      </w:r>
      <w:r>
        <w:rPr>
          <w:spacing w:val="-3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publicly</w:t>
      </w:r>
      <w:r>
        <w:rPr>
          <w:spacing w:val="-7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English</w:t>
      </w:r>
      <w:r>
        <w:rPr>
          <w:spacing w:val="44"/>
          <w:w w:val="99"/>
        </w:rPr>
        <w:t xml:space="preserve"> </w:t>
      </w:r>
      <w:r>
        <w:rPr>
          <w:spacing w:val="-1"/>
        </w:rPr>
        <w:t>language.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rPr>
          <w:spacing w:val="-1"/>
        </w:rPr>
        <w:t>restrictions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criteria</w:t>
      </w:r>
      <w:r>
        <w:rPr>
          <w:spacing w:val="-5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rPr>
          <w:spacing w:val="-1"/>
        </w:rPr>
        <w:t>not</w:t>
      </w:r>
      <w:r>
        <w:rPr>
          <w:spacing w:val="-5"/>
        </w:rPr>
        <w:t xml:space="preserve"> </w:t>
      </w:r>
      <w:r>
        <w:t>hamper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interoperability</w:t>
      </w:r>
    </w:p>
    <w:p w14:paraId="6C000123" w14:textId="77777777" w:rsidR="00BA0226" w:rsidRDefault="001F6C4F">
      <w:pPr>
        <w:spacing w:before="1"/>
        <w:ind w:left="739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Participants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other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Providers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Providers</w:t>
      </w:r>
      <w:r>
        <w:rPr>
          <w:rFonts w:ascii="Arial"/>
          <w:sz w:val="20"/>
        </w:rPr>
        <w:t>.</w:t>
      </w:r>
    </w:p>
    <w:p w14:paraId="57389A7E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318BBA80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125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-6"/>
        </w:rPr>
        <w:t xml:space="preserve"> </w:t>
      </w:r>
      <w:r>
        <w:rPr>
          <w:i/>
        </w:rPr>
        <w:t>Authority</w:t>
      </w:r>
      <w:r>
        <w:rPr>
          <w:i/>
          <w:spacing w:val="-5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enforce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supervise</w:t>
      </w:r>
      <w:r>
        <w:rPr>
          <w:spacing w:val="-5"/>
        </w:rPr>
        <w:t xml:space="preserve"> </w:t>
      </w:r>
      <w:r>
        <w:rPr>
          <w:spacing w:val="-1"/>
        </w:rPr>
        <w:t xml:space="preserve">its </w:t>
      </w:r>
      <w:r>
        <w:t>additional</w:t>
      </w:r>
      <w:r>
        <w:rPr>
          <w:spacing w:val="-8"/>
        </w:rPr>
        <w:t xml:space="preserve"> </w:t>
      </w:r>
      <w:r>
        <w:t>restrictions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criteria</w:t>
      </w:r>
      <w:r>
        <w:rPr>
          <w:spacing w:val="-6"/>
        </w:rPr>
        <w:t xml:space="preserve"> </w:t>
      </w:r>
      <w:r>
        <w:t>on</w:t>
      </w:r>
    </w:p>
    <w:p w14:paraId="587E9B76" w14:textId="77777777" w:rsidR="00BA0226" w:rsidRDefault="001F6C4F">
      <w:pPr>
        <w:spacing w:before="113"/>
        <w:ind w:left="739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Providers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Providers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z w:val="20"/>
        </w:rPr>
        <w:t>contracting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other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Authorities</w:t>
      </w:r>
      <w:r>
        <w:rPr>
          <w:rFonts w:ascii="Arial"/>
          <w:spacing w:val="-1"/>
          <w:sz w:val="20"/>
        </w:rPr>
        <w:t>.</w:t>
      </w:r>
    </w:p>
    <w:p w14:paraId="0C1EEB57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19372A8C" w14:textId="77777777" w:rsidR="00BA0226" w:rsidRDefault="001F6C4F">
      <w:pPr>
        <w:numPr>
          <w:ilvl w:val="1"/>
          <w:numId w:val="2"/>
        </w:numPr>
        <w:tabs>
          <w:tab w:val="left" w:pos="740"/>
        </w:tabs>
        <w:spacing w:before="125" w:line="360" w:lineRule="auto"/>
        <w:ind w:right="295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Authority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has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additional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restrictions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criteria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may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offer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Providers</w:t>
      </w:r>
      <w:r>
        <w:rPr>
          <w:rFonts w:ascii="Arial"/>
          <w:i/>
          <w:spacing w:val="2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Providers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possibility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sign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applicable annex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5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have</w:t>
      </w:r>
      <w:r>
        <w:rPr>
          <w:rFonts w:ascii="Arial"/>
          <w:spacing w:val="30"/>
          <w:w w:val="99"/>
          <w:sz w:val="20"/>
        </w:rPr>
        <w:t xml:space="preserve"> </w:t>
      </w:r>
      <w:r>
        <w:rPr>
          <w:rFonts w:ascii="Arial"/>
          <w:sz w:val="20"/>
        </w:rPr>
        <w:t>signed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PEPPOL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SMP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Provider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Agreements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PEPPOL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AP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Provider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Agreements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3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another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Authority</w:t>
      </w:r>
      <w:r>
        <w:rPr>
          <w:rFonts w:ascii="Arial"/>
          <w:sz w:val="20"/>
        </w:rPr>
        <w:t>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signing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annex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5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Providers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z w:val="20"/>
        </w:rPr>
        <w:t>and/or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38"/>
          <w:w w:val="99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z w:val="20"/>
        </w:rPr>
        <w:t>accepts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stated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additional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restrictions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criteria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apply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their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services</w:t>
      </w:r>
      <w:r>
        <w:rPr>
          <w:rFonts w:ascii="Arial"/>
          <w:spacing w:val="58"/>
          <w:w w:val="99"/>
          <w:sz w:val="20"/>
        </w:rPr>
        <w:t xml:space="preserve"> </w:t>
      </w:r>
      <w:r>
        <w:rPr>
          <w:rFonts w:ascii="Arial"/>
          <w:sz w:val="20"/>
        </w:rPr>
        <w:t>offered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within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applicable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domain.</w:t>
      </w:r>
    </w:p>
    <w:p w14:paraId="7467EA57" w14:textId="4EDF395F" w:rsidR="00BA0226" w:rsidRDefault="00BA0226">
      <w:pPr>
        <w:spacing w:line="70" w:lineRule="atLeast"/>
        <w:ind w:left="108"/>
        <w:rPr>
          <w:rFonts w:ascii="Arial" w:eastAsia="Arial" w:hAnsi="Arial" w:cs="Arial"/>
          <w:sz w:val="7"/>
          <w:szCs w:val="7"/>
        </w:rPr>
      </w:pPr>
    </w:p>
    <w:p w14:paraId="632DD8B1" w14:textId="77777777" w:rsidR="00C152F8" w:rsidRDefault="00C152F8">
      <w:pPr>
        <w:spacing w:line="70" w:lineRule="atLeast"/>
        <w:ind w:left="108"/>
        <w:rPr>
          <w:rFonts w:ascii="Arial" w:eastAsia="Arial" w:hAnsi="Arial" w:cs="Arial"/>
          <w:sz w:val="7"/>
          <w:szCs w:val="7"/>
        </w:rPr>
      </w:pPr>
    </w:p>
    <w:p w14:paraId="0008A74C" w14:textId="77777777" w:rsidR="00BA0226" w:rsidRDefault="00BA0226">
      <w:pPr>
        <w:spacing w:before="7"/>
        <w:rPr>
          <w:rFonts w:ascii="Arial" w:eastAsia="Arial" w:hAnsi="Arial" w:cs="Arial"/>
          <w:sz w:val="19"/>
          <w:szCs w:val="19"/>
        </w:rPr>
      </w:pPr>
    </w:p>
    <w:p w14:paraId="6706CCCC" w14:textId="77777777" w:rsidR="00BA0226" w:rsidRDefault="001F6C4F">
      <w:pPr>
        <w:pStyle w:val="BodyText"/>
        <w:spacing w:before="69" w:line="337" w:lineRule="auto"/>
        <w:ind w:right="295"/>
      </w:pPr>
      <w:r>
        <w:rPr>
          <w:sz w:val="24"/>
        </w:rPr>
        <w:t xml:space="preserve">5.6. </w:t>
      </w:r>
      <w:r>
        <w:rPr>
          <w:spacing w:val="16"/>
          <w:sz w:val="2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i/>
        </w:rPr>
        <w:t>PEPPOL</w:t>
      </w:r>
      <w:r>
        <w:rPr>
          <w:i/>
          <w:spacing w:val="-4"/>
        </w:rPr>
        <w:t xml:space="preserve"> </w:t>
      </w:r>
      <w:r>
        <w:rPr>
          <w:i/>
        </w:rPr>
        <w:t>Authority</w:t>
      </w:r>
      <w:r>
        <w:rPr>
          <w:i/>
          <w:spacing w:val="-4"/>
        </w:rPr>
        <w:t xml:space="preserve"> </w:t>
      </w:r>
      <w:r>
        <w:rPr>
          <w:spacing w:val="1"/>
        </w:rPr>
        <w:t>may</w:t>
      </w:r>
      <w:r>
        <w:rPr>
          <w:spacing w:val="-11"/>
        </w:rPr>
        <w:t xml:space="preserve"> </w:t>
      </w:r>
      <w:r>
        <w:rPr>
          <w:spacing w:val="1"/>
        </w:rPr>
        <w:t>run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accreditation</w:t>
      </w:r>
      <w:r>
        <w:rPr>
          <w:spacing w:val="-5"/>
        </w:rPr>
        <w:t xml:space="preserve"> </w:t>
      </w:r>
      <w:r>
        <w:t>schemes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conformance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46"/>
          <w:w w:val="99"/>
        </w:rPr>
        <w:t xml:space="preserve"> </w:t>
      </w:r>
      <w:r>
        <w:t>additional</w:t>
      </w:r>
      <w:r>
        <w:rPr>
          <w:spacing w:val="-11"/>
        </w:rPr>
        <w:t xml:space="preserve"> </w:t>
      </w:r>
      <w:r>
        <w:t>restrictions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criteria.</w:t>
      </w:r>
    </w:p>
    <w:p w14:paraId="0AEBA52D" w14:textId="77777777" w:rsidR="00BA0226" w:rsidRDefault="00BA0226">
      <w:pPr>
        <w:spacing w:before="11"/>
        <w:rPr>
          <w:rFonts w:ascii="Arial" w:eastAsia="Arial" w:hAnsi="Arial" w:cs="Arial"/>
        </w:rPr>
      </w:pPr>
    </w:p>
    <w:p w14:paraId="0D2C6227" w14:textId="77777777" w:rsidR="00BA0226" w:rsidRDefault="001F6C4F">
      <w:pPr>
        <w:pStyle w:val="Heading1"/>
        <w:numPr>
          <w:ilvl w:val="0"/>
          <w:numId w:val="2"/>
        </w:numPr>
        <w:tabs>
          <w:tab w:val="left" w:pos="740"/>
        </w:tabs>
        <w:rPr>
          <w:b w:val="0"/>
          <w:bCs w:val="0"/>
        </w:rPr>
      </w:pPr>
      <w:bookmarkStart w:id="5" w:name="_TOC_250016"/>
      <w:r>
        <w:rPr>
          <w:spacing w:val="-21"/>
        </w:rPr>
        <w:t>G</w:t>
      </w:r>
      <w:r>
        <w:t>ene</w:t>
      </w:r>
      <w:r>
        <w:rPr>
          <w:spacing w:val="-7"/>
        </w:rPr>
        <w:t>r</w:t>
      </w:r>
      <w:r>
        <w:rPr>
          <w:spacing w:val="-1"/>
        </w:rPr>
        <w:t>a</w:t>
      </w:r>
      <w:r>
        <w:t>l</w:t>
      </w:r>
      <w:r>
        <w:rPr>
          <w:spacing w:val="-28"/>
        </w:rPr>
        <w:t xml:space="preserve"> </w:t>
      </w:r>
      <w:r>
        <w:rPr>
          <w:spacing w:val="-5"/>
        </w:rPr>
        <w:t>U</w:t>
      </w:r>
      <w:r>
        <w:rPr>
          <w:spacing w:val="1"/>
        </w:rPr>
        <w:t>n</w:t>
      </w:r>
      <w:r>
        <w:rPr>
          <w:spacing w:val="-41"/>
        </w:rPr>
        <w:t>d</w:t>
      </w:r>
      <w:r>
        <w:t>er</w:t>
      </w:r>
      <w:r>
        <w:rPr>
          <w:spacing w:val="-34"/>
        </w:rPr>
        <w:t>t</w:t>
      </w:r>
      <w:r>
        <w:rPr>
          <w:spacing w:val="1"/>
        </w:rPr>
        <w:t>a</w:t>
      </w:r>
      <w:r>
        <w:t>kin</w:t>
      </w:r>
      <w:r>
        <w:rPr>
          <w:spacing w:val="-2"/>
        </w:rPr>
        <w:t>g</w:t>
      </w:r>
      <w:r>
        <w:t>s</w:t>
      </w:r>
      <w:bookmarkEnd w:id="5"/>
    </w:p>
    <w:p w14:paraId="7ABE2B7C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240" w:line="359" w:lineRule="auto"/>
        <w:ind w:right="223"/>
      </w:pPr>
      <w:r>
        <w:rPr>
          <w:rFonts w:cs="Arial"/>
        </w:rPr>
        <w:t>In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addition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to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each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Party’s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responsibi</w:t>
      </w:r>
      <w:r>
        <w:t>lities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core</w:t>
      </w:r>
      <w:r>
        <w:rPr>
          <w:spacing w:val="52"/>
          <w:w w:val="99"/>
        </w:rPr>
        <w:t xml:space="preserve"> </w:t>
      </w:r>
      <w:r>
        <w:rPr>
          <w:spacing w:val="-1"/>
        </w:rPr>
        <w:t>responsibilities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rPr>
          <w:spacing w:val="-1"/>
        </w:rPr>
        <w:t>relevant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PEPPOL</w:t>
      </w:r>
      <w:r>
        <w:rPr>
          <w:spacing w:val="53"/>
          <w:w w:val="99"/>
        </w:rPr>
        <w:t xml:space="preserve"> </w:t>
      </w:r>
      <w:r>
        <w:t>Transport</w:t>
      </w:r>
      <w:r>
        <w:rPr>
          <w:spacing w:val="-6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defined</w:t>
      </w:r>
      <w:r>
        <w:rPr>
          <w:spacing w:val="-4"/>
        </w:rPr>
        <w:t xml:space="preserve"> </w:t>
      </w:r>
      <w:r>
        <w:rPr>
          <w:spacing w:val="-1"/>
        </w:rPr>
        <w:t>through</w:t>
      </w:r>
      <w:r>
        <w:rPr>
          <w:spacing w:val="-3"/>
        </w:rPr>
        <w:t xml:space="preserve"> </w:t>
      </w:r>
      <w:r>
        <w:rPr>
          <w:spacing w:val="-1"/>
        </w:rPr>
        <w:t>Annex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Annex</w:t>
      </w:r>
      <w:r>
        <w:rPr>
          <w:spacing w:val="-5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rPr>
          <w:spacing w:val="-1"/>
        </w:rPr>
        <w:t>Annex</w:t>
      </w:r>
      <w:r>
        <w:rPr>
          <w:spacing w:val="-5"/>
        </w:rPr>
        <w:t xml:space="preserve"> </w:t>
      </w:r>
      <w:r>
        <w:t>5</w:t>
      </w:r>
      <w:r>
        <w:rPr>
          <w:spacing w:val="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Annex</w:t>
      </w:r>
      <w:r>
        <w:rPr>
          <w:spacing w:val="-4"/>
        </w:rPr>
        <w:t xml:space="preserve"> </w:t>
      </w:r>
      <w:r>
        <w:t>6.</w:t>
      </w:r>
    </w:p>
    <w:p w14:paraId="6C973286" w14:textId="77777777" w:rsidR="00BA0226" w:rsidRDefault="00BA0226">
      <w:pPr>
        <w:spacing w:before="3"/>
        <w:rPr>
          <w:rFonts w:ascii="Arial" w:eastAsia="Arial" w:hAnsi="Arial" w:cs="Arial"/>
          <w:sz w:val="21"/>
          <w:szCs w:val="21"/>
        </w:rPr>
      </w:pPr>
    </w:p>
    <w:p w14:paraId="7F7A2FE5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59" w:lineRule="auto"/>
        <w:ind w:right="506"/>
      </w:pPr>
      <w:r>
        <w:rPr>
          <w:spacing w:val="-1"/>
        </w:rPr>
        <w:t>As</w:t>
      </w:r>
      <w:r>
        <w:rPr>
          <w:spacing w:val="-6"/>
        </w:rPr>
        <w:t xml:space="preserve"> </w:t>
      </w:r>
      <w:r>
        <w:t>far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rPr>
          <w:spacing w:val="-1"/>
        </w:rPr>
        <w:t>without</w:t>
      </w:r>
      <w:r>
        <w:rPr>
          <w:spacing w:val="-4"/>
        </w:rPr>
        <w:t xml:space="preserve"> </w:t>
      </w:r>
      <w:r>
        <w:rPr>
          <w:spacing w:val="-1"/>
        </w:rPr>
        <w:t>violating</w:t>
      </w:r>
      <w:r>
        <w:rPr>
          <w:spacing w:val="-7"/>
        </w:rPr>
        <w:t xml:space="preserve"> </w:t>
      </w:r>
      <w:r>
        <w:t>confidentiality</w:t>
      </w:r>
      <w:r>
        <w:rPr>
          <w:spacing w:val="-6"/>
        </w:rPr>
        <w:t xml:space="preserve"> </w:t>
      </w:r>
      <w:r>
        <w:t>commitments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third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57"/>
          <w:w w:val="99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rPr>
          <w:spacing w:val="-1"/>
        </w:rPr>
        <w:t>laws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regulations,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rPr>
          <w:spacing w:val="1"/>
        </w:rPr>
        <w:t>make</w:t>
      </w:r>
      <w:r>
        <w:rPr>
          <w:spacing w:val="-9"/>
        </w:rPr>
        <w:t xml:space="preserve"> </w:t>
      </w:r>
      <w:r>
        <w:rPr>
          <w:spacing w:val="-1"/>
        </w:rPr>
        <w:t>available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other</w:t>
      </w:r>
      <w:r>
        <w:rPr>
          <w:spacing w:val="44"/>
          <w:w w:val="99"/>
        </w:rPr>
        <w:t xml:space="preserve"> </w:t>
      </w:r>
      <w:r>
        <w:rPr>
          <w:i/>
        </w:rPr>
        <w:t>PEPPOL</w:t>
      </w:r>
      <w:r>
        <w:rPr>
          <w:i/>
          <w:spacing w:val="-7"/>
        </w:rPr>
        <w:t xml:space="preserve"> </w:t>
      </w:r>
      <w:r>
        <w:rPr>
          <w:i/>
        </w:rPr>
        <w:t>Participants</w:t>
      </w:r>
      <w:r>
        <w:rPr>
          <w:i/>
          <w:spacing w:val="-5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held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rPr>
          <w:spacing w:val="3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others</w:t>
      </w:r>
      <w:r>
        <w:rPr>
          <w:spacing w:val="-5"/>
        </w:rPr>
        <w:t xml:space="preserve"> </w:t>
      </w:r>
      <w:r>
        <w:t>for</w:t>
      </w:r>
      <w:r>
        <w:rPr>
          <w:spacing w:val="44"/>
          <w:w w:val="99"/>
        </w:rPr>
        <w:t xml:space="preserve"> </w:t>
      </w:r>
      <w:r>
        <w:t>maintaining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services.</w:t>
      </w:r>
    </w:p>
    <w:p w14:paraId="0D8C4FB8" w14:textId="77777777" w:rsidR="00BA0226" w:rsidRDefault="00BA0226">
      <w:pPr>
        <w:spacing w:before="3"/>
        <w:rPr>
          <w:rFonts w:ascii="Arial" w:eastAsia="Arial" w:hAnsi="Arial" w:cs="Arial"/>
          <w:sz w:val="21"/>
          <w:szCs w:val="21"/>
        </w:rPr>
      </w:pPr>
    </w:p>
    <w:p w14:paraId="5ADAEC21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0" w:lineRule="auto"/>
        <w:ind w:right="629"/>
      </w:pPr>
      <w:r>
        <w:rPr>
          <w:spacing w:val="-1"/>
        </w:rPr>
        <w:t>Each</w:t>
      </w:r>
      <w:r>
        <w:rPr>
          <w:spacing w:val="-5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reliable,</w:t>
      </w:r>
      <w:r>
        <w:rPr>
          <w:spacing w:val="-7"/>
        </w:rPr>
        <w:t xml:space="preserve"> </w:t>
      </w:r>
      <w:r>
        <w:t>professional</w:t>
      </w:r>
      <w:r>
        <w:rPr>
          <w:spacing w:val="34"/>
          <w:w w:val="99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art</w:t>
      </w:r>
      <w:r>
        <w:rPr>
          <w:spacing w:val="-5"/>
        </w:rPr>
        <w:t xml:space="preserve"> </w:t>
      </w:r>
      <w:r>
        <w:t>manner.</w:t>
      </w:r>
    </w:p>
    <w:p w14:paraId="1BA1A73A" w14:textId="77777777" w:rsidR="00BA0226" w:rsidRDefault="00BA0226">
      <w:pPr>
        <w:spacing w:before="11"/>
        <w:rPr>
          <w:rFonts w:ascii="Arial" w:eastAsia="Arial" w:hAnsi="Arial" w:cs="Arial"/>
          <w:sz w:val="20"/>
          <w:szCs w:val="20"/>
        </w:rPr>
      </w:pPr>
    </w:p>
    <w:p w14:paraId="23990B81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0" w:lineRule="auto"/>
        <w:ind w:right="223"/>
        <w:rPr>
          <w:rFonts w:cs="Arial"/>
        </w:rPr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rFonts w:cs="Arial"/>
          <w:i/>
          <w:spacing w:val="-1"/>
        </w:rPr>
        <w:t>PEPPOL</w:t>
      </w:r>
      <w:r>
        <w:rPr>
          <w:rFonts w:cs="Arial"/>
          <w:i/>
          <w:spacing w:val="-4"/>
        </w:rPr>
        <w:t xml:space="preserve"> </w:t>
      </w:r>
      <w:r>
        <w:rPr>
          <w:rFonts w:cs="Arial"/>
          <w:i/>
        </w:rPr>
        <w:t>AP</w:t>
      </w:r>
      <w:r>
        <w:rPr>
          <w:rFonts w:cs="Arial"/>
          <w:i/>
          <w:spacing w:val="-7"/>
        </w:rPr>
        <w:t xml:space="preserve"> </w:t>
      </w:r>
      <w:r>
        <w:rPr>
          <w:rFonts w:cs="Arial"/>
          <w:i/>
        </w:rPr>
        <w:t>Provider</w:t>
      </w:r>
      <w:r>
        <w:rPr>
          <w:rFonts w:cs="Arial"/>
          <w:i/>
          <w:spacing w:val="-1"/>
        </w:rPr>
        <w:t xml:space="preserve"> </w:t>
      </w:r>
      <w:r>
        <w:rPr>
          <w:spacing w:val="-1"/>
        </w:rPr>
        <w:t>shall</w:t>
      </w:r>
      <w:r>
        <w:rPr>
          <w:spacing w:val="-6"/>
        </w:rPr>
        <w:t xml:space="preserve"> </w:t>
      </w:r>
      <w:r>
        <w:t>protect</w:t>
      </w:r>
      <w:r>
        <w:rPr>
          <w:spacing w:val="-6"/>
        </w:rPr>
        <w:t xml:space="preserve"> </w:t>
      </w:r>
      <w:r>
        <w:rPr>
          <w:spacing w:val="-1"/>
        </w:rPr>
        <w:t>its</w:t>
      </w:r>
      <w:r>
        <w:rPr>
          <w:spacing w:val="-6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rPr>
          <w:spacing w:val="-1"/>
        </w:rPr>
        <w:t>against</w:t>
      </w:r>
      <w:r>
        <w:rPr>
          <w:spacing w:val="-6"/>
        </w:rPr>
        <w:t xml:space="preserve"> </w:t>
      </w:r>
      <w:r>
        <w:rPr>
          <w:spacing w:val="-1"/>
        </w:rPr>
        <w:t>illicit</w:t>
      </w:r>
      <w:r>
        <w:rPr>
          <w:spacing w:val="-5"/>
        </w:rPr>
        <w:t xml:space="preserve"> </w:t>
      </w:r>
      <w:r>
        <w:t>use,</w:t>
      </w:r>
      <w:r>
        <w:rPr>
          <w:spacing w:val="-6"/>
        </w:rPr>
        <w:t xml:space="preserve"> </w:t>
      </w:r>
      <w:r>
        <w:t>malicious</w:t>
      </w:r>
      <w:r>
        <w:rPr>
          <w:spacing w:val="-5"/>
        </w:rPr>
        <w:t xml:space="preserve"> </w:t>
      </w:r>
      <w:r>
        <w:rPr>
          <w:spacing w:val="1"/>
        </w:rPr>
        <w:t>code,</w:t>
      </w:r>
      <w:r>
        <w:rPr>
          <w:spacing w:val="66"/>
          <w:w w:val="99"/>
        </w:rPr>
        <w:t xml:space="preserve"> </w:t>
      </w:r>
      <w:r>
        <w:rPr>
          <w:spacing w:val="-1"/>
        </w:rPr>
        <w:t>viruses,</w:t>
      </w:r>
      <w:r>
        <w:rPr>
          <w:spacing w:val="-8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intrusions,</w:t>
      </w:r>
      <w:r>
        <w:rPr>
          <w:spacing w:val="-8"/>
        </w:rPr>
        <w:t xml:space="preserve"> </w:t>
      </w:r>
      <w:r>
        <w:t>infringements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illegal</w:t>
      </w:r>
      <w:r>
        <w:rPr>
          <w:spacing w:val="-7"/>
        </w:rPr>
        <w:t xml:space="preserve"> </w:t>
      </w:r>
      <w:r>
        <w:t>tampering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rPr>
          <w:spacing w:val="-1"/>
        </w:rPr>
        <w:t>comparable</w:t>
      </w:r>
      <w:r>
        <w:rPr>
          <w:spacing w:val="54"/>
          <w:w w:val="99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third</w:t>
      </w:r>
      <w:r>
        <w:rPr>
          <w:spacing w:val="-6"/>
        </w:rPr>
        <w:t xml:space="preserve"> </w:t>
      </w:r>
      <w:r>
        <w:t>parties.</w:t>
      </w:r>
      <w:r>
        <w:rPr>
          <w:spacing w:val="43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rFonts w:cs="Arial"/>
          <w:i/>
        </w:rPr>
        <w:t>PEPPOL</w:t>
      </w:r>
      <w:r>
        <w:rPr>
          <w:rFonts w:cs="Arial"/>
          <w:i/>
          <w:spacing w:val="-4"/>
        </w:rPr>
        <w:t xml:space="preserve"> </w:t>
      </w:r>
      <w:r>
        <w:rPr>
          <w:rFonts w:cs="Arial"/>
          <w:i/>
          <w:spacing w:val="-1"/>
        </w:rPr>
        <w:t>AP</w:t>
      </w:r>
      <w:r>
        <w:rPr>
          <w:rFonts w:cs="Arial"/>
          <w:i/>
          <w:spacing w:val="-5"/>
        </w:rPr>
        <w:t xml:space="preserve"> </w:t>
      </w:r>
      <w:r>
        <w:rPr>
          <w:rFonts w:cs="Arial"/>
          <w:i/>
          <w:spacing w:val="-1"/>
        </w:rPr>
        <w:t>Provider</w:t>
      </w:r>
      <w:r>
        <w:rPr>
          <w:rFonts w:cs="Arial"/>
          <w:i/>
          <w:spacing w:val="-5"/>
        </w:rPr>
        <w:t xml:space="preserve"> </w:t>
      </w:r>
      <w:r>
        <w:t>agrees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commercially</w:t>
      </w:r>
      <w:r>
        <w:rPr>
          <w:spacing w:val="-9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efforts</w:t>
      </w:r>
      <w:r>
        <w:rPr>
          <w:spacing w:val="44"/>
          <w:w w:val="9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avoid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transmission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rPr>
          <w:spacing w:val="-1"/>
        </w:rPr>
        <w:t>viruses,</w:t>
      </w:r>
      <w:r>
        <w:rPr>
          <w:spacing w:val="-6"/>
        </w:rPr>
        <w:t xml:space="preserve"> </w:t>
      </w:r>
      <w:r>
        <w:rPr>
          <w:spacing w:val="1"/>
        </w:rPr>
        <w:t>time</w:t>
      </w:r>
      <w:r>
        <w:rPr>
          <w:spacing w:val="-6"/>
        </w:rPr>
        <w:t xml:space="preserve"> </w:t>
      </w:r>
      <w:r>
        <w:t>bombs,</w:t>
      </w:r>
      <w:r>
        <w:rPr>
          <w:spacing w:val="-8"/>
        </w:rPr>
        <w:t xml:space="preserve"> </w:t>
      </w:r>
      <w:r>
        <w:t>worms</w:t>
      </w:r>
      <w:r>
        <w:rPr>
          <w:spacing w:val="-5"/>
        </w:rPr>
        <w:t xml:space="preserve"> </w:t>
      </w:r>
      <w:r>
        <w:rPr>
          <w:spacing w:val="2"/>
        </w:rPr>
        <w:t>or</w:t>
      </w:r>
      <w:r>
        <w:rPr>
          <w:spacing w:val="-5"/>
        </w:rPr>
        <w:t xml:space="preserve"> </w:t>
      </w:r>
      <w:r>
        <w:rPr>
          <w:spacing w:val="-1"/>
        </w:rPr>
        <w:t>similar</w:t>
      </w:r>
      <w:r>
        <w:rPr>
          <w:spacing w:val="-6"/>
        </w:rPr>
        <w:t xml:space="preserve"> </w:t>
      </w:r>
      <w:r>
        <w:rPr>
          <w:spacing w:val="1"/>
        </w:rPr>
        <w:t>items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computer</w:t>
      </w:r>
      <w:r>
        <w:rPr>
          <w:spacing w:val="64"/>
          <w:w w:val="99"/>
        </w:rPr>
        <w:t xml:space="preserve"> </w:t>
      </w:r>
      <w:r>
        <w:rPr>
          <w:rFonts w:cs="Arial"/>
        </w:rPr>
        <w:t>programming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1"/>
        </w:rPr>
        <w:t>routines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that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1"/>
        </w:rPr>
        <w:t>may</w:t>
      </w:r>
      <w:r>
        <w:rPr>
          <w:rFonts w:cs="Arial"/>
          <w:spacing w:val="-11"/>
        </w:rPr>
        <w:t xml:space="preserve"> </w:t>
      </w:r>
      <w:r>
        <w:rPr>
          <w:rFonts w:cs="Arial"/>
        </w:rPr>
        <w:t>interfere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with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other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Party’s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computer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systems.</w:t>
      </w:r>
    </w:p>
    <w:p w14:paraId="415B0684" w14:textId="77777777" w:rsidR="00BA0226" w:rsidRDefault="00BA0226">
      <w:pPr>
        <w:rPr>
          <w:rFonts w:ascii="Arial" w:eastAsia="Arial" w:hAnsi="Arial" w:cs="Arial"/>
          <w:sz w:val="21"/>
          <w:szCs w:val="21"/>
        </w:rPr>
      </w:pPr>
    </w:p>
    <w:p w14:paraId="5C15C7B3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1" w:lineRule="auto"/>
        <w:ind w:right="667"/>
        <w:jc w:val="both"/>
      </w:pPr>
      <w:r>
        <w:rPr>
          <w:spacing w:val="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Parties</w:t>
      </w:r>
      <w:r>
        <w:rPr>
          <w:spacing w:val="-5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notify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implicated </w:t>
      </w:r>
      <w:r>
        <w:rPr>
          <w:i/>
        </w:rPr>
        <w:t>PEPPOL</w:t>
      </w:r>
      <w:r>
        <w:rPr>
          <w:i/>
          <w:spacing w:val="-4"/>
        </w:rPr>
        <w:t xml:space="preserve"> </w:t>
      </w:r>
      <w:r>
        <w:rPr>
          <w:i/>
        </w:rPr>
        <w:t>Participants</w:t>
      </w:r>
      <w:r>
        <w:rPr>
          <w:i/>
          <w:spacing w:val="-1"/>
        </w:rPr>
        <w:t xml:space="preserve"> </w:t>
      </w:r>
      <w:r>
        <w:rPr>
          <w:spacing w:val="-1"/>
        </w:rPr>
        <w:t>without</w:t>
      </w:r>
      <w:r>
        <w:rPr>
          <w:spacing w:val="-6"/>
        </w:rPr>
        <w:t xml:space="preserve"> </w:t>
      </w:r>
      <w:r>
        <w:t>delay</w:t>
      </w:r>
      <w:r>
        <w:rPr>
          <w:spacing w:val="-7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they</w:t>
      </w:r>
      <w:r>
        <w:rPr>
          <w:spacing w:val="46"/>
          <w:w w:val="99"/>
        </w:rPr>
        <w:t xml:space="preserve"> </w:t>
      </w:r>
      <w:r>
        <w:rPr>
          <w:spacing w:val="-1"/>
        </w:rPr>
        <w:t>observe</w:t>
      </w:r>
      <w:r>
        <w:rPr>
          <w:spacing w:val="-5"/>
        </w:rPr>
        <w:t xml:space="preserve"> </w:t>
      </w:r>
      <w:r>
        <w:t>disturbances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rPr>
          <w:spacing w:val="-1"/>
        </w:rPr>
        <w:t>of responsibility,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1"/>
        </w:rPr>
        <w:t>may</w:t>
      </w:r>
      <w:r>
        <w:rPr>
          <w:spacing w:val="-12"/>
        </w:rPr>
        <w:t xml:space="preserve"> </w:t>
      </w:r>
      <w:r>
        <w:t>endanger</w:t>
      </w:r>
      <w:r>
        <w:rPr>
          <w:spacing w:val="-6"/>
        </w:rPr>
        <w:t xml:space="preserve"> </w:t>
      </w:r>
      <w:r>
        <w:t>the</w:t>
      </w:r>
      <w:r>
        <w:rPr>
          <w:spacing w:val="80"/>
          <w:w w:val="99"/>
        </w:rPr>
        <w:t xml:space="preserve"> </w:t>
      </w:r>
      <w:r>
        <w:t>fulfilling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agreed</w:t>
      </w:r>
      <w:r>
        <w:rPr>
          <w:spacing w:val="-5"/>
        </w:rPr>
        <w:t xml:space="preserve"> </w:t>
      </w:r>
      <w:r>
        <w:t>tasks.</w:t>
      </w:r>
    </w:p>
    <w:p w14:paraId="4A9AFE63" w14:textId="77777777" w:rsidR="00BA0226" w:rsidRDefault="00BA0226">
      <w:pPr>
        <w:spacing w:before="10"/>
        <w:rPr>
          <w:rFonts w:ascii="Arial" w:eastAsia="Arial" w:hAnsi="Arial" w:cs="Arial"/>
          <w:sz w:val="20"/>
          <w:szCs w:val="20"/>
        </w:rPr>
      </w:pPr>
    </w:p>
    <w:p w14:paraId="371DE612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0" w:lineRule="auto"/>
        <w:ind w:right="339"/>
      </w:pP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regardless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circumstances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unable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fulfil</w:t>
      </w:r>
      <w:r>
        <w:rPr>
          <w:spacing w:val="-7"/>
        </w:rPr>
        <w:t xml:space="preserve"> </w:t>
      </w:r>
      <w:r>
        <w:rPr>
          <w:spacing w:val="-1"/>
        </w:rPr>
        <w:t>its</w:t>
      </w:r>
      <w:r>
        <w:rPr>
          <w:spacing w:val="-2"/>
        </w:rPr>
        <w:t xml:space="preserve"> </w:t>
      </w:r>
      <w:r>
        <w:rPr>
          <w:spacing w:val="-1"/>
        </w:rPr>
        <w:t>obligations</w:t>
      </w:r>
      <w:r>
        <w:rPr>
          <w:spacing w:val="-5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58"/>
          <w:w w:val="99"/>
        </w:rPr>
        <w:t xml:space="preserve"> </w:t>
      </w:r>
      <w:r>
        <w:t>Agreement,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Party</w:t>
      </w:r>
      <w:r>
        <w:rPr>
          <w:spacing w:val="-10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rPr>
          <w:spacing w:val="-1"/>
        </w:rPr>
        <w:t>without</w:t>
      </w:r>
      <w:r>
        <w:rPr>
          <w:spacing w:val="-7"/>
        </w:rPr>
        <w:t xml:space="preserve"> </w:t>
      </w:r>
      <w:r>
        <w:t>delay</w:t>
      </w:r>
      <w:r>
        <w:rPr>
          <w:spacing w:val="-7"/>
        </w:rPr>
        <w:t xml:space="preserve"> </w:t>
      </w:r>
      <w:r>
        <w:t>inform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rPr>
          <w:spacing w:val="-1"/>
        </w:rPr>
        <w:t>Party.</w:t>
      </w:r>
    </w:p>
    <w:p w14:paraId="11100CAB" w14:textId="77777777" w:rsidR="00BA0226" w:rsidRDefault="00BA0226">
      <w:pPr>
        <w:spacing w:before="2"/>
        <w:rPr>
          <w:rFonts w:ascii="Arial" w:eastAsia="Arial" w:hAnsi="Arial" w:cs="Arial"/>
          <w:sz w:val="21"/>
          <w:szCs w:val="21"/>
        </w:rPr>
      </w:pPr>
    </w:p>
    <w:p w14:paraId="2FC2C494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59" w:lineRule="auto"/>
        <w:ind w:right="506"/>
      </w:pPr>
      <w:r>
        <w:rPr>
          <w:spacing w:val="-1"/>
        </w:rPr>
        <w:t>Each</w:t>
      </w:r>
      <w:r>
        <w:rPr>
          <w:spacing w:val="-5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Annex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designate</w:t>
      </w:r>
      <w:r>
        <w:rPr>
          <w:spacing w:val="-6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persons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exchange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</w:t>
      </w:r>
      <w:r>
        <w:rPr>
          <w:spacing w:val="44"/>
          <w:w w:val="99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matters</w:t>
      </w:r>
      <w:r>
        <w:rPr>
          <w:spacing w:val="-6"/>
        </w:rPr>
        <w:t xml:space="preserve"> </w:t>
      </w:r>
      <w:r>
        <w:rPr>
          <w:spacing w:val="-1"/>
        </w:rP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Agreement.</w:t>
      </w:r>
      <w:r>
        <w:rPr>
          <w:spacing w:val="-1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rPr>
          <w:spacing w:val="1"/>
        </w:rPr>
        <w:t>must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36"/>
          <w:w w:val="99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writing.</w:t>
      </w:r>
    </w:p>
    <w:p w14:paraId="5DFC2E0B" w14:textId="77777777" w:rsidR="00BA0226" w:rsidRDefault="00BA0226">
      <w:pPr>
        <w:rPr>
          <w:rFonts w:ascii="Arial" w:eastAsia="Arial" w:hAnsi="Arial" w:cs="Arial"/>
          <w:sz w:val="21"/>
          <w:szCs w:val="21"/>
        </w:rPr>
      </w:pPr>
    </w:p>
    <w:p w14:paraId="2E7F3264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3" w:lineRule="auto"/>
        <w:ind w:right="789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-4"/>
        </w:rPr>
        <w:t xml:space="preserve"> </w:t>
      </w:r>
      <w:r>
        <w:rPr>
          <w:i/>
        </w:rPr>
        <w:t>AP</w:t>
      </w:r>
      <w:r>
        <w:rPr>
          <w:i/>
          <w:spacing w:val="-6"/>
        </w:rPr>
        <w:t xml:space="preserve"> </w:t>
      </w:r>
      <w:r>
        <w:rPr>
          <w:i/>
        </w:rPr>
        <w:t>Provider</w:t>
      </w:r>
      <w:r>
        <w:rPr>
          <w:i/>
          <w:spacing w:val="-2"/>
        </w:rPr>
        <w:t xml:space="preserve"> </w:t>
      </w:r>
      <w:r>
        <w:rPr>
          <w:spacing w:val="-1"/>
        </w:rPr>
        <w:t>shall</w:t>
      </w:r>
      <w:r>
        <w:rPr>
          <w:spacing w:val="-6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t>sufficient</w:t>
      </w:r>
      <w:r>
        <w:rPr>
          <w:spacing w:val="-7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necessary</w:t>
      </w:r>
      <w:r>
        <w:rPr>
          <w:spacing w:val="44"/>
          <w:w w:val="99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6"/>
        </w:rPr>
        <w:t xml:space="preserve"> </w:t>
      </w:r>
      <w:r>
        <w:rPr>
          <w:spacing w:val="-1"/>
        </w:rPr>
        <w:t>own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systems.</w:t>
      </w:r>
    </w:p>
    <w:p w14:paraId="60BCEA5D" w14:textId="77777777" w:rsidR="00BA0226" w:rsidRDefault="00BA0226">
      <w:pPr>
        <w:spacing w:before="9"/>
        <w:rPr>
          <w:rFonts w:ascii="Arial" w:eastAsia="Arial" w:hAnsi="Arial" w:cs="Arial"/>
          <w:sz w:val="20"/>
          <w:szCs w:val="20"/>
        </w:rPr>
      </w:pPr>
    </w:p>
    <w:p w14:paraId="4A77C8ED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0" w:lineRule="auto"/>
        <w:ind w:right="339"/>
      </w:pPr>
      <w:r>
        <w:t>By</w:t>
      </w:r>
      <w:r>
        <w:rPr>
          <w:spacing w:val="-9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t>agreements,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i/>
        </w:rPr>
        <w:t>PEPPOL</w:t>
      </w:r>
      <w:r>
        <w:rPr>
          <w:i/>
          <w:spacing w:val="-4"/>
        </w:rPr>
        <w:t xml:space="preserve"> </w:t>
      </w:r>
      <w:r>
        <w:rPr>
          <w:i/>
          <w:spacing w:val="-1"/>
        </w:rPr>
        <w:t>AP</w:t>
      </w:r>
      <w:r>
        <w:rPr>
          <w:i/>
          <w:spacing w:val="-5"/>
        </w:rPr>
        <w:t xml:space="preserve"> </w:t>
      </w:r>
      <w:r>
        <w:rPr>
          <w:i/>
        </w:rPr>
        <w:t>Provider</w:t>
      </w:r>
      <w:r>
        <w:rPr>
          <w:i/>
          <w:spacing w:val="-3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entitled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receive</w:t>
      </w:r>
      <w:r>
        <w:rPr>
          <w:spacing w:val="46"/>
          <w:w w:val="99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behalf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1"/>
        </w:rPr>
        <w:t>the</w:t>
      </w:r>
      <w:r>
        <w:rPr>
          <w:spacing w:val="-6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i/>
        </w:rPr>
        <w:t>PEPPOL</w:t>
      </w:r>
      <w:r>
        <w:rPr>
          <w:i/>
          <w:spacing w:val="-2"/>
        </w:rPr>
        <w:t xml:space="preserve"> </w:t>
      </w:r>
      <w:r>
        <w:rPr>
          <w:i/>
        </w:rPr>
        <w:t>Participants</w:t>
      </w:r>
      <w:r>
        <w:rPr>
          <w:i/>
          <w:spacing w:val="-3"/>
        </w:rPr>
        <w:t xml:space="preserve"> </w:t>
      </w:r>
      <w:r>
        <w:t>that</w:t>
      </w:r>
      <w:r>
        <w:rPr>
          <w:spacing w:val="34"/>
          <w:w w:val="99"/>
        </w:rPr>
        <w:t xml:space="preserve"> </w:t>
      </w:r>
      <w:r>
        <w:rPr>
          <w:spacing w:val="-1"/>
        </w:rPr>
        <w:t>it</w:t>
      </w:r>
      <w:r>
        <w:rPr>
          <w:spacing w:val="-10"/>
        </w:rPr>
        <w:t xml:space="preserve"> </w:t>
      </w:r>
      <w:r>
        <w:t>services.</w:t>
      </w:r>
    </w:p>
    <w:p w14:paraId="49B1A96F" w14:textId="77777777" w:rsidR="00BA0226" w:rsidRDefault="00BA0226">
      <w:pPr>
        <w:spacing w:before="4"/>
        <w:rPr>
          <w:rFonts w:ascii="Arial" w:eastAsia="Arial" w:hAnsi="Arial" w:cs="Arial"/>
          <w:sz w:val="19"/>
          <w:szCs w:val="19"/>
        </w:rPr>
      </w:pPr>
    </w:p>
    <w:p w14:paraId="3FBDEE80" w14:textId="77777777" w:rsidR="00BA0226" w:rsidRDefault="001F6C4F">
      <w:pPr>
        <w:numPr>
          <w:ilvl w:val="1"/>
          <w:numId w:val="2"/>
        </w:numPr>
        <w:tabs>
          <w:tab w:val="left" w:pos="740"/>
        </w:tabs>
        <w:spacing w:before="74" w:line="360" w:lineRule="auto"/>
        <w:ind w:right="423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spacing w:val="-1"/>
          <w:sz w:val="20"/>
        </w:rPr>
        <w:t>shall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enclose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each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every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agreement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between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itself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40"/>
          <w:w w:val="99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Participants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services,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complete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reference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Agreement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44"/>
          <w:w w:val="99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Authority</w:t>
      </w:r>
      <w:r>
        <w:rPr>
          <w:rFonts w:ascii="Arial"/>
          <w:sz w:val="20"/>
        </w:rPr>
        <w:t>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including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full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Contact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Point.</w:t>
      </w:r>
    </w:p>
    <w:p w14:paraId="747382E8" w14:textId="77777777" w:rsidR="00BA0226" w:rsidRDefault="00BA0226">
      <w:pPr>
        <w:spacing w:before="2"/>
        <w:rPr>
          <w:rFonts w:ascii="Arial" w:eastAsia="Arial" w:hAnsi="Arial" w:cs="Arial"/>
          <w:sz w:val="21"/>
          <w:szCs w:val="21"/>
        </w:rPr>
      </w:pPr>
    </w:p>
    <w:p w14:paraId="0E71F964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59" w:lineRule="auto"/>
        <w:ind w:right="223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-6"/>
        </w:rPr>
        <w:t xml:space="preserve"> </w:t>
      </w:r>
      <w:r>
        <w:rPr>
          <w:i/>
        </w:rPr>
        <w:t>AP</w:t>
      </w:r>
      <w:r>
        <w:rPr>
          <w:i/>
          <w:spacing w:val="-7"/>
        </w:rPr>
        <w:t xml:space="preserve"> </w:t>
      </w:r>
      <w:r>
        <w:rPr>
          <w:i/>
        </w:rPr>
        <w:t>Provider</w:t>
      </w:r>
      <w:r>
        <w:rPr>
          <w:i/>
          <w:spacing w:val="-2"/>
        </w:rPr>
        <w:t xml:space="preserve"> </w:t>
      </w:r>
      <w:r>
        <w:rPr>
          <w:spacing w:val="-1"/>
        </w:rPr>
        <w:t>shall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PEPPOL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all</w:t>
      </w:r>
      <w:r>
        <w:rPr>
          <w:spacing w:val="38"/>
          <w:w w:val="99"/>
        </w:rPr>
        <w:t xml:space="preserve"> </w:t>
      </w:r>
      <w:r>
        <w:rPr>
          <w:spacing w:val="-1"/>
        </w:rPr>
        <w:t>related</w:t>
      </w:r>
      <w:r>
        <w:rPr>
          <w:spacing w:val="-7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accomplished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accordance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Agreement,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rPr>
          <w:spacing w:val="-1"/>
        </w:rPr>
        <w:t>its</w:t>
      </w:r>
      <w:r>
        <w:rPr>
          <w:spacing w:val="-6"/>
        </w:rPr>
        <w:t xml:space="preserve"> </w:t>
      </w:r>
      <w:r>
        <w:t>Annexes,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46"/>
          <w:w w:val="99"/>
        </w:rPr>
        <w:t xml:space="preserve"> </w:t>
      </w:r>
      <w:r>
        <w:t>agreements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i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Participants</w:t>
      </w:r>
      <w:r>
        <w:rPr>
          <w:i/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t>services.</w:t>
      </w:r>
    </w:p>
    <w:p w14:paraId="45793596" w14:textId="77777777" w:rsidR="00BA0226" w:rsidRDefault="00BA0226">
      <w:pPr>
        <w:spacing w:before="5"/>
        <w:rPr>
          <w:rFonts w:ascii="Arial" w:eastAsia="Arial" w:hAnsi="Arial" w:cs="Arial"/>
          <w:sz w:val="21"/>
          <w:szCs w:val="21"/>
        </w:rPr>
      </w:pPr>
    </w:p>
    <w:p w14:paraId="5609A78A" w14:textId="77777777" w:rsidR="00BA0226" w:rsidRDefault="001F6C4F">
      <w:pPr>
        <w:pStyle w:val="Heading1"/>
        <w:numPr>
          <w:ilvl w:val="0"/>
          <w:numId w:val="2"/>
        </w:numPr>
        <w:tabs>
          <w:tab w:val="left" w:pos="740"/>
        </w:tabs>
        <w:rPr>
          <w:b w:val="0"/>
          <w:bCs w:val="0"/>
        </w:rPr>
      </w:pPr>
      <w:bookmarkStart w:id="6" w:name="_TOC_250015"/>
      <w:r>
        <w:rPr>
          <w:spacing w:val="-1"/>
        </w:rPr>
        <w:t>Charges</w:t>
      </w:r>
      <w:bookmarkEnd w:id="6"/>
    </w:p>
    <w:p w14:paraId="4B6D3020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240" w:line="360" w:lineRule="auto"/>
        <w:ind w:right="223"/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Parties</w:t>
      </w:r>
      <w:r>
        <w:rPr>
          <w:spacing w:val="-5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bear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rPr>
          <w:spacing w:val="-1"/>
        </w:rPr>
        <w:t>own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conjunction</w:t>
      </w:r>
      <w:r>
        <w:rPr>
          <w:spacing w:val="-7"/>
        </w:rPr>
        <w:t xml:space="preserve"> </w:t>
      </w:r>
      <w:r>
        <w:t>to their</w:t>
      </w:r>
      <w:r>
        <w:rPr>
          <w:spacing w:val="-4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data</w:t>
      </w:r>
      <w:r>
        <w:rPr>
          <w:spacing w:val="42"/>
          <w:w w:val="99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procedures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fulfil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obligations</w:t>
      </w:r>
      <w:r>
        <w:rPr>
          <w:spacing w:val="-6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Agreement.</w:t>
      </w:r>
    </w:p>
    <w:p w14:paraId="36DC110B" w14:textId="77777777" w:rsidR="00BA0226" w:rsidRDefault="00BA0226">
      <w:pPr>
        <w:spacing w:before="11"/>
        <w:rPr>
          <w:rFonts w:ascii="Arial" w:eastAsia="Arial" w:hAnsi="Arial" w:cs="Arial"/>
          <w:sz w:val="20"/>
          <w:szCs w:val="20"/>
        </w:rPr>
      </w:pPr>
    </w:p>
    <w:p w14:paraId="3386AF89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</w:pPr>
      <w:r>
        <w:t>All</w:t>
      </w:r>
      <w:r>
        <w:rPr>
          <w:spacing w:val="-7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</w:rPr>
        <w:t>PEPPOL</w:t>
      </w:r>
      <w:r>
        <w:rPr>
          <w:i/>
          <w:spacing w:val="-6"/>
        </w:rPr>
        <w:t xml:space="preserve"> </w:t>
      </w:r>
      <w:r>
        <w:rPr>
          <w:i/>
        </w:rPr>
        <w:t>SML</w:t>
      </w:r>
      <w:r>
        <w:rPr>
          <w:i/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charge.</w:t>
      </w:r>
    </w:p>
    <w:p w14:paraId="5108DAC2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5BBD22F6" w14:textId="77777777" w:rsidR="00BA0226" w:rsidRDefault="001F6C4F">
      <w:pPr>
        <w:numPr>
          <w:ilvl w:val="1"/>
          <w:numId w:val="2"/>
        </w:numPr>
        <w:tabs>
          <w:tab w:val="left" w:pos="740"/>
        </w:tabs>
        <w:spacing w:before="12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Charges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may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applied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Certification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Authority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issuing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Certificates</w:t>
      </w:r>
      <w:r>
        <w:rPr>
          <w:rFonts w:ascii="Arial"/>
          <w:sz w:val="20"/>
        </w:rPr>
        <w:t>.</w:t>
      </w:r>
    </w:p>
    <w:p w14:paraId="01F31315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652FCCB1" w14:textId="77777777" w:rsidR="00BA0226" w:rsidRDefault="001F6C4F">
      <w:pPr>
        <w:numPr>
          <w:ilvl w:val="1"/>
          <w:numId w:val="2"/>
        </w:numPr>
        <w:tabs>
          <w:tab w:val="left" w:pos="740"/>
        </w:tabs>
        <w:spacing w:before="126" w:line="363" w:lineRule="auto"/>
        <w:ind w:right="629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shall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not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charge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Authority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service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whatsoever</w:t>
      </w:r>
      <w:r>
        <w:rPr>
          <w:rFonts w:ascii="Arial"/>
          <w:spacing w:val="64"/>
          <w:w w:val="99"/>
          <w:sz w:val="20"/>
        </w:rPr>
        <w:t xml:space="preserve"> </w:t>
      </w:r>
      <w:r>
        <w:rPr>
          <w:rFonts w:ascii="Arial"/>
          <w:sz w:val="20"/>
        </w:rPr>
        <w:t>unless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specifically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agreed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upon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separate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agreement.</w:t>
      </w:r>
    </w:p>
    <w:p w14:paraId="75CC87C1" w14:textId="77777777" w:rsidR="00BA0226" w:rsidRDefault="00BA0226">
      <w:pPr>
        <w:spacing w:before="9"/>
        <w:rPr>
          <w:rFonts w:ascii="Arial" w:eastAsia="Arial" w:hAnsi="Arial" w:cs="Arial"/>
          <w:sz w:val="20"/>
          <w:szCs w:val="20"/>
        </w:rPr>
      </w:pPr>
    </w:p>
    <w:p w14:paraId="4280E5B5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</w:pPr>
      <w:r>
        <w:t>There</w:t>
      </w:r>
      <w:r>
        <w:rPr>
          <w:spacing w:val="-8"/>
        </w:rPr>
        <w:t xml:space="preserve"> </w:t>
      </w:r>
      <w:r>
        <w:rPr>
          <w:spacing w:val="-1"/>
        </w:rPr>
        <w:t>shall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charge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exchanging</w:t>
      </w:r>
      <w:r>
        <w:rPr>
          <w:spacing w:val="-6"/>
        </w:rPr>
        <w:t xml:space="preserve"> </w:t>
      </w:r>
      <w:r>
        <w:t>PEPPOL</w:t>
      </w:r>
      <w:r>
        <w:rPr>
          <w:spacing w:val="-8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documents</w:t>
      </w:r>
      <w:r>
        <w:rPr>
          <w:spacing w:val="-7"/>
        </w:rPr>
        <w:t xml:space="preserve"> </w:t>
      </w:r>
      <w:r>
        <w:rPr>
          <w:spacing w:val="-1"/>
        </w:rPr>
        <w:t>between</w:t>
      </w:r>
      <w:r>
        <w:rPr>
          <w:spacing w:val="1"/>
        </w:rPr>
        <w:t xml:space="preserve"> </w:t>
      </w:r>
      <w:r>
        <w:rPr>
          <w:i/>
        </w:rPr>
        <w:t>PEPPOL</w:t>
      </w:r>
      <w:r>
        <w:rPr>
          <w:i/>
          <w:spacing w:val="-7"/>
        </w:rPr>
        <w:t xml:space="preserve"> </w:t>
      </w:r>
      <w:r>
        <w:rPr>
          <w:i/>
        </w:rPr>
        <w:t>APs</w:t>
      </w:r>
      <w:r>
        <w:t>.</w:t>
      </w:r>
    </w:p>
    <w:p w14:paraId="65F92E7D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2379542B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123" w:line="361" w:lineRule="auto"/>
        <w:ind w:right="829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rFonts w:cs="Arial"/>
          <w:i/>
          <w:spacing w:val="-1"/>
        </w:rPr>
        <w:t>PEPPOL</w:t>
      </w:r>
      <w:r>
        <w:rPr>
          <w:rFonts w:cs="Arial"/>
          <w:i/>
          <w:spacing w:val="-6"/>
        </w:rPr>
        <w:t xml:space="preserve"> </w:t>
      </w:r>
      <w:r>
        <w:rPr>
          <w:rFonts w:cs="Arial"/>
          <w:i/>
        </w:rPr>
        <w:t>AP</w:t>
      </w:r>
      <w:r>
        <w:rPr>
          <w:rFonts w:cs="Arial"/>
          <w:i/>
          <w:spacing w:val="-7"/>
        </w:rPr>
        <w:t xml:space="preserve"> </w:t>
      </w:r>
      <w:r>
        <w:rPr>
          <w:rFonts w:cs="Arial"/>
          <w:i/>
        </w:rPr>
        <w:t>Provider</w:t>
      </w:r>
      <w:r>
        <w:rPr>
          <w:rFonts w:cs="Arial"/>
          <w:i/>
          <w:spacing w:val="-2"/>
        </w:rPr>
        <w:t xml:space="preserve"> </w:t>
      </w:r>
      <w:r>
        <w:rPr>
          <w:rFonts w:cs="Arial"/>
          <w:spacing w:val="-1"/>
        </w:rPr>
        <w:t>shall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freely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independently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determine</w:t>
      </w:r>
      <w:r>
        <w:rPr>
          <w:rFonts w:cs="Arial"/>
          <w:spacing w:val="-7"/>
        </w:rPr>
        <w:t xml:space="preserve"> </w:t>
      </w:r>
      <w:proofErr w:type="spellStart"/>
      <w:r>
        <w:rPr>
          <w:rFonts w:cs="Arial"/>
          <w:spacing w:val="-1"/>
        </w:rPr>
        <w:t>it’s</w:t>
      </w:r>
      <w:proofErr w:type="spellEnd"/>
      <w:r>
        <w:rPr>
          <w:rFonts w:cs="Arial"/>
          <w:spacing w:val="-5"/>
        </w:rPr>
        <w:t xml:space="preserve"> </w:t>
      </w:r>
      <w:r>
        <w:rPr>
          <w:rFonts w:cs="Arial"/>
        </w:rPr>
        <w:t>pricing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towards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36"/>
          <w:w w:val="99"/>
        </w:rPr>
        <w:t xml:space="preserve"> </w:t>
      </w:r>
      <w:r>
        <w:rPr>
          <w:rFonts w:cs="Arial"/>
          <w:i/>
        </w:rPr>
        <w:t>PEPPOL</w:t>
      </w:r>
      <w:r>
        <w:rPr>
          <w:rFonts w:cs="Arial"/>
          <w:i/>
          <w:spacing w:val="-7"/>
        </w:rPr>
        <w:t xml:space="preserve"> </w:t>
      </w:r>
      <w:r>
        <w:rPr>
          <w:rFonts w:cs="Arial"/>
          <w:i/>
        </w:rPr>
        <w:t>Participants</w:t>
      </w:r>
      <w:r>
        <w:rPr>
          <w:rFonts w:cs="Arial"/>
          <w:i/>
          <w:spacing w:val="-6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whom</w:t>
      </w:r>
      <w:r>
        <w:rPr>
          <w:spacing w:val="-3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provides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independently</w:t>
      </w:r>
      <w:r>
        <w:rPr>
          <w:spacing w:val="-10"/>
        </w:rPr>
        <w:t xml:space="preserve"> </w:t>
      </w:r>
      <w:r>
        <w:rPr>
          <w:spacing w:val="-1"/>
        </w:rPr>
        <w:t>collect</w:t>
      </w:r>
      <w:r>
        <w:rPr>
          <w:spacing w:val="-7"/>
        </w:rPr>
        <w:t xml:space="preserve"> </w:t>
      </w:r>
      <w:r>
        <w:t>any</w:t>
      </w:r>
      <w:r>
        <w:rPr>
          <w:spacing w:val="50"/>
          <w:w w:val="99"/>
        </w:rPr>
        <w:t xml:space="preserve"> </w:t>
      </w:r>
      <w:r>
        <w:rPr>
          <w:spacing w:val="-1"/>
        </w:rPr>
        <w:t>charges</w:t>
      </w:r>
      <w:r>
        <w:rPr>
          <w:spacing w:val="-9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these.</w:t>
      </w:r>
    </w:p>
    <w:p w14:paraId="009EB889" w14:textId="77777777" w:rsidR="00BA0226" w:rsidRDefault="00BA0226">
      <w:pPr>
        <w:spacing w:before="11"/>
        <w:rPr>
          <w:rFonts w:ascii="Arial" w:eastAsia="Arial" w:hAnsi="Arial" w:cs="Arial"/>
          <w:sz w:val="20"/>
          <w:szCs w:val="20"/>
        </w:rPr>
      </w:pPr>
    </w:p>
    <w:p w14:paraId="641A1B1C" w14:textId="77777777" w:rsidR="00BA0226" w:rsidRDefault="001F6C4F">
      <w:pPr>
        <w:pStyle w:val="Heading1"/>
        <w:numPr>
          <w:ilvl w:val="0"/>
          <w:numId w:val="2"/>
        </w:numPr>
        <w:tabs>
          <w:tab w:val="left" w:pos="740"/>
        </w:tabs>
        <w:rPr>
          <w:b w:val="0"/>
          <w:bCs w:val="0"/>
        </w:rPr>
      </w:pPr>
      <w:bookmarkStart w:id="7" w:name="_TOC_250014"/>
      <w:r>
        <w:rPr>
          <w:spacing w:val="-3"/>
        </w:rPr>
        <w:t>Marketing</w:t>
      </w:r>
      <w:bookmarkEnd w:id="7"/>
    </w:p>
    <w:p w14:paraId="588EFBFB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241" w:line="359" w:lineRule="auto"/>
        <w:ind w:right="423"/>
      </w:pPr>
      <w:r>
        <w:rPr>
          <w:spacing w:val="-1"/>
        </w:rPr>
        <w:t>Each</w:t>
      </w:r>
      <w:r>
        <w:rPr>
          <w:spacing w:val="-4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rPr>
          <w:spacing w:val="-1"/>
        </w:rPr>
        <w:t>has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sole</w:t>
      </w:r>
      <w:r>
        <w:rPr>
          <w:spacing w:val="-5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promote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1"/>
        </w:rPr>
        <w:t>market</w:t>
      </w:r>
      <w:r>
        <w:rPr>
          <w:spacing w:val="-5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service.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t>Party</w:t>
      </w:r>
      <w:r>
        <w:rPr>
          <w:spacing w:val="-6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58"/>
          <w:w w:val="99"/>
        </w:rPr>
        <w:t xml:space="preserve"> </w:t>
      </w:r>
      <w:r>
        <w:rPr>
          <w:spacing w:val="-1"/>
        </w:rPr>
        <w:t>other</w:t>
      </w:r>
      <w:r>
        <w:rPr>
          <w:spacing w:val="-4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communications</w:t>
      </w:r>
      <w:r>
        <w:rPr>
          <w:spacing w:val="-5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rPr>
          <w:spacing w:val="-1"/>
        </w:rPr>
        <w:t>been</w:t>
      </w:r>
      <w:r>
        <w:rPr>
          <w:spacing w:val="-5"/>
        </w:rPr>
        <w:t xml:space="preserve"> </w:t>
      </w:r>
      <w:r>
        <w:t>tested</w:t>
      </w:r>
      <w:r>
        <w:rPr>
          <w:spacing w:val="46"/>
          <w:w w:val="9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Parties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jointly</w:t>
      </w:r>
      <w:r>
        <w:rPr>
          <w:spacing w:val="-8"/>
        </w:rPr>
        <w:t xml:space="preserve"> </w:t>
      </w:r>
      <w:r>
        <w:t>established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rPr>
          <w:spacing w:val="-1"/>
        </w:rPr>
        <w:t>functions</w:t>
      </w:r>
      <w:r>
        <w:rPr>
          <w:spacing w:val="-5"/>
        </w:rPr>
        <w:t xml:space="preserve"> </w:t>
      </w:r>
      <w:r>
        <w:rPr>
          <w:spacing w:val="-1"/>
        </w:rPr>
        <w:t>properly.</w:t>
      </w:r>
    </w:p>
    <w:p w14:paraId="0065A654" w14:textId="77777777" w:rsidR="00BA0226" w:rsidRDefault="00BA0226">
      <w:pPr>
        <w:spacing w:before="3"/>
        <w:rPr>
          <w:rFonts w:ascii="Arial" w:eastAsia="Arial" w:hAnsi="Arial" w:cs="Arial"/>
          <w:sz w:val="21"/>
          <w:szCs w:val="21"/>
        </w:rPr>
      </w:pPr>
    </w:p>
    <w:p w14:paraId="56AA8555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Parties</w:t>
      </w:r>
      <w:r>
        <w:rPr>
          <w:spacing w:val="-6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agree</w:t>
      </w:r>
      <w:r>
        <w:rPr>
          <w:spacing w:val="-7"/>
        </w:rPr>
        <w:t xml:space="preserve"> </w:t>
      </w:r>
      <w:r>
        <w:t>separately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joint</w:t>
      </w:r>
      <w:r>
        <w:rPr>
          <w:spacing w:val="-8"/>
        </w:rPr>
        <w:t xml:space="preserve"> </w:t>
      </w:r>
      <w:r>
        <w:t>marketing</w:t>
      </w:r>
      <w:r>
        <w:rPr>
          <w:spacing w:val="-7"/>
        </w:rPr>
        <w:t xml:space="preserve"> </w:t>
      </w:r>
      <w:r>
        <w:t>concerning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service.</w:t>
      </w:r>
    </w:p>
    <w:p w14:paraId="66C9FD26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6E0178EA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125" w:line="359" w:lineRule="auto"/>
        <w:ind w:right="295"/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Parties</w:t>
      </w:r>
      <w:r>
        <w:rPr>
          <w:spacing w:val="-5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layout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rPr>
          <w:spacing w:val="-1"/>
        </w:rPr>
        <w:t>releases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1"/>
        </w:rPr>
        <w:t>messages</w:t>
      </w:r>
      <w:r>
        <w:rPr>
          <w:spacing w:val="62"/>
          <w:w w:val="99"/>
        </w:rPr>
        <w:t xml:space="preserve"> </w:t>
      </w:r>
      <w:r>
        <w:t>concerning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Agreement,</w:t>
      </w:r>
      <w:r>
        <w:rPr>
          <w:spacing w:val="-5"/>
        </w:rPr>
        <w:t xml:space="preserve"> </w:t>
      </w:r>
      <w:r>
        <w:t>regardless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geographical</w:t>
      </w:r>
      <w:r>
        <w:rPr>
          <w:spacing w:val="-5"/>
        </w:rPr>
        <w:t xml:space="preserve"> </w:t>
      </w:r>
      <w:r>
        <w:rPr>
          <w:spacing w:val="-1"/>
        </w:rPr>
        <w:t>location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50"/>
          <w:w w:val="99"/>
        </w:rPr>
        <w:t xml:space="preserve"> </w:t>
      </w:r>
      <w:r>
        <w:t>published.</w:t>
      </w:r>
    </w:p>
    <w:p w14:paraId="4988883E" w14:textId="77777777" w:rsidR="00BA0226" w:rsidRDefault="00BA0226">
      <w:pPr>
        <w:spacing w:before="3"/>
        <w:rPr>
          <w:rFonts w:ascii="Arial" w:eastAsia="Arial" w:hAnsi="Arial" w:cs="Arial"/>
          <w:sz w:val="21"/>
          <w:szCs w:val="21"/>
        </w:rPr>
      </w:pPr>
    </w:p>
    <w:p w14:paraId="15DF8745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0" w:lineRule="auto"/>
        <w:ind w:right="339"/>
      </w:pPr>
      <w:r>
        <w:rPr>
          <w:rFonts w:cs="Arial"/>
          <w:spacing w:val="-1"/>
        </w:rPr>
        <w:t>Neither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Party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has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right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use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other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Party’s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trademarks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nor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trade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1"/>
        </w:rPr>
        <w:t>names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any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1"/>
        </w:rPr>
        <w:t>way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other</w:t>
      </w:r>
      <w:r>
        <w:rPr>
          <w:rFonts w:cs="Arial"/>
          <w:spacing w:val="58"/>
          <w:w w:val="99"/>
        </w:rPr>
        <w:t xml:space="preserve"> </w:t>
      </w:r>
      <w:r>
        <w:rPr>
          <w:spacing w:val="-1"/>
        </w:rPr>
        <w:t>than</w:t>
      </w:r>
      <w:r>
        <w:rPr>
          <w:spacing w:val="-5"/>
        </w:rPr>
        <w:t xml:space="preserve"> </w:t>
      </w:r>
      <w:r>
        <w:t>expressly</w:t>
      </w:r>
      <w:r>
        <w:rPr>
          <w:spacing w:val="-9"/>
        </w:rPr>
        <w:t xml:space="preserve"> </w:t>
      </w:r>
      <w:r>
        <w:t>stated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Party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writing.</w:t>
      </w:r>
    </w:p>
    <w:p w14:paraId="4CA94A54" w14:textId="77777777" w:rsidR="00BA0226" w:rsidRDefault="00BA0226">
      <w:pPr>
        <w:spacing w:before="1"/>
        <w:rPr>
          <w:rFonts w:ascii="Arial" w:eastAsia="Arial" w:hAnsi="Arial" w:cs="Arial"/>
          <w:sz w:val="21"/>
          <w:szCs w:val="21"/>
        </w:rPr>
      </w:pPr>
    </w:p>
    <w:p w14:paraId="159553A2" w14:textId="77777777" w:rsidR="00BA0226" w:rsidRDefault="001F6C4F">
      <w:pPr>
        <w:pStyle w:val="Heading1"/>
        <w:numPr>
          <w:ilvl w:val="0"/>
          <w:numId w:val="2"/>
        </w:numPr>
        <w:tabs>
          <w:tab w:val="left" w:pos="740"/>
        </w:tabs>
        <w:spacing w:before="54"/>
        <w:rPr>
          <w:b w:val="0"/>
          <w:bCs w:val="0"/>
        </w:rPr>
      </w:pPr>
      <w:bookmarkStart w:id="8" w:name="_TOC_250013"/>
      <w:r>
        <w:rPr>
          <w:spacing w:val="-5"/>
        </w:rPr>
        <w:lastRenderedPageBreak/>
        <w:t>Subcontracting</w:t>
      </w:r>
      <w:bookmarkEnd w:id="8"/>
    </w:p>
    <w:p w14:paraId="1CB61C89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243" w:line="360" w:lineRule="auto"/>
        <w:ind w:right="946"/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Parties</w:t>
      </w:r>
      <w:r>
        <w:rPr>
          <w:spacing w:val="-5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t>subcontract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rPr>
          <w:spacing w:val="1"/>
        </w:rPr>
        <w:t>they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this</w:t>
      </w:r>
      <w:r>
        <w:rPr>
          <w:spacing w:val="44"/>
          <w:w w:val="99"/>
        </w:rPr>
        <w:t xml:space="preserve"> </w:t>
      </w:r>
      <w:r>
        <w:t>Agreement.</w:t>
      </w:r>
    </w:p>
    <w:p w14:paraId="11716D78" w14:textId="77777777" w:rsidR="00BA0226" w:rsidRDefault="00BA0226">
      <w:pPr>
        <w:spacing w:before="11"/>
        <w:rPr>
          <w:rFonts w:ascii="Arial" w:eastAsia="Arial" w:hAnsi="Arial" w:cs="Arial"/>
          <w:sz w:val="20"/>
          <w:szCs w:val="20"/>
        </w:rPr>
      </w:pPr>
    </w:p>
    <w:p w14:paraId="478142D3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0" w:lineRule="auto"/>
        <w:ind w:right="295"/>
      </w:pPr>
      <w:r>
        <w:rPr>
          <w:spacing w:val="-1"/>
        </w:rPr>
        <w:t>Such</w:t>
      </w:r>
      <w:r>
        <w:rPr>
          <w:spacing w:val="-7"/>
        </w:rPr>
        <w:t xml:space="preserve"> </w:t>
      </w:r>
      <w:r>
        <w:t>subcontracting</w:t>
      </w:r>
      <w:r>
        <w:rPr>
          <w:spacing w:val="-7"/>
        </w:rPr>
        <w:t xml:space="preserve"> </w:t>
      </w:r>
      <w:r>
        <w:rPr>
          <w:spacing w:val="-1"/>
        </w:rPr>
        <w:t>does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t>relieve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pursuant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Agreement</w:t>
      </w:r>
      <w:r>
        <w:rPr>
          <w:spacing w:val="56"/>
          <w:w w:val="99"/>
        </w:rPr>
        <w:t xml:space="preserve"> </w:t>
      </w:r>
      <w:r>
        <w:rPr>
          <w:spacing w:val="-1"/>
        </w:rPr>
        <w:t>including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responsibility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Annex</w:t>
      </w:r>
      <w:r>
        <w:rPr>
          <w:spacing w:val="-6"/>
        </w:rPr>
        <w:t xml:space="preserve"> </w:t>
      </w:r>
      <w:r>
        <w:t>3.</w:t>
      </w:r>
    </w:p>
    <w:p w14:paraId="44ED7544" w14:textId="77777777" w:rsidR="00BA0226" w:rsidRDefault="00BA0226">
      <w:pPr>
        <w:spacing w:before="2"/>
        <w:rPr>
          <w:rFonts w:ascii="Arial" w:eastAsia="Arial" w:hAnsi="Arial" w:cs="Arial"/>
          <w:sz w:val="21"/>
          <w:szCs w:val="21"/>
        </w:rPr>
      </w:pPr>
    </w:p>
    <w:p w14:paraId="64B878A9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59" w:lineRule="auto"/>
        <w:ind w:right="339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t>Party</w:t>
      </w:r>
      <w:r>
        <w:rPr>
          <w:spacing w:val="-10"/>
        </w:rPr>
        <w:t xml:space="preserve"> </w:t>
      </w:r>
      <w:r>
        <w:t>subcontracting</w:t>
      </w:r>
      <w:r>
        <w:rPr>
          <w:spacing w:val="-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rPr>
          <w:spacing w:val="-1"/>
        </w:rPr>
        <w:t>responsibilities</w:t>
      </w:r>
      <w:r>
        <w:rPr>
          <w:spacing w:val="-7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subcontractors</w:t>
      </w:r>
      <w:r>
        <w:rPr>
          <w:spacing w:val="-6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into</w:t>
      </w:r>
      <w:r>
        <w:rPr>
          <w:spacing w:val="48"/>
          <w:w w:val="99"/>
        </w:rPr>
        <w:t xml:space="preserve"> </w:t>
      </w:r>
      <w:r>
        <w:t>subcontractor</w:t>
      </w:r>
      <w:r>
        <w:rPr>
          <w:spacing w:val="-8"/>
        </w:rPr>
        <w:t xml:space="preserve"> </w:t>
      </w:r>
      <w:r>
        <w:t>agreements</w:t>
      </w:r>
      <w:r>
        <w:rPr>
          <w:spacing w:val="-7"/>
        </w:rPr>
        <w:t xml:space="preserve"> </w:t>
      </w:r>
      <w:r>
        <w:t>corresponding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Agreement,</w:t>
      </w:r>
      <w:r>
        <w:rPr>
          <w:spacing w:val="-8"/>
        </w:rPr>
        <w:t xml:space="preserve"> </w:t>
      </w:r>
      <w:r>
        <w:rPr>
          <w:spacing w:val="-1"/>
        </w:rPr>
        <w:t>save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3"/>
        </w:rPr>
        <w:t>any</w:t>
      </w:r>
      <w:r>
        <w:rPr>
          <w:spacing w:val="-10"/>
        </w:rPr>
        <w:t xml:space="preserve"> </w:t>
      </w:r>
      <w:r>
        <w:t>provisions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not</w:t>
      </w:r>
      <w:r>
        <w:rPr>
          <w:spacing w:val="50"/>
          <w:w w:val="99"/>
        </w:rPr>
        <w:t xml:space="preserve"> </w:t>
      </w:r>
      <w:r>
        <w:rPr>
          <w:spacing w:val="-1"/>
        </w:rPr>
        <w:t>relevant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regard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individual</w:t>
      </w:r>
      <w:r>
        <w:rPr>
          <w:spacing w:val="-7"/>
        </w:rPr>
        <w:t xml:space="preserve"> </w:t>
      </w:r>
      <w:r>
        <w:t>subcontractor</w:t>
      </w:r>
      <w:r>
        <w:rPr>
          <w:spacing w:val="-3"/>
        </w:rPr>
        <w:t xml:space="preserve"> </w:t>
      </w:r>
      <w:r>
        <w:rPr>
          <w:spacing w:val="-1"/>
        </w:rPr>
        <w:t>due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kind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-3"/>
        </w:rPr>
        <w:t xml:space="preserve"> </w:t>
      </w:r>
      <w:r>
        <w:t>being</w:t>
      </w:r>
      <w:r>
        <w:rPr>
          <w:spacing w:val="58"/>
          <w:w w:val="99"/>
        </w:rPr>
        <w:t xml:space="preserve"> </w:t>
      </w:r>
      <w:r>
        <w:t>subcontracted.</w:t>
      </w:r>
    </w:p>
    <w:p w14:paraId="13F9C5C3" w14:textId="77777777" w:rsidR="00BA0226" w:rsidRDefault="00BA0226">
      <w:pPr>
        <w:rPr>
          <w:rFonts w:ascii="Arial" w:eastAsia="Arial" w:hAnsi="Arial" w:cs="Arial"/>
          <w:sz w:val="21"/>
          <w:szCs w:val="21"/>
        </w:rPr>
      </w:pPr>
    </w:p>
    <w:p w14:paraId="70247F90" w14:textId="77777777" w:rsidR="00BA0226" w:rsidRDefault="001F6C4F">
      <w:pPr>
        <w:numPr>
          <w:ilvl w:val="1"/>
          <w:numId w:val="2"/>
        </w:numPr>
        <w:tabs>
          <w:tab w:val="left" w:pos="740"/>
        </w:tabs>
        <w:spacing w:line="360" w:lineRule="auto"/>
        <w:ind w:right="42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Should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sz w:val="20"/>
        </w:rPr>
        <w:t>subcontract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part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services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which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responsible</w:t>
      </w:r>
      <w:r>
        <w:rPr>
          <w:rFonts w:ascii="Arial"/>
          <w:spacing w:val="2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under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Agreement,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z w:val="20"/>
        </w:rPr>
        <w:t>shall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notify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Authority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such</w:t>
      </w:r>
      <w:r>
        <w:rPr>
          <w:rFonts w:ascii="Arial"/>
          <w:spacing w:val="44"/>
          <w:w w:val="99"/>
          <w:sz w:val="20"/>
        </w:rPr>
        <w:t xml:space="preserve"> </w:t>
      </w:r>
      <w:r>
        <w:rPr>
          <w:rFonts w:ascii="Arial"/>
          <w:sz w:val="20"/>
        </w:rPr>
        <w:t>arrangements.</w:t>
      </w:r>
    </w:p>
    <w:p w14:paraId="433E9A38" w14:textId="77777777" w:rsidR="00BA0226" w:rsidRDefault="00BA0226">
      <w:pPr>
        <w:spacing w:before="1"/>
        <w:rPr>
          <w:rFonts w:ascii="Arial" w:eastAsia="Arial" w:hAnsi="Arial" w:cs="Arial"/>
          <w:sz w:val="21"/>
          <w:szCs w:val="21"/>
        </w:rPr>
      </w:pPr>
    </w:p>
    <w:p w14:paraId="53AF2731" w14:textId="77777777" w:rsidR="00BA0226" w:rsidRDefault="001F6C4F">
      <w:pPr>
        <w:pStyle w:val="Heading1"/>
        <w:numPr>
          <w:ilvl w:val="0"/>
          <w:numId w:val="2"/>
        </w:numPr>
        <w:tabs>
          <w:tab w:val="left" w:pos="740"/>
        </w:tabs>
        <w:rPr>
          <w:b w:val="0"/>
          <w:bCs w:val="0"/>
        </w:rPr>
      </w:pPr>
      <w:bookmarkStart w:id="9" w:name="_bookmark0"/>
      <w:bookmarkStart w:id="10" w:name="_TOC_250012"/>
      <w:bookmarkEnd w:id="9"/>
      <w:r>
        <w:t>D</w:t>
      </w:r>
      <w:r>
        <w:rPr>
          <w:spacing w:val="2"/>
        </w:rPr>
        <w:t>a</w:t>
      </w:r>
      <w:r>
        <w:rPr>
          <w:spacing w:val="-34"/>
        </w:rPr>
        <w:t>t</w:t>
      </w:r>
      <w:r>
        <w:t>a</w:t>
      </w:r>
      <w:r>
        <w:rPr>
          <w:spacing w:val="-24"/>
        </w:rPr>
        <w:t xml:space="preserve"> </w:t>
      </w:r>
      <w:r>
        <w:rPr>
          <w:spacing w:val="-7"/>
        </w:rPr>
        <w:t>O</w:t>
      </w:r>
      <w:r>
        <w:rPr>
          <w:spacing w:val="1"/>
        </w:rPr>
        <w:t>w</w:t>
      </w:r>
      <w:r>
        <w:t>ners</w:t>
      </w:r>
      <w:r>
        <w:rPr>
          <w:spacing w:val="-1"/>
        </w:rPr>
        <w:t>hip</w:t>
      </w:r>
      <w:bookmarkEnd w:id="10"/>
    </w:p>
    <w:p w14:paraId="017F5C45" w14:textId="77777777" w:rsidR="00BA0226" w:rsidRDefault="001F6C4F">
      <w:pPr>
        <w:numPr>
          <w:ilvl w:val="1"/>
          <w:numId w:val="2"/>
        </w:numPr>
        <w:tabs>
          <w:tab w:val="left" w:pos="740"/>
        </w:tabs>
        <w:spacing w:before="238" w:line="360" w:lineRule="auto"/>
        <w:ind w:right="423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content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Business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Documents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their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associated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metadata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which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stored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5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z w:val="20"/>
        </w:rPr>
        <w:t>is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owned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Participant</w:t>
      </w:r>
      <w:r>
        <w:rPr>
          <w:rFonts w:ascii="Arial"/>
          <w:sz w:val="20"/>
        </w:rPr>
        <w:t>.</w:t>
      </w:r>
    </w:p>
    <w:p w14:paraId="0E0371E6" w14:textId="77777777" w:rsidR="00BA0226" w:rsidRDefault="00BA0226">
      <w:pPr>
        <w:spacing w:before="2"/>
        <w:rPr>
          <w:rFonts w:ascii="Arial" w:eastAsia="Arial" w:hAnsi="Arial" w:cs="Arial"/>
          <w:sz w:val="21"/>
          <w:szCs w:val="21"/>
        </w:rPr>
      </w:pPr>
    </w:p>
    <w:p w14:paraId="35354C30" w14:textId="77777777" w:rsidR="00BA0226" w:rsidRDefault="001F6C4F">
      <w:pPr>
        <w:numPr>
          <w:ilvl w:val="1"/>
          <w:numId w:val="2"/>
        </w:numPr>
        <w:tabs>
          <w:tab w:val="left" w:pos="740"/>
        </w:tabs>
        <w:spacing w:line="360" w:lineRule="auto"/>
        <w:ind w:right="829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not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allowed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collect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distribute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 xml:space="preserve">about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42"/>
          <w:w w:val="99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Business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Documents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their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associated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metadata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other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than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extent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required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42"/>
          <w:w w:val="99"/>
          <w:sz w:val="20"/>
        </w:rPr>
        <w:t xml:space="preserve"> </w:t>
      </w:r>
      <w:r>
        <w:rPr>
          <w:rFonts w:ascii="Arial"/>
          <w:sz w:val="20"/>
        </w:rPr>
        <w:t>operation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infrastructure.</w:t>
      </w:r>
    </w:p>
    <w:p w14:paraId="58B8A54A" w14:textId="77777777" w:rsidR="00BA0226" w:rsidRDefault="00BA0226">
      <w:pPr>
        <w:spacing w:before="1"/>
        <w:rPr>
          <w:rFonts w:ascii="Arial" w:eastAsia="Arial" w:hAnsi="Arial" w:cs="Arial"/>
          <w:sz w:val="21"/>
          <w:szCs w:val="21"/>
        </w:rPr>
      </w:pPr>
    </w:p>
    <w:p w14:paraId="3EA9F3E4" w14:textId="77777777" w:rsidR="00BA0226" w:rsidRDefault="001F6C4F">
      <w:pPr>
        <w:pStyle w:val="Heading1"/>
        <w:numPr>
          <w:ilvl w:val="0"/>
          <w:numId w:val="2"/>
        </w:numPr>
        <w:tabs>
          <w:tab w:val="left" w:pos="740"/>
        </w:tabs>
        <w:rPr>
          <w:b w:val="0"/>
          <w:bCs w:val="0"/>
        </w:rPr>
      </w:pPr>
      <w:bookmarkStart w:id="11" w:name="_TOC_250011"/>
      <w:r>
        <w:rPr>
          <w:spacing w:val="-3"/>
        </w:rPr>
        <w:t>C</w:t>
      </w:r>
      <w:r>
        <w:rPr>
          <w:spacing w:val="-1"/>
        </w:rPr>
        <w:t>onf</w:t>
      </w:r>
      <w:r>
        <w:rPr>
          <w:spacing w:val="2"/>
        </w:rPr>
        <w:t>i</w:t>
      </w:r>
      <w:r>
        <w:rPr>
          <w:spacing w:val="-41"/>
        </w:rPr>
        <w:t>d</w:t>
      </w:r>
      <w:r>
        <w:rPr>
          <w:spacing w:val="2"/>
        </w:rPr>
        <w:t>e</w:t>
      </w:r>
      <w:r>
        <w:t>n</w:t>
      </w:r>
      <w:r>
        <w:rPr>
          <w:spacing w:val="-13"/>
        </w:rPr>
        <w:t>t</w:t>
      </w:r>
      <w:r>
        <w:rPr>
          <w:spacing w:val="-1"/>
        </w:rPr>
        <w:t>i</w:t>
      </w:r>
      <w:r>
        <w:rPr>
          <w:spacing w:val="2"/>
        </w:rPr>
        <w:t>a</w:t>
      </w:r>
      <w:r>
        <w:rPr>
          <w:spacing w:val="-9"/>
        </w:rPr>
        <w:t>l</w:t>
      </w:r>
      <w:r>
        <w:rPr>
          <w:spacing w:val="-1"/>
        </w:rPr>
        <w:t>i</w:t>
      </w:r>
      <w:r>
        <w:rPr>
          <w:spacing w:val="-24"/>
        </w:rPr>
        <w:t>t</w:t>
      </w:r>
      <w:r>
        <w:t>y</w:t>
      </w:r>
      <w:bookmarkEnd w:id="11"/>
    </w:p>
    <w:p w14:paraId="18FE587C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240" w:line="360" w:lineRule="auto"/>
        <w:ind w:right="423"/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parties</w:t>
      </w:r>
      <w:r>
        <w:rPr>
          <w:spacing w:val="-6"/>
        </w:rPr>
        <w:t xml:space="preserve"> </w:t>
      </w:r>
      <w:r>
        <w:t>undertake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t>preserve</w:t>
      </w:r>
      <w:r>
        <w:rPr>
          <w:spacing w:val="-6"/>
        </w:rPr>
        <w:t xml:space="preserve"> </w:t>
      </w:r>
      <w:r>
        <w:t>confidentiality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material</w:t>
      </w:r>
      <w:r>
        <w:rPr>
          <w:spacing w:val="-7"/>
        </w:rPr>
        <w:t xml:space="preserve"> </w:t>
      </w:r>
      <w:r>
        <w:t>that</w:t>
      </w:r>
      <w:r>
        <w:rPr>
          <w:spacing w:val="40"/>
          <w:w w:val="9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received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Party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otherwise in</w:t>
      </w:r>
      <w:r>
        <w:rPr>
          <w:spacing w:val="-5"/>
        </w:rPr>
        <w:t xml:space="preserve"> </w:t>
      </w:r>
      <w:r>
        <w:rPr>
          <w:spacing w:val="-1"/>
        </w:rPr>
        <w:t>relation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64"/>
          <w:w w:val="99"/>
        </w:rPr>
        <w:t xml:space="preserve"> </w:t>
      </w:r>
      <w:r>
        <w:rPr>
          <w:spacing w:val="-1"/>
        </w:rPr>
        <w:t>responsibilities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rPr>
          <w:spacing w:val="-1"/>
        </w:rPr>
        <w:t>under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identified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confidential</w:t>
      </w:r>
      <w:r>
        <w:rPr>
          <w:spacing w:val="-8"/>
        </w:rPr>
        <w:t xml:space="preserve"> </w:t>
      </w:r>
      <w:r>
        <w:t>in</w:t>
      </w:r>
      <w:r>
        <w:rPr>
          <w:spacing w:val="64"/>
          <w:w w:val="99"/>
        </w:rPr>
        <w:t xml:space="preserve"> </w:t>
      </w:r>
      <w:r>
        <w:rPr>
          <w:spacing w:val="-1"/>
        </w:rPr>
        <w:t>relation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execution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responsibilities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Services.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PEPPOL</w:t>
      </w:r>
      <w:r>
        <w:rPr>
          <w:spacing w:val="-5"/>
        </w:rPr>
        <w:t xml:space="preserve"> </w:t>
      </w:r>
      <w:r>
        <w:rPr>
          <w:spacing w:val="-1"/>
        </w:rPr>
        <w:t>Business</w:t>
      </w:r>
      <w:r>
        <w:rPr>
          <w:spacing w:val="52"/>
          <w:w w:val="99"/>
        </w:rPr>
        <w:t xml:space="preserve"> </w:t>
      </w:r>
      <w:r>
        <w:t>Documents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always</w:t>
      </w:r>
      <w:r>
        <w:rPr>
          <w:spacing w:val="-8"/>
        </w:rPr>
        <w:t xml:space="preserve"> </w:t>
      </w:r>
      <w:r>
        <w:t>considered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"/>
        </w:rPr>
        <w:t>confidential.</w:t>
      </w:r>
    </w:p>
    <w:p w14:paraId="70953AAD" w14:textId="77777777" w:rsidR="00BA0226" w:rsidRDefault="00BA0226">
      <w:pPr>
        <w:spacing w:before="2"/>
        <w:rPr>
          <w:rFonts w:ascii="Arial" w:eastAsia="Arial" w:hAnsi="Arial" w:cs="Arial"/>
          <w:sz w:val="21"/>
          <w:szCs w:val="21"/>
        </w:rPr>
      </w:pPr>
    </w:p>
    <w:p w14:paraId="27F8F071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0" w:lineRule="auto"/>
        <w:ind w:right="789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Parties</w:t>
      </w:r>
      <w:r>
        <w:rPr>
          <w:spacing w:val="-6"/>
        </w:rPr>
        <w:t xml:space="preserve"> </w:t>
      </w:r>
      <w:r>
        <w:t>may,</w:t>
      </w:r>
      <w:r>
        <w:rPr>
          <w:spacing w:val="-7"/>
        </w:rPr>
        <w:t xml:space="preserve"> </w:t>
      </w:r>
      <w:r>
        <w:rPr>
          <w:spacing w:val="-1"/>
        </w:rPr>
        <w:t>however,</w:t>
      </w:r>
      <w:r>
        <w:rPr>
          <w:spacing w:val="-4"/>
        </w:rPr>
        <w:t xml:space="preserve"> </w:t>
      </w:r>
      <w:r>
        <w:rPr>
          <w:spacing w:val="-1"/>
        </w:rPr>
        <w:t>disclose</w:t>
      </w:r>
      <w:r>
        <w:rPr>
          <w:spacing w:val="-6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rPr>
          <w:spacing w:val="-1"/>
        </w:rP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existence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contracts</w:t>
      </w:r>
      <w:r>
        <w:rPr>
          <w:spacing w:val="64"/>
          <w:w w:val="99"/>
        </w:rPr>
        <w:t xml:space="preserve"> </w:t>
      </w:r>
      <w:r>
        <w:rPr>
          <w:spacing w:val="-1"/>
        </w:rPr>
        <w:t>within</w:t>
      </w:r>
      <w:r>
        <w:rPr>
          <w:spacing w:val="-9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responsibility.</w:t>
      </w:r>
    </w:p>
    <w:p w14:paraId="142CE09E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131" w:line="340" w:lineRule="atLeast"/>
        <w:ind w:right="423"/>
      </w:pPr>
      <w:r>
        <w:t>If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1"/>
        </w:rPr>
        <w:t>employees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advisors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to</w:t>
      </w:r>
      <w:r>
        <w:rPr>
          <w:spacing w:val="54"/>
          <w:w w:val="99"/>
        </w:rPr>
        <w:t xml:space="preserve"> </w:t>
      </w:r>
      <w:r>
        <w:rPr>
          <w:spacing w:val="-1"/>
        </w:rPr>
        <w:t>confidentiality,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rPr>
          <w:spacing w:val="1"/>
        </w:rPr>
        <w:t>may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disclosed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t>persons</w:t>
      </w:r>
      <w:r>
        <w:rPr>
          <w:spacing w:val="-5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whom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70"/>
          <w:w w:val="99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receive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bound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confidentiality</w:t>
      </w:r>
      <w:r>
        <w:rPr>
          <w:spacing w:val="-10"/>
        </w:rPr>
        <w:t xml:space="preserve"> </w:t>
      </w:r>
      <w:r>
        <w:t>undertaking</w:t>
      </w:r>
      <w:r>
        <w:rPr>
          <w:spacing w:val="-7"/>
        </w:rPr>
        <w:t xml:space="preserve"> </w:t>
      </w:r>
      <w:r>
        <w:rPr>
          <w:spacing w:val="-1"/>
        </w:rPr>
        <w:t>either</w:t>
      </w:r>
      <w:r>
        <w:rPr>
          <w:spacing w:val="76"/>
          <w:w w:val="9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law.</w:t>
      </w:r>
    </w:p>
    <w:p w14:paraId="18B1BE67" w14:textId="14FF5649" w:rsidR="00C152F8" w:rsidRDefault="00C152F8">
      <w:r>
        <w:br w:type="page"/>
      </w:r>
    </w:p>
    <w:p w14:paraId="75E24750" w14:textId="77777777" w:rsidR="00BA0226" w:rsidRDefault="00BA0226">
      <w:pPr>
        <w:spacing w:before="6"/>
        <w:rPr>
          <w:rFonts w:ascii="Arial" w:eastAsia="Arial" w:hAnsi="Arial" w:cs="Arial"/>
          <w:sz w:val="19"/>
          <w:szCs w:val="19"/>
        </w:rPr>
      </w:pPr>
    </w:p>
    <w:p w14:paraId="04D6B65C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74" w:line="360" w:lineRule="auto"/>
        <w:ind w:right="295"/>
      </w:pPr>
      <w:r>
        <w:t>Should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Party,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t>anyone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whom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responsible,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employees,</w:t>
      </w:r>
      <w:r>
        <w:rPr>
          <w:spacing w:val="-6"/>
        </w:rPr>
        <w:t xml:space="preserve"> </w:t>
      </w:r>
      <w:r>
        <w:rPr>
          <w:spacing w:val="-1"/>
        </w:rPr>
        <w:t>consultants</w:t>
      </w:r>
      <w:r>
        <w:rPr>
          <w:spacing w:val="-5"/>
        </w:rPr>
        <w:t xml:space="preserve"> </w:t>
      </w:r>
      <w:r>
        <w:t>and</w:t>
      </w:r>
      <w:r>
        <w:rPr>
          <w:spacing w:val="68"/>
          <w:w w:val="99"/>
        </w:rPr>
        <w:t xml:space="preserve"> </w:t>
      </w:r>
      <w:r>
        <w:t>subcontractors,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breach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clauses</w:t>
      </w:r>
      <w:r>
        <w:rPr>
          <w:spacing w:val="-5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regarding</w:t>
      </w:r>
      <w:r>
        <w:rPr>
          <w:spacing w:val="-7"/>
        </w:rPr>
        <w:t xml:space="preserve"> </w:t>
      </w:r>
      <w:r>
        <w:rPr>
          <w:spacing w:val="-1"/>
        </w:rPr>
        <w:t>confidentiality,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4"/>
        </w:rPr>
        <w:t xml:space="preserve"> </w:t>
      </w:r>
      <w:r>
        <w:t>Party</w:t>
      </w:r>
      <w:r>
        <w:rPr>
          <w:spacing w:val="62"/>
          <w:w w:val="99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entitled</w:t>
      </w:r>
      <w:r>
        <w:rPr>
          <w:spacing w:val="-7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damages</w:t>
      </w:r>
      <w:r>
        <w:rPr>
          <w:spacing w:val="-5"/>
        </w:rPr>
        <w:t xml:space="preserve"> </w:t>
      </w:r>
      <w:r>
        <w:rPr>
          <w:spacing w:val="-1"/>
        </w:rPr>
        <w:t>covering</w:t>
      </w:r>
      <w:r>
        <w:rPr>
          <w:spacing w:val="-5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rPr>
          <w:spacing w:val="-1"/>
        </w:rPr>
        <w:t>loss</w:t>
      </w:r>
      <w:r>
        <w:rPr>
          <w:spacing w:val="-5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rPr>
          <w:spacing w:val="-1"/>
        </w:rPr>
        <w:t>Party's</w:t>
      </w:r>
      <w:r>
        <w:rPr>
          <w:spacing w:val="-2"/>
        </w:rPr>
        <w:t xml:space="preserve"> </w:t>
      </w:r>
      <w:r>
        <w:t>breach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confidentiality.</w:t>
      </w:r>
    </w:p>
    <w:p w14:paraId="3C1EA949" w14:textId="77777777" w:rsidR="00BA0226" w:rsidRDefault="00BA0226">
      <w:pPr>
        <w:spacing w:before="2"/>
        <w:rPr>
          <w:rFonts w:ascii="Arial" w:eastAsia="Arial" w:hAnsi="Arial" w:cs="Arial"/>
          <w:sz w:val="21"/>
          <w:szCs w:val="21"/>
        </w:rPr>
      </w:pPr>
    </w:p>
    <w:p w14:paraId="7F512264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0" w:lineRule="auto"/>
        <w:ind w:right="295"/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t>obligation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confidentiality</w:t>
      </w:r>
      <w:r>
        <w:rPr>
          <w:spacing w:val="-7"/>
        </w:rPr>
        <w:t xml:space="preserve"> </w:t>
      </w:r>
      <w:r>
        <w:rPr>
          <w:spacing w:val="-1"/>
        </w:rPr>
        <w:t>does</w:t>
      </w:r>
      <w:r>
        <w:rPr>
          <w:spacing w:val="-4"/>
        </w:rPr>
        <w:t xml:space="preserve"> </w:t>
      </w:r>
      <w:r>
        <w:rPr>
          <w:spacing w:val="-1"/>
        </w:rPr>
        <w:t>not,</w:t>
      </w:r>
      <w:r>
        <w:rPr>
          <w:spacing w:val="-5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apply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material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44"/>
          <w:w w:val="99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rPr>
          <w:spacing w:val="-1"/>
        </w:rPr>
        <w:t>available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public,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Party</w:t>
      </w:r>
      <w:r>
        <w:rPr>
          <w:spacing w:val="-7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rPr>
          <w:spacing w:val="-1"/>
        </w:rPr>
        <w:t>received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third</w:t>
      </w:r>
      <w:r>
        <w:rPr>
          <w:spacing w:val="-4"/>
        </w:rPr>
        <w:t xml:space="preserve"> </w:t>
      </w:r>
      <w:r>
        <w:t>party</w:t>
      </w:r>
      <w:r>
        <w:rPr>
          <w:spacing w:val="80"/>
          <w:w w:val="99"/>
        </w:rPr>
        <w:t xml:space="preserve"> </w:t>
      </w:r>
      <w:r>
        <w:rPr>
          <w:spacing w:val="-1"/>
        </w:rPr>
        <w:t>without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obligation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confidentiality,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(c)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was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possession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recipient</w:t>
      </w:r>
      <w:r>
        <w:rPr>
          <w:spacing w:val="-4"/>
        </w:rPr>
        <w:t xml:space="preserve"> </w:t>
      </w:r>
      <w:r>
        <w:t>Party</w:t>
      </w:r>
      <w:r>
        <w:rPr>
          <w:spacing w:val="42"/>
          <w:w w:val="99"/>
        </w:rPr>
        <w:t xml:space="preserve"> </w:t>
      </w:r>
      <w:r>
        <w:rPr>
          <w:spacing w:val="-1"/>
        </w:rPr>
        <w:t>without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obligation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confidentiality</w:t>
      </w:r>
      <w:r>
        <w:rPr>
          <w:spacing w:val="-8"/>
        </w:rPr>
        <w:t xml:space="preserve"> </w:t>
      </w:r>
      <w:r>
        <w:t>applying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rPr>
          <w:spacing w:val="-1"/>
        </w:rPr>
        <w:t>receiving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rPr>
          <w:spacing w:val="-1"/>
        </w:rPr>
        <w:t>Party,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(d)</w:t>
      </w:r>
      <w:r>
        <w:rPr>
          <w:spacing w:val="68"/>
          <w:w w:val="99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Party</w:t>
      </w:r>
      <w:r>
        <w:rPr>
          <w:spacing w:val="-7"/>
        </w:rPr>
        <w:t xml:space="preserve"> </w:t>
      </w:r>
      <w:r>
        <w:rPr>
          <w:spacing w:val="-1"/>
        </w:rPr>
        <w:t>has</w:t>
      </w:r>
      <w:r>
        <w:rPr>
          <w:spacing w:val="-7"/>
        </w:rPr>
        <w:t xml:space="preserve"> </w:t>
      </w:r>
      <w:r>
        <w:t>independently</w:t>
      </w:r>
      <w:r>
        <w:rPr>
          <w:spacing w:val="-5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material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rPr>
          <w:spacing w:val="-1"/>
        </w:rPr>
        <w:t>received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1"/>
        </w:rPr>
        <w:t>him</w:t>
      </w:r>
      <w:r>
        <w:rPr>
          <w:spacing w:val="52"/>
          <w:w w:val="99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t>Party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(e)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extent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material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required</w:t>
      </w:r>
      <w:r>
        <w:rPr>
          <w:spacing w:val="36"/>
          <w:w w:val="99"/>
        </w:rPr>
        <w:t xml:space="preserve"> </w:t>
      </w:r>
      <w:r>
        <w:rPr>
          <w:spacing w:val="-1"/>
        </w:rPr>
        <w:t>under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governmental</w:t>
      </w:r>
      <w:r>
        <w:rPr>
          <w:spacing w:val="-10"/>
        </w:rPr>
        <w:t xml:space="preserve"> </w:t>
      </w:r>
      <w:r>
        <w:t>subpoena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governmental</w:t>
      </w:r>
      <w:r>
        <w:rPr>
          <w:spacing w:val="-10"/>
        </w:rPr>
        <w:t xml:space="preserve"> </w:t>
      </w:r>
      <w:r>
        <w:t>demand.</w:t>
      </w:r>
    </w:p>
    <w:p w14:paraId="66A16477" w14:textId="77777777" w:rsidR="00BA0226" w:rsidRDefault="00BA0226">
      <w:pPr>
        <w:spacing w:before="2"/>
        <w:rPr>
          <w:rFonts w:ascii="Arial" w:eastAsia="Arial" w:hAnsi="Arial" w:cs="Arial"/>
          <w:sz w:val="21"/>
          <w:szCs w:val="21"/>
        </w:rPr>
      </w:pPr>
    </w:p>
    <w:p w14:paraId="58981919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59" w:lineRule="auto"/>
        <w:ind w:right="339"/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Parties</w:t>
      </w:r>
      <w:r>
        <w:rPr>
          <w:spacing w:val="-5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protect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receive,</w:t>
      </w:r>
      <w:r>
        <w:rPr>
          <w:spacing w:val="-7"/>
        </w:rPr>
        <w:t xml:space="preserve"> </w:t>
      </w:r>
      <w:r>
        <w:t>collect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44"/>
          <w:w w:val="99"/>
        </w:rPr>
        <w:t xml:space="preserve"> </w:t>
      </w:r>
      <w:r>
        <w:t>provisions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Directive</w:t>
      </w:r>
      <w:r>
        <w:rPr>
          <w:spacing w:val="-5"/>
        </w:rPr>
        <w:t xml:space="preserve"> </w:t>
      </w:r>
      <w:r>
        <w:t>95/46,</w:t>
      </w:r>
      <w:r>
        <w:rPr>
          <w:spacing w:val="-7"/>
        </w:rPr>
        <w:t xml:space="preserve"> </w:t>
      </w:r>
      <w:r>
        <w:t>Directive</w:t>
      </w:r>
      <w:r>
        <w:rPr>
          <w:spacing w:val="-5"/>
        </w:rPr>
        <w:t xml:space="preserve"> </w:t>
      </w:r>
      <w:r>
        <w:t>2002/58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revised</w:t>
      </w:r>
      <w:r>
        <w:rPr>
          <w:spacing w:val="-1"/>
        </w:rPr>
        <w:t xml:space="preserve"> </w:t>
      </w:r>
      <w:r>
        <w:rPr>
          <w:spacing w:val="1"/>
        </w:rPr>
        <w:t>forms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applicable</w:t>
      </w:r>
      <w:r>
        <w:rPr>
          <w:spacing w:val="29"/>
          <w:w w:val="99"/>
        </w:rPr>
        <w:t xml:space="preserve"> </w:t>
      </w:r>
      <w:r>
        <w:rPr>
          <w:spacing w:val="-1"/>
        </w:rPr>
        <w:t>laws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regulations.</w:t>
      </w:r>
    </w:p>
    <w:p w14:paraId="5E07B530" w14:textId="77777777" w:rsidR="00BA0226" w:rsidRDefault="00BA0226">
      <w:pPr>
        <w:spacing w:before="3"/>
        <w:rPr>
          <w:rFonts w:ascii="Arial" w:eastAsia="Arial" w:hAnsi="Arial" w:cs="Arial"/>
          <w:sz w:val="21"/>
          <w:szCs w:val="21"/>
        </w:rPr>
      </w:pPr>
    </w:p>
    <w:p w14:paraId="68BEDBDC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t>obligation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t>confidentiality</w:t>
      </w:r>
      <w:r>
        <w:rPr>
          <w:spacing w:val="-10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survive</w:t>
      </w:r>
      <w:r>
        <w:rPr>
          <w:spacing w:val="-8"/>
        </w:rPr>
        <w:t xml:space="preserve"> </w:t>
      </w:r>
      <w:r>
        <w:t>termination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Agreement.</w:t>
      </w:r>
    </w:p>
    <w:p w14:paraId="7D057690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55A264E0" w14:textId="77777777" w:rsidR="00BA0226" w:rsidRDefault="001F6C4F">
      <w:pPr>
        <w:pStyle w:val="Heading1"/>
        <w:numPr>
          <w:ilvl w:val="0"/>
          <w:numId w:val="2"/>
        </w:numPr>
        <w:tabs>
          <w:tab w:val="left" w:pos="740"/>
        </w:tabs>
        <w:spacing w:before="124"/>
        <w:rPr>
          <w:b w:val="0"/>
          <w:bCs w:val="0"/>
        </w:rPr>
      </w:pPr>
      <w:bookmarkStart w:id="12" w:name="_TOC_250010"/>
      <w:r>
        <w:rPr>
          <w:spacing w:val="-6"/>
        </w:rPr>
        <w:t>R</w:t>
      </w:r>
      <w:r>
        <w:rPr>
          <w:spacing w:val="2"/>
        </w:rPr>
        <w:t>e</w:t>
      </w:r>
      <w:r>
        <w:rPr>
          <w:spacing w:val="-5"/>
        </w:rPr>
        <w:t>t</w:t>
      </w:r>
      <w:r>
        <w:t>en</w:t>
      </w:r>
      <w:r>
        <w:rPr>
          <w:spacing w:val="-12"/>
        </w:rPr>
        <w:t>t</w:t>
      </w:r>
      <w:r>
        <w:rPr>
          <w:spacing w:val="-1"/>
        </w:rPr>
        <w:t>i</w:t>
      </w:r>
      <w:r>
        <w:t>on</w:t>
      </w:r>
      <w:r>
        <w:rPr>
          <w:spacing w:val="-1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11"/>
        </w:rPr>
        <w:t xml:space="preserve"> </w:t>
      </w:r>
      <w:r>
        <w:t>D</w:t>
      </w:r>
      <w:r>
        <w:rPr>
          <w:spacing w:val="1"/>
        </w:rPr>
        <w:t>a</w:t>
      </w:r>
      <w:r>
        <w:rPr>
          <w:spacing w:val="-34"/>
        </w:rPr>
        <w:t>t</w:t>
      </w:r>
      <w:r>
        <w:t>a</w:t>
      </w:r>
      <w:bookmarkEnd w:id="12"/>
    </w:p>
    <w:p w14:paraId="5204DB3D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238" w:line="360" w:lineRule="auto"/>
        <w:ind w:right="339"/>
      </w:pPr>
      <w:r>
        <w:t>Data</w:t>
      </w:r>
      <w:r>
        <w:rPr>
          <w:spacing w:val="-5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AP</w:t>
      </w:r>
      <w:r>
        <w:rPr>
          <w:i/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retained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long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30"/>
          <w:w w:val="99"/>
        </w:rPr>
        <w:t xml:space="preserve"> </w:t>
      </w:r>
      <w:r>
        <w:t>carry</w:t>
      </w:r>
      <w:r>
        <w:rPr>
          <w:spacing w:val="-10"/>
        </w:rPr>
        <w:t xml:space="preserve"> </w:t>
      </w:r>
      <w:r>
        <w:rPr>
          <w:spacing w:val="-1"/>
        </w:rPr>
        <w:t>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rPr>
          <w:spacing w:val="-1"/>
        </w:rPr>
        <w:t>obligations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needed</w:t>
      </w:r>
      <w:r>
        <w:rPr>
          <w:spacing w:val="-5"/>
        </w:rPr>
        <w:t xml:space="preserve"> </w:t>
      </w:r>
      <w:r>
        <w:t>for</w:t>
      </w:r>
      <w:r>
        <w:rPr>
          <w:spacing w:val="84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offering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follow-up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implicated</w:t>
      </w:r>
      <w:r>
        <w:rPr>
          <w:spacing w:val="-7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(</w:t>
      </w:r>
      <w:r>
        <w:rPr>
          <w:i/>
        </w:rPr>
        <w:t>PEPPOL</w:t>
      </w:r>
      <w:r>
        <w:rPr>
          <w:i/>
          <w:spacing w:val="-4"/>
        </w:rPr>
        <w:t xml:space="preserve"> </w:t>
      </w:r>
      <w:r>
        <w:rPr>
          <w:i/>
        </w:rPr>
        <w:t>SML</w:t>
      </w:r>
      <w:r>
        <w:t>,</w:t>
      </w:r>
      <w:r>
        <w:rPr>
          <w:spacing w:val="-6"/>
        </w:rPr>
        <w:t xml:space="preserve"> </w:t>
      </w:r>
      <w:r>
        <w:rPr>
          <w:i/>
        </w:rPr>
        <w:t>PEPPOL</w:t>
      </w:r>
      <w:r>
        <w:rPr>
          <w:i/>
          <w:spacing w:val="-4"/>
        </w:rPr>
        <w:t xml:space="preserve"> </w:t>
      </w:r>
      <w:r>
        <w:rPr>
          <w:i/>
        </w:rPr>
        <w:t>SMP</w:t>
      </w:r>
      <w:r>
        <w:rPr>
          <w:i/>
          <w:spacing w:val="-6"/>
        </w:rPr>
        <w:t xml:space="preserve"> </w:t>
      </w:r>
      <w:r>
        <w:t>or</w:t>
      </w:r>
      <w:r>
        <w:rPr>
          <w:spacing w:val="26"/>
          <w:w w:val="99"/>
        </w:rPr>
        <w:t xml:space="preserve"> </w:t>
      </w:r>
      <w:r>
        <w:rPr>
          <w:i/>
        </w:rPr>
        <w:t>PEPPOL</w:t>
      </w:r>
      <w:r>
        <w:rPr>
          <w:i/>
          <w:spacing w:val="-7"/>
        </w:rPr>
        <w:t xml:space="preserve"> </w:t>
      </w:r>
      <w:r>
        <w:rPr>
          <w:i/>
        </w:rPr>
        <w:t>Participant</w:t>
      </w:r>
      <w:r>
        <w:t>).</w:t>
      </w:r>
      <w:r>
        <w:rPr>
          <w:spacing w:val="-4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deleted</w:t>
      </w:r>
      <w:r>
        <w:rPr>
          <w:spacing w:val="-7"/>
        </w:rPr>
        <w:t xml:space="preserve"> </w:t>
      </w:r>
      <w:r>
        <w:rPr>
          <w:spacing w:val="-1"/>
        </w:rPr>
        <w:t>unless</w:t>
      </w:r>
      <w:r>
        <w:rPr>
          <w:spacing w:val="-5"/>
        </w:rPr>
        <w:t xml:space="preserve"> </w:t>
      </w:r>
      <w:r>
        <w:t>renewed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confirmed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42"/>
          <w:w w:val="99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t>subject.</w:t>
      </w:r>
    </w:p>
    <w:p w14:paraId="1F5B8249" w14:textId="77777777" w:rsidR="00BA0226" w:rsidRDefault="00BA0226">
      <w:pPr>
        <w:spacing w:before="11"/>
        <w:rPr>
          <w:rFonts w:ascii="Arial" w:eastAsia="Arial" w:hAnsi="Arial" w:cs="Arial"/>
          <w:sz w:val="20"/>
          <w:szCs w:val="20"/>
        </w:rPr>
      </w:pPr>
    </w:p>
    <w:p w14:paraId="14A1FD2B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59" w:lineRule="auto"/>
        <w:ind w:right="223"/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AP</w:t>
      </w:r>
      <w:r>
        <w:rPr>
          <w:i/>
          <w:spacing w:val="-6"/>
        </w:rPr>
        <w:t xml:space="preserve"> </w:t>
      </w:r>
      <w:r>
        <w:rPr>
          <w:i/>
        </w:rPr>
        <w:t>Provider</w:t>
      </w:r>
      <w:r>
        <w:rPr>
          <w:i/>
          <w:spacing w:val="-1"/>
        </w:rPr>
        <w:t xml:space="preserve"> </w:t>
      </w:r>
      <w:r>
        <w:rPr>
          <w:spacing w:val="-1"/>
        </w:rPr>
        <w:t>shall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rPr>
          <w:spacing w:val="-1"/>
        </w:rPr>
        <w:t>collect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save</w:t>
      </w:r>
      <w:r>
        <w:rPr>
          <w:spacing w:val="-4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t>customer's</w:t>
      </w:r>
      <w:r>
        <w:rPr>
          <w:spacing w:val="-5"/>
        </w:rPr>
        <w:t xml:space="preserve"> </w:t>
      </w:r>
      <w:r>
        <w:rPr>
          <w:spacing w:val="-1"/>
        </w:rPr>
        <w:t>data,</w:t>
      </w:r>
      <w:r>
        <w:rPr>
          <w:spacing w:val="-7"/>
        </w:rPr>
        <w:t xml:space="preserve"> </w:t>
      </w:r>
      <w:r>
        <w:t>information,</w:t>
      </w:r>
      <w:r>
        <w:rPr>
          <w:spacing w:val="66"/>
          <w:w w:val="99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its</w:t>
      </w:r>
      <w:r>
        <w:rPr>
          <w:spacing w:val="-3"/>
        </w:rPr>
        <w:t xml:space="preserve"> </w:t>
      </w:r>
      <w:r>
        <w:rPr>
          <w:spacing w:val="-1"/>
        </w:rPr>
        <w:t>content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rPr>
          <w:spacing w:val="-1"/>
        </w:rPr>
        <w:t>than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order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carry</w:t>
      </w:r>
      <w:r>
        <w:rPr>
          <w:spacing w:val="68"/>
          <w:w w:val="99"/>
        </w:rPr>
        <w:t xml:space="preserve"> </w:t>
      </w:r>
      <w:r>
        <w:rPr>
          <w:spacing w:val="-1"/>
        </w:rPr>
        <w:t>out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rPr>
          <w:spacing w:val="-1"/>
        </w:rPr>
        <w:t>obligations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Agreement.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68"/>
          <w:w w:val="9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t>needed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further</w:t>
      </w:r>
      <w:r>
        <w:rPr>
          <w:spacing w:val="-8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1"/>
        </w:rPr>
        <w:t>customer</w:t>
      </w:r>
      <w:r>
        <w:rPr>
          <w:spacing w:val="-8"/>
        </w:rPr>
        <w:t xml:space="preserve"> </w:t>
      </w:r>
      <w:r>
        <w:t>(e.g.</w:t>
      </w:r>
      <w:r>
        <w:rPr>
          <w:spacing w:val="-8"/>
        </w:rPr>
        <w:t xml:space="preserve"> </w:t>
      </w:r>
      <w:r>
        <w:t>transformation,</w:t>
      </w:r>
      <w:r>
        <w:rPr>
          <w:spacing w:val="-7"/>
        </w:rPr>
        <w:t xml:space="preserve"> </w:t>
      </w:r>
      <w:r>
        <w:t>archiving),</w:t>
      </w:r>
      <w:r>
        <w:rPr>
          <w:spacing w:val="22"/>
          <w:w w:val="9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i/>
        </w:rPr>
        <w:t>PEPPOL</w:t>
      </w:r>
      <w:r>
        <w:rPr>
          <w:i/>
          <w:spacing w:val="-7"/>
        </w:rPr>
        <w:t xml:space="preserve"> </w:t>
      </w:r>
      <w:r>
        <w:rPr>
          <w:i/>
        </w:rPr>
        <w:t>AP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Provider</w:t>
      </w:r>
      <w:r>
        <w:rPr>
          <w:i/>
          <w:spacing w:val="-5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specifically</w:t>
      </w:r>
      <w:r>
        <w:rPr>
          <w:spacing w:val="-9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rPr>
          <w:spacing w:val="-1"/>
        </w:rPr>
        <w:t>about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rPr>
          <w:spacing w:val="-1"/>
        </w:rPr>
        <w:t>itself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66"/>
          <w:w w:val="9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i/>
        </w:rPr>
        <w:t>PEPPOL</w:t>
      </w:r>
      <w:r>
        <w:rPr>
          <w:i/>
          <w:spacing w:val="-8"/>
        </w:rPr>
        <w:t xml:space="preserve"> </w:t>
      </w:r>
      <w:r>
        <w:rPr>
          <w:i/>
        </w:rPr>
        <w:t>Participants</w:t>
      </w:r>
      <w:r>
        <w:rPr>
          <w:i/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8"/>
        </w:rPr>
        <w:t xml:space="preserve"> </w:t>
      </w:r>
      <w:r>
        <w:t>services.</w:t>
      </w:r>
    </w:p>
    <w:p w14:paraId="257A1B83" w14:textId="77777777" w:rsidR="00BA0226" w:rsidRDefault="00BA0226">
      <w:pPr>
        <w:spacing w:before="4"/>
        <w:rPr>
          <w:rFonts w:ascii="Arial" w:eastAsia="Arial" w:hAnsi="Arial" w:cs="Arial"/>
          <w:sz w:val="21"/>
          <w:szCs w:val="21"/>
        </w:rPr>
      </w:pPr>
    </w:p>
    <w:p w14:paraId="587E2F9A" w14:textId="77777777" w:rsidR="00BA0226" w:rsidRDefault="001F6C4F">
      <w:pPr>
        <w:pStyle w:val="Heading1"/>
        <w:numPr>
          <w:ilvl w:val="0"/>
          <w:numId w:val="2"/>
        </w:numPr>
        <w:tabs>
          <w:tab w:val="left" w:pos="740"/>
        </w:tabs>
        <w:rPr>
          <w:b w:val="0"/>
          <w:bCs w:val="0"/>
        </w:rPr>
      </w:pPr>
      <w:bookmarkStart w:id="13" w:name="_TOC_250009"/>
      <w:r>
        <w:rPr>
          <w:spacing w:val="-2"/>
        </w:rPr>
        <w:t>Logging</w:t>
      </w:r>
      <w:bookmarkEnd w:id="13"/>
    </w:p>
    <w:p w14:paraId="7BF51DEE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240" w:line="360" w:lineRule="auto"/>
        <w:ind w:right="506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-4"/>
        </w:rPr>
        <w:t xml:space="preserve"> </w:t>
      </w:r>
      <w:r>
        <w:rPr>
          <w:i/>
        </w:rPr>
        <w:t>AP</w:t>
      </w:r>
      <w:r>
        <w:rPr>
          <w:i/>
          <w:spacing w:val="-6"/>
        </w:rPr>
        <w:t xml:space="preserve"> </w:t>
      </w:r>
      <w:r>
        <w:rPr>
          <w:i/>
        </w:rPr>
        <w:t>Provider</w:t>
      </w:r>
      <w:r>
        <w:rPr>
          <w:i/>
          <w:spacing w:val="-2"/>
        </w:rPr>
        <w:t xml:space="preserve"> </w:t>
      </w:r>
      <w:r>
        <w:rPr>
          <w:spacing w:val="-1"/>
        </w:rPr>
        <w:t>shall</w:t>
      </w:r>
      <w:r>
        <w:rPr>
          <w:spacing w:val="-6"/>
        </w:rPr>
        <w:t xml:space="preserve"> </w:t>
      </w:r>
      <w:r>
        <w:rPr>
          <w:spacing w:val="-1"/>
        </w:rPr>
        <w:t>log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rPr>
          <w:spacing w:val="-1"/>
        </w:rPr>
        <w:t>handled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PEPPOL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AP</w:t>
      </w:r>
      <w:r>
        <w:rPr>
          <w:spacing w:val="-1"/>
        </w:rPr>
        <w:t>.</w:t>
      </w:r>
      <w:r>
        <w:rPr>
          <w:spacing w:val="-4"/>
        </w:rPr>
        <w:t xml:space="preserve"> </w:t>
      </w:r>
      <w:r>
        <w:rPr>
          <w:spacing w:val="-1"/>
        </w:rPr>
        <w:t>Such</w:t>
      </w:r>
      <w:r>
        <w:rPr>
          <w:spacing w:val="56"/>
          <w:w w:val="99"/>
        </w:rPr>
        <w:t xml:space="preserve"> </w:t>
      </w:r>
      <w:r>
        <w:rPr>
          <w:spacing w:val="-1"/>
        </w:rPr>
        <w:t>log</w:t>
      </w:r>
      <w:r>
        <w:rPr>
          <w:spacing w:val="-5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least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months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prescribed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law.</w:t>
      </w:r>
    </w:p>
    <w:p w14:paraId="058A1E63" w14:textId="77777777" w:rsidR="00BA0226" w:rsidRDefault="00BA0226">
      <w:pPr>
        <w:spacing w:before="11"/>
        <w:rPr>
          <w:rFonts w:ascii="Arial" w:eastAsia="Arial" w:hAnsi="Arial" w:cs="Arial"/>
          <w:sz w:val="20"/>
          <w:szCs w:val="20"/>
        </w:rPr>
      </w:pPr>
    </w:p>
    <w:p w14:paraId="1EBC773C" w14:textId="77777777" w:rsidR="00BA0226" w:rsidRDefault="001F6C4F">
      <w:pPr>
        <w:numPr>
          <w:ilvl w:val="1"/>
          <w:numId w:val="2"/>
        </w:numPr>
        <w:tabs>
          <w:tab w:val="left" w:pos="740"/>
        </w:tabs>
        <w:spacing w:line="360" w:lineRule="auto"/>
        <w:ind w:right="50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shall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request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implicated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users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(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SML</w:t>
      </w:r>
      <w:r>
        <w:rPr>
          <w:rFonts w:ascii="Arial"/>
          <w:sz w:val="20"/>
        </w:rPr>
        <w:t>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40"/>
          <w:w w:val="99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SMP,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sz w:val="20"/>
        </w:rPr>
        <w:t>other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APs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z w:val="20"/>
        </w:rPr>
        <w:t>and/or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Participant</w:t>
      </w:r>
      <w:r>
        <w:rPr>
          <w:rFonts w:ascii="Arial"/>
          <w:sz w:val="20"/>
        </w:rPr>
        <w:t>)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Authority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reveal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or</w:t>
      </w:r>
    </w:p>
    <w:p w14:paraId="3F370646" w14:textId="77777777" w:rsidR="00BA0226" w:rsidRDefault="00BA0226">
      <w:pPr>
        <w:spacing w:before="3"/>
        <w:rPr>
          <w:rFonts w:ascii="Arial" w:eastAsia="Arial" w:hAnsi="Arial" w:cs="Arial"/>
          <w:sz w:val="5"/>
          <w:szCs w:val="5"/>
        </w:rPr>
      </w:pPr>
    </w:p>
    <w:p w14:paraId="3CF87E3A" w14:textId="77777777" w:rsidR="00BA0226" w:rsidRDefault="00673057">
      <w:pPr>
        <w:spacing w:line="70" w:lineRule="atLeast"/>
        <w:ind w:left="108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sz w:val="7"/>
          <w:szCs w:val="7"/>
        </w:rPr>
      </w:r>
      <w:r>
        <w:rPr>
          <w:rFonts w:ascii="Arial" w:eastAsia="Arial" w:hAnsi="Arial" w:cs="Arial"/>
          <w:sz w:val="7"/>
          <w:szCs w:val="7"/>
        </w:rPr>
        <w:pict w14:anchorId="43BD2F84">
          <v:group id="_x0000_s2132" style="width:467.15pt;height:3.6pt;mso-position-horizontal-relative:char;mso-position-vertical-relative:line" coordsize="9343,72">
            <v:group id="_x0000_s2133" style="position:absolute;left:36;top:36;width:9271;height:2" coordorigin="36,36" coordsize="9271,2">
              <v:shape id="_x0000_s2134" style="position:absolute;left:36;top:36;width:9271;height:2" coordorigin="36,36" coordsize="9271,0" path="m36,36r9271,e" filled="f" strokecolor="maroon" strokeweight="3.58pt">
                <v:path arrowok="t"/>
              </v:shape>
            </v:group>
            <w10:anchorlock/>
          </v:group>
        </w:pict>
      </w:r>
    </w:p>
    <w:p w14:paraId="78F93F53" w14:textId="77777777" w:rsidR="00BA0226" w:rsidRDefault="00BA0226">
      <w:pPr>
        <w:spacing w:before="6"/>
        <w:rPr>
          <w:rFonts w:ascii="Arial" w:eastAsia="Arial" w:hAnsi="Arial" w:cs="Arial"/>
          <w:sz w:val="19"/>
          <w:szCs w:val="19"/>
        </w:rPr>
      </w:pPr>
    </w:p>
    <w:p w14:paraId="0CFF4AE4" w14:textId="77777777" w:rsidR="00BA0226" w:rsidRDefault="001F6C4F">
      <w:pPr>
        <w:pStyle w:val="BodyText"/>
        <w:spacing w:before="74" w:line="360" w:lineRule="auto"/>
        <w:ind w:right="295" w:firstLine="0"/>
      </w:pPr>
      <w:r>
        <w:rPr>
          <w:spacing w:val="-1"/>
        </w:rPr>
        <w:t>give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from the</w:t>
      </w:r>
      <w:r>
        <w:rPr>
          <w:spacing w:val="-5"/>
        </w:rPr>
        <w:t xml:space="preserve"> </w:t>
      </w:r>
      <w:r>
        <w:rPr>
          <w:spacing w:val="-1"/>
        </w:rPr>
        <w:t>logs</w:t>
      </w:r>
      <w:r>
        <w:rPr>
          <w:spacing w:val="-3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5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duty</w:t>
      </w:r>
      <w:r>
        <w:rPr>
          <w:spacing w:val="-6"/>
        </w:rPr>
        <w:t xml:space="preserve"> </w:t>
      </w:r>
      <w:r>
        <w:t>of</w:t>
      </w:r>
      <w:r>
        <w:rPr>
          <w:spacing w:val="44"/>
          <w:w w:val="99"/>
        </w:rPr>
        <w:t xml:space="preserve"> </w:t>
      </w:r>
      <w:r>
        <w:t>confidentiality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prior</w:t>
      </w:r>
      <w:r>
        <w:rPr>
          <w:spacing w:val="-3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consent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retrieved.</w:t>
      </w:r>
    </w:p>
    <w:p w14:paraId="38E8CA7F" w14:textId="77777777" w:rsidR="00BA0226" w:rsidRDefault="00BA0226">
      <w:pPr>
        <w:rPr>
          <w:rFonts w:ascii="Arial" w:eastAsia="Arial" w:hAnsi="Arial" w:cs="Arial"/>
          <w:sz w:val="21"/>
          <w:szCs w:val="21"/>
        </w:rPr>
      </w:pPr>
    </w:p>
    <w:p w14:paraId="55AD306B" w14:textId="77777777" w:rsidR="00BA0226" w:rsidRDefault="001F6C4F">
      <w:pPr>
        <w:pStyle w:val="Heading1"/>
        <w:numPr>
          <w:ilvl w:val="0"/>
          <w:numId w:val="2"/>
        </w:numPr>
        <w:tabs>
          <w:tab w:val="left" w:pos="740"/>
        </w:tabs>
        <w:rPr>
          <w:b w:val="0"/>
          <w:bCs w:val="0"/>
        </w:rPr>
      </w:pPr>
      <w:bookmarkStart w:id="14" w:name="_TOC_250008"/>
      <w:r>
        <w:rPr>
          <w:spacing w:val="-5"/>
        </w:rPr>
        <w:t>Penalties,</w:t>
      </w:r>
      <w:r>
        <w:rPr>
          <w:spacing w:val="-11"/>
        </w:rPr>
        <w:t xml:space="preserve"> </w:t>
      </w:r>
      <w:r>
        <w:t>Suspension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5"/>
        </w:rPr>
        <w:t>Revocation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Services</w:t>
      </w:r>
      <w:bookmarkEnd w:id="14"/>
    </w:p>
    <w:p w14:paraId="7027613E" w14:textId="77777777" w:rsidR="00BA0226" w:rsidRDefault="001F6C4F">
      <w:pPr>
        <w:numPr>
          <w:ilvl w:val="1"/>
          <w:numId w:val="2"/>
        </w:numPr>
        <w:tabs>
          <w:tab w:val="left" w:pos="740"/>
        </w:tabs>
        <w:spacing w:before="238" w:line="360" w:lineRule="auto"/>
        <w:ind w:right="22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The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PEPPOL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Authority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impose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penalty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upon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PEPPOL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AP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Provider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PEPPOL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AP</w:t>
      </w:r>
      <w:r>
        <w:rPr>
          <w:rFonts w:ascii="Arial" w:eastAsia="Arial" w:hAnsi="Arial" w:cs="Arial"/>
          <w:i/>
          <w:spacing w:val="48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Provider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does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not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fulfil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its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responsibilities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obligations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defined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this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Agreement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any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56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its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Annexes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indications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fraud,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spam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other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misconduct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are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observed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PEPPOL</w:t>
      </w:r>
      <w:r>
        <w:rPr>
          <w:rFonts w:ascii="Arial" w:eastAsia="Arial" w:hAnsi="Arial" w:cs="Arial"/>
          <w:i/>
          <w:spacing w:val="67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AP</w:t>
      </w:r>
      <w:r>
        <w:rPr>
          <w:rFonts w:ascii="Arial" w:eastAsia="Arial" w:hAnsi="Arial" w:cs="Arial"/>
          <w:i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Provider</w:t>
      </w:r>
      <w:r>
        <w:rPr>
          <w:rFonts w:ascii="Arial" w:eastAsia="Arial" w:hAnsi="Arial" w:cs="Arial"/>
          <w:sz w:val="20"/>
          <w:szCs w:val="20"/>
        </w:rPr>
        <w:t>.</w:t>
      </w:r>
    </w:p>
    <w:p w14:paraId="31CA88B3" w14:textId="77777777" w:rsidR="00BA0226" w:rsidRDefault="00BA0226">
      <w:pPr>
        <w:spacing w:before="3"/>
        <w:rPr>
          <w:rFonts w:ascii="Arial" w:eastAsia="Arial" w:hAnsi="Arial" w:cs="Arial"/>
          <w:sz w:val="21"/>
          <w:szCs w:val="21"/>
        </w:rPr>
      </w:pPr>
    </w:p>
    <w:p w14:paraId="41EB1A90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misconduct</w:t>
      </w:r>
      <w:r>
        <w:rPr>
          <w:spacing w:val="-4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14.1</w:t>
      </w:r>
      <w:r>
        <w:rPr>
          <w:spacing w:val="-4"/>
        </w:rPr>
        <w:t xml:space="preserve"> </w:t>
      </w:r>
      <w:r>
        <w:t>continues</w:t>
      </w:r>
      <w:r>
        <w:rPr>
          <w:spacing w:val="-5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PEPPOL</w:t>
      </w:r>
      <w:r>
        <w:rPr>
          <w:i/>
          <w:spacing w:val="-4"/>
        </w:rPr>
        <w:t xml:space="preserve"> </w:t>
      </w:r>
      <w:r>
        <w:rPr>
          <w:i/>
        </w:rPr>
        <w:t>Authority</w:t>
      </w:r>
      <w:r>
        <w:rPr>
          <w:i/>
          <w:spacing w:val="-6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suspend</w:t>
      </w:r>
      <w:r>
        <w:rPr>
          <w:spacing w:val="-6"/>
        </w:rPr>
        <w:t xml:space="preserve"> </w:t>
      </w:r>
      <w:r>
        <w:t>the</w:t>
      </w:r>
    </w:p>
    <w:p w14:paraId="7366D07D" w14:textId="77777777" w:rsidR="00BA0226" w:rsidRDefault="001F6C4F">
      <w:pPr>
        <w:spacing w:before="115"/>
        <w:ind w:left="73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30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days.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this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case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Authority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sz w:val="20"/>
        </w:rPr>
        <w:t>shall:</w:t>
      </w:r>
    </w:p>
    <w:p w14:paraId="4A5944DE" w14:textId="77777777" w:rsidR="00BA0226" w:rsidRDefault="001F6C4F">
      <w:pPr>
        <w:numPr>
          <w:ilvl w:val="2"/>
          <w:numId w:val="2"/>
        </w:numPr>
        <w:tabs>
          <w:tab w:val="left" w:pos="863"/>
        </w:tabs>
        <w:spacing w:before="115"/>
        <w:ind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inform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AP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may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suspended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sending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Warning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Note,</w:t>
      </w:r>
    </w:p>
    <w:p w14:paraId="5DB3E36B" w14:textId="77777777" w:rsidR="00BA0226" w:rsidRDefault="001F6C4F">
      <w:pPr>
        <w:pStyle w:val="BodyText"/>
        <w:numPr>
          <w:ilvl w:val="2"/>
          <w:numId w:val="2"/>
        </w:numPr>
        <w:tabs>
          <w:tab w:val="left" w:pos="863"/>
        </w:tabs>
        <w:spacing w:before="113" w:line="361" w:lineRule="auto"/>
        <w:ind w:right="200" w:firstLine="0"/>
        <w:jc w:val="both"/>
      </w:pPr>
      <w:r>
        <w:rPr>
          <w:spacing w:val="-1"/>
        </w:rPr>
        <w:t>give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-3"/>
        </w:rPr>
        <w:t xml:space="preserve"> </w:t>
      </w:r>
      <w:r>
        <w:rPr>
          <w:i/>
        </w:rPr>
        <w:t>AP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Provider</w:t>
      </w:r>
      <w:r>
        <w:rPr>
          <w:i/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possibility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1"/>
        </w:rPr>
        <w:t>conduct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accordance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conditions</w:t>
      </w:r>
      <w:r>
        <w:rPr>
          <w:spacing w:val="84"/>
          <w:w w:val="99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1"/>
        </w:rPr>
        <w:t>Warning</w:t>
      </w:r>
      <w:r>
        <w:rPr>
          <w:spacing w:val="-6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rPr>
          <w:spacing w:val="-1"/>
        </w:rPr>
        <w:t>received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responsibilities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obligations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defined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80"/>
          <w:w w:val="99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3"/>
        </w:rPr>
        <w:t xml:space="preserve"> </w:t>
      </w:r>
      <w:r>
        <w:t>Annexes,</w:t>
      </w:r>
    </w:p>
    <w:p w14:paraId="592879DA" w14:textId="77777777" w:rsidR="00BA0226" w:rsidRDefault="001F6C4F">
      <w:pPr>
        <w:pStyle w:val="BodyText"/>
        <w:numPr>
          <w:ilvl w:val="2"/>
          <w:numId w:val="2"/>
        </w:numPr>
        <w:tabs>
          <w:tab w:val="left" w:pos="863"/>
        </w:tabs>
        <w:spacing w:line="360" w:lineRule="auto"/>
        <w:ind w:right="506" w:firstLine="0"/>
      </w:pPr>
      <w:r>
        <w:rPr>
          <w:spacing w:val="-1"/>
        </w:rPr>
        <w:t>specify,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Warning</w:t>
      </w:r>
      <w:r>
        <w:rPr>
          <w:spacing w:val="-7"/>
        </w:rPr>
        <w:t xml:space="preserve"> </w:t>
      </w:r>
      <w:r>
        <w:t>Note,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rPr>
          <w:spacing w:val="-1"/>
        </w:rPr>
        <w:t>given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 xml:space="preserve">the </w:t>
      </w:r>
      <w:r>
        <w:rPr>
          <w:i/>
        </w:rPr>
        <w:t>PEPPOL</w:t>
      </w:r>
      <w:r>
        <w:rPr>
          <w:i/>
          <w:spacing w:val="-4"/>
        </w:rPr>
        <w:t xml:space="preserve"> </w:t>
      </w:r>
      <w:r>
        <w:rPr>
          <w:i/>
          <w:spacing w:val="-1"/>
        </w:rPr>
        <w:t>AP</w:t>
      </w:r>
      <w:r>
        <w:rPr>
          <w:i/>
          <w:spacing w:val="-4"/>
        </w:rPr>
        <w:t xml:space="preserve"> </w:t>
      </w:r>
      <w:r>
        <w:rPr>
          <w:i/>
        </w:rPr>
        <w:t>Provider</w:t>
      </w:r>
      <w:r>
        <w:rPr>
          <w:i/>
          <w:spacing w:val="-3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comply</w:t>
      </w:r>
      <w:r>
        <w:rPr>
          <w:spacing w:val="68"/>
          <w:w w:val="9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notice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Agreement.</w:t>
      </w:r>
    </w:p>
    <w:p w14:paraId="00D79550" w14:textId="77777777" w:rsidR="00BA0226" w:rsidRDefault="00BA0226">
      <w:pPr>
        <w:spacing w:before="11"/>
        <w:rPr>
          <w:rFonts w:ascii="Arial" w:eastAsia="Arial" w:hAnsi="Arial" w:cs="Arial"/>
          <w:sz w:val="20"/>
          <w:szCs w:val="20"/>
        </w:rPr>
      </w:pPr>
    </w:p>
    <w:p w14:paraId="6987CDDD" w14:textId="77777777" w:rsidR="00BA0226" w:rsidRDefault="001F6C4F">
      <w:pPr>
        <w:numPr>
          <w:ilvl w:val="1"/>
          <w:numId w:val="2"/>
        </w:numPr>
        <w:tabs>
          <w:tab w:val="left" w:pos="740"/>
        </w:tabs>
        <w:spacing w:line="360" w:lineRule="auto"/>
        <w:ind w:right="50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Authority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z w:val="20"/>
        </w:rPr>
        <w:t>may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extend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suspension,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depending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conditions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24"/>
          <w:w w:val="99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Authority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ultimately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exclude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AP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PEPPOL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Transport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Infrastructure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z w:val="20"/>
        </w:rPr>
        <w:t>revoking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their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9"/>
          <w:sz w:val="20"/>
        </w:rPr>
        <w:t xml:space="preserve"> </w:t>
      </w:r>
      <w:r>
        <w:rPr>
          <w:rFonts w:ascii="Arial"/>
          <w:i/>
          <w:sz w:val="20"/>
        </w:rPr>
        <w:t>Certificate</w:t>
      </w:r>
      <w:r>
        <w:rPr>
          <w:rFonts w:ascii="Arial"/>
          <w:sz w:val="20"/>
        </w:rPr>
        <w:t>.</w:t>
      </w:r>
    </w:p>
    <w:p w14:paraId="19F19325" w14:textId="77777777" w:rsidR="00BA0226" w:rsidRDefault="00BA0226">
      <w:pPr>
        <w:spacing w:before="11"/>
        <w:rPr>
          <w:rFonts w:ascii="Arial" w:eastAsia="Arial" w:hAnsi="Arial" w:cs="Arial"/>
          <w:sz w:val="20"/>
          <w:szCs w:val="20"/>
        </w:rPr>
      </w:pPr>
    </w:p>
    <w:p w14:paraId="63A6BB0C" w14:textId="77777777" w:rsidR="00BA0226" w:rsidRDefault="001F6C4F">
      <w:pPr>
        <w:numPr>
          <w:ilvl w:val="1"/>
          <w:numId w:val="2"/>
        </w:numPr>
        <w:tabs>
          <w:tab w:val="left" w:pos="740"/>
        </w:tabs>
        <w:spacing w:line="360" w:lineRule="auto"/>
        <w:ind w:right="295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During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suspension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revocation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Certificate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z w:val="20"/>
        </w:rPr>
        <w:t>cannot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used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transactions,</w:t>
      </w:r>
      <w:r>
        <w:rPr>
          <w:rFonts w:ascii="Arial"/>
          <w:spacing w:val="3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Provider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thus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cannot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send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receive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messages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to/from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other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APs</w:t>
      </w:r>
      <w:r>
        <w:rPr>
          <w:rFonts w:ascii="Arial"/>
          <w:i/>
          <w:spacing w:val="59"/>
          <w:w w:val="99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engage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sz w:val="20"/>
        </w:rPr>
        <w:t>transactions.</w:t>
      </w:r>
    </w:p>
    <w:p w14:paraId="0E629594" w14:textId="77777777" w:rsidR="00BA0226" w:rsidRDefault="00BA0226">
      <w:pPr>
        <w:spacing w:before="2"/>
        <w:rPr>
          <w:rFonts w:ascii="Arial" w:eastAsia="Arial" w:hAnsi="Arial" w:cs="Arial"/>
          <w:sz w:val="21"/>
          <w:szCs w:val="21"/>
        </w:rPr>
      </w:pPr>
    </w:p>
    <w:p w14:paraId="7710F68D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0" w:lineRule="auto"/>
        <w:ind w:right="1082"/>
      </w:pPr>
      <w:r>
        <w:rPr>
          <w:spacing w:val="1"/>
        </w:rPr>
        <w:t>The</w:t>
      </w:r>
      <w:r>
        <w:rPr>
          <w:spacing w:val="-9"/>
        </w:rPr>
        <w:t xml:space="preserve"> </w:t>
      </w:r>
      <w:r>
        <w:rPr>
          <w:i/>
          <w:spacing w:val="-1"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Authority</w:t>
      </w:r>
      <w:r>
        <w:rPr>
          <w:i/>
          <w:spacing w:val="-6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notify</w:t>
      </w:r>
      <w:r>
        <w:rPr>
          <w:spacing w:val="-10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parties</w:t>
      </w:r>
      <w:r>
        <w:rPr>
          <w:spacing w:val="-7"/>
        </w:rPr>
        <w:t xml:space="preserve"> </w:t>
      </w:r>
      <w:r>
        <w:t>immediately</w:t>
      </w:r>
      <w:r>
        <w:rPr>
          <w:spacing w:val="-10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publish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30"/>
          <w:w w:val="99"/>
        </w:rPr>
        <w:t xml:space="preserve"> </w:t>
      </w:r>
      <w:r>
        <w:t>information.</w:t>
      </w:r>
    </w:p>
    <w:p w14:paraId="60CF6A5E" w14:textId="77777777" w:rsidR="00BA0226" w:rsidRDefault="00BA0226">
      <w:pPr>
        <w:rPr>
          <w:rFonts w:ascii="Arial" w:eastAsia="Arial" w:hAnsi="Arial" w:cs="Arial"/>
          <w:sz w:val="21"/>
          <w:szCs w:val="21"/>
        </w:rPr>
      </w:pPr>
    </w:p>
    <w:p w14:paraId="10308EC3" w14:textId="77777777" w:rsidR="00BA0226" w:rsidRDefault="001F6C4F">
      <w:pPr>
        <w:pStyle w:val="Heading1"/>
        <w:numPr>
          <w:ilvl w:val="0"/>
          <w:numId w:val="2"/>
        </w:numPr>
        <w:tabs>
          <w:tab w:val="left" w:pos="740"/>
        </w:tabs>
        <w:rPr>
          <w:b w:val="0"/>
          <w:bCs w:val="0"/>
        </w:rPr>
      </w:pPr>
      <w:bookmarkStart w:id="15" w:name="_TOC_250007"/>
      <w:r>
        <w:rPr>
          <w:spacing w:val="-30"/>
        </w:rPr>
        <w:t>T</w:t>
      </w:r>
      <w:r>
        <w:t>e</w:t>
      </w:r>
      <w:r>
        <w:rPr>
          <w:spacing w:val="2"/>
        </w:rPr>
        <w:t>r</w:t>
      </w:r>
      <w:r>
        <w:rPr>
          <w:spacing w:val="-1"/>
        </w:rPr>
        <w:t>min</w:t>
      </w:r>
      <w:r>
        <w:rPr>
          <w:spacing w:val="1"/>
        </w:rPr>
        <w:t>a</w:t>
      </w:r>
      <w:r>
        <w:rPr>
          <w:spacing w:val="-12"/>
        </w:rPr>
        <w:t>t</w:t>
      </w:r>
      <w:r>
        <w:rPr>
          <w:spacing w:val="-1"/>
        </w:rPr>
        <w:t>i</w:t>
      </w:r>
      <w:r>
        <w:t>on</w:t>
      </w:r>
      <w:r>
        <w:rPr>
          <w:spacing w:val="-1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15"/>
        </w:rPr>
        <w:t xml:space="preserve"> </w:t>
      </w:r>
      <w:r>
        <w:rPr>
          <w:spacing w:val="3"/>
        </w:rPr>
        <w:t>S</w:t>
      </w:r>
      <w:r>
        <w:t>erv</w:t>
      </w:r>
      <w:r>
        <w:rPr>
          <w:spacing w:val="-1"/>
        </w:rPr>
        <w:t>i</w:t>
      </w:r>
      <w:r>
        <w:rPr>
          <w:spacing w:val="-3"/>
        </w:rPr>
        <w:t>c</w:t>
      </w:r>
      <w:r>
        <w:t>es</w:t>
      </w:r>
      <w:bookmarkEnd w:id="15"/>
    </w:p>
    <w:p w14:paraId="31E196EC" w14:textId="77777777" w:rsidR="00BA0226" w:rsidRDefault="001F6C4F">
      <w:pPr>
        <w:numPr>
          <w:ilvl w:val="1"/>
          <w:numId w:val="2"/>
        </w:numPr>
        <w:tabs>
          <w:tab w:val="left" w:pos="740"/>
        </w:tabs>
        <w:spacing w:before="238" w:line="360" w:lineRule="auto"/>
        <w:ind w:right="725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Should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Provider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sz w:val="20"/>
        </w:rPr>
        <w:t>wish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terminate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its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service,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must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notify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28"/>
          <w:w w:val="99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Authority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least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six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months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before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services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terminated.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Such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notice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shall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also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made</w:t>
      </w:r>
      <w:r>
        <w:rPr>
          <w:rFonts w:ascii="Arial"/>
          <w:spacing w:val="5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available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relevant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Participants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SMP</w:t>
      </w:r>
      <w:r>
        <w:rPr>
          <w:rFonts w:ascii="Arial"/>
          <w:sz w:val="20"/>
        </w:rPr>
        <w:t>.</w:t>
      </w:r>
    </w:p>
    <w:p w14:paraId="3667AB89" w14:textId="77777777" w:rsidR="00BA0226" w:rsidRDefault="00BA0226">
      <w:pPr>
        <w:spacing w:before="2"/>
        <w:rPr>
          <w:rFonts w:ascii="Arial" w:eastAsia="Arial" w:hAnsi="Arial" w:cs="Arial"/>
          <w:sz w:val="21"/>
          <w:szCs w:val="21"/>
        </w:rPr>
      </w:pPr>
    </w:p>
    <w:p w14:paraId="422C6B67" w14:textId="77777777" w:rsidR="00BA0226" w:rsidRDefault="001F6C4F">
      <w:pPr>
        <w:numPr>
          <w:ilvl w:val="1"/>
          <w:numId w:val="2"/>
        </w:numPr>
        <w:tabs>
          <w:tab w:val="left" w:pos="740"/>
        </w:tabs>
        <w:spacing w:line="358" w:lineRule="auto"/>
        <w:ind w:right="295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Further,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registrations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in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SMPs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sz w:val="20"/>
        </w:rPr>
        <w:t>referencing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AP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must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removed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before</w:t>
      </w:r>
      <w:r>
        <w:rPr>
          <w:rFonts w:ascii="Arial"/>
          <w:spacing w:val="32"/>
          <w:w w:val="9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service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terminated,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last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step,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 xml:space="preserve">the </w:t>
      </w:r>
      <w:r>
        <w:rPr>
          <w:rFonts w:ascii="Arial"/>
          <w:i/>
          <w:sz w:val="20"/>
        </w:rPr>
        <w:t>PEPPOL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Certificate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must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revoked</w:t>
      </w:r>
    </w:p>
    <w:p w14:paraId="3D2136F2" w14:textId="1A47ED8F" w:rsidR="00C152F8" w:rsidRDefault="00C152F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br w:type="page"/>
      </w:r>
    </w:p>
    <w:p w14:paraId="54713C86" w14:textId="77777777" w:rsidR="00BA0226" w:rsidRDefault="00BA0226">
      <w:pPr>
        <w:spacing w:before="5"/>
        <w:rPr>
          <w:rFonts w:ascii="Arial" w:eastAsia="Arial" w:hAnsi="Arial" w:cs="Arial"/>
          <w:sz w:val="21"/>
          <w:szCs w:val="21"/>
        </w:rPr>
      </w:pPr>
    </w:p>
    <w:p w14:paraId="3E45A44D" w14:textId="77777777" w:rsidR="00BA0226" w:rsidRDefault="001F6C4F">
      <w:pPr>
        <w:pStyle w:val="Heading1"/>
        <w:numPr>
          <w:ilvl w:val="0"/>
          <w:numId w:val="2"/>
        </w:numPr>
        <w:tabs>
          <w:tab w:val="left" w:pos="740"/>
        </w:tabs>
        <w:rPr>
          <w:b w:val="0"/>
          <w:bCs w:val="0"/>
        </w:rPr>
      </w:pPr>
      <w:bookmarkStart w:id="16" w:name="_TOC_250006"/>
      <w:r>
        <w:rPr>
          <w:spacing w:val="-5"/>
        </w:rPr>
        <w:t>Liability</w:t>
      </w:r>
      <w:bookmarkEnd w:id="16"/>
    </w:p>
    <w:p w14:paraId="3C19FCA2" w14:textId="77777777" w:rsidR="00BA0226" w:rsidRDefault="00BA0226">
      <w:pPr>
        <w:spacing w:before="2"/>
        <w:rPr>
          <w:rFonts w:ascii="Cambria" w:eastAsia="Cambria" w:hAnsi="Cambria" w:cs="Cambria"/>
          <w:b/>
          <w:bCs/>
          <w:sz w:val="19"/>
          <w:szCs w:val="19"/>
        </w:rPr>
      </w:pPr>
    </w:p>
    <w:p w14:paraId="4BFD9EE7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74" w:line="360" w:lineRule="auto"/>
        <w:ind w:right="946"/>
      </w:pPr>
      <w:r>
        <w:rPr>
          <w:spacing w:val="-1"/>
        </w:rPr>
        <w:t>Each</w:t>
      </w:r>
      <w:r>
        <w:rPr>
          <w:spacing w:val="-5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liable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acts,</w:t>
      </w:r>
      <w:r>
        <w:rPr>
          <w:spacing w:val="-6"/>
        </w:rPr>
        <w:t xml:space="preserve"> </w:t>
      </w:r>
      <w:r>
        <w:rPr>
          <w:spacing w:val="-1"/>
        </w:rPr>
        <w:t>failures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omissions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rPr>
          <w:spacing w:val="-1"/>
        </w:rPr>
        <w:t>employees,</w:t>
      </w:r>
      <w:r>
        <w:rPr>
          <w:spacing w:val="-6"/>
        </w:rPr>
        <w:t xml:space="preserve"> </w:t>
      </w:r>
      <w:r>
        <w:t>consultants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68"/>
          <w:w w:val="99"/>
        </w:rPr>
        <w:t xml:space="preserve"> </w:t>
      </w:r>
      <w:r>
        <w:t>subcontractors,</w:t>
      </w:r>
      <w:r>
        <w:rPr>
          <w:spacing w:val="-8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rPr>
          <w:spacing w:val="-1"/>
        </w:rPr>
        <w:t>violation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rPr>
          <w:spacing w:val="2"/>
        </w:rPr>
        <w:t>by</w:t>
      </w:r>
      <w:r>
        <w:rPr>
          <w:spacing w:val="-10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employees,</w:t>
      </w:r>
      <w:r>
        <w:rPr>
          <w:spacing w:val="52"/>
          <w:w w:val="99"/>
        </w:rPr>
        <w:t xml:space="preserve"> </w:t>
      </w:r>
      <w:r>
        <w:t>consultants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subcontractors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rPr>
          <w:spacing w:val="-1"/>
        </w:rPr>
        <w:t>extent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said</w:t>
      </w:r>
      <w:r>
        <w:rPr>
          <w:spacing w:val="-5"/>
        </w:rPr>
        <w:t xml:space="preserve"> </w:t>
      </w:r>
      <w:r>
        <w:rPr>
          <w:spacing w:val="-1"/>
        </w:rPr>
        <w:t>acts,</w:t>
      </w:r>
      <w:r>
        <w:rPr>
          <w:spacing w:val="-6"/>
        </w:rPr>
        <w:t xml:space="preserve"> </w:t>
      </w:r>
      <w:r>
        <w:rPr>
          <w:spacing w:val="-1"/>
        </w:rPr>
        <w:t>failures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omissions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54"/>
          <w:w w:val="99"/>
        </w:rPr>
        <w:t xml:space="preserve"> </w:t>
      </w:r>
      <w:r>
        <w:t>undertaken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itself.</w:t>
      </w:r>
    </w:p>
    <w:p w14:paraId="5BC5EBC4" w14:textId="77777777" w:rsidR="00BA0226" w:rsidRDefault="00BA0226">
      <w:pPr>
        <w:spacing w:before="11"/>
        <w:rPr>
          <w:rFonts w:ascii="Arial" w:eastAsia="Arial" w:hAnsi="Arial" w:cs="Arial"/>
          <w:sz w:val="20"/>
          <w:szCs w:val="20"/>
        </w:rPr>
      </w:pPr>
    </w:p>
    <w:p w14:paraId="52F2B4F7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0" w:lineRule="auto"/>
        <w:ind w:right="339"/>
      </w:pP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intermediary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perform</w:t>
      </w:r>
      <w:r>
        <w:rPr>
          <w:spacing w:val="-2"/>
        </w:rPr>
        <w:t xml:space="preserve"> </w:t>
      </w:r>
      <w:r>
        <w:t>a</w:t>
      </w:r>
      <w:r>
        <w:rPr>
          <w:spacing w:val="40"/>
          <w:w w:val="99"/>
        </w:rPr>
        <w:t xml:space="preserve"> </w:t>
      </w:r>
      <w:r>
        <w:t>service,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Party</w:t>
      </w:r>
      <w:r>
        <w:rPr>
          <w:spacing w:val="-7"/>
        </w:rPr>
        <w:t xml:space="preserve"> </w:t>
      </w:r>
      <w:r>
        <w:rPr>
          <w:spacing w:val="-1"/>
        </w:rPr>
        <w:t>who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indemnify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Party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regard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costs</w:t>
      </w:r>
      <w:r>
        <w:rPr>
          <w:spacing w:val="42"/>
          <w:w w:val="99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such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intermediary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for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any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damage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arising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directly</w:t>
      </w:r>
      <w:r>
        <w:rPr>
          <w:rFonts w:cs="Arial"/>
          <w:spacing w:val="-9"/>
        </w:rPr>
        <w:t xml:space="preserve"> </w:t>
      </w:r>
      <w:r>
        <w:rPr>
          <w:rFonts w:cs="Arial"/>
        </w:rPr>
        <w:t>from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intermediary’s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acts,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failures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or</w:t>
      </w:r>
      <w:r>
        <w:rPr>
          <w:rFonts w:cs="Arial"/>
          <w:spacing w:val="60"/>
          <w:w w:val="99"/>
        </w:rPr>
        <w:t xml:space="preserve"> </w:t>
      </w:r>
      <w:r>
        <w:t>omissions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provision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said</w:t>
      </w:r>
      <w:r>
        <w:rPr>
          <w:spacing w:val="-6"/>
        </w:rPr>
        <w:t xml:space="preserve"> </w:t>
      </w:r>
      <w:r>
        <w:t>services,</w:t>
      </w:r>
      <w:r>
        <w:rPr>
          <w:spacing w:val="-7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binding</w:t>
      </w:r>
      <w:r>
        <w:rPr>
          <w:spacing w:val="-5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rPr>
          <w:spacing w:val="-1"/>
        </w:rPr>
        <w:t>law</w:t>
      </w:r>
      <w:r>
        <w:rPr>
          <w:spacing w:val="-6"/>
        </w:rPr>
        <w:t xml:space="preserve"> </w:t>
      </w:r>
      <w:r>
        <w:t>restricts</w:t>
      </w:r>
      <w:r>
        <w:rPr>
          <w:spacing w:val="-6"/>
        </w:rPr>
        <w:t xml:space="preserve"> </w:t>
      </w:r>
      <w:r>
        <w:t>such</w:t>
      </w:r>
      <w:r>
        <w:rPr>
          <w:spacing w:val="26"/>
          <w:w w:val="99"/>
        </w:rPr>
        <w:t xml:space="preserve"> </w:t>
      </w:r>
      <w:r>
        <w:t>indemnifications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rPr>
          <w:spacing w:val="-1"/>
        </w:rPr>
        <w:t>Party.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indemnification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restricted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30"/>
          <w:w w:val="99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rPr>
          <w:spacing w:val="-1"/>
        </w:rPr>
        <w:t>Party,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rPr>
          <w:spacing w:val="-1"/>
        </w:rPr>
        <w:t>shall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permitted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50"/>
          <w:w w:val="99"/>
        </w:rPr>
        <w:t xml:space="preserve"> </w:t>
      </w:r>
      <w:r>
        <w:t>intermediary.</w:t>
      </w:r>
    </w:p>
    <w:p w14:paraId="44153DC0" w14:textId="77777777" w:rsidR="00BA0226" w:rsidRDefault="00BA0226">
      <w:pPr>
        <w:spacing w:before="2"/>
        <w:rPr>
          <w:rFonts w:ascii="Arial" w:eastAsia="Arial" w:hAnsi="Arial" w:cs="Arial"/>
          <w:sz w:val="21"/>
          <w:szCs w:val="21"/>
        </w:rPr>
      </w:pPr>
    </w:p>
    <w:p w14:paraId="7DEEB64E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0" w:lineRule="auto"/>
        <w:ind w:right="521"/>
      </w:pPr>
      <w:r>
        <w:t>A</w:t>
      </w:r>
      <w:r>
        <w:rPr>
          <w:spacing w:val="-6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liable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indirect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t>consequential</w:t>
      </w:r>
      <w:r>
        <w:rPr>
          <w:spacing w:val="-7"/>
        </w:rPr>
        <w:t xml:space="preserve"> </w:t>
      </w:r>
      <w:r>
        <w:t>damage,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48"/>
          <w:w w:val="99"/>
        </w:rPr>
        <w:t xml:space="preserve"> </w:t>
      </w:r>
      <w:r>
        <w:rPr>
          <w:spacing w:val="-1"/>
        </w:rPr>
        <w:t>unobtained</w:t>
      </w:r>
      <w:r>
        <w:rPr>
          <w:spacing w:val="-4"/>
        </w:rPr>
        <w:t xml:space="preserve"> </w:t>
      </w:r>
      <w:r>
        <w:t>profit,</w:t>
      </w:r>
      <w:r>
        <w:rPr>
          <w:spacing w:val="-5"/>
        </w:rPr>
        <w:t xml:space="preserve"> </w:t>
      </w:r>
      <w:r>
        <w:t>caused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rPr>
          <w:spacing w:val="-1"/>
        </w:rPr>
        <w:t>Party.</w:t>
      </w:r>
      <w:r>
        <w:t xml:space="preserve"> Damages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Party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liable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1"/>
        </w:rPr>
        <w:t>pay</w:t>
      </w:r>
      <w:r>
        <w:rPr>
          <w:spacing w:val="-6"/>
        </w:rPr>
        <w:t xml:space="preserve"> </w:t>
      </w:r>
      <w:r>
        <w:t>paid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third</w:t>
      </w:r>
      <w:r>
        <w:rPr>
          <w:spacing w:val="70"/>
          <w:w w:val="99"/>
        </w:rPr>
        <w:t xml:space="preserve"> </w:t>
      </w:r>
      <w:r>
        <w:rPr>
          <w:spacing w:val="-1"/>
        </w:rPr>
        <w:t>parties</w:t>
      </w:r>
      <w:r>
        <w:rPr>
          <w:spacing w:val="-4"/>
        </w:rPr>
        <w:t xml:space="preserve"> </w:t>
      </w:r>
      <w:r>
        <w:rPr>
          <w:spacing w:val="-1"/>
        </w:rPr>
        <w:t>due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breach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confidentiality</w:t>
      </w:r>
      <w:r>
        <w:rPr>
          <w:spacing w:val="-9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46"/>
          <w:w w:val="99"/>
        </w:rPr>
        <w:t xml:space="preserve"> </w:t>
      </w:r>
      <w:r>
        <w:t>considered</w:t>
      </w:r>
      <w:r>
        <w:rPr>
          <w:spacing w:val="-14"/>
        </w:rPr>
        <w:t xml:space="preserve"> </w:t>
      </w:r>
      <w:r>
        <w:t>indirect</w:t>
      </w:r>
      <w:r>
        <w:rPr>
          <w:spacing w:val="-13"/>
        </w:rPr>
        <w:t xml:space="preserve"> </w:t>
      </w:r>
      <w:r>
        <w:t>damages.</w:t>
      </w:r>
    </w:p>
    <w:p w14:paraId="49D4BA15" w14:textId="77777777" w:rsidR="00BA0226" w:rsidRDefault="00BA0226">
      <w:pPr>
        <w:spacing w:before="2"/>
        <w:rPr>
          <w:rFonts w:ascii="Arial" w:eastAsia="Arial" w:hAnsi="Arial" w:cs="Arial"/>
          <w:sz w:val="21"/>
          <w:szCs w:val="21"/>
        </w:rPr>
      </w:pPr>
    </w:p>
    <w:p w14:paraId="00F39944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58" w:lineRule="auto"/>
        <w:ind w:right="506"/>
        <w:rPr>
          <w:rFonts w:cs="Arial"/>
        </w:rPr>
      </w:pPr>
      <w:r>
        <w:rPr>
          <w:spacing w:val="-1"/>
        </w:rPr>
        <w:t>Save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16.5</w:t>
      </w:r>
      <w:r>
        <w:rPr>
          <w:spacing w:val="-6"/>
        </w:rPr>
        <w:t xml:space="preserve"> </w:t>
      </w:r>
      <w:r>
        <w:rPr>
          <w:spacing w:val="-1"/>
        </w:rPr>
        <w:t>below,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liability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damages</w:t>
      </w:r>
      <w:r>
        <w:rPr>
          <w:spacing w:val="-5"/>
        </w:rPr>
        <w:t xml:space="preserve"> </w:t>
      </w:r>
      <w:r>
        <w:rPr>
          <w:spacing w:val="-1"/>
        </w:rPr>
        <w:t>arising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or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to</w:t>
      </w:r>
      <w:r>
        <w:rPr>
          <w:spacing w:val="56"/>
          <w:w w:val="99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limited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NZ/AU$</w:t>
      </w:r>
      <w:r>
        <w:rPr>
          <w:spacing w:val="-6"/>
        </w:rPr>
        <w:t xml:space="preserve"> </w:t>
      </w:r>
      <w:r>
        <w:rPr>
          <w:spacing w:val="-1"/>
        </w:rPr>
        <w:t>equivalent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rFonts w:cs="Arial"/>
        </w:rPr>
        <w:t>€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10.000,00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per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each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damaging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event.</w:t>
      </w:r>
    </w:p>
    <w:p w14:paraId="1C4B6CD1" w14:textId="77777777" w:rsidR="00BA0226" w:rsidRDefault="00BA0226">
      <w:pPr>
        <w:spacing w:before="4"/>
        <w:rPr>
          <w:rFonts w:ascii="Arial" w:eastAsia="Arial" w:hAnsi="Arial" w:cs="Arial"/>
          <w:sz w:val="21"/>
          <w:szCs w:val="21"/>
        </w:rPr>
      </w:pPr>
    </w:p>
    <w:p w14:paraId="149A60BA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0" w:lineRule="auto"/>
        <w:ind w:right="725"/>
      </w:pPr>
      <w:r>
        <w:rPr>
          <w:spacing w:val="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exclusions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limitations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liability</w:t>
      </w:r>
      <w:r>
        <w:rPr>
          <w:spacing w:val="-8"/>
        </w:rPr>
        <w:t xml:space="preserve"> </w:t>
      </w:r>
      <w:r>
        <w:t>stated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damage</w:t>
      </w:r>
      <w:r>
        <w:rPr>
          <w:spacing w:val="40"/>
          <w:w w:val="99"/>
        </w:rPr>
        <w:t xml:space="preserve"> </w:t>
      </w:r>
      <w:r>
        <w:t>caused</w:t>
      </w:r>
      <w:r>
        <w:rPr>
          <w:spacing w:val="-7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wilful</w:t>
      </w:r>
      <w:proofErr w:type="spellEnd"/>
      <w:r>
        <w:rPr>
          <w:spacing w:val="-7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gross</w:t>
      </w:r>
      <w:r>
        <w:rPr>
          <w:spacing w:val="-5"/>
        </w:rPr>
        <w:t xml:space="preserve"> </w:t>
      </w:r>
      <w:r>
        <w:rPr>
          <w:spacing w:val="-1"/>
        </w:rPr>
        <w:t>negligence.</w:t>
      </w:r>
    </w:p>
    <w:p w14:paraId="017D738A" w14:textId="77777777" w:rsidR="00BA0226" w:rsidRDefault="00BA0226">
      <w:pPr>
        <w:spacing w:before="10"/>
        <w:rPr>
          <w:rFonts w:ascii="Arial" w:eastAsia="Arial" w:hAnsi="Arial" w:cs="Arial"/>
          <w:sz w:val="20"/>
          <w:szCs w:val="20"/>
        </w:rPr>
      </w:pPr>
    </w:p>
    <w:p w14:paraId="44C61431" w14:textId="77777777" w:rsidR="00BA0226" w:rsidRDefault="001F6C4F">
      <w:pPr>
        <w:pStyle w:val="Heading1"/>
        <w:numPr>
          <w:ilvl w:val="0"/>
          <w:numId w:val="2"/>
        </w:numPr>
        <w:tabs>
          <w:tab w:val="left" w:pos="740"/>
        </w:tabs>
        <w:rPr>
          <w:b w:val="0"/>
          <w:bCs w:val="0"/>
        </w:rPr>
      </w:pPr>
      <w:bookmarkStart w:id="17" w:name="_TOC_250005"/>
      <w:r>
        <w:rPr>
          <w:spacing w:val="-7"/>
        </w:rPr>
        <w:t>Force</w:t>
      </w:r>
      <w:r>
        <w:rPr>
          <w:spacing w:val="-17"/>
        </w:rPr>
        <w:t xml:space="preserve"> </w:t>
      </w:r>
      <w:r>
        <w:rPr>
          <w:spacing w:val="-1"/>
        </w:rPr>
        <w:t>Majeure</w:t>
      </w:r>
      <w:bookmarkEnd w:id="17"/>
    </w:p>
    <w:p w14:paraId="7E016D95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243" w:line="359" w:lineRule="auto"/>
        <w:ind w:right="423"/>
      </w:pPr>
      <w:r>
        <w:rPr>
          <w:spacing w:val="-1"/>
        </w:rPr>
        <w:t>Neither</w:t>
      </w:r>
      <w:r>
        <w:rPr>
          <w:spacing w:val="-5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breach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nor</w:t>
      </w:r>
      <w:r>
        <w:rPr>
          <w:spacing w:val="-2"/>
        </w:rPr>
        <w:t xml:space="preserve"> </w:t>
      </w:r>
      <w:r>
        <w:rPr>
          <w:spacing w:val="-1"/>
        </w:rPr>
        <w:t>liable</w:t>
      </w:r>
      <w:r>
        <w:rPr>
          <w:spacing w:val="-6"/>
        </w:rPr>
        <w:t xml:space="preserve"> </w:t>
      </w:r>
      <w:r>
        <w:t>for delay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performing,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to</w:t>
      </w:r>
      <w:r>
        <w:rPr>
          <w:spacing w:val="64"/>
          <w:w w:val="99"/>
        </w:rPr>
        <w:t xml:space="preserve"> </w:t>
      </w:r>
      <w:r>
        <w:t>perform,</w:t>
      </w:r>
      <w:r>
        <w:rPr>
          <w:spacing w:val="-6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t>obligations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delay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failure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30"/>
          <w:w w:val="99"/>
        </w:rPr>
        <w:t xml:space="preserve"> </w:t>
      </w:r>
      <w:r>
        <w:rPr>
          <w:rFonts w:cs="Arial"/>
        </w:rPr>
        <w:t>unforeseen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circumstances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or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events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or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causes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beyond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that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Party’s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control,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including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but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not</w:t>
      </w:r>
      <w:r>
        <w:rPr>
          <w:rFonts w:cs="Arial"/>
          <w:spacing w:val="66"/>
          <w:w w:val="99"/>
        </w:rPr>
        <w:t xml:space="preserve"> </w:t>
      </w:r>
      <w:r>
        <w:t>limited</w:t>
      </w:r>
      <w:r>
        <w:rPr>
          <w:spacing w:val="-8"/>
        </w:rPr>
        <w:t xml:space="preserve"> </w:t>
      </w:r>
      <w:r>
        <w:t>to,</w:t>
      </w:r>
      <w:r>
        <w:rPr>
          <w:spacing w:val="-4"/>
        </w:rPr>
        <w:t xml:space="preserve"> </w:t>
      </w:r>
      <w:r>
        <w:rPr>
          <w:spacing w:val="-1"/>
        </w:rPr>
        <w:t>war,</w:t>
      </w:r>
      <w:r>
        <w:rPr>
          <w:spacing w:val="-7"/>
        </w:rPr>
        <w:t xml:space="preserve"> </w:t>
      </w:r>
      <w:r>
        <w:t>riot,</w:t>
      </w:r>
      <w:r>
        <w:rPr>
          <w:spacing w:val="-5"/>
        </w:rPr>
        <w:t xml:space="preserve"> </w:t>
      </w:r>
      <w:r>
        <w:t>embargoes,</w:t>
      </w:r>
      <w:r>
        <w:rPr>
          <w:spacing w:val="-7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civil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military</w:t>
      </w:r>
      <w:r>
        <w:rPr>
          <w:spacing w:val="-8"/>
        </w:rPr>
        <w:t xml:space="preserve"> </w:t>
      </w:r>
      <w:r>
        <w:t>authorities,</w:t>
      </w:r>
      <w:r>
        <w:rPr>
          <w:spacing w:val="-6"/>
        </w:rPr>
        <w:t xml:space="preserve"> </w:t>
      </w:r>
      <w:r>
        <w:t>fire,</w:t>
      </w:r>
      <w:r>
        <w:rPr>
          <w:spacing w:val="-7"/>
        </w:rPr>
        <w:t xml:space="preserve"> </w:t>
      </w:r>
      <w:r>
        <w:t>floods,</w:t>
      </w:r>
      <w:r>
        <w:rPr>
          <w:spacing w:val="-7"/>
        </w:rPr>
        <w:t xml:space="preserve"> </w:t>
      </w:r>
      <w:r>
        <w:t>accidents,</w:t>
      </w:r>
      <w:r>
        <w:rPr>
          <w:spacing w:val="-6"/>
        </w:rPr>
        <w:t xml:space="preserve"> </w:t>
      </w:r>
      <w:r>
        <w:t>strikes,</w:t>
      </w:r>
      <w:r>
        <w:rPr>
          <w:spacing w:val="42"/>
          <w:w w:val="9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shortages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energy,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labour</w:t>
      </w:r>
      <w:proofErr w:type="spellEnd"/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materials,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circumstances,</w:t>
      </w:r>
      <w:r>
        <w:rPr>
          <w:spacing w:val="-6"/>
        </w:rPr>
        <w:t xml:space="preserve"> </w:t>
      </w:r>
      <w:r>
        <w:t>the</w:t>
      </w:r>
      <w:r>
        <w:rPr>
          <w:spacing w:val="50"/>
          <w:w w:val="99"/>
        </w:rPr>
        <w:t xml:space="preserve"> </w:t>
      </w:r>
      <w:r>
        <w:t>defaulting</w:t>
      </w:r>
      <w:r>
        <w:rPr>
          <w:spacing w:val="-5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forthwith</w:t>
      </w:r>
      <w:r>
        <w:rPr>
          <w:spacing w:val="-4"/>
        </w:rPr>
        <w:t xml:space="preserve"> </w:t>
      </w:r>
      <w:r>
        <w:t>notify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writing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1"/>
        </w:rPr>
        <w:t>time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6"/>
        </w:rPr>
        <w:t xml:space="preserve"> </w:t>
      </w:r>
      <w:r>
        <w:rPr>
          <w:spacing w:val="1"/>
        </w:rPr>
        <w:t>shall</w:t>
      </w:r>
      <w:r>
        <w:rPr>
          <w:spacing w:val="-5"/>
        </w:rPr>
        <w:t xml:space="preserve"> </w:t>
      </w:r>
      <w:r>
        <w:t>be</w:t>
      </w:r>
      <w:r>
        <w:rPr>
          <w:spacing w:val="68"/>
          <w:w w:val="99"/>
        </w:rPr>
        <w:t xml:space="preserve"> </w:t>
      </w:r>
      <w:r>
        <w:t>extended</w:t>
      </w:r>
      <w:r>
        <w:rPr>
          <w:spacing w:val="-8"/>
        </w:rPr>
        <w:t xml:space="preserve"> </w:t>
      </w:r>
      <w:r>
        <w:rPr>
          <w:spacing w:val="2"/>
        </w:rPr>
        <w:t>by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equivalent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obligation</w:t>
      </w:r>
      <w:r>
        <w:rPr>
          <w:spacing w:val="-7"/>
        </w:rPr>
        <w:t xml:space="preserve"> </w:t>
      </w:r>
      <w:r>
        <w:rPr>
          <w:spacing w:val="-1"/>
        </w:rPr>
        <w:t>has</w:t>
      </w:r>
      <w:r>
        <w:rPr>
          <w:spacing w:val="38"/>
          <w:w w:val="99"/>
        </w:rPr>
        <w:t xml:space="preserve"> </w:t>
      </w:r>
      <w:r>
        <w:rPr>
          <w:spacing w:val="-1"/>
        </w:rPr>
        <w:t>been</w:t>
      </w:r>
      <w:r>
        <w:rPr>
          <w:spacing w:val="-5"/>
        </w:rPr>
        <w:t xml:space="preserve"> </w:t>
      </w:r>
      <w:r>
        <w:t>delayed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failed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performed,</w:t>
      </w:r>
      <w:r>
        <w:rPr>
          <w:spacing w:val="-6"/>
        </w:rPr>
        <w:t xml:space="preserve"> </w:t>
      </w:r>
      <w:r>
        <w:rPr>
          <w:spacing w:val="-1"/>
        </w:rPr>
        <w:t>provided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period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delay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non-performance</w:t>
      </w:r>
      <w:r>
        <w:rPr>
          <w:spacing w:val="72"/>
          <w:w w:val="99"/>
        </w:rPr>
        <w:t xml:space="preserve"> </w:t>
      </w:r>
      <w:r>
        <w:rPr>
          <w:spacing w:val="-1"/>
        </w:rPr>
        <w:t>continues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rPr>
          <w:spacing w:val="1"/>
        </w:rPr>
        <w:t>(3)</w:t>
      </w:r>
      <w:r>
        <w:rPr>
          <w:spacing w:val="-6"/>
        </w:rPr>
        <w:t xml:space="preserve"> </w:t>
      </w:r>
      <w:r>
        <w:t>months,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affected</w:t>
      </w:r>
      <w:r>
        <w:rPr>
          <w:spacing w:val="-6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t>terminate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giving</w:t>
      </w:r>
      <w:r>
        <w:rPr>
          <w:spacing w:val="-7"/>
        </w:rPr>
        <w:t xml:space="preserve"> </w:t>
      </w:r>
      <w:r>
        <w:t>14</w:t>
      </w:r>
      <w:r>
        <w:rPr>
          <w:spacing w:val="76"/>
          <w:w w:val="99"/>
        </w:rPr>
        <w:t xml:space="preserve"> </w:t>
      </w:r>
      <w:r>
        <w:rPr>
          <w:spacing w:val="-1"/>
        </w:rPr>
        <w:t>days</w:t>
      </w:r>
      <w:r>
        <w:rPr>
          <w:spacing w:val="-4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rPr>
          <w:spacing w:val="-1"/>
        </w:rPr>
        <w:t>party.</w:t>
      </w:r>
    </w:p>
    <w:p w14:paraId="17D5EFA8" w14:textId="172BB5A7" w:rsidR="00C152F8" w:rsidRDefault="00C152F8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br w:type="page"/>
      </w:r>
    </w:p>
    <w:p w14:paraId="02E47A66" w14:textId="77777777" w:rsidR="00BA0226" w:rsidRDefault="00BA0226">
      <w:pPr>
        <w:spacing w:before="1"/>
        <w:rPr>
          <w:rFonts w:ascii="Arial" w:eastAsia="Arial" w:hAnsi="Arial" w:cs="Arial"/>
          <w:sz w:val="21"/>
          <w:szCs w:val="21"/>
        </w:rPr>
      </w:pPr>
    </w:p>
    <w:p w14:paraId="0557C3B2" w14:textId="77777777" w:rsidR="00BA0226" w:rsidRDefault="001F6C4F">
      <w:pPr>
        <w:pStyle w:val="Heading1"/>
        <w:numPr>
          <w:ilvl w:val="0"/>
          <w:numId w:val="2"/>
        </w:numPr>
        <w:tabs>
          <w:tab w:val="left" w:pos="740"/>
        </w:tabs>
        <w:rPr>
          <w:b w:val="0"/>
          <w:bCs w:val="0"/>
        </w:rPr>
      </w:pPr>
      <w:bookmarkStart w:id="18" w:name="_TOC_250004"/>
      <w:r>
        <w:t>Assig</w:t>
      </w:r>
      <w:r>
        <w:rPr>
          <w:spacing w:val="1"/>
        </w:rPr>
        <w:t>n</w:t>
      </w:r>
      <w:r>
        <w:rPr>
          <w:spacing w:val="-1"/>
        </w:rPr>
        <w:t>me</w:t>
      </w:r>
      <w:r>
        <w:t>n</w:t>
      </w:r>
      <w:r>
        <w:rPr>
          <w:spacing w:val="-35"/>
        </w:rPr>
        <w:t>t</w:t>
      </w:r>
      <w:r>
        <w:t>s</w:t>
      </w:r>
      <w:r>
        <w:rPr>
          <w:spacing w:val="-20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n</w:t>
      </w:r>
      <w:r>
        <w:t>d</w:t>
      </w:r>
      <w:r>
        <w:rPr>
          <w:spacing w:val="-22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men</w:t>
      </w:r>
      <w:r>
        <w:rPr>
          <w:spacing w:val="-20"/>
        </w:rPr>
        <w:t>d</w:t>
      </w:r>
      <w:r>
        <w:rPr>
          <w:spacing w:val="-1"/>
        </w:rPr>
        <w:t>me</w:t>
      </w:r>
      <w:r>
        <w:t>n</w:t>
      </w:r>
      <w:r>
        <w:rPr>
          <w:spacing w:val="-35"/>
        </w:rPr>
        <w:t>t</w:t>
      </w:r>
      <w:r>
        <w:t>s</w:t>
      </w:r>
      <w:bookmarkEnd w:id="18"/>
    </w:p>
    <w:p w14:paraId="12FB37F8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240"/>
      </w:pPr>
      <w:r>
        <w:rPr>
          <w:spacing w:val="1"/>
        </w:rPr>
        <w:t>Any</w:t>
      </w:r>
      <w:r>
        <w:rPr>
          <w:spacing w:val="-9"/>
        </w:rPr>
        <w:t xml:space="preserve"> </w:t>
      </w:r>
      <w:r>
        <w:t>amendments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rPr>
          <w:spacing w:val="-1"/>
        </w:rPr>
        <w:t>unless</w:t>
      </w:r>
      <w:r>
        <w:rPr>
          <w:spacing w:val="-5"/>
        </w:rPr>
        <w:t xml:space="preserve"> </w:t>
      </w:r>
      <w:r>
        <w:rPr>
          <w:spacing w:val="-1"/>
        </w:rPr>
        <w:t>signed</w:t>
      </w:r>
      <w:r>
        <w:rPr>
          <w:spacing w:val="-3"/>
        </w:rPr>
        <w:t xml:space="preserve"> </w:t>
      </w:r>
      <w:r>
        <w:rPr>
          <w:spacing w:val="2"/>
        </w:rPr>
        <w:t>by</w:t>
      </w:r>
    </w:p>
    <w:p w14:paraId="52051026" w14:textId="77777777" w:rsidR="00BA0226" w:rsidRDefault="00BA0226">
      <w:pPr>
        <w:spacing w:before="6"/>
        <w:rPr>
          <w:rFonts w:ascii="Arial" w:eastAsia="Arial" w:hAnsi="Arial" w:cs="Arial"/>
          <w:sz w:val="19"/>
          <w:szCs w:val="19"/>
        </w:rPr>
      </w:pPr>
    </w:p>
    <w:p w14:paraId="2749514E" w14:textId="77777777" w:rsidR="00BA0226" w:rsidRDefault="001F6C4F">
      <w:pPr>
        <w:pStyle w:val="BodyText"/>
        <w:spacing w:before="74"/>
        <w:ind w:firstLine="0"/>
      </w:pPr>
      <w:r>
        <w:t>the</w:t>
      </w:r>
      <w:r>
        <w:rPr>
          <w:spacing w:val="-8"/>
        </w:rPr>
        <w:t xml:space="preserve"> </w:t>
      </w:r>
      <w:r>
        <w:rPr>
          <w:spacing w:val="1"/>
        </w:rPr>
        <w:t>duly</w:t>
      </w:r>
      <w:r>
        <w:rPr>
          <w:spacing w:val="-11"/>
        </w:rPr>
        <w:t xml:space="preserve"> </w:t>
      </w:r>
      <w:r>
        <w:t>authorised</w:t>
      </w:r>
      <w:r>
        <w:rPr>
          <w:spacing w:val="-7"/>
        </w:rPr>
        <w:t xml:space="preserve"> </w:t>
      </w:r>
      <w:r>
        <w:t>representatives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Parties.</w:t>
      </w:r>
    </w:p>
    <w:p w14:paraId="42C0EC76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7E3C3D82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125" w:line="359" w:lineRule="auto"/>
        <w:ind w:right="295"/>
      </w:pPr>
      <w:r>
        <w:rPr>
          <w:spacing w:val="-1"/>
        </w:rPr>
        <w:t>Unless</w:t>
      </w:r>
      <w:r>
        <w:rPr>
          <w:spacing w:val="-6"/>
        </w:rPr>
        <w:t xml:space="preserve"> </w:t>
      </w:r>
      <w:r>
        <w:t>expressly</w:t>
      </w:r>
      <w:r>
        <w:rPr>
          <w:spacing w:val="-9"/>
        </w:rPr>
        <w:t xml:space="preserve"> </w:t>
      </w:r>
      <w:r>
        <w:t>stated</w:t>
      </w:r>
      <w:r>
        <w:rPr>
          <w:spacing w:val="-5"/>
        </w:rPr>
        <w:t xml:space="preserve"> </w:t>
      </w:r>
      <w:r>
        <w:rPr>
          <w:spacing w:val="-1"/>
        </w:rPr>
        <w:t>elsewhere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PEPPOL</w:t>
      </w:r>
      <w:r>
        <w:rPr>
          <w:spacing w:val="-4"/>
        </w:rPr>
        <w:t xml:space="preserve"> </w:t>
      </w:r>
      <w:r>
        <w:t>AP</w:t>
      </w:r>
      <w:r>
        <w:rPr>
          <w:spacing w:val="-7"/>
        </w:rPr>
        <w:t xml:space="preserve"> </w:t>
      </w:r>
      <w:r>
        <w:t>Provider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5"/>
        </w:rPr>
        <w:t xml:space="preserve"> </w:t>
      </w:r>
      <w:r>
        <w:t>entitled</w:t>
      </w:r>
      <w:r>
        <w:rPr>
          <w:spacing w:val="-6"/>
        </w:rPr>
        <w:t xml:space="preserve"> </w:t>
      </w:r>
      <w:r>
        <w:t>to</w:t>
      </w:r>
      <w:r>
        <w:rPr>
          <w:spacing w:val="72"/>
          <w:w w:val="99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rights,</w:t>
      </w:r>
      <w:r>
        <w:rPr>
          <w:spacing w:val="-7"/>
        </w:rPr>
        <w:t xml:space="preserve"> </w:t>
      </w:r>
      <w:r>
        <w:rPr>
          <w:spacing w:val="-1"/>
        </w:rPr>
        <w:t>liabilities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obligations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without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prior,</w:t>
      </w:r>
      <w:r>
        <w:rPr>
          <w:spacing w:val="78"/>
          <w:w w:val="99"/>
        </w:rPr>
        <w:t xml:space="preserve"> </w:t>
      </w:r>
      <w:r>
        <w:rPr>
          <w:spacing w:val="-1"/>
        </w:rPr>
        <w:t>written</w:t>
      </w:r>
      <w:r>
        <w:rPr>
          <w:spacing w:val="-7"/>
        </w:rPr>
        <w:t xml:space="preserve"> </w:t>
      </w:r>
      <w:r>
        <w:t>consent</w:t>
      </w:r>
      <w:r>
        <w:rPr>
          <w:spacing w:val="-8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i/>
        </w:rPr>
        <w:t>PEPPOL</w:t>
      </w:r>
      <w:r>
        <w:rPr>
          <w:i/>
          <w:spacing w:val="-6"/>
        </w:rPr>
        <w:t xml:space="preserve"> </w:t>
      </w:r>
      <w:r>
        <w:rPr>
          <w:i/>
          <w:spacing w:val="-1"/>
        </w:rPr>
        <w:t>Authority</w:t>
      </w:r>
      <w:r>
        <w:rPr>
          <w:spacing w:val="-1"/>
        </w:rPr>
        <w:t>.</w:t>
      </w:r>
    </w:p>
    <w:p w14:paraId="6810B1D7" w14:textId="77777777" w:rsidR="00BA0226" w:rsidRDefault="00BA0226">
      <w:pPr>
        <w:spacing w:before="2"/>
        <w:rPr>
          <w:rFonts w:ascii="Arial" w:eastAsia="Arial" w:hAnsi="Arial" w:cs="Arial"/>
          <w:sz w:val="21"/>
          <w:szCs w:val="21"/>
        </w:rPr>
      </w:pPr>
    </w:p>
    <w:p w14:paraId="63836AA2" w14:textId="77777777" w:rsidR="00BA0226" w:rsidRDefault="001F6C4F">
      <w:pPr>
        <w:pStyle w:val="Heading1"/>
        <w:numPr>
          <w:ilvl w:val="0"/>
          <w:numId w:val="2"/>
        </w:numPr>
        <w:tabs>
          <w:tab w:val="left" w:pos="740"/>
        </w:tabs>
        <w:rPr>
          <w:b w:val="0"/>
          <w:bCs w:val="0"/>
        </w:rPr>
      </w:pPr>
      <w:bookmarkStart w:id="19" w:name="_TOC_250003"/>
      <w:r>
        <w:rPr>
          <w:spacing w:val="-30"/>
        </w:rPr>
        <w:t>T</w:t>
      </w:r>
      <w:r>
        <w:t>e</w:t>
      </w:r>
      <w:r>
        <w:rPr>
          <w:spacing w:val="2"/>
        </w:rPr>
        <w:t>r</w:t>
      </w:r>
      <w:r>
        <w:rPr>
          <w:spacing w:val="-1"/>
        </w:rPr>
        <w:t>m</w:t>
      </w:r>
      <w:r>
        <w:t>s</w:t>
      </w:r>
      <w:r>
        <w:rPr>
          <w:spacing w:val="-12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-13"/>
        </w:rPr>
        <w:t xml:space="preserve"> </w:t>
      </w:r>
      <w:r>
        <w:rPr>
          <w:spacing w:val="-31"/>
        </w:rPr>
        <w:t>T</w:t>
      </w:r>
      <w:r>
        <w:rPr>
          <w:spacing w:val="2"/>
        </w:rPr>
        <w:t>e</w:t>
      </w:r>
      <w:r>
        <w:rPr>
          <w:spacing w:val="-1"/>
        </w:rPr>
        <w:t>rm</w:t>
      </w:r>
      <w:r>
        <w:t>ina</w:t>
      </w:r>
      <w:r>
        <w:rPr>
          <w:spacing w:val="-12"/>
        </w:rPr>
        <w:t>t</w:t>
      </w:r>
      <w:r>
        <w:rPr>
          <w:spacing w:val="-1"/>
        </w:rPr>
        <w:t>i</w:t>
      </w:r>
      <w:r>
        <w:t>on</w:t>
      </w:r>
      <w:r>
        <w:rPr>
          <w:spacing w:val="-13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1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12"/>
        </w:rPr>
        <w:t xml:space="preserve"> </w:t>
      </w:r>
      <w:r>
        <w:rPr>
          <w:spacing w:val="3"/>
        </w:rPr>
        <w:t>A</w:t>
      </w:r>
      <w:r>
        <w:rPr>
          <w:spacing w:val="1"/>
        </w:rPr>
        <w:t>g</w:t>
      </w:r>
      <w:r>
        <w:rPr>
          <w:spacing w:val="-7"/>
        </w:rPr>
        <w:t>r</w:t>
      </w:r>
      <w:r>
        <w:t>e</w:t>
      </w:r>
      <w:r>
        <w:rPr>
          <w:spacing w:val="1"/>
        </w:rPr>
        <w:t>e</w:t>
      </w:r>
      <w:r>
        <w:rPr>
          <w:spacing w:val="-1"/>
        </w:rPr>
        <w:t>ment</w:t>
      </w:r>
      <w:bookmarkEnd w:id="19"/>
    </w:p>
    <w:p w14:paraId="439EA769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243" w:line="358" w:lineRule="auto"/>
        <w:ind w:right="339"/>
      </w:pPr>
      <w:r>
        <w:rPr>
          <w:spacing w:val="1"/>
        </w:rPr>
        <w:t>The</w:t>
      </w:r>
      <w:r>
        <w:rPr>
          <w:spacing w:val="-6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-4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Effective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Section</w:t>
      </w:r>
      <w:r>
        <w:rPr>
          <w:spacing w:val="-5"/>
        </w:rPr>
        <w:t xml:space="preserve"> </w:t>
      </w:r>
      <w:r>
        <w:t>21</w:t>
      </w:r>
      <w:r>
        <w:rPr>
          <w:spacing w:val="-6"/>
        </w:rPr>
        <w:t xml:space="preserve"> </w:t>
      </w:r>
      <w:r>
        <w:rPr>
          <w:spacing w:val="-1"/>
        </w:rPr>
        <w:t>provided</w:t>
      </w:r>
      <w:r>
        <w:rPr>
          <w:spacing w:val="-5"/>
        </w:rPr>
        <w:t xml:space="preserve"> </w:t>
      </w:r>
      <w:r>
        <w:t>that</w:t>
      </w:r>
      <w:r>
        <w:rPr>
          <w:spacing w:val="58"/>
          <w:w w:val="99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rPr>
          <w:spacing w:val="-1"/>
        </w:rPr>
        <w:t>signed</w:t>
      </w:r>
      <w:r>
        <w:rPr>
          <w:spacing w:val="-4"/>
        </w:rPr>
        <w:t xml:space="preserve"> </w:t>
      </w:r>
      <w:r>
        <w:rPr>
          <w:spacing w:val="2"/>
        </w:rPr>
        <w:t>by</w:t>
      </w:r>
      <w:r>
        <w:rPr>
          <w:spacing w:val="-10"/>
        </w:rPr>
        <w:t xml:space="preserve"> </w:t>
      </w:r>
      <w:r>
        <w:rPr>
          <w:spacing w:val="1"/>
        </w:rPr>
        <w:t>duly</w:t>
      </w:r>
      <w:r>
        <w:rPr>
          <w:spacing w:val="-7"/>
        </w:rPr>
        <w:t xml:space="preserve"> </w:t>
      </w:r>
      <w:r>
        <w:t>authorised</w:t>
      </w:r>
      <w:r>
        <w:rPr>
          <w:spacing w:val="-6"/>
        </w:rPr>
        <w:t xml:space="preserve"> </w:t>
      </w:r>
      <w:r>
        <w:t>representative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both</w:t>
      </w:r>
      <w:r>
        <w:rPr>
          <w:spacing w:val="-6"/>
        </w:rPr>
        <w:t xml:space="preserve"> </w:t>
      </w:r>
      <w:r>
        <w:t>parties.</w:t>
      </w:r>
    </w:p>
    <w:p w14:paraId="388949D3" w14:textId="77777777" w:rsidR="00BA0226" w:rsidRDefault="00BA0226">
      <w:pPr>
        <w:spacing w:before="4"/>
        <w:rPr>
          <w:rFonts w:ascii="Arial" w:eastAsia="Arial" w:hAnsi="Arial" w:cs="Arial"/>
          <w:sz w:val="21"/>
          <w:szCs w:val="21"/>
        </w:rPr>
      </w:pPr>
    </w:p>
    <w:p w14:paraId="05E205F6" w14:textId="308449D2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0" w:lineRule="auto"/>
        <w:ind w:right="506"/>
      </w:pPr>
      <w:r>
        <w:rPr>
          <w:spacing w:val="1"/>
        </w:rPr>
        <w:t>The</w:t>
      </w:r>
      <w:r>
        <w:rPr>
          <w:spacing w:val="-6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valid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terminated</w:t>
      </w:r>
      <w:r>
        <w:rPr>
          <w:spacing w:val="-4"/>
        </w:rPr>
        <w:t xml:space="preserve"> </w:t>
      </w:r>
      <w:r w:rsidR="00535016" w:rsidRPr="00535016">
        <w:t xml:space="preserve">on the earlier by either party giving the other one months' written notice, or by either party terminating under clause </w:t>
      </w:r>
      <w:r w:rsidR="00673057">
        <w:t>1</w:t>
      </w:r>
      <w:r w:rsidR="00535016" w:rsidRPr="00535016">
        <w:t>9.3, or 30 June 2022 at midnight Central European Time (whichever is the earlier).</w:t>
      </w:r>
    </w:p>
    <w:p w14:paraId="4B0B6DD5" w14:textId="77777777" w:rsidR="00BA0226" w:rsidRDefault="00BA0226">
      <w:pPr>
        <w:spacing w:before="2"/>
        <w:rPr>
          <w:rFonts w:ascii="Arial" w:eastAsia="Arial" w:hAnsi="Arial" w:cs="Arial"/>
          <w:sz w:val="21"/>
          <w:szCs w:val="21"/>
        </w:rPr>
      </w:pPr>
    </w:p>
    <w:p w14:paraId="10815874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0" w:lineRule="auto"/>
        <w:ind w:right="295"/>
      </w:pPr>
      <w:r>
        <w:rPr>
          <w:spacing w:val="-1"/>
        </w:rPr>
        <w:t>Either</w:t>
      </w:r>
      <w:r>
        <w:rPr>
          <w:spacing w:val="-5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whole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part</w:t>
      </w:r>
      <w:r>
        <w:rPr>
          <w:spacing w:val="-4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rPr>
          <w:spacing w:val="2"/>
        </w:rPr>
        <w:t>by</w:t>
      </w:r>
      <w:r>
        <w:rPr>
          <w:spacing w:val="-7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w w:val="99"/>
        </w:rPr>
        <w:t xml:space="preserve"> </w:t>
      </w:r>
      <w:r>
        <w:rPr>
          <w:spacing w:val="52"/>
          <w:w w:val="99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party:</w:t>
      </w:r>
      <w:r>
        <w:rPr>
          <w:spacing w:val="-5"/>
        </w:rPr>
        <w:t xml:space="preserve"> </w:t>
      </w:r>
      <w:r>
        <w:t>(a)</w:t>
      </w:r>
      <w:r>
        <w:rPr>
          <w:spacing w:val="-5"/>
        </w:rPr>
        <w:t xml:space="preserve"> </w:t>
      </w:r>
      <w:r>
        <w:t>commits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material</w:t>
      </w:r>
      <w:r>
        <w:rPr>
          <w:spacing w:val="-5"/>
        </w:rPr>
        <w:t xml:space="preserve"> </w:t>
      </w:r>
      <w:r>
        <w:t>breach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provisions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Agreement,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56"/>
          <w:w w:val="99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t>remedied</w:t>
      </w:r>
      <w:r>
        <w:rPr>
          <w:spacing w:val="-3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sixty</w:t>
      </w:r>
      <w:r>
        <w:rPr>
          <w:spacing w:val="-9"/>
        </w:rPr>
        <w:t xml:space="preserve"> </w:t>
      </w:r>
      <w:r>
        <w:t>(60)</w:t>
      </w:r>
      <w:r>
        <w:rPr>
          <w:spacing w:val="-5"/>
        </w:rPr>
        <w:t xml:space="preserve"> </w:t>
      </w:r>
      <w:r>
        <w:rPr>
          <w:spacing w:val="-1"/>
        </w:rPr>
        <w:t>days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1"/>
        </w:rPr>
        <w:t>written</w:t>
      </w:r>
      <w:r>
        <w:rPr>
          <w:spacing w:val="-6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thereof;</w:t>
      </w:r>
      <w:r>
        <w:rPr>
          <w:spacing w:val="-6"/>
        </w:rPr>
        <w:t xml:space="preserve"> </w:t>
      </w:r>
      <w:r>
        <w:t>(b)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declared</w:t>
      </w:r>
      <w:r>
        <w:rPr>
          <w:spacing w:val="-6"/>
        </w:rPr>
        <w:t xml:space="preserve"> </w:t>
      </w:r>
      <w:r>
        <w:t>bankrupt,</w:t>
      </w:r>
      <w:r>
        <w:rPr>
          <w:spacing w:val="-6"/>
        </w:rPr>
        <w:t xml:space="preserve"> </w:t>
      </w:r>
      <w:r>
        <w:t>seeks</w:t>
      </w:r>
      <w:r>
        <w:rPr>
          <w:spacing w:val="-5"/>
        </w:rPr>
        <w:t xml:space="preserve"> </w:t>
      </w:r>
      <w:r>
        <w:t>a</w:t>
      </w:r>
      <w:r>
        <w:rPr>
          <w:spacing w:val="54"/>
          <w:w w:val="99"/>
        </w:rPr>
        <w:t xml:space="preserve"> </w:t>
      </w:r>
      <w:r>
        <w:t>composition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creditors,</w:t>
      </w:r>
      <w:r>
        <w:rPr>
          <w:spacing w:val="-6"/>
        </w:rPr>
        <w:t xml:space="preserve"> </w:t>
      </w:r>
      <w:r>
        <w:rPr>
          <w:spacing w:val="-1"/>
        </w:rPr>
        <w:t>suspends</w:t>
      </w:r>
      <w:r>
        <w:rPr>
          <w:spacing w:val="-5"/>
        </w:rPr>
        <w:t xml:space="preserve"> </w:t>
      </w:r>
      <w:r>
        <w:t>payments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1"/>
        </w:rPr>
        <w:t>any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deemed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insolvent;</w:t>
      </w:r>
      <w:r>
        <w:rPr>
          <w:spacing w:val="-6"/>
        </w:rPr>
        <w:t xml:space="preserve"> </w:t>
      </w:r>
      <w:r>
        <w:t>(c)</w:t>
      </w:r>
      <w:r>
        <w:rPr>
          <w:spacing w:val="44"/>
          <w:w w:val="99"/>
        </w:rPr>
        <w:t xml:space="preserve"> </w:t>
      </w:r>
      <w:r>
        <w:t>materially</w:t>
      </w:r>
      <w:r>
        <w:rPr>
          <w:spacing w:val="-9"/>
        </w:rPr>
        <w:t xml:space="preserve"> </w:t>
      </w:r>
      <w:r>
        <w:rPr>
          <w:spacing w:val="-1"/>
        </w:rPr>
        <w:t>fails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comply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confidentiality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1"/>
        </w:rPr>
        <w:t>Agreement,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a</w:t>
      </w:r>
      <w:r>
        <w:rPr>
          <w:spacing w:val="62"/>
          <w:w w:val="99"/>
        </w:rPr>
        <w:t xml:space="preserve"> </w:t>
      </w:r>
      <w:r>
        <w:rPr>
          <w:spacing w:val="-1"/>
        </w:rPr>
        <w:t>Party,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rPr>
          <w:spacing w:val="1"/>
        </w:rPr>
        <w:t>member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-1"/>
        </w:rPr>
        <w:t>its</w:t>
      </w:r>
      <w:r>
        <w:rPr>
          <w:spacing w:val="-6"/>
        </w:rPr>
        <w:t xml:space="preserve"> </w:t>
      </w:r>
      <w:r>
        <w:t>sub-</w:t>
      </w:r>
      <w:r>
        <w:rPr>
          <w:rFonts w:cs="Arial"/>
        </w:rPr>
        <w:t>contractors’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personnel,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conducts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business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or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otherwise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1"/>
        </w:rPr>
        <w:t>by</w:t>
      </w:r>
      <w:r>
        <w:rPr>
          <w:rFonts w:cs="Arial"/>
          <w:spacing w:val="40"/>
          <w:w w:val="99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omission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reasonable</w:t>
      </w:r>
      <w:r>
        <w:rPr>
          <w:spacing w:val="-6"/>
        </w:rPr>
        <w:t xml:space="preserve"> </w:t>
      </w:r>
      <w:r>
        <w:t>opinion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proofErr w:type="spellStart"/>
      <w:r>
        <w:t>wilful</w:t>
      </w:r>
      <w:proofErr w:type="spellEnd"/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criminal</w:t>
      </w:r>
      <w:r>
        <w:rPr>
          <w:spacing w:val="-5"/>
        </w:rPr>
        <w:t xml:space="preserve"> </w:t>
      </w:r>
      <w:r>
        <w:t>misconduct,</w:t>
      </w:r>
      <w:r>
        <w:rPr>
          <w:spacing w:val="30"/>
          <w:w w:val="99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t>reflect</w:t>
      </w:r>
      <w:r>
        <w:rPr>
          <w:spacing w:val="-7"/>
        </w:rPr>
        <w:t xml:space="preserve"> </w:t>
      </w:r>
      <w:r>
        <w:t>negatively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latter</w:t>
      </w:r>
      <w:r>
        <w:rPr>
          <w:spacing w:val="-3"/>
        </w:rPr>
        <w:t xml:space="preserve"> </w:t>
      </w:r>
      <w:r>
        <w:t>Party.</w:t>
      </w:r>
    </w:p>
    <w:p w14:paraId="4D2B05F9" w14:textId="77777777" w:rsidR="00BA0226" w:rsidRDefault="00BA0226">
      <w:pPr>
        <w:spacing w:before="2"/>
        <w:rPr>
          <w:rFonts w:ascii="Arial" w:eastAsia="Arial" w:hAnsi="Arial" w:cs="Arial"/>
          <w:sz w:val="21"/>
          <w:szCs w:val="21"/>
        </w:rPr>
      </w:pPr>
    </w:p>
    <w:p w14:paraId="06910544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0" w:lineRule="auto"/>
        <w:ind w:right="506"/>
      </w:pPr>
      <w:r>
        <w:rPr>
          <w:spacing w:val="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Parties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obliged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rPr>
          <w:spacing w:val="-1"/>
        </w:rPr>
        <w:t>third</w:t>
      </w:r>
      <w:r>
        <w:rPr>
          <w:spacing w:val="-6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affected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termination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40"/>
          <w:w w:val="99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notice.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Agreement,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undertake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36"/>
          <w:w w:val="99"/>
        </w:rPr>
        <w:t xml:space="preserve"> </w:t>
      </w:r>
      <w:r>
        <w:rPr>
          <w:spacing w:val="-1"/>
        </w:rPr>
        <w:t>negotiate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t>pertain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ending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cooperation</w:t>
      </w:r>
      <w:r>
        <w:rPr>
          <w:spacing w:val="-6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the</w:t>
      </w:r>
      <w:r>
        <w:rPr>
          <w:spacing w:val="60"/>
          <w:w w:val="99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avoid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unnecessary</w:t>
      </w:r>
      <w:r>
        <w:rPr>
          <w:spacing w:val="-9"/>
        </w:rPr>
        <w:t xml:space="preserve"> </w:t>
      </w:r>
      <w:r>
        <w:t>disturbances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rPr>
          <w:spacing w:val="-1"/>
        </w:rPr>
        <w:t>relationships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52"/>
          <w:w w:val="99"/>
        </w:rPr>
        <w:t xml:space="preserve"> </w:t>
      </w:r>
      <w:r>
        <w:t>Parties.</w:t>
      </w:r>
    </w:p>
    <w:p w14:paraId="0483B316" w14:textId="77777777" w:rsidR="00BA0226" w:rsidRDefault="00BA0226">
      <w:pPr>
        <w:spacing w:before="10"/>
        <w:rPr>
          <w:rFonts w:ascii="Arial" w:eastAsia="Arial" w:hAnsi="Arial" w:cs="Arial"/>
          <w:sz w:val="20"/>
          <w:szCs w:val="20"/>
        </w:rPr>
      </w:pPr>
    </w:p>
    <w:p w14:paraId="4B79FB01" w14:textId="77777777" w:rsidR="00BA0226" w:rsidRDefault="001F6C4F">
      <w:pPr>
        <w:pStyle w:val="Heading1"/>
        <w:numPr>
          <w:ilvl w:val="0"/>
          <w:numId w:val="2"/>
        </w:numPr>
        <w:tabs>
          <w:tab w:val="left" w:pos="740"/>
        </w:tabs>
        <w:rPr>
          <w:b w:val="0"/>
          <w:bCs w:val="0"/>
        </w:rPr>
      </w:pPr>
      <w:bookmarkStart w:id="20" w:name="_TOC_250002"/>
      <w:r>
        <w:rPr>
          <w:spacing w:val="-2"/>
        </w:rPr>
        <w:t>Governing</w:t>
      </w:r>
      <w:r>
        <w:rPr>
          <w:spacing w:val="-19"/>
        </w:rPr>
        <w:t xml:space="preserve"> </w:t>
      </w:r>
      <w:r>
        <w:rPr>
          <w:spacing w:val="-7"/>
        </w:rPr>
        <w:t>Law</w:t>
      </w:r>
      <w:bookmarkEnd w:id="20"/>
    </w:p>
    <w:p w14:paraId="219F2F0E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243" w:line="355" w:lineRule="auto"/>
        <w:ind w:right="423"/>
      </w:pPr>
      <w:r>
        <w:t>Without</w:t>
      </w:r>
      <w:r>
        <w:rPr>
          <w:spacing w:val="-7"/>
        </w:rPr>
        <w:t xml:space="preserve"> </w:t>
      </w:r>
      <w:r>
        <w:t>prejudice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t>mandatory</w:t>
      </w:r>
      <w:r>
        <w:rPr>
          <w:spacing w:val="-8"/>
        </w:rPr>
        <w:t xml:space="preserve"> </w:t>
      </w:r>
      <w:r>
        <w:t>national</w:t>
      </w:r>
      <w:r>
        <w:rPr>
          <w:spacing w:val="-5"/>
        </w:rPr>
        <w:t xml:space="preserve"> </w:t>
      </w:r>
      <w:r>
        <w:rPr>
          <w:spacing w:val="-1"/>
        </w:rPr>
        <w:t>law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rPr>
          <w:spacing w:val="1"/>
        </w:rPr>
        <w:t>may</w:t>
      </w:r>
      <w:r>
        <w:rPr>
          <w:spacing w:val="-12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Parties,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Agreement</w:t>
      </w:r>
      <w:r>
        <w:rPr>
          <w:spacing w:val="46"/>
          <w:w w:val="99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governed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law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PEPPOL</w:t>
      </w:r>
      <w:r>
        <w:rPr>
          <w:i/>
          <w:spacing w:val="-2"/>
        </w:rPr>
        <w:t xml:space="preserve"> </w:t>
      </w:r>
      <w:r>
        <w:rPr>
          <w:i/>
          <w:spacing w:val="-1"/>
        </w:rPr>
        <w:t>Authority</w:t>
      </w:r>
      <w:r>
        <w:rPr>
          <w:i/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rPr>
          <w:spacing w:val="-1"/>
        </w:rPr>
        <w:t>its</w:t>
      </w:r>
      <w:r>
        <w:rPr>
          <w:spacing w:val="-4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office.</w:t>
      </w:r>
    </w:p>
    <w:p w14:paraId="72DCEFD1" w14:textId="77777777" w:rsidR="00BA0226" w:rsidRDefault="00BA0226">
      <w:pPr>
        <w:spacing w:before="9"/>
        <w:rPr>
          <w:rFonts w:ascii="Arial" w:eastAsia="Arial" w:hAnsi="Arial" w:cs="Arial"/>
          <w:sz w:val="21"/>
          <w:szCs w:val="21"/>
        </w:rPr>
      </w:pPr>
    </w:p>
    <w:p w14:paraId="20E92CEC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60" w:lineRule="auto"/>
        <w:ind w:right="295"/>
      </w:pPr>
      <w:r>
        <w:t>Should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7"/>
        </w:rPr>
        <w:t xml:space="preserve"> </w:t>
      </w:r>
      <w:r>
        <w:t>provision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rPr>
          <w:spacing w:val="-1"/>
        </w:rPr>
        <w:t>invalid,</w:t>
      </w:r>
      <w:r>
        <w:rPr>
          <w:spacing w:val="-7"/>
        </w:rPr>
        <w:t xml:space="preserve"> </w:t>
      </w:r>
      <w:r>
        <w:rPr>
          <w:spacing w:val="-1"/>
        </w:rPr>
        <w:t>illegal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unenforceable,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shall</w:t>
      </w:r>
      <w:r>
        <w:rPr>
          <w:spacing w:val="-6"/>
        </w:rPr>
        <w:t xml:space="preserve"> </w:t>
      </w:r>
      <w:r>
        <w:rPr>
          <w:spacing w:val="-1"/>
        </w:rPr>
        <w:t>not</w:t>
      </w:r>
      <w:r>
        <w:rPr>
          <w:spacing w:val="-5"/>
        </w:rPr>
        <w:t xml:space="preserve"> </w:t>
      </w:r>
      <w:r>
        <w:t>affect</w:t>
      </w:r>
      <w:r>
        <w:rPr>
          <w:spacing w:val="64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validity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provisions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agreement.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case,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1"/>
        </w:rPr>
        <w:t>Parties</w:t>
      </w:r>
      <w:r>
        <w:rPr>
          <w:spacing w:val="-6"/>
        </w:rPr>
        <w:t xml:space="preserve"> </w:t>
      </w:r>
      <w:r>
        <w:t>concerned</w:t>
      </w:r>
      <w:r>
        <w:rPr>
          <w:spacing w:val="38"/>
          <w:w w:val="99"/>
        </w:rPr>
        <w:t xml:space="preserve"> </w:t>
      </w:r>
      <w:r>
        <w:rPr>
          <w:spacing w:val="-1"/>
        </w:rPr>
        <w:lastRenderedPageBreak/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entitled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valid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practicable</w:t>
      </w:r>
      <w:r>
        <w:rPr>
          <w:spacing w:val="-4"/>
        </w:rPr>
        <w:t xml:space="preserve"> </w:t>
      </w:r>
      <w:r>
        <w:t>provision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t>negotiated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rPr>
          <w:spacing w:val="-1"/>
        </w:rPr>
        <w:t>fulfils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48"/>
          <w:w w:val="99"/>
        </w:rPr>
        <w:t xml:space="preserve"> </w:t>
      </w:r>
      <w:r>
        <w:rPr>
          <w:spacing w:val="-1"/>
        </w:rP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original</w:t>
      </w:r>
      <w:r>
        <w:rPr>
          <w:spacing w:val="-8"/>
        </w:rPr>
        <w:t xml:space="preserve"> </w:t>
      </w:r>
      <w:r>
        <w:t>provision.</w:t>
      </w:r>
    </w:p>
    <w:p w14:paraId="35993324" w14:textId="7A00D157" w:rsidR="00813EBC" w:rsidRDefault="00813EBC">
      <w:pPr>
        <w:rPr>
          <w:rFonts w:ascii="Cambria" w:eastAsia="Cambria" w:hAnsi="Cambria"/>
          <w:b/>
          <w:bCs/>
          <w:spacing w:val="-1"/>
          <w:sz w:val="32"/>
          <w:szCs w:val="32"/>
        </w:rPr>
      </w:pPr>
      <w:bookmarkStart w:id="21" w:name="_TOC_250001"/>
    </w:p>
    <w:p w14:paraId="7288F548" w14:textId="2DABDF10" w:rsidR="00BA0226" w:rsidRDefault="001F6C4F">
      <w:pPr>
        <w:pStyle w:val="Heading1"/>
        <w:numPr>
          <w:ilvl w:val="0"/>
          <w:numId w:val="2"/>
        </w:numPr>
        <w:tabs>
          <w:tab w:val="left" w:pos="740"/>
        </w:tabs>
        <w:rPr>
          <w:b w:val="0"/>
          <w:bCs w:val="0"/>
        </w:rPr>
      </w:pPr>
      <w:r>
        <w:rPr>
          <w:spacing w:val="-1"/>
        </w:rPr>
        <w:t>Dispute</w:t>
      </w:r>
      <w:r>
        <w:rPr>
          <w:spacing w:val="-19"/>
        </w:rPr>
        <w:t xml:space="preserve"> </w:t>
      </w:r>
      <w:r>
        <w:rPr>
          <w:spacing w:val="-5"/>
        </w:rPr>
        <w:t>Resolution</w:t>
      </w:r>
      <w:bookmarkEnd w:id="21"/>
    </w:p>
    <w:p w14:paraId="0B36BC3A" w14:textId="77777777" w:rsidR="00BA0226" w:rsidRDefault="00BA0226">
      <w:pPr>
        <w:spacing w:before="3"/>
        <w:rPr>
          <w:rFonts w:ascii="Cambria" w:eastAsia="Cambria" w:hAnsi="Cambria" w:cs="Cambria"/>
          <w:b/>
          <w:bCs/>
          <w:sz w:val="11"/>
          <w:szCs w:val="11"/>
        </w:rPr>
      </w:pPr>
    </w:p>
    <w:p w14:paraId="55C4B879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before="74"/>
      </w:pPr>
      <w:r>
        <w:rPr>
          <w:spacing w:val="1"/>
        </w:rPr>
        <w:t>Any</w:t>
      </w:r>
      <w:r>
        <w:rPr>
          <w:spacing w:val="-9"/>
        </w:rPr>
        <w:t xml:space="preserve"> </w:t>
      </w:r>
      <w:r>
        <w:t>dispute</w:t>
      </w:r>
      <w:r>
        <w:rPr>
          <w:spacing w:val="-4"/>
        </w:rPr>
        <w:t xml:space="preserve"> </w:t>
      </w:r>
      <w:r>
        <w:t>arising</w:t>
      </w:r>
      <w:r>
        <w:rPr>
          <w:spacing w:val="-4"/>
        </w:rPr>
        <w:t xml:space="preserve"> </w:t>
      </w:r>
      <w:r>
        <w:rPr>
          <w:spacing w:val="-1"/>
        </w:rP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be:</w:t>
      </w:r>
    </w:p>
    <w:p w14:paraId="76E5D571" w14:textId="77777777" w:rsidR="00BA0226" w:rsidRDefault="001F6C4F">
      <w:pPr>
        <w:pStyle w:val="BodyText"/>
        <w:numPr>
          <w:ilvl w:val="0"/>
          <w:numId w:val="1"/>
        </w:numPr>
        <w:tabs>
          <w:tab w:val="left" w:pos="1040"/>
        </w:tabs>
        <w:spacing w:before="115" w:line="360" w:lineRule="auto"/>
        <w:ind w:right="865" w:firstLine="0"/>
      </w:pPr>
      <w:r>
        <w:t>resolved</w:t>
      </w:r>
      <w:r>
        <w:rPr>
          <w:spacing w:val="-6"/>
        </w:rPr>
        <w:t xml:space="preserve"> </w:t>
      </w:r>
      <w:r>
        <w:t>amicably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negotiations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Parties,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reached</w:t>
      </w:r>
      <w:r>
        <w:rPr>
          <w:spacing w:val="40"/>
          <w:w w:val="99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45</w:t>
      </w:r>
      <w:r>
        <w:rPr>
          <w:spacing w:val="-6"/>
        </w:rPr>
        <w:t xml:space="preserve"> </w:t>
      </w:r>
      <w:r>
        <w:rPr>
          <w:spacing w:val="-1"/>
        </w:rPr>
        <w:t>days</w:t>
      </w:r>
      <w:r>
        <w:rPr>
          <w:spacing w:val="-6"/>
        </w:rPr>
        <w:t xml:space="preserve"> </w:t>
      </w: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rPr>
          <w:spacing w:val="-6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regarding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dispute,</w:t>
      </w:r>
    </w:p>
    <w:p w14:paraId="6A3A47EF" w14:textId="77777777" w:rsidR="00BA0226" w:rsidRDefault="001F6C4F">
      <w:pPr>
        <w:pStyle w:val="BodyText"/>
        <w:numPr>
          <w:ilvl w:val="0"/>
          <w:numId w:val="1"/>
        </w:numPr>
        <w:tabs>
          <w:tab w:val="left" w:pos="1040"/>
        </w:tabs>
        <w:spacing w:before="3" w:line="359" w:lineRule="auto"/>
        <w:ind w:right="612" w:firstLine="0"/>
      </w:pPr>
      <w:r>
        <w:t>escalated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PEPPOL</w:t>
      </w:r>
      <w:r>
        <w:rPr>
          <w:spacing w:val="-6"/>
        </w:rPr>
        <w:t xml:space="preserve"> </w:t>
      </w:r>
      <w:r>
        <w:t>Coordinating</w:t>
      </w:r>
      <w:r>
        <w:rPr>
          <w:spacing w:val="-6"/>
        </w:rPr>
        <w:t xml:space="preserve"> </w:t>
      </w:r>
      <w:r>
        <w:t>Authority,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Parties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rPr>
          <w:spacing w:val="1"/>
        </w:rPr>
        <w:t>agree</w:t>
      </w:r>
      <w:r>
        <w:rPr>
          <w:spacing w:val="-7"/>
        </w:rPr>
        <w:t xml:space="preserve"> </w:t>
      </w:r>
      <w:r>
        <w:t>on</w:t>
      </w:r>
      <w:r>
        <w:rPr>
          <w:spacing w:val="38"/>
          <w:w w:val="99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i/>
        </w:rPr>
        <w:t>PEPPOL</w:t>
      </w:r>
      <w:r>
        <w:rPr>
          <w:i/>
          <w:spacing w:val="-4"/>
        </w:rPr>
        <w:t xml:space="preserve"> </w:t>
      </w:r>
      <w:r>
        <w:rPr>
          <w:i/>
        </w:rPr>
        <w:t>Coordinating</w:t>
      </w:r>
      <w:r>
        <w:rPr>
          <w:i/>
          <w:spacing w:val="-6"/>
        </w:rPr>
        <w:t xml:space="preserve"> </w:t>
      </w:r>
      <w:r>
        <w:rPr>
          <w:i/>
        </w:rPr>
        <w:t>Authority</w:t>
      </w:r>
      <w:r>
        <w:t>,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technical</w:t>
      </w:r>
      <w:r>
        <w:rPr>
          <w:spacing w:val="34"/>
          <w:w w:val="99"/>
        </w:rPr>
        <w:t xml:space="preserve"> </w:t>
      </w:r>
      <w:r>
        <w:rPr>
          <w:spacing w:val="-1"/>
        </w:rPr>
        <w:t>experts</w:t>
      </w:r>
      <w:r>
        <w:rPr>
          <w:spacing w:val="-7"/>
        </w:rPr>
        <w:t xml:space="preserve"> </w:t>
      </w:r>
      <w:r>
        <w:t>appointed</w:t>
      </w:r>
      <w:r>
        <w:rPr>
          <w:spacing w:val="-7"/>
        </w:rPr>
        <w:t xml:space="preserve"> </w:t>
      </w:r>
      <w:r>
        <w:rPr>
          <w:spacing w:val="1"/>
        </w:rPr>
        <w:t>by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i/>
        </w:rPr>
        <w:t>PEPPOL</w:t>
      </w:r>
      <w:r>
        <w:rPr>
          <w:i/>
          <w:spacing w:val="-7"/>
        </w:rPr>
        <w:t xml:space="preserve"> </w:t>
      </w:r>
      <w:r>
        <w:rPr>
          <w:i/>
        </w:rPr>
        <w:t>Coordinating</w:t>
      </w:r>
      <w:r>
        <w:rPr>
          <w:i/>
          <w:spacing w:val="-7"/>
        </w:rPr>
        <w:t xml:space="preserve"> </w:t>
      </w:r>
      <w:r>
        <w:rPr>
          <w:i/>
        </w:rPr>
        <w:t>Authority</w:t>
      </w:r>
      <w:r>
        <w:t>,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considered</w:t>
      </w:r>
      <w:r>
        <w:rPr>
          <w:spacing w:val="-8"/>
        </w:rPr>
        <w:t xml:space="preserve"> </w:t>
      </w:r>
      <w:r>
        <w:t>binding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1"/>
        </w:rPr>
        <w:t>only</w:t>
      </w:r>
      <w:r>
        <w:rPr>
          <w:spacing w:val="36"/>
          <w:w w:val="99"/>
        </w:rPr>
        <w:t xml:space="preserve"> </w:t>
      </w:r>
      <w:r>
        <w:t>advisory</w:t>
      </w:r>
      <w:r>
        <w:rPr>
          <w:spacing w:val="-10"/>
        </w:rPr>
        <w:t xml:space="preserve"> </w:t>
      </w:r>
      <w:r>
        <w:rPr>
          <w:spacing w:val="1"/>
        </w:rPr>
        <w:t>(as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further</w:t>
      </w:r>
      <w:r>
        <w:rPr>
          <w:spacing w:val="-6"/>
        </w:rPr>
        <w:t xml:space="preserve"> </w:t>
      </w:r>
      <w:r>
        <w:t>negotiations),</w:t>
      </w:r>
      <w:r>
        <w:rPr>
          <w:spacing w:val="-6"/>
        </w:rPr>
        <w:t xml:space="preserve"> </w:t>
      </w:r>
      <w:r>
        <w:rPr>
          <w:spacing w:val="-1"/>
        </w:rPr>
        <w:t>or</w:t>
      </w:r>
    </w:p>
    <w:p w14:paraId="58E68DA4" w14:textId="77777777" w:rsidR="00BA0226" w:rsidRDefault="001F6C4F">
      <w:pPr>
        <w:pStyle w:val="BodyText"/>
        <w:numPr>
          <w:ilvl w:val="0"/>
          <w:numId w:val="1"/>
        </w:numPr>
        <w:tabs>
          <w:tab w:val="left" w:pos="1040"/>
        </w:tabs>
        <w:spacing w:before="4" w:line="359" w:lineRule="auto"/>
        <w:ind w:right="445" w:firstLine="0"/>
      </w:pPr>
      <w:r>
        <w:t>when</w:t>
      </w:r>
      <w:r>
        <w:rPr>
          <w:spacing w:val="-5"/>
        </w:rPr>
        <w:t xml:space="preserve"> </w:t>
      </w:r>
      <w:r>
        <w:t>none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rPr>
          <w:spacing w:val="-1"/>
        </w:rPr>
        <w:t>options</w:t>
      </w:r>
      <w:r>
        <w:rPr>
          <w:spacing w:val="-6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satisfactory</w:t>
      </w:r>
      <w:r>
        <w:rPr>
          <w:spacing w:val="-9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4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rPr>
          <w:spacing w:val="-1"/>
        </w:rPr>
        <w:t>days following</w:t>
      </w:r>
      <w:r>
        <w:rPr>
          <w:spacing w:val="-6"/>
        </w:rPr>
        <w:t xml:space="preserve"> </w:t>
      </w:r>
      <w:r>
        <w:t>notice</w:t>
      </w:r>
      <w:r>
        <w:rPr>
          <w:spacing w:val="58"/>
          <w:w w:val="99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rPr>
          <w:spacing w:val="-5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dispute,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dispute</w:t>
      </w:r>
      <w:r>
        <w:rPr>
          <w:spacing w:val="-3"/>
        </w:rPr>
        <w:t xml:space="preserve"> </w:t>
      </w:r>
      <w:r>
        <w:rPr>
          <w:spacing w:val="1"/>
        </w:rPr>
        <w:t>may</w:t>
      </w:r>
      <w:r>
        <w:rPr>
          <w:spacing w:val="-1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referred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courts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64"/>
          <w:w w:val="99"/>
        </w:rPr>
        <w:t xml:space="preserve"> </w:t>
      </w:r>
      <w:r>
        <w:t>country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i/>
        </w:rPr>
        <w:t>PEPPOL</w:t>
      </w:r>
      <w:r>
        <w:rPr>
          <w:i/>
          <w:spacing w:val="-5"/>
        </w:rPr>
        <w:t xml:space="preserve"> </w:t>
      </w:r>
      <w:r>
        <w:rPr>
          <w:i/>
        </w:rPr>
        <w:t>Authority</w:t>
      </w:r>
      <w:r>
        <w:rPr>
          <w:i/>
          <w:spacing w:val="-4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office.</w:t>
      </w:r>
      <w:r>
        <w:rPr>
          <w:spacing w:val="-6"/>
        </w:rPr>
        <w:t xml:space="preserve"> </w:t>
      </w:r>
      <w:r>
        <w:rPr>
          <w:spacing w:val="-1"/>
        </w:rPr>
        <w:t>Said</w:t>
      </w:r>
      <w:r>
        <w:rPr>
          <w:spacing w:val="-6"/>
        </w:rPr>
        <w:t xml:space="preserve"> </w:t>
      </w:r>
      <w:r>
        <w:rPr>
          <w:spacing w:val="-1"/>
        </w:rPr>
        <w:t>court</w:t>
      </w:r>
      <w:r>
        <w:rPr>
          <w:spacing w:val="-4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sole</w:t>
      </w:r>
      <w:r>
        <w:rPr>
          <w:spacing w:val="42"/>
          <w:w w:val="99"/>
        </w:rPr>
        <w:t xml:space="preserve"> </w:t>
      </w:r>
      <w:r>
        <w:rPr>
          <w:spacing w:val="-1"/>
        </w:rPr>
        <w:t>jurisdiction.</w:t>
      </w:r>
    </w:p>
    <w:p w14:paraId="1FD4A30C" w14:textId="77777777" w:rsidR="00BA0226" w:rsidRDefault="00BA0226">
      <w:pPr>
        <w:spacing w:before="3"/>
        <w:rPr>
          <w:rFonts w:ascii="Arial" w:eastAsia="Arial" w:hAnsi="Arial" w:cs="Arial"/>
          <w:sz w:val="21"/>
          <w:szCs w:val="21"/>
        </w:rPr>
      </w:pPr>
    </w:p>
    <w:p w14:paraId="3B7FCE5D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</w:tabs>
        <w:spacing w:line="358" w:lineRule="auto"/>
        <w:ind w:right="749"/>
      </w:pPr>
      <w:r>
        <w:rPr>
          <w:spacing w:val="1"/>
        </w:rPr>
        <w:t>Any</w:t>
      </w:r>
      <w:r>
        <w:rPr>
          <w:spacing w:val="-10"/>
        </w:rPr>
        <w:t xml:space="preserve"> </w:t>
      </w:r>
      <w:r>
        <w:t>expenses</w:t>
      </w:r>
      <w:r>
        <w:rPr>
          <w:spacing w:val="-6"/>
        </w:rPr>
        <w:t xml:space="preserve"> </w:t>
      </w:r>
      <w:r>
        <w:t>incurred</w:t>
      </w:r>
      <w:r>
        <w:rPr>
          <w:spacing w:val="-7"/>
        </w:rPr>
        <w:t xml:space="preserve"> </w:t>
      </w:r>
      <w:r>
        <w:rPr>
          <w:spacing w:val="2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PEPPOL</w:t>
      </w:r>
      <w:r>
        <w:rPr>
          <w:spacing w:val="-5"/>
        </w:rPr>
        <w:t xml:space="preserve"> </w:t>
      </w:r>
      <w:r>
        <w:t>Coordinating</w:t>
      </w:r>
      <w:r>
        <w:rPr>
          <w:spacing w:val="-6"/>
        </w:rPr>
        <w:t xml:space="preserve"> </w:t>
      </w:r>
      <w:r>
        <w:t>Authority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resolving</w:t>
      </w:r>
      <w:r>
        <w:rPr>
          <w:spacing w:val="-7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t>dispute</w:t>
      </w:r>
      <w:r>
        <w:rPr>
          <w:spacing w:val="-7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covered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Parties.</w:t>
      </w:r>
    </w:p>
    <w:p w14:paraId="311C98CF" w14:textId="77777777" w:rsidR="00BA0226" w:rsidRDefault="00BA0226">
      <w:pPr>
        <w:spacing w:before="3"/>
        <w:rPr>
          <w:rFonts w:ascii="Arial" w:eastAsia="Arial" w:hAnsi="Arial" w:cs="Arial"/>
          <w:sz w:val="21"/>
          <w:szCs w:val="21"/>
        </w:rPr>
      </w:pPr>
    </w:p>
    <w:p w14:paraId="311EFA91" w14:textId="77777777" w:rsidR="00BA0226" w:rsidRDefault="001F6C4F">
      <w:pPr>
        <w:pStyle w:val="Heading1"/>
        <w:numPr>
          <w:ilvl w:val="0"/>
          <w:numId w:val="2"/>
        </w:numPr>
        <w:tabs>
          <w:tab w:val="left" w:pos="740"/>
        </w:tabs>
        <w:rPr>
          <w:b w:val="0"/>
          <w:bCs w:val="0"/>
        </w:rPr>
      </w:pPr>
      <w:bookmarkStart w:id="22" w:name="_TOC_250000"/>
      <w:r>
        <w:rPr>
          <w:spacing w:val="-3"/>
        </w:rPr>
        <w:t>Signature</w:t>
      </w:r>
      <w:bookmarkEnd w:id="22"/>
    </w:p>
    <w:p w14:paraId="0C7F5D74" w14:textId="77777777" w:rsidR="00BA0226" w:rsidRDefault="001F6C4F">
      <w:pPr>
        <w:pStyle w:val="BodyText"/>
        <w:numPr>
          <w:ilvl w:val="1"/>
          <w:numId w:val="2"/>
        </w:numPr>
        <w:tabs>
          <w:tab w:val="left" w:pos="740"/>
          <w:tab w:val="left" w:pos="4638"/>
        </w:tabs>
        <w:spacing w:before="241" w:line="360" w:lineRule="auto"/>
        <w:ind w:right="445"/>
      </w:pPr>
      <w:r>
        <w:rPr>
          <w:spacing w:val="1"/>
        </w:rPr>
        <w:t>The</w:t>
      </w:r>
      <w:r>
        <w:rPr>
          <w:spacing w:val="-6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4"/>
        </w:rPr>
        <w:t xml:space="preserve"> </w:t>
      </w:r>
      <w:r>
        <w:t>identical</w:t>
      </w:r>
      <w:r>
        <w:rPr>
          <w:spacing w:val="-7"/>
        </w:rPr>
        <w:t xml:space="preserve"> </w:t>
      </w:r>
      <w:r>
        <w:t>copies,</w:t>
      </w:r>
      <w:r>
        <w:rPr>
          <w:spacing w:val="-6"/>
        </w:rPr>
        <w:t xml:space="preserve"> </w:t>
      </w:r>
      <w:r>
        <w:rPr>
          <w:spacing w:val="-1"/>
        </w:rPr>
        <w:t>one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1"/>
        </w:rPr>
        <w:t>Party.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64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1"/>
          <w:u w:val="single" w:color="000000"/>
        </w:rPr>
        <w:tab/>
      </w:r>
      <w:r>
        <w:t>_.</w:t>
      </w:r>
    </w:p>
    <w:p w14:paraId="0D30D747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25BF71BF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3C7B73A5" w14:textId="77777777" w:rsidR="00BA0226" w:rsidRDefault="00BA0226">
      <w:pPr>
        <w:spacing w:before="4"/>
        <w:rPr>
          <w:rFonts w:ascii="Arial" w:eastAsia="Arial" w:hAnsi="Arial" w:cs="Arial"/>
          <w:sz w:val="16"/>
          <w:szCs w:val="16"/>
        </w:rPr>
      </w:pPr>
    </w:p>
    <w:p w14:paraId="671050D0" w14:textId="77777777" w:rsidR="00BA0226" w:rsidRDefault="00673057">
      <w:pPr>
        <w:spacing w:line="20" w:lineRule="atLeast"/>
        <w:ind w:left="7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303242FB">
          <v:group id="_x0000_s2123" style="width:435.8pt;height:.6pt;mso-position-horizontal-relative:char;mso-position-vertical-relative:line" coordsize="8716,12">
            <v:group id="_x0000_s2124" style="position:absolute;left:6;top:6;width:8704;height:2" coordorigin="6,6" coordsize="8704,2">
              <v:shape id="_x0000_s2125" style="position:absolute;left:6;top:6;width:8704;height:2" coordorigin="6,6" coordsize="8704,0" path="m6,6r8704,e" filled="f" strokeweight=".58pt">
                <v:path arrowok="t"/>
              </v:shape>
            </v:group>
            <w10:anchorlock/>
          </v:group>
        </w:pict>
      </w:r>
    </w:p>
    <w:p w14:paraId="77F92D86" w14:textId="77777777" w:rsidR="00BA0226" w:rsidRDefault="001F6C4F">
      <w:pPr>
        <w:pStyle w:val="BodyText"/>
        <w:ind w:left="399" w:firstLine="0"/>
        <w:jc w:val="center"/>
      </w:pPr>
      <w:r>
        <w:rPr>
          <w:spacing w:val="-1"/>
        </w:rPr>
        <w:t>Place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date</w:t>
      </w:r>
    </w:p>
    <w:p w14:paraId="2D547873" w14:textId="77777777" w:rsidR="00BA0226" w:rsidRDefault="00BA0226">
      <w:pPr>
        <w:rPr>
          <w:rFonts w:ascii="Arial" w:eastAsia="Arial" w:hAnsi="Arial" w:cs="Arial"/>
          <w:sz w:val="20"/>
          <w:szCs w:val="20"/>
        </w:rPr>
      </w:pPr>
    </w:p>
    <w:p w14:paraId="1C9D968A" w14:textId="64022D0C" w:rsidR="00BA0226" w:rsidRDefault="00673057" w:rsidP="00DD5FB4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CE5BBFA">
          <v:group id="_x0000_s2215" style="width:443pt;height:167.35pt;mso-position-horizontal-relative:char;mso-position-vertical-relative:line" coordsize="8860,3347">
            <v:group id="_x0000_s2216" style="position:absolute;width:1220;height:661" coordsize="1220,661">
              <v:shape id="_x0000_s2217" style="position:absolute;width:1220;height:661" coordsize="1220,661" path="m,661r1219,l1219,,,,,661xe" fillcolor="#4471c4" stroked="f">
                <v:path arrowok="t"/>
              </v:shape>
            </v:group>
            <v:group id="_x0000_s2218" style="position:absolute;left:103;width:1008;height:348" coordorigin="103" coordsize="1008,348">
              <v:shape id="_x0000_s2219" style="position:absolute;left:103;width:1008;height:348" coordorigin="103" coordsize="1008,348" path="m103,348r1008,l1111,,103,r,348xe" fillcolor="#4471c4" stroked="f">
                <v:path arrowok="t"/>
              </v:shape>
            </v:group>
            <v:group id="_x0000_s2220" style="position:absolute;left:1219;width:3729;height:661" coordorigin="1219" coordsize="3729,661">
              <v:shape id="_x0000_s2221" style="position:absolute;left:1219;width:3729;height:661" coordorigin="1219" coordsize="3729,661" path="m1219,661r3728,l4947,,1219,r,661xe" fillcolor="#4471c4" stroked="f">
                <v:path arrowok="t"/>
              </v:shape>
            </v:group>
            <v:group id="_x0000_s2222" style="position:absolute;left:1327;width:3512;height:348" coordorigin="1327" coordsize="3512,348">
              <v:shape id="_x0000_s2223" style="position:absolute;left:1327;width:3512;height:348" coordorigin="1327" coordsize="3512,348" path="m1327,348r3512,l4839,,1327,r,348xe" fillcolor="#4471c4" stroked="f">
                <v:path arrowok="t"/>
              </v:shape>
            </v:group>
            <v:group id="_x0000_s2224" style="position:absolute;left:4947;width:3913;height:661" coordorigin="4947" coordsize="3913,661">
              <v:shape id="_x0000_s2225" style="position:absolute;left:4947;width:3913;height:661" coordorigin="4947" coordsize="3913,661" path="m4947,661r3913,l8860,,4947,r,661xe" fillcolor="#4471c4" stroked="f">
                <v:path arrowok="t"/>
              </v:shape>
            </v:group>
            <v:group id="_x0000_s2226" style="position:absolute;left:5055;width:3704;height:348" coordorigin="5055" coordsize="3704,348">
              <v:shape id="_x0000_s2227" style="position:absolute;left:5055;width:3704;height:348" coordorigin="5055" coordsize="3704,348" path="m5055,348r3704,l8759,,5055,r,348xe" fillcolor="#4471c4" stroked="f">
                <v:path arrowok="t"/>
              </v:shape>
            </v:group>
            <v:group id="_x0000_s2228" style="position:absolute;top:673;width:1215;height:747" coordorigin=",673" coordsize="1215,747">
              <v:shape id="_x0000_s2229" style="position:absolute;top:673;width:1215;height:747" coordorigin=",673" coordsize="1215,747" path="m,1419r1214,l1214,673,,673r,746xe" fillcolor="#4471c4" stroked="f">
                <v:path arrowok="t"/>
              </v:shape>
            </v:group>
            <v:group id="_x0000_s2230" style="position:absolute;left:103;top:673;width:1008;height:228" coordorigin="103,673" coordsize="1008,228">
              <v:shape id="_x0000_s2231" style="position:absolute;left:103;top:673;width:1008;height:228" coordorigin="103,673" coordsize="1008,228" path="m103,901r1008,l1111,673r-1008,l103,901xe" fillcolor="#4471c4" stroked="f">
                <v:path arrowok="t"/>
              </v:shape>
            </v:group>
            <v:group id="_x0000_s2232" style="position:absolute;left:103;top:901;width:1008;height:231" coordorigin="103,901" coordsize="1008,231">
              <v:shape id="_x0000_s2233" style="position:absolute;left:103;top:901;width:1008;height:231" coordorigin="103,901" coordsize="1008,231" path="m103,1131r1008,l1111,901r-1008,l103,1131xe" fillcolor="#4471c4" stroked="f">
                <v:path arrowok="t"/>
              </v:shape>
            </v:group>
            <v:group id="_x0000_s2234" style="position:absolute;left:1224;top:673;width:3719;height:747" coordorigin="1224,673" coordsize="3719,747">
              <v:shape id="_x0000_s2235" style="position:absolute;left:1224;top:673;width:3719;height:747" coordorigin="1224,673" coordsize="3719,747" path="m1224,1419r3719,l4943,673r-3719,l1224,1419xe" fillcolor="#b4c5e7" stroked="f">
                <v:path arrowok="t"/>
              </v:shape>
            </v:group>
            <v:group id="_x0000_s2236" style="position:absolute;left:1327;top:673;width:3512;height:228" coordorigin="1327,673" coordsize="3512,228">
              <v:shape id="_x0000_s2237" style="position:absolute;left:1327;top:673;width:3512;height:228" coordorigin="1327,673" coordsize="3512,228" path="m1327,901r3512,l4839,673r-3512,l1327,901xe" fillcolor="#b4c5e7" stroked="f">
                <v:path arrowok="t"/>
              </v:shape>
            </v:group>
            <v:group id="_x0000_s2238" style="position:absolute;left:1327;top:901;width:3512;height:231" coordorigin="1327,901" coordsize="3512,231">
              <v:shape id="_x0000_s2239" style="position:absolute;left:1327;top:901;width:3512;height:231" coordorigin="1327,901" coordsize="3512,231" path="m1327,1131r3512,l4839,901r-3512,l1327,1131xe" fillcolor="#b4c5e7" stroked="f">
                <v:path arrowok="t"/>
              </v:shape>
            </v:group>
            <v:group id="_x0000_s2240" style="position:absolute;left:4952;top:673;width:3908;height:747" coordorigin="4952,673" coordsize="3908,747">
              <v:shape id="_x0000_s2241" style="position:absolute;left:4952;top:673;width:3908;height:747" coordorigin="4952,673" coordsize="3908,747" path="m4952,1419r3908,l8860,673r-3908,l4952,1419xe" fillcolor="#b4c5e7" stroked="f">
                <v:path arrowok="t"/>
              </v:shape>
            </v:group>
            <v:group id="_x0000_s2242" style="position:absolute;left:5055;top:673;width:3704;height:228" coordorigin="5055,673" coordsize="3704,228">
              <v:shape id="_x0000_s2243" style="position:absolute;left:5055;top:673;width:3704;height:228" coordorigin="5055,673" coordsize="3704,228" path="m5055,901r3704,l8759,673r-3704,l5055,901xe" fillcolor="#b4c5e7" stroked="f">
                <v:path arrowok="t"/>
              </v:shape>
            </v:group>
            <v:group id="_x0000_s2244" style="position:absolute;top:1429;width:1215;height:764" coordorigin=",1429" coordsize="1215,764">
              <v:shape id="_x0000_s2245" style="position:absolute;top:1429;width:1215;height:764" coordorigin=",1429" coordsize="1215,764" path="m,2192r1214,l1214,1429,,1429r,763xe" fillcolor="#4471c4" stroked="f">
                <v:path arrowok="t"/>
              </v:shape>
            </v:group>
            <v:group id="_x0000_s2246" style="position:absolute;left:103;top:1429;width:1008;height:231" coordorigin="103,1429" coordsize="1008,231">
              <v:shape id="_x0000_s2247" style="position:absolute;left:103;top:1429;width:1008;height:231" coordorigin="103,1429" coordsize="1008,231" path="m103,1659r1008,l1111,1429r-1008,l103,1659xe" fillcolor="#4471c4" stroked="f">
                <v:path arrowok="t"/>
              </v:shape>
            </v:group>
            <v:group id="_x0000_s2248" style="position:absolute;left:103;top:1659;width:1008;height:231" coordorigin="103,1659" coordsize="1008,231">
              <v:shape id="_x0000_s2249" style="position:absolute;left:103;top:1659;width:1008;height:231" coordorigin="103,1659" coordsize="1008,231" path="m103,1889r1008,l1111,1659r-1008,l103,1889xe" fillcolor="#4471c4" stroked="f">
                <v:path arrowok="t"/>
              </v:shape>
            </v:group>
            <v:group id="_x0000_s2250" style="position:absolute;left:1224;top:1429;width:3719;height:764" coordorigin="1224,1429" coordsize="3719,764">
              <v:shape id="_x0000_s2251" style="position:absolute;left:1224;top:1429;width:3719;height:764" coordorigin="1224,1429" coordsize="3719,764" path="m1224,2192r3719,l4943,1429r-3719,l1224,2192xe" fillcolor="#d9e1f3" stroked="f">
                <v:path arrowok="t"/>
              </v:shape>
            </v:group>
            <v:group id="_x0000_s2252" style="position:absolute;left:1327;top:1429;width:3512;height:231" coordorigin="1327,1429" coordsize="3512,231">
              <v:shape id="_x0000_s2253" style="position:absolute;left:1327;top:1429;width:3512;height:231" coordorigin="1327,1429" coordsize="3512,231" path="m1327,1659r3512,l4839,1429r-3512,l1327,1659xe" fillcolor="#d9e1f3" stroked="f">
                <v:path arrowok="t"/>
              </v:shape>
            </v:group>
            <v:group id="_x0000_s2254" style="position:absolute;left:1327;top:1659;width:3512;height:231" coordorigin="1327,1659" coordsize="3512,231">
              <v:shape id="_x0000_s2255" style="position:absolute;left:1327;top:1659;width:3512;height:231" coordorigin="1327,1659" coordsize="3512,231" path="m1327,1889r3512,l4839,1659r-3512,l1327,1889xe" fillcolor="#d9e1f3" stroked="f">
                <v:path arrowok="t"/>
              </v:shape>
            </v:group>
            <v:group id="_x0000_s2256" style="position:absolute;left:4952;top:1429;width:3908;height:764" coordorigin="4952,1429" coordsize="3908,764">
              <v:shape id="_x0000_s2257" style="position:absolute;left:4952;top:1429;width:3908;height:764" coordorigin="4952,1429" coordsize="3908,764" path="m4952,2192r3908,l8860,1429r-3908,l4952,2192xe" fillcolor="#d9e1f3" stroked="f">
                <v:path arrowok="t"/>
              </v:shape>
            </v:group>
            <v:group id="_x0000_s2258" style="position:absolute;left:5055;top:1429;width:3704;height:231" coordorigin="5055,1429" coordsize="3704,231">
              <v:shape id="_x0000_s2259" style="position:absolute;left:5055;top:1429;width:3704;height:231" coordorigin="5055,1429" coordsize="3704,231" path="m5055,1659r3704,l8759,1429r-3704,l5055,1659xe" fillcolor="#d9e1f3" stroked="f">
                <v:path arrowok="t"/>
              </v:shape>
            </v:group>
            <v:group id="_x0000_s2260" style="position:absolute;top:2201;width:1215;height:1145" coordorigin=",2201" coordsize="1215,1145">
              <v:shape id="_x0000_s2261" style="position:absolute;top:2201;width:1215;height:1145" coordorigin=",2201" coordsize="1215,1145" path="m,3346r1214,l1214,2201,,2201,,3346xe" fillcolor="#4471c4" stroked="f">
                <v:path arrowok="t"/>
              </v:shape>
            </v:group>
            <v:group id="_x0000_s2262" style="position:absolute;left:103;top:2201;width:1008;height:231" coordorigin="103,2201" coordsize="1008,231">
              <v:shape id="_x0000_s2263" style="position:absolute;left:103;top:2201;width:1008;height:231" coordorigin="103,2201" coordsize="1008,231" path="m103,2432r1008,l1111,2201r-1008,l103,2432xe" fillcolor="#4471c4" stroked="f">
                <v:path arrowok="t"/>
              </v:shape>
            </v:group>
            <v:group id="_x0000_s2264" style="position:absolute;left:103;top:2432;width:1008;height:231" coordorigin="103,2432" coordsize="1008,231">
              <v:shape id="_x0000_s2265" style="position:absolute;left:103;top:2432;width:1008;height:231" coordorigin="103,2432" coordsize="1008,231" path="m103,2662r1008,l1111,2432r-1008,l103,2662xe" fillcolor="#4471c4" stroked="f">
                <v:path arrowok="t"/>
              </v:shape>
            </v:group>
            <v:group id="_x0000_s2266" style="position:absolute;left:1224;top:2201;width:3719;height:1145" coordorigin="1224,2201" coordsize="3719,1145">
              <v:shape id="_x0000_s2267" style="position:absolute;left:1224;top:2201;width:3719;height:1145" coordorigin="1224,2201" coordsize="3719,1145" path="m1224,3346r3719,l4943,2201r-3719,l1224,3346xe" fillcolor="#b4c5e7" stroked="f">
                <v:path arrowok="t"/>
              </v:shape>
            </v:group>
            <v:group id="_x0000_s2268" style="position:absolute;left:1327;top:2201;width:3512;height:231" coordorigin="1327,2201" coordsize="3512,231">
              <v:shape id="_x0000_s2269" style="position:absolute;left:1327;top:2201;width:3512;height:231" coordorigin="1327,2201" coordsize="3512,231" path="m1327,2432r3512,l4839,2201r-3512,l1327,2432xe" fillcolor="#b4c5e7" stroked="f">
                <v:path arrowok="t"/>
              </v:shape>
            </v:group>
            <v:group id="_x0000_s2270" style="position:absolute;left:1327;top:2432;width:3512;height:231" coordorigin="1327,2432" coordsize="3512,231">
              <v:shape id="_x0000_s2271" style="position:absolute;left:1327;top:2432;width:3512;height:231" coordorigin="1327,2432" coordsize="3512,231" path="m1327,2662r3512,l4839,2432r-3512,l1327,2662xe" fillcolor="#b4c5e7" stroked="f">
                <v:path arrowok="t"/>
              </v:shape>
            </v:group>
            <v:group id="_x0000_s2272" style="position:absolute;left:1327;top:2662;width:3512;height:231" coordorigin="1327,2662" coordsize="3512,231">
              <v:shape id="_x0000_s2273" style="position:absolute;left:1327;top:2662;width:3512;height:231" coordorigin="1327,2662" coordsize="3512,231" path="m1327,2893r3512,l4839,2662r-3512,l1327,2893xe" fillcolor="#b4c5e7" stroked="f">
                <v:path arrowok="t"/>
              </v:shape>
            </v:group>
            <v:group id="_x0000_s2274" style="position:absolute;left:4952;top:2201;width:3908;height:1145" coordorigin="4952,2201" coordsize="3908,1145">
              <v:shape id="_x0000_s2275" style="position:absolute;left:4952;top:2201;width:3908;height:1145" coordorigin="4952,2201" coordsize="3908,1145" path="m4952,3346r3908,l8860,2201r-3908,l4952,3346xe" fillcolor="#b4c5e7" stroked="f">
                <v:path arrowok="t"/>
              </v:shape>
            </v:group>
            <v:group id="_x0000_s2276" style="position:absolute;left:5055;top:2201;width:3704;height:231" coordorigin="5055,2201" coordsize="3704,231">
              <v:shape id="_x0000_s2277" style="position:absolute;left:5055;top:2201;width:3704;height:231" coordorigin="5055,2201" coordsize="3704,231" path="m5055,2432r3704,l8759,2201r-3704,l5055,2432xe" fillcolor="#b4c5e7" stroked="f">
                <v:path arrowok="t"/>
              </v:shape>
            </v:group>
            <v:group id="_x0000_s2278" style="position:absolute;left:5055;top:2432;width:3704;height:231" coordorigin="5055,2432" coordsize="3704,231">
              <v:shape id="_x0000_s2279" style="position:absolute;left:5055;top:2432;width:3704;height:231" coordorigin="5055,2432" coordsize="3704,231" path="m5055,2662r3704,l8759,2432r-3704,l5055,2662xe" fillcolor="#b4c5e7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280" type="#_x0000_t202" style="position:absolute;left:1901;top:145;width:2358;height:200" filled="f" stroked="f">
                <v:textbox style="mso-next-textbox:#_x0000_s2280" inset="0,0,0,0">
                  <w:txbxContent>
                    <w:p w14:paraId="046924C4" w14:textId="77777777" w:rsidR="00DD5FB4" w:rsidRDefault="00DD5FB4" w:rsidP="00DD5FB4">
                      <w:pPr>
                        <w:spacing w:line="199" w:lineRule="exact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color w:val="FFFFFF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FFFFFF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b/>
                          <w:color w:val="FFFFFF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FFFFFF"/>
                          <w:spacing w:val="-1"/>
                          <w:sz w:val="20"/>
                        </w:rPr>
                        <w:t>PEPPOL</w:t>
                      </w:r>
                      <w:r>
                        <w:rPr>
                          <w:rFonts w:ascii="Times New Roman"/>
                          <w:b/>
                          <w:color w:val="FFFFFF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FFFFFF"/>
                          <w:sz w:val="20"/>
                        </w:rPr>
                        <w:t>Authority</w:t>
                      </w:r>
                    </w:p>
                  </w:txbxContent>
                </v:textbox>
              </v:shape>
              <v:shape id="_x0000_s2281" type="#_x0000_t202" style="position:absolute;left:5612;top:145;width:2589;height:200" filled="f" stroked="f">
                <v:textbox style="mso-next-textbox:#_x0000_s2281" inset="0,0,0,0">
                  <w:txbxContent>
                    <w:p w14:paraId="50B4167E" w14:textId="77777777" w:rsidR="00DD5FB4" w:rsidRDefault="00DD5FB4" w:rsidP="00DD5FB4">
                      <w:pPr>
                        <w:spacing w:line="199" w:lineRule="exact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color w:val="FFFFFF"/>
                          <w:sz w:val="20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color w:val="FFFFF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FFFFFF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b/>
                          <w:color w:val="FFFFF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FFFFFF"/>
                          <w:spacing w:val="-1"/>
                          <w:sz w:val="20"/>
                        </w:rPr>
                        <w:t>PEPPOL</w:t>
                      </w:r>
                      <w:r>
                        <w:rPr>
                          <w:rFonts w:ascii="Times New Roman"/>
                          <w:b/>
                          <w:color w:val="FFFFF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FFFFFF"/>
                          <w:sz w:val="20"/>
                        </w:rPr>
                        <w:t>AP</w:t>
                      </w:r>
                      <w:r>
                        <w:rPr>
                          <w:rFonts w:ascii="Times New Roman"/>
                          <w:b/>
                          <w:color w:val="FFFFF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FFFFFF"/>
                          <w:sz w:val="20"/>
                        </w:rPr>
                        <w:t>Provider</w:t>
                      </w:r>
                    </w:p>
                  </w:txbxContent>
                </v:textbox>
              </v:shape>
              <v:shape id="_x0000_s2282" type="#_x0000_t202" style="position:absolute;left:103;top:928;width:497;height:200" filled="f" stroked="f">
                <v:textbox style="mso-next-textbox:#_x0000_s2282" inset="0,0,0,0">
                  <w:txbxContent>
                    <w:p w14:paraId="27CFCED2" w14:textId="77777777" w:rsidR="00DD5FB4" w:rsidRDefault="00DD5FB4" w:rsidP="00DD5FB4">
                      <w:pPr>
                        <w:spacing w:line="199" w:lineRule="exact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color w:val="FFFFFF"/>
                          <w:spacing w:val="-1"/>
                          <w:w w:val="95"/>
                          <w:sz w:val="20"/>
                        </w:rPr>
                        <w:t>Name</w:t>
                      </w:r>
                    </w:p>
                  </w:txbxContent>
                </v:textbox>
              </v:shape>
              <v:shape id="_x0000_s2283" type="#_x0000_t202" style="position:absolute;left:103;top:1686;width:689;height:200" filled="f" stroked="f">
                <v:textbox style="mso-next-textbox:#_x0000_s2283" inset="0,0,0,0">
                  <w:txbxContent>
                    <w:p w14:paraId="6A3E091B" w14:textId="77777777" w:rsidR="00DD5FB4" w:rsidRDefault="00DD5FB4" w:rsidP="00DD5FB4">
                      <w:pPr>
                        <w:spacing w:line="199" w:lineRule="exact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color w:val="FFFFFF"/>
                          <w:sz w:val="20"/>
                        </w:rPr>
                        <w:t>Position</w:t>
                      </w:r>
                    </w:p>
                  </w:txbxContent>
                </v:textbox>
              </v:shape>
              <v:shape id="_x0000_s2284" type="#_x0000_t202" style="position:absolute;left:103;top:2459;width:832;height:200" filled="f" stroked="f">
                <v:textbox style="mso-next-textbox:#_x0000_s2284" inset="0,0,0,0">
                  <w:txbxContent>
                    <w:p w14:paraId="68F04133" w14:textId="77777777" w:rsidR="00DD5FB4" w:rsidRDefault="00DD5FB4" w:rsidP="00DD5FB4">
                      <w:pPr>
                        <w:spacing w:line="199" w:lineRule="exact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color w:val="FFFFFF"/>
                          <w:w w:val="95"/>
                          <w:sz w:val="20"/>
                        </w:rPr>
                        <w:t>Signature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64A4FFE7" w14:textId="77777777" w:rsidR="00BA0226" w:rsidRDefault="00BA0226">
      <w:pPr>
        <w:rPr>
          <w:rFonts w:ascii="Arial" w:eastAsia="Arial" w:hAnsi="Arial" w:cs="Arial"/>
          <w:sz w:val="21"/>
          <w:szCs w:val="21"/>
        </w:rPr>
      </w:pPr>
    </w:p>
    <w:p w14:paraId="77FEF355" w14:textId="0DDA8112" w:rsidR="00BA0226" w:rsidRPr="00C152F8" w:rsidRDefault="00BA0226" w:rsidP="00C152F8">
      <w:pPr>
        <w:spacing w:line="200" w:lineRule="atLeast"/>
        <w:ind w:left="746"/>
        <w:rPr>
          <w:rFonts w:ascii="Arial" w:eastAsia="Arial" w:hAnsi="Arial" w:cs="Arial"/>
          <w:sz w:val="20"/>
          <w:szCs w:val="20"/>
        </w:rPr>
      </w:pPr>
    </w:p>
    <w:sectPr w:rsidR="00BA0226" w:rsidRPr="00C152F8">
      <w:pgSz w:w="11910" w:h="16840"/>
      <w:pgMar w:top="2040" w:right="1380" w:bottom="1480" w:left="960" w:header="774" w:footer="1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EED26" w14:textId="77777777" w:rsidR="00CA1523" w:rsidRDefault="001F6C4F">
      <w:r>
        <w:separator/>
      </w:r>
    </w:p>
  </w:endnote>
  <w:endnote w:type="continuationSeparator" w:id="0">
    <w:p w14:paraId="7FE007C2" w14:textId="77777777" w:rsidR="00CA1523" w:rsidRDefault="001F6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84183" w14:textId="77777777" w:rsidR="00B06961" w:rsidRDefault="00B06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7D0C0" w14:textId="5710D3F5" w:rsidR="00BA0226" w:rsidRDefault="00673057">
    <w:pPr>
      <w:spacing w:line="14" w:lineRule="auto"/>
      <w:rPr>
        <w:sz w:val="20"/>
        <w:szCs w:val="20"/>
      </w:rPr>
    </w:pPr>
    <w:r>
      <w:rPr>
        <w:noProof/>
      </w:rPr>
      <w:pict w14:anchorId="2E8C6655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473.95pt;margin-top:778.5pt;width:44.95pt;height:14.3pt;z-index:-4200;mso-position-horizontal-relative:page;mso-position-vertical-relative:page" filled="f" stroked="f">
          <v:textbox inset="0,0,0,0">
            <w:txbxContent>
              <w:p w14:paraId="7B68F017" w14:textId="77777777" w:rsidR="00C152F8" w:rsidRDefault="00C152F8" w:rsidP="00C152F8">
                <w:pPr>
                  <w:spacing w:line="268" w:lineRule="exact"/>
                  <w:ind w:left="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Cambria"/>
                    <w:spacing w:val="-1"/>
                    <w:sz w:val="24"/>
                  </w:rPr>
                  <w:t>Page</w:t>
                </w:r>
                <w:r>
                  <w:rPr>
                    <w:rFonts w:ascii="Cambria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352E0A5">
        <v:group id="_x0000_s1059" style="position:absolute;margin-left:55.2pt;margin-top:775.25pt;width:463.7pt;height:.1pt;z-index:-15016;mso-position-horizontal-relative:page;mso-position-vertical-relative:page" coordorigin="1104,15505" coordsize="9274,2">
          <v:shape id="_x0000_s1060" style="position:absolute;left:1104;top:15505;width:9274;height:2" coordorigin="1104,15505" coordsize="9274,0" path="m1104,15505r9273,e" filled="f" strokecolor="maroon" strokeweight="3.58pt">
            <v:path arrowok="t"/>
          </v:shape>
          <w10:wrap anchorx="page" anchory="page"/>
        </v:group>
      </w:pict>
    </w:r>
    <w:r>
      <w:pict w14:anchorId="1D80BDD6">
        <v:group id="_x0000_s1057" style="position:absolute;margin-left:55.2pt;margin-top:768.3pt;width:463.7pt;height:.1pt;z-index:-14992;mso-position-horizontal-relative:page;mso-position-vertical-relative:page" coordorigin="1104,15366" coordsize="9274,2">
          <v:shape id="_x0000_s1058" style="position:absolute;left:1104;top:15366;width:9274;height:2" coordorigin="1104,15366" coordsize="9274,0" path="m1104,15366r9273,e" filled="f" strokecolor="maroon" strokeweight="3.58pt">
            <v:path arrowok="t"/>
          </v:shape>
          <w10:wrap anchorx="page" anchory="page"/>
        </v:group>
      </w:pict>
    </w:r>
    <w:r>
      <w:pict w14:anchorId="6EFF6E71">
        <v:shape id="_x0000_s1056" type="#_x0000_t202" style="position:absolute;margin-left:55.65pt;margin-top:778.8pt;width:125.8pt;height:14pt;z-index:-14968;mso-position-horizontal-relative:page;mso-position-vertical-relative:page" filled="f" stroked="f">
          <v:textbox style="mso-next-textbox:#_x0000_s1056" inset="0,0,0,0">
            <w:txbxContent>
              <w:p w14:paraId="60939D8A" w14:textId="0727BDAB" w:rsidR="00BA0226" w:rsidRDefault="001F6C4F">
                <w:pPr>
                  <w:spacing w:line="268" w:lineRule="exact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sz w:val="24"/>
                  </w:rPr>
                  <w:t>ANZ AP V1.0</w:t>
                </w:r>
                <w:r w:rsidR="00B275B4">
                  <w:rPr>
                    <w:rFonts w:ascii="Cambria"/>
                    <w:sz w:val="24"/>
                  </w:rPr>
                  <w:t>3</w:t>
                </w:r>
                <w:r>
                  <w:rPr>
                    <w:rFonts w:ascii="Cambria"/>
                    <w:sz w:val="24"/>
                  </w:rPr>
                  <w:t xml:space="preserve"> </w:t>
                </w:r>
                <w:r w:rsidR="00B275B4">
                  <w:rPr>
                    <w:rFonts w:ascii="Cambria"/>
                    <w:sz w:val="24"/>
                  </w:rPr>
                  <w:t>Jan</w:t>
                </w:r>
                <w:r>
                  <w:rPr>
                    <w:rFonts w:ascii="Cambria"/>
                    <w:sz w:val="24"/>
                  </w:rPr>
                  <w:t xml:space="preserve"> 20</w:t>
                </w:r>
                <w:r w:rsidR="00B275B4">
                  <w:rPr>
                    <w:rFonts w:ascii="Cambria"/>
                    <w:sz w:val="24"/>
                  </w:rPr>
                  <w:t>22</w:t>
                </w:r>
              </w:p>
              <w:p w14:paraId="1AA3FA20" w14:textId="77777777" w:rsidR="00B275B4" w:rsidRDefault="00B275B4">
                <w:pPr>
                  <w:spacing w:line="268" w:lineRule="exact"/>
                  <w:ind w:left="2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B3DEF" w14:textId="77777777" w:rsidR="00B06961" w:rsidRDefault="00B06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7906C" w14:textId="77777777" w:rsidR="00CA1523" w:rsidRDefault="001F6C4F">
      <w:r>
        <w:separator/>
      </w:r>
    </w:p>
  </w:footnote>
  <w:footnote w:type="continuationSeparator" w:id="0">
    <w:p w14:paraId="289ADF94" w14:textId="77777777" w:rsidR="00CA1523" w:rsidRDefault="001F6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05F28" w14:textId="77777777" w:rsidR="00B06961" w:rsidRDefault="00B069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77DFF" w14:textId="77777777" w:rsidR="00BA0226" w:rsidRDefault="00673057">
    <w:pPr>
      <w:spacing w:line="14" w:lineRule="auto"/>
      <w:rPr>
        <w:sz w:val="20"/>
        <w:szCs w:val="20"/>
      </w:rPr>
    </w:pPr>
    <w:r>
      <w:pict w14:anchorId="2ED670B3">
        <v:group id="_x0000_s1062" style="position:absolute;margin-left:55.2pt;margin-top:102.4pt;width:463.7pt;height:.1pt;z-index:-15064;mso-position-horizontal-relative:page;mso-position-vertical-relative:page" coordorigin="1104,2048" coordsize="9274,2">
          <v:shape id="_x0000_s1063" style="position:absolute;left:1104;top:2048;width:9274;height:2" coordorigin="1104,2048" coordsize="9274,0" path="m1104,2048r9273,e" filled="f" strokecolor="gray" strokeweight="1.06pt">
            <v:path arrowok="t"/>
          </v:shape>
          <w10:wrap anchorx="page" anchory="page"/>
        </v:group>
      </w:pict>
    </w:r>
    <w:r>
      <w:pict w14:anchorId="73AE5DD6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72.95pt;margin-top:37.7pt;width:427.4pt;height:60.6pt;z-index:-15040;mso-position-horizontal-relative:page;mso-position-vertical-relative:page" filled="f" stroked="f">
          <v:textbox inset="0,0,0,0">
            <w:txbxContent>
              <w:p w14:paraId="501FB911" w14:textId="77777777" w:rsidR="00BA0226" w:rsidRDefault="001F6C4F">
                <w:pPr>
                  <w:spacing w:line="434" w:lineRule="exact"/>
                  <w:jc w:val="center"/>
                  <w:rPr>
                    <w:rFonts w:ascii="Cambria" w:eastAsia="Cambria" w:hAnsi="Cambria" w:cs="Cambria"/>
                    <w:sz w:val="40"/>
                    <w:szCs w:val="40"/>
                  </w:rPr>
                </w:pPr>
                <w:r>
                  <w:rPr>
                    <w:rFonts w:ascii="Cambria"/>
                    <w:b/>
                    <w:color w:val="16365D"/>
                    <w:spacing w:val="3"/>
                    <w:sz w:val="40"/>
                  </w:rPr>
                  <w:t>PEP</w:t>
                </w:r>
                <w:r>
                  <w:rPr>
                    <w:rFonts w:ascii="Cambria"/>
                    <w:b/>
                    <w:color w:val="16365D"/>
                    <w:sz w:val="40"/>
                  </w:rPr>
                  <w:t>P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O</w:t>
                </w:r>
                <w:r>
                  <w:rPr>
                    <w:rFonts w:ascii="Cambria"/>
                    <w:b/>
                    <w:color w:val="16365D"/>
                    <w:sz w:val="40"/>
                  </w:rPr>
                  <w:t>L</w:t>
                </w:r>
                <w:r>
                  <w:rPr>
                    <w:rFonts w:ascii="Cambria"/>
                    <w:b/>
                    <w:color w:val="16365D"/>
                    <w:spacing w:val="9"/>
                    <w:sz w:val="40"/>
                  </w:rPr>
                  <w:t xml:space="preserve"> </w:t>
                </w:r>
                <w:r>
                  <w:rPr>
                    <w:rFonts w:ascii="Cambria"/>
                    <w:b/>
                    <w:color w:val="16365D"/>
                    <w:spacing w:val="-9"/>
                    <w:sz w:val="40"/>
                  </w:rPr>
                  <w:t>T</w:t>
                </w:r>
                <w:r>
                  <w:rPr>
                    <w:rFonts w:ascii="Cambria"/>
                    <w:b/>
                    <w:color w:val="16365D"/>
                    <w:spacing w:val="-3"/>
                    <w:sz w:val="40"/>
                  </w:rPr>
                  <w:t>r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ansp</w:t>
                </w:r>
                <w:r>
                  <w:rPr>
                    <w:rFonts w:ascii="Cambria"/>
                    <w:b/>
                    <w:color w:val="16365D"/>
                    <w:spacing w:val="4"/>
                    <w:sz w:val="40"/>
                  </w:rPr>
                  <w:t>or</w:t>
                </w:r>
                <w:r>
                  <w:rPr>
                    <w:rFonts w:ascii="Cambria"/>
                    <w:b/>
                    <w:color w:val="16365D"/>
                    <w:sz w:val="40"/>
                  </w:rPr>
                  <w:t>t</w:t>
                </w:r>
                <w:r>
                  <w:rPr>
                    <w:rFonts w:ascii="Cambria"/>
                    <w:b/>
                    <w:color w:val="16365D"/>
                    <w:spacing w:val="9"/>
                    <w:sz w:val="40"/>
                  </w:rPr>
                  <w:t xml:space="preserve"> </w:t>
                </w:r>
                <w:r>
                  <w:rPr>
                    <w:rFonts w:ascii="Cambria"/>
                    <w:b/>
                    <w:color w:val="16365D"/>
                    <w:spacing w:val="3"/>
                    <w:sz w:val="40"/>
                  </w:rPr>
                  <w:t>I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n</w:t>
                </w:r>
                <w:r>
                  <w:rPr>
                    <w:rFonts w:ascii="Cambria"/>
                    <w:b/>
                    <w:color w:val="16365D"/>
                    <w:spacing w:val="3"/>
                    <w:sz w:val="40"/>
                  </w:rPr>
                  <w:t>f</w:t>
                </w:r>
                <w:r>
                  <w:rPr>
                    <w:rFonts w:ascii="Cambria"/>
                    <w:b/>
                    <w:color w:val="16365D"/>
                    <w:spacing w:val="-3"/>
                    <w:sz w:val="40"/>
                  </w:rPr>
                  <w:t>r</w:t>
                </w:r>
                <w:r>
                  <w:rPr>
                    <w:rFonts w:ascii="Cambria"/>
                    <w:b/>
                    <w:color w:val="16365D"/>
                    <w:spacing w:val="3"/>
                    <w:sz w:val="40"/>
                  </w:rPr>
                  <w:t>a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s</w:t>
                </w:r>
                <w:r>
                  <w:rPr>
                    <w:rFonts w:ascii="Cambria"/>
                    <w:b/>
                    <w:color w:val="16365D"/>
                    <w:spacing w:val="-25"/>
                    <w:sz w:val="40"/>
                  </w:rPr>
                  <w:t>t</w:t>
                </w:r>
                <w:r>
                  <w:rPr>
                    <w:rFonts w:ascii="Cambria"/>
                    <w:b/>
                    <w:color w:val="16365D"/>
                    <w:spacing w:val="4"/>
                    <w:sz w:val="40"/>
                  </w:rPr>
                  <w:t>r</w:t>
                </w:r>
                <w:r>
                  <w:rPr>
                    <w:rFonts w:ascii="Cambria"/>
                    <w:b/>
                    <w:color w:val="16365D"/>
                    <w:spacing w:val="-1"/>
                    <w:sz w:val="40"/>
                  </w:rPr>
                  <w:t>u</w:t>
                </w:r>
                <w:r>
                  <w:rPr>
                    <w:rFonts w:ascii="Cambria"/>
                    <w:b/>
                    <w:color w:val="16365D"/>
                    <w:spacing w:val="4"/>
                    <w:sz w:val="40"/>
                  </w:rPr>
                  <w:t>c</w:t>
                </w:r>
                <w:r>
                  <w:rPr>
                    <w:rFonts w:ascii="Cambria"/>
                    <w:b/>
                    <w:color w:val="16365D"/>
                    <w:spacing w:val="-25"/>
                    <w:sz w:val="40"/>
                  </w:rPr>
                  <w:t>t</w:t>
                </w:r>
                <w:r>
                  <w:rPr>
                    <w:rFonts w:ascii="Cambria"/>
                    <w:b/>
                    <w:color w:val="16365D"/>
                    <w:spacing w:val="2"/>
                    <w:sz w:val="40"/>
                  </w:rPr>
                  <w:t>u</w:t>
                </w:r>
                <w:r>
                  <w:rPr>
                    <w:rFonts w:ascii="Cambria"/>
                    <w:b/>
                    <w:color w:val="16365D"/>
                    <w:spacing w:val="-1"/>
                    <w:sz w:val="40"/>
                  </w:rPr>
                  <w:t>r</w:t>
                </w:r>
                <w:r>
                  <w:rPr>
                    <w:rFonts w:ascii="Cambria"/>
                    <w:b/>
                    <w:color w:val="16365D"/>
                    <w:sz w:val="40"/>
                  </w:rPr>
                  <w:t>e</w:t>
                </w:r>
                <w:r>
                  <w:rPr>
                    <w:rFonts w:ascii="Cambria"/>
                    <w:b/>
                    <w:color w:val="16365D"/>
                    <w:spacing w:val="10"/>
                    <w:sz w:val="40"/>
                  </w:rPr>
                  <w:t xml:space="preserve"> </w:t>
                </w:r>
                <w:r>
                  <w:rPr>
                    <w:rFonts w:ascii="Cambria"/>
                    <w:b/>
                    <w:color w:val="16365D"/>
                    <w:spacing w:val="2"/>
                    <w:sz w:val="40"/>
                  </w:rPr>
                  <w:t>A</w:t>
                </w:r>
                <w:r>
                  <w:rPr>
                    <w:rFonts w:ascii="Cambria"/>
                    <w:b/>
                    <w:color w:val="16365D"/>
                    <w:spacing w:val="4"/>
                    <w:sz w:val="40"/>
                  </w:rPr>
                  <w:t>g</w:t>
                </w:r>
                <w:r>
                  <w:rPr>
                    <w:rFonts w:ascii="Cambria"/>
                    <w:b/>
                    <w:color w:val="16365D"/>
                    <w:spacing w:val="-3"/>
                    <w:sz w:val="40"/>
                  </w:rPr>
                  <w:t>r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ee</w:t>
                </w:r>
                <w:r>
                  <w:rPr>
                    <w:rFonts w:ascii="Cambria"/>
                    <w:b/>
                    <w:color w:val="16365D"/>
                    <w:spacing w:val="2"/>
                    <w:sz w:val="40"/>
                  </w:rPr>
                  <w:t>m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en</w:t>
                </w:r>
                <w:r>
                  <w:rPr>
                    <w:rFonts w:ascii="Cambria"/>
                    <w:b/>
                    <w:color w:val="16365D"/>
                    <w:spacing w:val="-39"/>
                    <w:sz w:val="40"/>
                  </w:rPr>
                  <w:t>t</w:t>
                </w:r>
                <w:r>
                  <w:rPr>
                    <w:rFonts w:ascii="Cambria"/>
                    <w:b/>
                    <w:color w:val="16365D"/>
                    <w:sz w:val="40"/>
                  </w:rPr>
                  <w:t>s</w:t>
                </w:r>
              </w:p>
              <w:p w14:paraId="6C0BA19B" w14:textId="77777777" w:rsidR="00BA0226" w:rsidRDefault="001F6C4F">
                <w:pPr>
                  <w:spacing w:before="302"/>
                  <w:ind w:left="2"/>
                  <w:jc w:val="center"/>
                  <w:rPr>
                    <w:rFonts w:ascii="Cambria" w:eastAsia="Cambria" w:hAnsi="Cambria" w:cs="Cambria"/>
                    <w:sz w:val="40"/>
                    <w:szCs w:val="40"/>
                  </w:rPr>
                </w:pPr>
                <w:r>
                  <w:rPr>
                    <w:rFonts w:ascii="Cambria"/>
                    <w:b/>
                    <w:color w:val="16365D"/>
                    <w:spacing w:val="3"/>
                    <w:sz w:val="40"/>
                  </w:rPr>
                  <w:t>PEP</w:t>
                </w:r>
                <w:r>
                  <w:rPr>
                    <w:rFonts w:ascii="Cambria"/>
                    <w:b/>
                    <w:color w:val="16365D"/>
                    <w:sz w:val="40"/>
                  </w:rPr>
                  <w:t>P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O</w:t>
                </w:r>
                <w:r>
                  <w:rPr>
                    <w:rFonts w:ascii="Cambria"/>
                    <w:b/>
                    <w:color w:val="16365D"/>
                    <w:sz w:val="40"/>
                  </w:rPr>
                  <w:t>L</w:t>
                </w:r>
                <w:r>
                  <w:rPr>
                    <w:rFonts w:ascii="Cambria"/>
                    <w:b/>
                    <w:color w:val="16365D"/>
                    <w:spacing w:val="9"/>
                    <w:sz w:val="40"/>
                  </w:rPr>
                  <w:t xml:space="preserve"> </w:t>
                </w:r>
                <w:r>
                  <w:rPr>
                    <w:rFonts w:ascii="Cambria"/>
                    <w:b/>
                    <w:color w:val="16365D"/>
                    <w:spacing w:val="4"/>
                    <w:sz w:val="40"/>
                  </w:rPr>
                  <w:t>A</w:t>
                </w:r>
                <w:r>
                  <w:rPr>
                    <w:rFonts w:ascii="Cambria"/>
                    <w:b/>
                    <w:color w:val="16365D"/>
                    <w:sz w:val="40"/>
                  </w:rPr>
                  <w:t>P</w:t>
                </w:r>
                <w:r>
                  <w:rPr>
                    <w:rFonts w:ascii="Cambria"/>
                    <w:b/>
                    <w:color w:val="16365D"/>
                    <w:spacing w:val="8"/>
                    <w:sz w:val="40"/>
                  </w:rPr>
                  <w:t xml:space="preserve"> 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P</w:t>
                </w:r>
                <w:r>
                  <w:rPr>
                    <w:rFonts w:ascii="Cambria"/>
                    <w:b/>
                    <w:color w:val="16365D"/>
                    <w:spacing w:val="-1"/>
                    <w:sz w:val="40"/>
                  </w:rPr>
                  <w:t>r</w:t>
                </w:r>
                <w:r>
                  <w:rPr>
                    <w:rFonts w:ascii="Cambria"/>
                    <w:b/>
                    <w:color w:val="16365D"/>
                    <w:spacing w:val="-5"/>
                    <w:sz w:val="40"/>
                  </w:rPr>
                  <w:t>o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vi</w:t>
                </w:r>
                <w:r>
                  <w:rPr>
                    <w:rFonts w:ascii="Cambria"/>
                    <w:b/>
                    <w:color w:val="16365D"/>
                    <w:spacing w:val="-43"/>
                    <w:sz w:val="40"/>
                  </w:rPr>
                  <w:t>d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e</w:t>
                </w:r>
                <w:r>
                  <w:rPr>
                    <w:rFonts w:ascii="Cambria"/>
                    <w:b/>
                    <w:color w:val="16365D"/>
                    <w:sz w:val="40"/>
                  </w:rPr>
                  <w:t>r</w:t>
                </w:r>
                <w:r>
                  <w:rPr>
                    <w:rFonts w:ascii="Cambria"/>
                    <w:b/>
                    <w:color w:val="16365D"/>
                    <w:spacing w:val="7"/>
                    <w:sz w:val="40"/>
                  </w:rPr>
                  <w:t xml:space="preserve"> </w:t>
                </w:r>
                <w:r>
                  <w:rPr>
                    <w:rFonts w:ascii="Cambria"/>
                    <w:b/>
                    <w:color w:val="16365D"/>
                    <w:spacing w:val="4"/>
                    <w:sz w:val="40"/>
                  </w:rPr>
                  <w:t>A</w:t>
                </w:r>
                <w:r>
                  <w:rPr>
                    <w:rFonts w:ascii="Cambria"/>
                    <w:b/>
                    <w:color w:val="16365D"/>
                    <w:spacing w:val="2"/>
                    <w:sz w:val="40"/>
                  </w:rPr>
                  <w:t>g</w:t>
                </w:r>
                <w:r>
                  <w:rPr>
                    <w:rFonts w:ascii="Cambria"/>
                    <w:b/>
                    <w:color w:val="16365D"/>
                    <w:spacing w:val="-1"/>
                    <w:sz w:val="40"/>
                  </w:rPr>
                  <w:t>r</w:t>
                </w:r>
                <w:r>
                  <w:rPr>
                    <w:rFonts w:ascii="Cambria"/>
                    <w:b/>
                    <w:color w:val="16365D"/>
                    <w:spacing w:val="2"/>
                    <w:sz w:val="40"/>
                  </w:rPr>
                  <w:t>e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em</w:t>
                </w:r>
                <w:r>
                  <w:rPr>
                    <w:rFonts w:ascii="Cambria"/>
                    <w:b/>
                    <w:color w:val="16365D"/>
                    <w:spacing w:val="2"/>
                    <w:sz w:val="40"/>
                  </w:rPr>
                  <w:t>e</w:t>
                </w:r>
                <w:r>
                  <w:rPr>
                    <w:rFonts w:ascii="Cambria"/>
                    <w:b/>
                    <w:color w:val="16365D"/>
                    <w:spacing w:val="5"/>
                    <w:sz w:val="40"/>
                  </w:rPr>
                  <w:t>n</w:t>
                </w:r>
                <w:r>
                  <w:rPr>
                    <w:rFonts w:ascii="Cambria"/>
                    <w:b/>
                    <w:color w:val="16365D"/>
                    <w:sz w:val="40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447D9" w14:textId="77777777" w:rsidR="00B06961" w:rsidRDefault="00B069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41731"/>
    <w:multiLevelType w:val="hybridMultilevel"/>
    <w:tmpl w:val="AD74DEC4"/>
    <w:lvl w:ilvl="0" w:tplc="C65C3ABA">
      <w:start w:val="1"/>
      <w:numFmt w:val="decimal"/>
      <w:lvlText w:val="(%1)"/>
      <w:lvlJc w:val="left"/>
      <w:pPr>
        <w:ind w:left="739" w:hanging="300"/>
        <w:jc w:val="left"/>
      </w:pPr>
      <w:rPr>
        <w:rFonts w:ascii="Arial" w:eastAsia="Arial" w:hAnsi="Arial" w:hint="default"/>
        <w:w w:val="99"/>
        <w:sz w:val="20"/>
        <w:szCs w:val="20"/>
      </w:rPr>
    </w:lvl>
    <w:lvl w:ilvl="1" w:tplc="62026AAE">
      <w:start w:val="1"/>
      <w:numFmt w:val="bullet"/>
      <w:lvlText w:val="•"/>
      <w:lvlJc w:val="left"/>
      <w:pPr>
        <w:ind w:left="1638" w:hanging="300"/>
      </w:pPr>
      <w:rPr>
        <w:rFonts w:hint="default"/>
      </w:rPr>
    </w:lvl>
    <w:lvl w:ilvl="2" w:tplc="F0184AEC">
      <w:start w:val="1"/>
      <w:numFmt w:val="bullet"/>
      <w:lvlText w:val="•"/>
      <w:lvlJc w:val="left"/>
      <w:pPr>
        <w:ind w:left="2536" w:hanging="300"/>
      </w:pPr>
      <w:rPr>
        <w:rFonts w:hint="default"/>
      </w:rPr>
    </w:lvl>
    <w:lvl w:ilvl="3" w:tplc="D8CA3DA6">
      <w:start w:val="1"/>
      <w:numFmt w:val="bullet"/>
      <w:lvlText w:val="•"/>
      <w:lvlJc w:val="left"/>
      <w:pPr>
        <w:ind w:left="3434" w:hanging="300"/>
      </w:pPr>
      <w:rPr>
        <w:rFonts w:hint="default"/>
      </w:rPr>
    </w:lvl>
    <w:lvl w:ilvl="4" w:tplc="64D4773E">
      <w:start w:val="1"/>
      <w:numFmt w:val="bullet"/>
      <w:lvlText w:val="•"/>
      <w:lvlJc w:val="left"/>
      <w:pPr>
        <w:ind w:left="4333" w:hanging="300"/>
      </w:pPr>
      <w:rPr>
        <w:rFonts w:hint="default"/>
      </w:rPr>
    </w:lvl>
    <w:lvl w:ilvl="5" w:tplc="F0C0B84C">
      <w:start w:val="1"/>
      <w:numFmt w:val="bullet"/>
      <w:lvlText w:val="•"/>
      <w:lvlJc w:val="left"/>
      <w:pPr>
        <w:ind w:left="5231" w:hanging="300"/>
      </w:pPr>
      <w:rPr>
        <w:rFonts w:hint="default"/>
      </w:rPr>
    </w:lvl>
    <w:lvl w:ilvl="6" w:tplc="B9744C4A">
      <w:start w:val="1"/>
      <w:numFmt w:val="bullet"/>
      <w:lvlText w:val="•"/>
      <w:lvlJc w:val="left"/>
      <w:pPr>
        <w:ind w:left="6130" w:hanging="300"/>
      </w:pPr>
      <w:rPr>
        <w:rFonts w:hint="default"/>
      </w:rPr>
    </w:lvl>
    <w:lvl w:ilvl="7" w:tplc="311673EA">
      <w:start w:val="1"/>
      <w:numFmt w:val="bullet"/>
      <w:lvlText w:val="•"/>
      <w:lvlJc w:val="left"/>
      <w:pPr>
        <w:ind w:left="7028" w:hanging="300"/>
      </w:pPr>
      <w:rPr>
        <w:rFonts w:hint="default"/>
      </w:rPr>
    </w:lvl>
    <w:lvl w:ilvl="8" w:tplc="73A87D90">
      <w:start w:val="1"/>
      <w:numFmt w:val="bullet"/>
      <w:lvlText w:val="•"/>
      <w:lvlJc w:val="left"/>
      <w:pPr>
        <w:ind w:left="7927" w:hanging="300"/>
      </w:pPr>
      <w:rPr>
        <w:rFonts w:hint="default"/>
      </w:rPr>
    </w:lvl>
  </w:abstractNum>
  <w:abstractNum w:abstractNumId="1" w15:restartNumberingAfterBreak="0">
    <w:nsid w:val="366F7024"/>
    <w:multiLevelType w:val="multilevel"/>
    <w:tmpl w:val="A244A6B0"/>
    <w:lvl w:ilvl="0">
      <w:start w:val="1"/>
      <w:numFmt w:val="decimal"/>
      <w:lvlText w:val="%1."/>
      <w:lvlJc w:val="left"/>
      <w:pPr>
        <w:ind w:left="739" w:hanging="567"/>
        <w:jc w:val="left"/>
      </w:pPr>
      <w:rPr>
        <w:rFonts w:ascii="Cambria" w:eastAsia="Cambria" w:hAnsi="Cambria" w:hint="default"/>
        <w:b/>
        <w:bCs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739" w:hanging="567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>
      <w:start w:val="1"/>
      <w:numFmt w:val="bullet"/>
      <w:lvlText w:val="-"/>
      <w:lvlJc w:val="left"/>
      <w:pPr>
        <w:ind w:left="739" w:hanging="123"/>
      </w:pPr>
      <w:rPr>
        <w:rFonts w:ascii="Arial" w:eastAsia="Arial" w:hAnsi="Arial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3386" w:hanging="1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69" w:hanging="1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51" w:hanging="1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4" w:hanging="1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6" w:hanging="1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9" w:hanging="123"/>
      </w:pPr>
      <w:rPr>
        <w:rFonts w:hint="default"/>
      </w:rPr>
    </w:lvl>
  </w:abstractNum>
  <w:abstractNum w:abstractNumId="2" w15:restartNumberingAfterBreak="0">
    <w:nsid w:val="72533BC1"/>
    <w:multiLevelType w:val="hybridMultilevel"/>
    <w:tmpl w:val="2F0AF1DE"/>
    <w:lvl w:ilvl="0" w:tplc="9A8A285A">
      <w:start w:val="1"/>
      <w:numFmt w:val="decimal"/>
      <w:lvlText w:val="%1."/>
      <w:lvlJc w:val="left"/>
      <w:pPr>
        <w:ind w:left="653" w:hanging="48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1081D0A">
      <w:start w:val="1"/>
      <w:numFmt w:val="bullet"/>
      <w:lvlText w:val="•"/>
      <w:lvlJc w:val="left"/>
      <w:pPr>
        <w:ind w:left="1544" w:hanging="481"/>
      </w:pPr>
      <w:rPr>
        <w:rFonts w:hint="default"/>
      </w:rPr>
    </w:lvl>
    <w:lvl w:ilvl="2" w:tplc="4EA2201C">
      <w:start w:val="1"/>
      <w:numFmt w:val="bullet"/>
      <w:lvlText w:val="•"/>
      <w:lvlJc w:val="left"/>
      <w:pPr>
        <w:ind w:left="2435" w:hanging="481"/>
      </w:pPr>
      <w:rPr>
        <w:rFonts w:hint="default"/>
      </w:rPr>
    </w:lvl>
    <w:lvl w:ilvl="3" w:tplc="366E94B4">
      <w:start w:val="1"/>
      <w:numFmt w:val="bullet"/>
      <w:lvlText w:val="•"/>
      <w:lvlJc w:val="left"/>
      <w:pPr>
        <w:ind w:left="3326" w:hanging="481"/>
      </w:pPr>
      <w:rPr>
        <w:rFonts w:hint="default"/>
      </w:rPr>
    </w:lvl>
    <w:lvl w:ilvl="4" w:tplc="2E0E3AEE">
      <w:start w:val="1"/>
      <w:numFmt w:val="bullet"/>
      <w:lvlText w:val="•"/>
      <w:lvlJc w:val="left"/>
      <w:pPr>
        <w:ind w:left="4217" w:hanging="481"/>
      </w:pPr>
      <w:rPr>
        <w:rFonts w:hint="default"/>
      </w:rPr>
    </w:lvl>
    <w:lvl w:ilvl="5" w:tplc="3CD2A628">
      <w:start w:val="1"/>
      <w:numFmt w:val="bullet"/>
      <w:lvlText w:val="•"/>
      <w:lvlJc w:val="left"/>
      <w:pPr>
        <w:ind w:left="5108" w:hanging="481"/>
      </w:pPr>
      <w:rPr>
        <w:rFonts w:hint="default"/>
      </w:rPr>
    </w:lvl>
    <w:lvl w:ilvl="6" w:tplc="EF648346">
      <w:start w:val="1"/>
      <w:numFmt w:val="bullet"/>
      <w:lvlText w:val="•"/>
      <w:lvlJc w:val="left"/>
      <w:pPr>
        <w:ind w:left="5999" w:hanging="481"/>
      </w:pPr>
      <w:rPr>
        <w:rFonts w:hint="default"/>
      </w:rPr>
    </w:lvl>
    <w:lvl w:ilvl="7" w:tplc="B042695E">
      <w:start w:val="1"/>
      <w:numFmt w:val="bullet"/>
      <w:lvlText w:val="•"/>
      <w:lvlJc w:val="left"/>
      <w:pPr>
        <w:ind w:left="6890" w:hanging="481"/>
      </w:pPr>
      <w:rPr>
        <w:rFonts w:hint="default"/>
      </w:rPr>
    </w:lvl>
    <w:lvl w:ilvl="8" w:tplc="C096CF94">
      <w:start w:val="1"/>
      <w:numFmt w:val="bullet"/>
      <w:lvlText w:val="•"/>
      <w:lvlJc w:val="left"/>
      <w:pPr>
        <w:ind w:left="7781" w:hanging="48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2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226"/>
    <w:rsid w:val="001F6C4F"/>
    <w:rsid w:val="003B533D"/>
    <w:rsid w:val="00535016"/>
    <w:rsid w:val="00602F7E"/>
    <w:rsid w:val="00673057"/>
    <w:rsid w:val="00813EBC"/>
    <w:rsid w:val="00B06961"/>
    <w:rsid w:val="00B275B4"/>
    <w:rsid w:val="00BA0226"/>
    <w:rsid w:val="00BB2599"/>
    <w:rsid w:val="00C152F8"/>
    <w:rsid w:val="00C628D3"/>
    <w:rsid w:val="00CA1523"/>
    <w:rsid w:val="00DD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86"/>
    <o:shapelayout v:ext="edit">
      <o:idmap v:ext="edit" data="2"/>
    </o:shapelayout>
  </w:shapeDefaults>
  <w:decimalSymbol w:val="."/>
  <w:listSeparator w:val=","/>
  <w14:docId w14:val="40C830DB"/>
  <w15:docId w15:val="{EDC32685-A608-447C-8623-220FBBC9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739" w:hanging="567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72"/>
      <w:outlineLvl w:val="1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833" w:hanging="661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uiPriority w:val="1"/>
    <w:qFormat/>
    <w:pPr>
      <w:ind w:left="739" w:hanging="567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3E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EBC"/>
  </w:style>
  <w:style w:type="paragraph" w:styleId="Footer">
    <w:name w:val="footer"/>
    <w:basedOn w:val="Normal"/>
    <w:link w:val="FooterChar"/>
    <w:uiPriority w:val="99"/>
    <w:unhideWhenUsed/>
    <w:rsid w:val="00813E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3936</Words>
  <Characters>22440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PEPPOL Access Point ProviderAgreement</vt:lpstr>
    </vt:vector>
  </TitlesOfParts>
  <Company/>
  <LinksUpToDate>false</LinksUpToDate>
  <CharactersWithSpaces>26324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PEPPOL Access Point ProviderAgreement</dc:title>
  <dc:subject>Access Point Provider Agreement</dc:subject>
  <dc:creator>Gianluigi Calvi</dc:creator>
  <cp:keywords>PEPPOL</cp:keywords>
  <cp:lastModifiedBy>Jarrod Wellings</cp:lastModifiedBy>
  <cp:revision>5</cp:revision>
  <dcterms:created xsi:type="dcterms:W3CDTF">2022-01-20T02:03:00Z</dcterms:created>
  <dcterms:modified xsi:type="dcterms:W3CDTF">2022-02-15T00:28:00Z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LastSaved">
    <vt:filetime>2021-06-22T00:00:00Z</vt:filetime>
  </property>
</Properties>
</file>