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3480" w14:textId="56CFA63F" w:rsidR="0067420B" w:rsidRPr="006F7E88" w:rsidRDefault="00064F48" w:rsidP="00064F48">
      <w:pPr>
        <w:pBdr>
          <w:bottom w:val="single" w:sz="4" w:space="1" w:color="auto"/>
        </w:pBdr>
        <w:rPr>
          <w:rFonts w:ascii="Helvetica" w:hAnsi="Helvetica"/>
          <w:b/>
          <w:bCs/>
        </w:rPr>
      </w:pPr>
      <w:r w:rsidRPr="006F7E88">
        <w:rPr>
          <w:rFonts w:ascii="Helvetica" w:hAnsi="Helvetica"/>
          <w:b/>
          <w:bCs/>
        </w:rPr>
        <w:t>1. INTRODUCTION</w:t>
      </w:r>
    </w:p>
    <w:p w14:paraId="7684E544" w14:textId="326700BE" w:rsidR="00CE0019" w:rsidRDefault="00064F48" w:rsidP="002867C2">
      <w:pPr>
        <w:jc w:val="both"/>
        <w:rPr>
          <w:rFonts w:ascii="Helvetica" w:hAnsi="Helvetica"/>
        </w:rPr>
      </w:pPr>
      <w:r>
        <w:rPr>
          <w:rFonts w:ascii="Helvetica" w:hAnsi="Helvetica"/>
        </w:rPr>
        <w:t xml:space="preserve">    </w:t>
      </w:r>
      <w:r w:rsidR="002867C2">
        <w:rPr>
          <w:rFonts w:ascii="Helvetica" w:hAnsi="Helvetica"/>
        </w:rPr>
        <w:t xml:space="preserve">In this problem, we will try to visualize what would happen to a metal plate with a hole at the center of it if two </w:t>
      </w:r>
      <w:r w:rsidR="00E4356E">
        <w:rPr>
          <w:rFonts w:ascii="Helvetica" w:hAnsi="Helvetica"/>
        </w:rPr>
        <w:t>temperature</w:t>
      </w:r>
      <w:r w:rsidR="002867C2">
        <w:rPr>
          <w:rFonts w:ascii="Helvetica" w:hAnsi="Helvetica"/>
        </w:rPr>
        <w:t xml:space="preserve"> sources are connected to its opposing sides. To do so, we will make use of the relaxation method.</w:t>
      </w:r>
    </w:p>
    <w:p w14:paraId="6BF25638" w14:textId="2207D3C9" w:rsidR="00064F48" w:rsidRPr="00C600B2" w:rsidRDefault="00064F48" w:rsidP="00064F48">
      <w:pPr>
        <w:jc w:val="both"/>
        <w:rPr>
          <w:rFonts w:ascii="Helvetica" w:hAnsi="Helvetica"/>
          <w:sz w:val="20"/>
          <w:szCs w:val="20"/>
        </w:rPr>
      </w:pPr>
    </w:p>
    <w:p w14:paraId="21548017" w14:textId="3C5B1340" w:rsidR="00064F48" w:rsidRPr="006F7E88" w:rsidRDefault="00064F48" w:rsidP="00064F48">
      <w:pPr>
        <w:pBdr>
          <w:bottom w:val="single" w:sz="4" w:space="1" w:color="auto"/>
        </w:pBdr>
        <w:jc w:val="both"/>
        <w:rPr>
          <w:rFonts w:ascii="Helvetica" w:hAnsi="Helvetica"/>
          <w:b/>
          <w:bCs/>
        </w:rPr>
      </w:pPr>
      <w:r w:rsidRPr="006F7E88">
        <w:rPr>
          <w:rFonts w:ascii="Helvetica" w:hAnsi="Helvetica"/>
          <w:b/>
          <w:bCs/>
        </w:rPr>
        <w:t>2. PROBLEM STATEMENT</w:t>
      </w:r>
    </w:p>
    <w:p w14:paraId="71233CC2" w14:textId="11630E11" w:rsidR="00E70DCC" w:rsidRDefault="00064F48" w:rsidP="00E70DCC">
      <w:pPr>
        <w:jc w:val="both"/>
        <w:rPr>
          <w:rFonts w:ascii="Helvetica" w:eastAsiaTheme="minorEastAsia" w:hAnsi="Helvetica"/>
        </w:rPr>
      </w:pPr>
      <w:r>
        <w:rPr>
          <w:rFonts w:ascii="Helvetica" w:hAnsi="Helvetica"/>
        </w:rPr>
        <w:t xml:space="preserve">    </w:t>
      </w:r>
      <w:r w:rsidR="002867C2">
        <w:rPr>
          <w:rFonts w:ascii="Helvetica" w:hAnsi="Helvetica"/>
        </w:rPr>
        <w:t xml:space="preserve">A rectangular metal plate with width </w:t>
      </w:r>
      <m:oMath>
        <m:r>
          <w:rPr>
            <w:rFonts w:ascii="Cambria Math" w:hAnsi="Cambria Math"/>
          </w:rPr>
          <m:t>W</m:t>
        </m:r>
      </m:oMath>
      <w:r w:rsidR="002867C2">
        <w:rPr>
          <w:rFonts w:ascii="Helvetica" w:eastAsiaTheme="minorEastAsia" w:hAnsi="Helvetica"/>
        </w:rPr>
        <w:t xml:space="preserve"> and height </w:t>
      </w:r>
      <m:oMath>
        <m:r>
          <w:rPr>
            <w:rFonts w:ascii="Cambria Math" w:eastAsiaTheme="minorEastAsia" w:hAnsi="Cambria Math"/>
          </w:rPr>
          <m:t>H</m:t>
        </m:r>
      </m:oMath>
      <w:r w:rsidR="002867C2">
        <w:rPr>
          <w:rFonts w:ascii="Helvetica" w:eastAsiaTheme="minorEastAsia" w:hAnsi="Helvetica"/>
        </w:rPr>
        <w:t xml:space="preserve"> has a rectangular hole at its center, which has width </w:t>
      </w:r>
      <m:oMath>
        <m:r>
          <w:rPr>
            <w:rFonts w:ascii="Cambria Math" w:eastAsiaTheme="minorEastAsia" w:hAnsi="Cambria Math"/>
          </w:rPr>
          <m:t>w</m:t>
        </m:r>
      </m:oMath>
      <w:r w:rsidR="002867C2">
        <w:rPr>
          <w:rFonts w:ascii="Helvetica" w:eastAsiaTheme="minorEastAsia" w:hAnsi="Helvetica"/>
        </w:rPr>
        <w:t xml:space="preserve"> and height </w:t>
      </w:r>
      <m:oMath>
        <m:r>
          <w:rPr>
            <w:rFonts w:ascii="Cambria Math" w:eastAsiaTheme="minorEastAsia" w:hAnsi="Cambria Math"/>
          </w:rPr>
          <m:t>h</m:t>
        </m:r>
      </m:oMath>
      <w:r w:rsidR="002867C2">
        <w:rPr>
          <w:rFonts w:ascii="Helvetica" w:eastAsiaTheme="minorEastAsia" w:hAnsi="Helvetica"/>
        </w:rPr>
        <w:t xml:space="preserve">. Initially, the plate is at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2867C2">
        <w:rPr>
          <w:rFonts w:ascii="Helvetica" w:eastAsiaTheme="minorEastAsia" w:hAnsi="Helvetica"/>
        </w:rPr>
        <w:t xml:space="preserve">. </w:t>
      </w:r>
      <w:r w:rsidR="00A53283">
        <w:rPr>
          <w:rFonts w:ascii="Helvetica" w:eastAsiaTheme="minorEastAsia" w:hAnsi="Helvetica"/>
        </w:rPr>
        <w:t xml:space="preserve">Inside the hole, we have air with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room</m:t>
            </m:r>
          </m:sub>
        </m:sSub>
      </m:oMath>
      <w:r w:rsidR="00A53283">
        <w:rPr>
          <w:rFonts w:ascii="Helvetica" w:eastAsiaTheme="minorEastAsia" w:hAnsi="Helvetica"/>
        </w:rPr>
        <w:t xml:space="preserve">. It is assumed that the room is very large and thus,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room</m:t>
            </m:r>
          </m:sub>
        </m:sSub>
      </m:oMath>
      <w:r w:rsidR="00A53283">
        <w:rPr>
          <w:rFonts w:ascii="Helvetica" w:eastAsiaTheme="minorEastAsia" w:hAnsi="Helvetica"/>
        </w:rPr>
        <w:t xml:space="preserve"> stays constant.</w:t>
      </w:r>
    </w:p>
    <w:p w14:paraId="2B8128EC" w14:textId="2D007FBF" w:rsidR="002867C2" w:rsidRDefault="002867C2" w:rsidP="002867C2">
      <w:pPr>
        <w:jc w:val="both"/>
        <w:rPr>
          <w:rFonts w:ascii="Helvetica" w:eastAsiaTheme="minorEastAsia" w:hAnsi="Helvetica"/>
        </w:rPr>
      </w:pPr>
      <w:r>
        <w:rPr>
          <w:rFonts w:ascii="Helvetica" w:eastAsiaTheme="minorEastAsia" w:hAnsi="Helvetica"/>
        </w:rPr>
        <w:t xml:space="preserve">    We will</w:t>
      </w:r>
      <w:r w:rsidR="008630CA">
        <w:rPr>
          <w:rFonts w:ascii="Helvetica" w:eastAsiaTheme="minorEastAsia" w:hAnsi="Helvetica"/>
        </w:rPr>
        <w:t xml:space="preserve"> </w:t>
      </w:r>
      <w:r>
        <w:rPr>
          <w:rFonts w:ascii="Helvetica" w:eastAsiaTheme="minorEastAsia" w:hAnsi="Helvetica"/>
        </w:rPr>
        <w:t xml:space="preserve">connect a source with a constant temperature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left</m:t>
            </m:r>
          </m:sub>
        </m:sSub>
      </m:oMath>
      <w:r>
        <w:rPr>
          <w:rFonts w:ascii="Helvetica" w:eastAsiaTheme="minorEastAsia" w:hAnsi="Helvetica"/>
        </w:rPr>
        <w:t xml:space="preserve"> to its left side, while connecting a source with a constant temperature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right</m:t>
            </m:r>
          </m:sub>
        </m:sSub>
      </m:oMath>
      <w:r>
        <w:rPr>
          <w:rFonts w:ascii="Helvetica" w:eastAsiaTheme="minorEastAsia" w:hAnsi="Helvetica"/>
        </w:rPr>
        <w:t xml:space="preserve"> to </w:t>
      </w:r>
      <w:r w:rsidR="008630CA">
        <w:rPr>
          <w:rFonts w:ascii="Helvetica" w:eastAsiaTheme="minorEastAsia" w:hAnsi="Helvetica"/>
        </w:rPr>
        <w:t>the</w:t>
      </w:r>
      <w:r>
        <w:rPr>
          <w:rFonts w:ascii="Helvetica" w:eastAsiaTheme="minorEastAsia" w:hAnsi="Helvetica"/>
        </w:rPr>
        <w:t xml:space="preserve"> opposing side. </w:t>
      </w:r>
      <w:r w:rsidR="008630CA">
        <w:rPr>
          <w:rFonts w:ascii="Helvetica" w:eastAsiaTheme="minorEastAsia" w:hAnsi="Helvetica"/>
        </w:rPr>
        <w:t>Then</w:t>
      </w:r>
      <w:r w:rsidR="00E70DCC">
        <w:rPr>
          <w:rFonts w:ascii="Helvetica" w:eastAsiaTheme="minorEastAsia" w:hAnsi="Helvetica"/>
        </w:rPr>
        <w:t xml:space="preserve">, we will wait for a long time, so that the plate reaches a steady state. </w:t>
      </w:r>
    </w:p>
    <w:p w14:paraId="2C83DA19" w14:textId="6DAEE9AB" w:rsidR="00E70DCC" w:rsidRDefault="00CE4D1C" w:rsidP="00E70DCC">
      <w:pPr>
        <w:jc w:val="center"/>
        <w:rPr>
          <w:rFonts w:ascii="Helvetica" w:eastAsiaTheme="minorEastAsia" w:hAnsi="Helvetica"/>
        </w:rPr>
      </w:pPr>
      <w:r>
        <w:rPr>
          <w:rFonts w:ascii="Helvetica" w:eastAsiaTheme="minorEastAsia" w:hAnsi="Helvetica"/>
          <w:noProof/>
        </w:rPr>
        <mc:AlternateContent>
          <mc:Choice Requires="wps">
            <w:drawing>
              <wp:anchor distT="0" distB="0" distL="114300" distR="114300" simplePos="0" relativeHeight="251659264" behindDoc="0" locked="0" layoutInCell="1" allowOverlap="1" wp14:anchorId="6A474240" wp14:editId="396362AE">
                <wp:simplePos x="0" y="0"/>
                <wp:positionH relativeFrom="margin">
                  <wp:posOffset>2630805</wp:posOffset>
                </wp:positionH>
                <wp:positionV relativeFrom="paragraph">
                  <wp:posOffset>909320</wp:posOffset>
                </wp:positionV>
                <wp:extent cx="453390" cy="369570"/>
                <wp:effectExtent l="0" t="0" r="0" b="0"/>
                <wp:wrapNone/>
                <wp:docPr id="1" name="Rectangle 1"/>
                <wp:cNvGraphicFramePr/>
                <a:graphic xmlns:a="http://schemas.openxmlformats.org/drawingml/2006/main">
                  <a:graphicData uri="http://schemas.microsoft.com/office/word/2010/wordprocessingShape">
                    <wps:wsp>
                      <wps:cNvSpPr/>
                      <wps:spPr>
                        <a:xfrm>
                          <a:off x="0" y="0"/>
                          <a:ext cx="453390" cy="369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F2A7C2" w14:textId="0C65642E" w:rsidR="00CE4D1C" w:rsidRDefault="00CE4D1C" w:rsidP="00CE4D1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room</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74240" id="Rectangle 1" o:spid="_x0000_s1026" style="position:absolute;left:0;text-align:left;margin-left:207.15pt;margin-top:71.6pt;width:35.7pt;height:29.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" filled="f" stroked="f">
                <v:textbox>
                  <w:txbxContent>
                    <w:p w14:paraId="2AF2A7C2" w14:textId="0C65642E" w:rsidR="00CE4D1C" w:rsidRDefault="00CE4D1C" w:rsidP="00CE4D1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room</m:t>
                              </m:r>
                            </m:sub>
                          </m:sSub>
                        </m:oMath>
                      </m:oMathPara>
                    </w:p>
                  </w:txbxContent>
                </v:textbox>
                <w10:wrap anchorx="margin"/>
              </v:rect>
            </w:pict>
          </mc:Fallback>
        </mc:AlternateContent>
      </w:r>
      <w:r w:rsidR="00E70DCC" w:rsidRPr="00E70DCC">
        <w:rPr>
          <w:rFonts w:ascii="Helvetica" w:eastAsiaTheme="minorEastAsia" w:hAnsi="Helvetica"/>
          <w:noProof/>
        </w:rPr>
        <w:drawing>
          <wp:inline distT="0" distB="0" distL="0" distR="0" wp14:anchorId="47BE7BDA" wp14:editId="4E7410F7">
            <wp:extent cx="3597090" cy="19196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268"/>
                    <a:stretch/>
                  </pic:blipFill>
                  <pic:spPr bwMode="auto">
                    <a:xfrm>
                      <a:off x="0" y="0"/>
                      <a:ext cx="3600527" cy="1921439"/>
                    </a:xfrm>
                    <a:prstGeom prst="rect">
                      <a:avLst/>
                    </a:prstGeom>
                    <a:ln>
                      <a:noFill/>
                    </a:ln>
                    <a:extLst>
                      <a:ext uri="{53640926-AAD7-44D8-BBD7-CCE9431645EC}">
                        <a14:shadowObscured xmlns:a14="http://schemas.microsoft.com/office/drawing/2010/main"/>
                      </a:ext>
                    </a:extLst>
                  </pic:spPr>
                </pic:pic>
              </a:graphicData>
            </a:graphic>
          </wp:inline>
        </w:drawing>
      </w:r>
    </w:p>
    <w:p w14:paraId="40F35012" w14:textId="38CC094E" w:rsidR="00E70DCC" w:rsidRPr="00E70DCC" w:rsidRDefault="00E70DCC" w:rsidP="00E70DCC">
      <w:pPr>
        <w:jc w:val="both"/>
        <w:rPr>
          <w:rFonts w:ascii="Helvetica" w:eastAsiaTheme="minorEastAsia" w:hAnsi="Helvetica"/>
        </w:rPr>
      </w:pPr>
      <w:r>
        <w:rPr>
          <w:rFonts w:ascii="Helvetica" w:eastAsiaTheme="minorEastAsia" w:hAnsi="Helvetica"/>
        </w:rPr>
        <w:t xml:space="preserve">     In order to describe how heat evolves with respect to time, we make use of the 2D heat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E70DCC" w14:paraId="3B45DB2A" w14:textId="77777777" w:rsidTr="007F2A7D">
        <w:tc>
          <w:tcPr>
            <w:tcW w:w="8820" w:type="dxa"/>
          </w:tcPr>
          <w:p w14:paraId="75BE4558" w14:textId="620B3DE4" w:rsidR="00E70DCC" w:rsidRPr="0006427D" w:rsidRDefault="004303A2" w:rsidP="007F2A7D">
            <w:pPr>
              <w:jc w:val="both"/>
              <w:rPr>
                <w:rFonts w:ascii="Helvetica" w:eastAsiaTheme="minorEastAsia" w:hAnsi="Helvetic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oMath>
            </m:oMathPara>
          </w:p>
        </w:tc>
        <w:tc>
          <w:tcPr>
            <w:tcW w:w="530" w:type="dxa"/>
          </w:tcPr>
          <w:p w14:paraId="1F773556" w14:textId="0991E837" w:rsidR="00E70DCC" w:rsidRDefault="00E70DCC" w:rsidP="007F2A7D">
            <w:pPr>
              <w:jc w:val="center"/>
              <w:rPr>
                <w:rFonts w:ascii="Helvetica" w:hAnsi="Helvetica"/>
              </w:rPr>
            </w:pPr>
            <w:r>
              <w:rPr>
                <w:rFonts w:ascii="Helvetica" w:hAnsi="Helvetica"/>
              </w:rPr>
              <w:t>(1)</w:t>
            </w:r>
          </w:p>
        </w:tc>
      </w:tr>
    </w:tbl>
    <w:p w14:paraId="42AEF57A" w14:textId="3B52EAAC" w:rsidR="001F5026" w:rsidRDefault="001F5026" w:rsidP="00CA6BAB">
      <w:pPr>
        <w:jc w:val="both"/>
        <w:rPr>
          <w:rFonts w:ascii="Helvetica" w:eastAsiaTheme="minorEastAsia" w:hAnsi="Helvetica"/>
        </w:rPr>
      </w:pPr>
      <w:r>
        <w:rPr>
          <w:rFonts w:ascii="Helvetica" w:eastAsiaTheme="minorEastAsia" w:hAnsi="Helvetica"/>
        </w:rPr>
        <w:t xml:space="preserve">where </w:t>
      </w:r>
      <m:oMath>
        <m:r>
          <w:rPr>
            <w:rFonts w:ascii="Cambria Math" w:eastAsiaTheme="minorEastAsia" w:hAnsi="Cambria Math"/>
          </w:rPr>
          <m:t>α</m:t>
        </m:r>
      </m:oMath>
      <w:r>
        <w:rPr>
          <w:rFonts w:ascii="Helvetica" w:eastAsiaTheme="minorEastAsia" w:hAnsi="Helvetica"/>
        </w:rPr>
        <w:t xml:space="preserve"> is thermal diffusivity.</w:t>
      </w:r>
    </w:p>
    <w:p w14:paraId="72FAD011" w14:textId="1B0CBA83" w:rsidR="00CA6BAB" w:rsidRDefault="001F5026" w:rsidP="00CA6BAB">
      <w:pPr>
        <w:jc w:val="both"/>
        <w:rPr>
          <w:rFonts w:ascii="Helvetica" w:eastAsiaTheme="minorEastAsia" w:hAnsi="Helvetica"/>
        </w:rPr>
      </w:pPr>
      <w:r>
        <w:rPr>
          <w:rFonts w:ascii="Helvetica" w:eastAsiaTheme="minorEastAsia" w:hAnsi="Helvetica"/>
        </w:rPr>
        <w:t xml:space="preserve">     </w:t>
      </w:r>
      <w:r w:rsidR="00CA6BAB">
        <w:rPr>
          <w:rFonts w:ascii="Helvetica" w:eastAsiaTheme="minorEastAsia" w:hAnsi="Helvetica"/>
        </w:rPr>
        <w:t>To treat this equation numerically, we have to discretize the plate and define a grid of nodes in this way:</w:t>
      </w:r>
    </w:p>
    <w:p w14:paraId="08DDE51E" w14:textId="4FAC7CB6" w:rsidR="00635249" w:rsidRDefault="00CA6BAB" w:rsidP="00CA6BAB">
      <w:pPr>
        <w:jc w:val="center"/>
        <w:rPr>
          <w:rFonts w:ascii="Helvetica" w:eastAsiaTheme="minorEastAsia" w:hAnsi="Helvetica"/>
        </w:rPr>
      </w:pPr>
      <w:r w:rsidRPr="00CA6BAB">
        <w:rPr>
          <w:rFonts w:ascii="Helvetica" w:eastAsiaTheme="minorEastAsia" w:hAnsi="Helvetica"/>
          <w:noProof/>
        </w:rPr>
        <w:drawing>
          <wp:inline distT="0" distB="0" distL="0" distR="0" wp14:anchorId="63113397" wp14:editId="627222C3">
            <wp:extent cx="4060663"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899" b="25324"/>
                    <a:stretch/>
                  </pic:blipFill>
                  <pic:spPr bwMode="auto">
                    <a:xfrm>
                      <a:off x="0" y="0"/>
                      <a:ext cx="4067856" cy="1167925"/>
                    </a:xfrm>
                    <a:prstGeom prst="rect">
                      <a:avLst/>
                    </a:prstGeom>
                    <a:ln>
                      <a:noFill/>
                    </a:ln>
                    <a:extLst>
                      <a:ext uri="{53640926-AAD7-44D8-BBD7-CCE9431645EC}">
                        <a14:shadowObscured xmlns:a14="http://schemas.microsoft.com/office/drawing/2010/main"/>
                      </a:ext>
                    </a:extLst>
                  </pic:spPr>
                </pic:pic>
              </a:graphicData>
            </a:graphic>
          </wp:inline>
        </w:drawing>
      </w:r>
    </w:p>
    <w:p w14:paraId="27394535" w14:textId="7ADD1E63" w:rsidR="00CA6BAB" w:rsidRDefault="00CA6BAB" w:rsidP="00CA6BAB">
      <w:pPr>
        <w:rPr>
          <w:rFonts w:ascii="Helvetica" w:eastAsiaTheme="minorEastAsia" w:hAnsi="Helvetica"/>
        </w:rPr>
      </w:pPr>
      <w:r>
        <w:rPr>
          <w:rFonts w:ascii="Helvetica" w:eastAsiaTheme="minorEastAsia" w:hAnsi="Helvetica"/>
        </w:rPr>
        <w:t xml:space="preserve">We will assume that </w:t>
      </w:r>
      <m:oMath>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y</m:t>
        </m:r>
      </m:oMath>
      <w:r>
        <w:rPr>
          <w:rFonts w:ascii="Helvetica" w:eastAsiaTheme="minorEastAsia" w:hAnsi="Helvetica"/>
        </w:rPr>
        <w:t>. After discretizing Eq. 1, we could arrive 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CA6BAB" w14:paraId="3DDC648E" w14:textId="77777777" w:rsidTr="007F2A7D">
        <w:tc>
          <w:tcPr>
            <w:tcW w:w="8820" w:type="dxa"/>
          </w:tcPr>
          <w:p w14:paraId="39C3FC95" w14:textId="6D6D5CA8" w:rsidR="00CA6BAB" w:rsidRPr="0006427D" w:rsidRDefault="004303A2" w:rsidP="007F2A7D">
            <w:pPr>
              <w:jc w:val="both"/>
              <w:rPr>
                <w:rFonts w:ascii="Helvetica" w:eastAsiaTheme="minorEastAsia" w:hAnsi="Helvetic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 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i,j+1</m:t>
                        </m:r>
                      </m:sub>
                    </m:sSub>
                  </m:num>
                  <m:den>
                    <m:r>
                      <w:rPr>
                        <w:rFonts w:ascii="Cambria Math" w:eastAsiaTheme="minorEastAsia" w:hAnsi="Cambria Math"/>
                      </w:rPr>
                      <m:t>4</m:t>
                    </m:r>
                  </m:den>
                </m:f>
              </m:oMath>
            </m:oMathPara>
          </w:p>
        </w:tc>
        <w:tc>
          <w:tcPr>
            <w:tcW w:w="530" w:type="dxa"/>
          </w:tcPr>
          <w:p w14:paraId="2EBDAE81" w14:textId="6D828F17" w:rsidR="00CA6BAB" w:rsidRDefault="00CA6BAB" w:rsidP="007F2A7D">
            <w:pPr>
              <w:jc w:val="center"/>
              <w:rPr>
                <w:rFonts w:ascii="Helvetica" w:hAnsi="Helvetica"/>
              </w:rPr>
            </w:pPr>
            <w:r>
              <w:rPr>
                <w:rFonts w:ascii="Helvetica" w:hAnsi="Helvetica"/>
              </w:rPr>
              <w:t>(</w:t>
            </w:r>
            <w:r w:rsidR="005E3FBB">
              <w:rPr>
                <w:rFonts w:ascii="Helvetica" w:hAnsi="Helvetica"/>
              </w:rPr>
              <w:t>2</w:t>
            </w:r>
            <w:r>
              <w:rPr>
                <w:rFonts w:ascii="Helvetica" w:hAnsi="Helvetica"/>
              </w:rPr>
              <w:t>)</w:t>
            </w:r>
          </w:p>
        </w:tc>
      </w:tr>
    </w:tbl>
    <w:p w14:paraId="35D19DB3" w14:textId="5D83A57D" w:rsidR="005E3FBB" w:rsidRDefault="005E3FBB" w:rsidP="008630CA">
      <w:pPr>
        <w:jc w:val="both"/>
        <w:rPr>
          <w:rFonts w:ascii="Helvetica" w:eastAsiaTheme="minorEastAsia" w:hAnsi="Helvetica"/>
        </w:rPr>
      </w:pPr>
      <w:r>
        <w:rPr>
          <w:rFonts w:ascii="Helvetica" w:eastAsiaTheme="minorEastAsia" w:hAnsi="Helvetica"/>
        </w:rPr>
        <w:lastRenderedPageBreak/>
        <w:t xml:space="preserve">To see how Eq. 2 was derived, please refer to </w:t>
      </w:r>
      <w:hyperlink r:id="rId9" w:history="1">
        <w:r w:rsidRPr="005E3FBB">
          <w:rPr>
            <w:rStyle w:val="Hyperlink"/>
            <w:rFonts w:ascii="Helvetica" w:eastAsiaTheme="minorEastAsia" w:hAnsi="Helvetica"/>
          </w:rPr>
          <w:t>this link</w:t>
        </w:r>
      </w:hyperlink>
      <w:r>
        <w:rPr>
          <w:rFonts w:ascii="Helvetica" w:eastAsiaTheme="minorEastAsia" w:hAnsi="Helvetica"/>
        </w:rPr>
        <w:t xml:space="preserve">. Basically, the temperature at each node would be the average of its neighboring nodes. Note that the </w:t>
      </w:r>
      <m:oMath>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y</m:t>
        </m:r>
      </m:oMath>
      <w:r>
        <w:rPr>
          <w:rFonts w:ascii="Helvetica" w:eastAsiaTheme="minorEastAsia" w:hAnsi="Helvetica"/>
        </w:rPr>
        <w:t xml:space="preserve"> condition has to be satisfied in the simulation. Otherwise, Eq. 2 does not hold.</w:t>
      </w:r>
    </w:p>
    <w:p w14:paraId="1E70A74C" w14:textId="3345A435" w:rsidR="005E3FBB" w:rsidRDefault="005E3FBB" w:rsidP="008630CA">
      <w:pPr>
        <w:jc w:val="both"/>
        <w:rPr>
          <w:rFonts w:ascii="Helvetica" w:eastAsiaTheme="minorEastAsia" w:hAnsi="Helvetica"/>
        </w:rPr>
      </w:pPr>
      <w:r>
        <w:rPr>
          <w:rFonts w:ascii="Helvetica" w:eastAsiaTheme="minorEastAsia" w:hAnsi="Helvetica"/>
        </w:rPr>
        <w:t xml:space="preserve">     In this problem, you are asked to use Eq. 2 to plot the </w:t>
      </w:r>
      <w:r w:rsidR="008630CA">
        <w:rPr>
          <w:rFonts w:ascii="Helvetica" w:eastAsiaTheme="minorEastAsia" w:hAnsi="Helvetica"/>
        </w:rPr>
        <w:t xml:space="preserve">temperature of the plate at each node </w:t>
      </w:r>
      <w:r w:rsidR="008630CA" w:rsidRPr="008630CA">
        <w:rPr>
          <w:rFonts w:ascii="Helvetica" w:eastAsiaTheme="minorEastAsia" w:hAnsi="Helvetica"/>
          <w:b/>
          <w:bCs/>
        </w:rPr>
        <w:t xml:space="preserve">when the plate reaches </w:t>
      </w:r>
      <w:r w:rsidR="00270AB2">
        <w:rPr>
          <w:rFonts w:ascii="Helvetica" w:eastAsiaTheme="minorEastAsia" w:hAnsi="Helvetica"/>
          <w:b/>
          <w:bCs/>
        </w:rPr>
        <w:t>its</w:t>
      </w:r>
      <w:r w:rsidR="008630CA" w:rsidRPr="008630CA">
        <w:rPr>
          <w:rFonts w:ascii="Helvetica" w:eastAsiaTheme="minorEastAsia" w:hAnsi="Helvetica"/>
          <w:b/>
          <w:bCs/>
        </w:rPr>
        <w:t xml:space="preserve"> steady state</w:t>
      </w:r>
      <w:r w:rsidR="008630CA">
        <w:rPr>
          <w:rFonts w:ascii="Helvetica" w:eastAsiaTheme="minorEastAsia" w:hAnsi="Helvetica"/>
        </w:rPr>
        <w:t>.</w:t>
      </w:r>
      <w:r w:rsidR="00270AB2">
        <w:rPr>
          <w:rFonts w:ascii="Helvetica" w:eastAsiaTheme="minorEastAsia" w:hAnsi="Helvetica"/>
        </w:rPr>
        <w:t xml:space="preserve"> A great way to visualize the temperature </w:t>
      </w:r>
      <w:r w:rsidR="001E198A">
        <w:rPr>
          <w:rFonts w:ascii="Helvetica" w:eastAsiaTheme="minorEastAsia" w:hAnsi="Helvetica"/>
        </w:rPr>
        <w:t xml:space="preserve">would be to </w:t>
      </w:r>
      <w:r w:rsidR="00E21A0B">
        <w:rPr>
          <w:rFonts w:ascii="Helvetica" w:eastAsiaTheme="minorEastAsia" w:hAnsi="Helvetica"/>
        </w:rPr>
        <w:t>plot the temperature surface</w:t>
      </w:r>
      <w:r w:rsidR="001E198A">
        <w:rPr>
          <w:rFonts w:ascii="Helvetica" w:eastAsiaTheme="minorEastAsia" w:hAnsi="Helvetica"/>
        </w:rPr>
        <w:t xml:space="preserve"> as a function of position (</w:t>
      </w:r>
      <m:oMath>
        <m:r>
          <w:rPr>
            <w:rFonts w:ascii="Cambria Math" w:eastAsiaTheme="minorEastAsia" w:hAnsi="Cambria Math"/>
          </w:rPr>
          <m:t>x</m:t>
        </m:r>
      </m:oMath>
      <w:r w:rsidR="001E198A">
        <w:rPr>
          <w:rFonts w:ascii="Helvetica" w:eastAsiaTheme="minorEastAsia" w:hAnsi="Helvetica"/>
        </w:rPr>
        <w:t xml:space="preserve"> and </w:t>
      </w:r>
      <m:oMath>
        <m:r>
          <w:rPr>
            <w:rFonts w:ascii="Cambria Math" w:eastAsiaTheme="minorEastAsia" w:hAnsi="Cambria Math"/>
          </w:rPr>
          <m:t>y</m:t>
        </m:r>
      </m:oMath>
      <w:r w:rsidR="003B0422">
        <w:rPr>
          <w:rFonts w:ascii="Helvetica" w:eastAsiaTheme="minorEastAsia" w:hAnsi="Helvetica"/>
        </w:rPr>
        <w:t xml:space="preserve"> on the plate).</w:t>
      </w:r>
    </w:p>
    <w:p w14:paraId="32413AE1" w14:textId="2BCDB32B" w:rsidR="00635249" w:rsidRPr="006F7E88" w:rsidRDefault="00635249" w:rsidP="00635249">
      <w:pPr>
        <w:pBdr>
          <w:bottom w:val="single" w:sz="4" w:space="1" w:color="auto"/>
        </w:pBdr>
        <w:jc w:val="both"/>
        <w:rPr>
          <w:rFonts w:ascii="Helvetica" w:eastAsiaTheme="minorEastAsia" w:hAnsi="Helvetica"/>
          <w:b/>
          <w:bCs/>
        </w:rPr>
      </w:pPr>
      <w:r w:rsidRPr="006F7E88">
        <w:rPr>
          <w:rFonts w:ascii="Helvetica" w:eastAsiaTheme="minorEastAsia" w:hAnsi="Helvetica"/>
          <w:b/>
          <w:bCs/>
        </w:rPr>
        <w:t>3. CHECKING YOUR RESULTS</w:t>
      </w:r>
    </w:p>
    <w:p w14:paraId="4C14A272" w14:textId="6D38A998" w:rsidR="00635249" w:rsidRDefault="00635249" w:rsidP="005E3FBB">
      <w:pPr>
        <w:jc w:val="both"/>
        <w:rPr>
          <w:rFonts w:ascii="Helvetica" w:hAnsi="Helvetica"/>
        </w:rPr>
      </w:pPr>
      <w:r>
        <w:rPr>
          <w:rFonts w:ascii="Helvetica" w:hAnsi="Helvetica"/>
        </w:rPr>
        <w:t xml:space="preserve">    In order to check your results, y</w:t>
      </w:r>
      <w:r w:rsidR="005E3FBB">
        <w:rPr>
          <w:rFonts w:ascii="Helvetica" w:hAnsi="Helvetica"/>
        </w:rPr>
        <w:t xml:space="preserve">ou can compare your </w:t>
      </w:r>
      <w:r w:rsidR="00270AB2">
        <w:rPr>
          <w:rFonts w:ascii="Helvetica" w:hAnsi="Helvetica"/>
        </w:rPr>
        <w:t>results</w:t>
      </w:r>
      <w:r w:rsidR="005E3FBB">
        <w:rPr>
          <w:rFonts w:ascii="Helvetica" w:hAnsi="Helvetica"/>
        </w:rPr>
        <w:t xml:space="preserve"> with the provided solution files in the GitHub repository.</w:t>
      </w:r>
      <w:r w:rsidR="00573B0E">
        <w:rPr>
          <w:rFonts w:ascii="Helvetica" w:hAnsi="Helvetica"/>
        </w:rPr>
        <w:t xml:space="preserve"> Note that in the surface plot of the solution, the temperature inside the hole has been set to an arbitrarily low temperature so that it could be visually distinguished from the plate.</w:t>
      </w:r>
    </w:p>
    <w:p w14:paraId="4EF84AEC" w14:textId="1B3266C6" w:rsidR="00C600B2" w:rsidRDefault="00C600B2" w:rsidP="00064F48">
      <w:pPr>
        <w:jc w:val="both"/>
        <w:rPr>
          <w:rFonts w:ascii="Helvetica" w:hAnsi="Helvetica"/>
        </w:rPr>
      </w:pPr>
    </w:p>
    <w:p w14:paraId="779D88FA" w14:textId="381C5C87" w:rsidR="00C600B2" w:rsidRPr="006F7E88" w:rsidRDefault="00C600B2" w:rsidP="00C600B2">
      <w:pPr>
        <w:pBdr>
          <w:bottom w:val="single" w:sz="4" w:space="1" w:color="auto"/>
        </w:pBdr>
        <w:jc w:val="both"/>
        <w:rPr>
          <w:rFonts w:ascii="Helvetica" w:hAnsi="Helvetica"/>
          <w:b/>
          <w:bCs/>
        </w:rPr>
      </w:pPr>
      <w:r w:rsidRPr="006F7E88">
        <w:rPr>
          <w:rFonts w:ascii="Helvetica" w:hAnsi="Helvetica"/>
          <w:b/>
          <w:bCs/>
        </w:rPr>
        <w:t>4. TABLE OF CONSTANTS</w:t>
      </w:r>
    </w:p>
    <w:tbl>
      <w:tblPr>
        <w:tblStyle w:val="TableGrid"/>
        <w:tblW w:w="0" w:type="auto"/>
        <w:tblLook w:val="04A0" w:firstRow="1" w:lastRow="0" w:firstColumn="1" w:lastColumn="0" w:noHBand="0" w:noVBand="1"/>
      </w:tblPr>
      <w:tblGrid>
        <w:gridCol w:w="4675"/>
        <w:gridCol w:w="4675"/>
      </w:tblGrid>
      <w:tr w:rsidR="00C600B2" w14:paraId="76E9071A" w14:textId="77777777" w:rsidTr="00C600B2">
        <w:tc>
          <w:tcPr>
            <w:tcW w:w="4675" w:type="dxa"/>
          </w:tcPr>
          <w:p w14:paraId="0867F917" w14:textId="76B5022B" w:rsidR="00C600B2" w:rsidRDefault="005E3FBB" w:rsidP="00C600B2">
            <w:pPr>
              <w:jc w:val="center"/>
              <w:rPr>
                <w:rFonts w:ascii="Helvetica" w:hAnsi="Helvetica"/>
              </w:rPr>
            </w:pPr>
            <m:oMathPara>
              <m:oMath>
                <m:r>
                  <w:rPr>
                    <w:rFonts w:ascii="Cambria Math" w:hAnsi="Cambria Math"/>
                  </w:rPr>
                  <m:t>W</m:t>
                </m:r>
              </m:oMath>
            </m:oMathPara>
          </w:p>
        </w:tc>
        <w:tc>
          <w:tcPr>
            <w:tcW w:w="4675" w:type="dxa"/>
          </w:tcPr>
          <w:p w14:paraId="17CB8CE6" w14:textId="0E559B19" w:rsidR="00C600B2" w:rsidRDefault="005E3FBB" w:rsidP="00C600B2">
            <w:pPr>
              <w:jc w:val="center"/>
              <w:rPr>
                <w:rFonts w:ascii="Helvetica" w:hAnsi="Helvetica"/>
              </w:rPr>
            </w:pPr>
            <m:oMathPara>
              <m:oMath>
                <m:r>
                  <w:rPr>
                    <w:rFonts w:ascii="Cambria Math" w:hAnsi="Cambria Math"/>
                  </w:rPr>
                  <m:t>0.1</m:t>
                </m:r>
                <m:r>
                  <w:rPr>
                    <w:rFonts w:ascii="Cambria Math" w:eastAsiaTheme="minorEastAsia" w:hAnsi="Cambria Math"/>
                  </w:rPr>
                  <m:t xml:space="preserve"> m</m:t>
                </m:r>
              </m:oMath>
            </m:oMathPara>
          </w:p>
        </w:tc>
      </w:tr>
      <w:tr w:rsidR="00C600B2" w14:paraId="651FCED4" w14:textId="77777777" w:rsidTr="00C600B2">
        <w:tc>
          <w:tcPr>
            <w:tcW w:w="4675" w:type="dxa"/>
          </w:tcPr>
          <w:p w14:paraId="64C26F72" w14:textId="35B19B4E" w:rsidR="00C600B2" w:rsidRDefault="005E3FBB" w:rsidP="00C600B2">
            <w:pPr>
              <w:jc w:val="center"/>
              <w:rPr>
                <w:rFonts w:ascii="Helvetica" w:hAnsi="Helvetica"/>
              </w:rPr>
            </w:pPr>
            <m:oMathPara>
              <m:oMath>
                <m:r>
                  <w:rPr>
                    <w:rFonts w:ascii="Cambria Math" w:hAnsi="Cambria Math"/>
                  </w:rPr>
                  <m:t>H</m:t>
                </m:r>
              </m:oMath>
            </m:oMathPara>
          </w:p>
        </w:tc>
        <w:tc>
          <w:tcPr>
            <w:tcW w:w="4675" w:type="dxa"/>
          </w:tcPr>
          <w:p w14:paraId="123A6420" w14:textId="243B78F9" w:rsidR="00C600B2" w:rsidRDefault="005E3FBB" w:rsidP="00C600B2">
            <w:pPr>
              <w:jc w:val="center"/>
              <w:rPr>
                <w:rFonts w:ascii="Helvetica" w:hAnsi="Helvetica"/>
              </w:rPr>
            </w:pPr>
            <m:oMathPara>
              <m:oMath>
                <m:r>
                  <w:rPr>
                    <w:rFonts w:ascii="Cambria Math" w:hAnsi="Cambria Math"/>
                  </w:rPr>
                  <m:t>0.1</m:t>
                </m:r>
                <m:r>
                  <w:rPr>
                    <w:rFonts w:ascii="Cambria Math" w:eastAsiaTheme="minorEastAsia" w:hAnsi="Cambria Math"/>
                  </w:rPr>
                  <m:t xml:space="preserve"> m</m:t>
                </m:r>
              </m:oMath>
            </m:oMathPara>
          </w:p>
        </w:tc>
      </w:tr>
      <w:tr w:rsidR="00C600B2" w14:paraId="2728CF8D" w14:textId="77777777" w:rsidTr="00C600B2">
        <w:tc>
          <w:tcPr>
            <w:tcW w:w="4675" w:type="dxa"/>
          </w:tcPr>
          <w:p w14:paraId="104E857E" w14:textId="463325E9" w:rsidR="00C600B2" w:rsidRDefault="005E3FBB" w:rsidP="00C600B2">
            <w:pPr>
              <w:jc w:val="center"/>
              <w:rPr>
                <w:rFonts w:ascii="Helvetica" w:hAnsi="Helvetica"/>
              </w:rPr>
            </w:pPr>
            <m:oMathPara>
              <m:oMath>
                <m:r>
                  <w:rPr>
                    <w:rFonts w:ascii="Cambria Math" w:eastAsiaTheme="minorEastAsia" w:hAnsi="Cambria Math"/>
                  </w:rPr>
                  <m:t>w</m:t>
                </m:r>
              </m:oMath>
            </m:oMathPara>
          </w:p>
        </w:tc>
        <w:tc>
          <w:tcPr>
            <w:tcW w:w="4675" w:type="dxa"/>
          </w:tcPr>
          <w:p w14:paraId="2F63EA85" w14:textId="20879464" w:rsidR="00C600B2" w:rsidRDefault="005E3FBB" w:rsidP="00C600B2">
            <w:pPr>
              <w:jc w:val="center"/>
              <w:rPr>
                <w:rFonts w:ascii="Helvetica" w:hAnsi="Helvetica"/>
              </w:rPr>
            </w:pPr>
            <m:oMathPara>
              <m:oMath>
                <m:r>
                  <w:rPr>
                    <w:rFonts w:ascii="Cambria Math" w:hAnsi="Cambria Math"/>
                  </w:rPr>
                  <m:t>0.04</m:t>
                </m:r>
                <m:r>
                  <w:rPr>
                    <w:rFonts w:ascii="Cambria Math" w:eastAsiaTheme="minorEastAsia" w:hAnsi="Cambria Math"/>
                  </w:rPr>
                  <m:t xml:space="preserve"> m</m:t>
                </m:r>
              </m:oMath>
            </m:oMathPara>
          </w:p>
        </w:tc>
      </w:tr>
      <w:tr w:rsidR="00C600B2" w14:paraId="6456FCFB" w14:textId="77777777" w:rsidTr="00C600B2">
        <w:tc>
          <w:tcPr>
            <w:tcW w:w="4675" w:type="dxa"/>
          </w:tcPr>
          <w:p w14:paraId="63AF28E4" w14:textId="4750DBF7" w:rsidR="00C600B2" w:rsidRDefault="005E3FBB" w:rsidP="00C600B2">
            <w:pPr>
              <w:jc w:val="center"/>
              <w:rPr>
                <w:rFonts w:ascii="Helvetica" w:hAnsi="Helvetica"/>
              </w:rPr>
            </w:pPr>
            <m:oMathPara>
              <m:oMath>
                <m:r>
                  <w:rPr>
                    <w:rFonts w:ascii="Cambria Math" w:hAnsi="Cambria Math"/>
                  </w:rPr>
                  <m:t>h</m:t>
                </m:r>
              </m:oMath>
            </m:oMathPara>
          </w:p>
        </w:tc>
        <w:tc>
          <w:tcPr>
            <w:tcW w:w="4675" w:type="dxa"/>
          </w:tcPr>
          <w:p w14:paraId="51C09668" w14:textId="33705E7A" w:rsidR="00C600B2" w:rsidRDefault="005E3FBB" w:rsidP="00C600B2">
            <w:pPr>
              <w:jc w:val="center"/>
              <w:rPr>
                <w:rFonts w:ascii="Helvetica" w:hAnsi="Helvetica"/>
              </w:rPr>
            </w:pPr>
            <m:oMathPara>
              <m:oMath>
                <m:r>
                  <w:rPr>
                    <w:rFonts w:ascii="Cambria Math" w:hAnsi="Cambria Math"/>
                  </w:rPr>
                  <m:t>0.04</m:t>
                </m:r>
                <m:r>
                  <w:rPr>
                    <w:rFonts w:ascii="Cambria Math" w:eastAsiaTheme="minorEastAsia" w:hAnsi="Cambria Math"/>
                  </w:rPr>
                  <m:t xml:space="preserve"> m</m:t>
                </m:r>
              </m:oMath>
            </m:oMathPara>
          </w:p>
        </w:tc>
      </w:tr>
      <w:tr w:rsidR="00C600B2" w14:paraId="53113836" w14:textId="77777777" w:rsidTr="00C600B2">
        <w:tc>
          <w:tcPr>
            <w:tcW w:w="4675" w:type="dxa"/>
          </w:tcPr>
          <w:p w14:paraId="6BEAF20A" w14:textId="3C05F2BB" w:rsidR="00C600B2" w:rsidRDefault="004303A2" w:rsidP="00C600B2">
            <w:pPr>
              <w:jc w:val="center"/>
              <w:rPr>
                <w:rFonts w:ascii="Helvetica" w:hAnsi="Helvetic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4675" w:type="dxa"/>
          </w:tcPr>
          <w:p w14:paraId="2F5460C5" w14:textId="2C066DA1" w:rsidR="00C600B2" w:rsidRDefault="005E3FBB" w:rsidP="00C600B2">
            <w:pPr>
              <w:jc w:val="center"/>
              <w:rPr>
                <w:rFonts w:ascii="Helvetica" w:hAnsi="Helvetica"/>
              </w:rPr>
            </w:pPr>
            <m:oMathPara>
              <m:oMath>
                <m:r>
                  <w:rPr>
                    <w:rFonts w:ascii="Cambria Math" w:hAnsi="Cambria Math"/>
                  </w:rPr>
                  <m:t>303 K</m:t>
                </m:r>
              </m:oMath>
            </m:oMathPara>
          </w:p>
        </w:tc>
      </w:tr>
      <w:tr w:rsidR="00A53283" w14:paraId="2FB920B5" w14:textId="77777777" w:rsidTr="00C600B2">
        <w:tc>
          <w:tcPr>
            <w:tcW w:w="4675" w:type="dxa"/>
          </w:tcPr>
          <w:p w14:paraId="16491EF5" w14:textId="736551B3" w:rsidR="00A53283" w:rsidRDefault="00A53283" w:rsidP="00A53283">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T</m:t>
                    </m:r>
                  </m:e>
                  <m:sub>
                    <m:r>
                      <w:rPr>
                        <w:rFonts w:ascii="Cambria Math" w:eastAsia="Calibri" w:hAnsi="Cambria Math" w:cs="Arial"/>
                      </w:rPr>
                      <m:t>room</m:t>
                    </m:r>
                  </m:sub>
                </m:sSub>
              </m:oMath>
            </m:oMathPara>
          </w:p>
        </w:tc>
        <w:tc>
          <w:tcPr>
            <w:tcW w:w="4675" w:type="dxa"/>
          </w:tcPr>
          <w:p w14:paraId="0E35598D" w14:textId="30649824" w:rsidR="00A53283" w:rsidRDefault="00A53283" w:rsidP="00A53283">
            <w:pPr>
              <w:jc w:val="center"/>
              <w:rPr>
                <w:rFonts w:ascii="Helvetica" w:eastAsia="Calibri" w:hAnsi="Helvetica" w:cs="Arial"/>
              </w:rPr>
            </w:pPr>
            <m:oMathPara>
              <m:oMath>
                <m:r>
                  <w:rPr>
                    <w:rFonts w:ascii="Cambria Math" w:hAnsi="Cambria Math"/>
                  </w:rPr>
                  <m:t>303 K</m:t>
                </m:r>
              </m:oMath>
            </m:oMathPara>
          </w:p>
        </w:tc>
      </w:tr>
      <w:tr w:rsidR="00A53283" w14:paraId="1E715315" w14:textId="77777777" w:rsidTr="00C600B2">
        <w:tc>
          <w:tcPr>
            <w:tcW w:w="4675" w:type="dxa"/>
          </w:tcPr>
          <w:p w14:paraId="7E19FBBF" w14:textId="107EB7EA" w:rsidR="00A53283" w:rsidRDefault="00A53283" w:rsidP="00A53283">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T</m:t>
                    </m:r>
                  </m:e>
                  <m:sub>
                    <m:r>
                      <w:rPr>
                        <w:rFonts w:ascii="Cambria Math" w:eastAsia="Calibri" w:hAnsi="Cambria Math" w:cs="Arial"/>
                      </w:rPr>
                      <m:t>left</m:t>
                    </m:r>
                  </m:sub>
                </m:sSub>
              </m:oMath>
            </m:oMathPara>
          </w:p>
        </w:tc>
        <w:tc>
          <w:tcPr>
            <w:tcW w:w="4675" w:type="dxa"/>
          </w:tcPr>
          <w:p w14:paraId="45DBDB1A" w14:textId="63070BBA" w:rsidR="00A53283" w:rsidRDefault="00A53283" w:rsidP="00A53283">
            <w:pPr>
              <w:jc w:val="center"/>
              <w:rPr>
                <w:rFonts w:ascii="Helvetica" w:eastAsia="Calibri" w:hAnsi="Helvetica" w:cs="Arial"/>
              </w:rPr>
            </w:pPr>
            <m:oMathPara>
              <m:oMath>
                <m:r>
                  <w:rPr>
                    <w:rFonts w:ascii="Cambria Math" w:eastAsia="Calibri" w:hAnsi="Cambria Math" w:cs="Arial"/>
                  </w:rPr>
                  <m:t>323 K</m:t>
                </m:r>
              </m:oMath>
            </m:oMathPara>
          </w:p>
        </w:tc>
      </w:tr>
      <w:tr w:rsidR="00A53283" w14:paraId="7A99F504" w14:textId="77777777" w:rsidTr="00C600B2">
        <w:tc>
          <w:tcPr>
            <w:tcW w:w="4675" w:type="dxa"/>
          </w:tcPr>
          <w:p w14:paraId="7FE7E95F" w14:textId="0F8BC90D" w:rsidR="00A53283" w:rsidRDefault="00A53283" w:rsidP="00A53283">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T</m:t>
                    </m:r>
                  </m:e>
                  <m:sub>
                    <m:r>
                      <w:rPr>
                        <w:rFonts w:ascii="Cambria Math" w:eastAsia="Calibri" w:hAnsi="Cambria Math" w:cs="Arial"/>
                      </w:rPr>
                      <m:t>right</m:t>
                    </m:r>
                  </m:sub>
                </m:sSub>
              </m:oMath>
            </m:oMathPara>
          </w:p>
        </w:tc>
        <w:tc>
          <w:tcPr>
            <w:tcW w:w="4675" w:type="dxa"/>
          </w:tcPr>
          <w:p w14:paraId="7EF0E54F" w14:textId="1AC0BA0A" w:rsidR="00A53283" w:rsidRDefault="00A53283" w:rsidP="00A53283">
            <w:pPr>
              <w:tabs>
                <w:tab w:val="left" w:pos="3006"/>
              </w:tabs>
              <w:jc w:val="center"/>
              <w:rPr>
                <w:rFonts w:ascii="Calibri" w:eastAsia="Calibri" w:hAnsi="Calibri" w:cs="Arial"/>
              </w:rPr>
            </w:pPr>
            <m:oMathPara>
              <m:oMath>
                <m:r>
                  <w:rPr>
                    <w:rFonts w:ascii="Cambria Math" w:eastAsia="Calibri" w:hAnsi="Cambria Math" w:cs="Arial"/>
                  </w:rPr>
                  <m:t>283 K</m:t>
                </m:r>
              </m:oMath>
            </m:oMathPara>
          </w:p>
        </w:tc>
      </w:tr>
    </w:tbl>
    <w:p w14:paraId="6373E549" w14:textId="68BBE1C0" w:rsidR="006A4F79" w:rsidRPr="006F7E88" w:rsidRDefault="006A4F79" w:rsidP="005E3FBB">
      <w:pPr>
        <w:jc w:val="both"/>
        <w:rPr>
          <w:rFonts w:ascii="Helvetica" w:hAnsi="Helvetica"/>
        </w:rPr>
      </w:pPr>
    </w:p>
    <w:sectPr w:rsidR="006A4F79" w:rsidRPr="006F7E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39D60" w14:textId="77777777" w:rsidR="004303A2" w:rsidRDefault="004303A2" w:rsidP="00064F48">
      <w:pPr>
        <w:spacing w:after="0" w:line="240" w:lineRule="auto"/>
      </w:pPr>
      <w:r>
        <w:separator/>
      </w:r>
    </w:p>
  </w:endnote>
  <w:endnote w:type="continuationSeparator" w:id="0">
    <w:p w14:paraId="217547EA" w14:textId="77777777" w:rsidR="004303A2" w:rsidRDefault="004303A2" w:rsidP="0006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3DBD5" w14:textId="77777777" w:rsidR="004303A2" w:rsidRDefault="004303A2" w:rsidP="00064F48">
      <w:pPr>
        <w:spacing w:after="0" w:line="240" w:lineRule="auto"/>
      </w:pPr>
      <w:r>
        <w:separator/>
      </w:r>
    </w:p>
  </w:footnote>
  <w:footnote w:type="continuationSeparator" w:id="0">
    <w:p w14:paraId="41A264F4" w14:textId="77777777" w:rsidR="004303A2" w:rsidRDefault="004303A2" w:rsidP="00064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58D3" w14:textId="5FFF2830" w:rsidR="00064F48" w:rsidRPr="00064F48" w:rsidRDefault="00064F48" w:rsidP="00064F48">
    <w:pPr>
      <w:pStyle w:val="Header"/>
      <w:bidi/>
      <w:rPr>
        <w:rFonts w:ascii="Helvetica" w:hAnsi="Helvetica"/>
        <w:b/>
        <w:bCs/>
        <w:sz w:val="20"/>
        <w:szCs w:val="20"/>
      </w:rPr>
    </w:pPr>
    <w:r w:rsidRPr="00064F48">
      <w:rPr>
        <w:rFonts w:ascii="Helvetica" w:hAnsi="Helvetica"/>
        <w:b/>
        <w:bCs/>
        <w:sz w:val="20"/>
        <w:szCs w:val="20"/>
      </w:rPr>
      <w:t>CaYPT 202</w:t>
    </w:r>
    <w:r w:rsidR="002867C2">
      <w:rPr>
        <w:rFonts w:ascii="Helvetica" w:hAnsi="Helvetica"/>
        <w:b/>
        <w:bCs/>
        <w:sz w:val="20"/>
        <w:szCs w:val="20"/>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48"/>
    <w:rsid w:val="0006427D"/>
    <w:rsid w:val="00064F48"/>
    <w:rsid w:val="000F6A17"/>
    <w:rsid w:val="00182429"/>
    <w:rsid w:val="001C111F"/>
    <w:rsid w:val="001E198A"/>
    <w:rsid w:val="001E65F9"/>
    <w:rsid w:val="001F5026"/>
    <w:rsid w:val="00252EA3"/>
    <w:rsid w:val="00270AB2"/>
    <w:rsid w:val="002867C2"/>
    <w:rsid w:val="00327ED5"/>
    <w:rsid w:val="003751D7"/>
    <w:rsid w:val="003B0422"/>
    <w:rsid w:val="004303A2"/>
    <w:rsid w:val="00470DB7"/>
    <w:rsid w:val="004E01E3"/>
    <w:rsid w:val="00573B0E"/>
    <w:rsid w:val="005E3FBB"/>
    <w:rsid w:val="00635249"/>
    <w:rsid w:val="00636C8D"/>
    <w:rsid w:val="0067420B"/>
    <w:rsid w:val="006862A5"/>
    <w:rsid w:val="006A4F79"/>
    <w:rsid w:val="006E2847"/>
    <w:rsid w:val="006F7E88"/>
    <w:rsid w:val="007178A7"/>
    <w:rsid w:val="008630CA"/>
    <w:rsid w:val="008B2362"/>
    <w:rsid w:val="00910F66"/>
    <w:rsid w:val="009D7883"/>
    <w:rsid w:val="009F2C63"/>
    <w:rsid w:val="00A53283"/>
    <w:rsid w:val="00B651A7"/>
    <w:rsid w:val="00B944D2"/>
    <w:rsid w:val="00BC2048"/>
    <w:rsid w:val="00C27F27"/>
    <w:rsid w:val="00C57EC6"/>
    <w:rsid w:val="00C600B2"/>
    <w:rsid w:val="00CA6BAB"/>
    <w:rsid w:val="00CC5212"/>
    <w:rsid w:val="00CE0019"/>
    <w:rsid w:val="00CE4D1C"/>
    <w:rsid w:val="00D22931"/>
    <w:rsid w:val="00D40813"/>
    <w:rsid w:val="00DF6114"/>
    <w:rsid w:val="00E21A0B"/>
    <w:rsid w:val="00E4356E"/>
    <w:rsid w:val="00E70DCC"/>
    <w:rsid w:val="00E76F3C"/>
    <w:rsid w:val="00F0462C"/>
    <w:rsid w:val="00F75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1BC3"/>
  <w15:chartTrackingRefBased/>
  <w15:docId w15:val="{8B4FE5A2-FBD4-4943-A2C7-B46B33EB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F48"/>
  </w:style>
  <w:style w:type="paragraph" w:styleId="Footer">
    <w:name w:val="footer"/>
    <w:basedOn w:val="Normal"/>
    <w:link w:val="FooterChar"/>
    <w:uiPriority w:val="99"/>
    <w:unhideWhenUsed/>
    <w:rsid w:val="00064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F48"/>
  </w:style>
  <w:style w:type="paragraph" w:styleId="ListParagraph">
    <w:name w:val="List Paragraph"/>
    <w:basedOn w:val="Normal"/>
    <w:uiPriority w:val="34"/>
    <w:qFormat/>
    <w:rsid w:val="00064F48"/>
    <w:pPr>
      <w:ind w:left="720"/>
      <w:contextualSpacing/>
    </w:pPr>
  </w:style>
  <w:style w:type="character" w:styleId="PlaceholderText">
    <w:name w:val="Placeholder Text"/>
    <w:basedOn w:val="DefaultParagraphFont"/>
    <w:uiPriority w:val="99"/>
    <w:semiHidden/>
    <w:rsid w:val="00064F48"/>
    <w:rPr>
      <w:color w:val="808080"/>
    </w:rPr>
  </w:style>
  <w:style w:type="paragraph" w:styleId="Caption">
    <w:name w:val="caption"/>
    <w:basedOn w:val="Normal"/>
    <w:next w:val="Normal"/>
    <w:uiPriority w:val="35"/>
    <w:unhideWhenUsed/>
    <w:qFormat/>
    <w:rsid w:val="0006427D"/>
    <w:pPr>
      <w:spacing w:after="200" w:line="240" w:lineRule="auto"/>
    </w:pPr>
    <w:rPr>
      <w:i/>
      <w:iCs/>
      <w:color w:val="44546A" w:themeColor="text2"/>
      <w:sz w:val="18"/>
      <w:szCs w:val="18"/>
    </w:rPr>
  </w:style>
  <w:style w:type="table" w:styleId="TableGrid">
    <w:name w:val="Table Grid"/>
    <w:basedOn w:val="TableNormal"/>
    <w:uiPriority w:val="39"/>
    <w:rsid w:val="00064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5249"/>
    <w:rPr>
      <w:color w:val="0563C1" w:themeColor="hyperlink"/>
      <w:u w:val="single"/>
    </w:rPr>
  </w:style>
  <w:style w:type="character" w:styleId="UnresolvedMention">
    <w:name w:val="Unresolved Mention"/>
    <w:basedOn w:val="DefaultParagraphFont"/>
    <w:uiPriority w:val="99"/>
    <w:semiHidden/>
    <w:unhideWhenUsed/>
    <w:rsid w:val="00635249"/>
    <w:rPr>
      <w:color w:val="605E5C"/>
      <w:shd w:val="clear" w:color="auto" w:fill="E1DFDD"/>
    </w:rPr>
  </w:style>
  <w:style w:type="character" w:styleId="FollowedHyperlink">
    <w:name w:val="FollowedHyperlink"/>
    <w:basedOn w:val="DefaultParagraphFont"/>
    <w:uiPriority w:val="99"/>
    <w:semiHidden/>
    <w:unhideWhenUsed/>
    <w:rsid w:val="006352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arizona.edu/~erdmann/mse350/_downloads/2D_heat_equ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E9FB1-E09E-44B0-A205-3821299D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 Niksa</dc:creator>
  <cp:keywords/>
  <dc:description/>
  <cp:lastModifiedBy>Arsha Niksa</cp:lastModifiedBy>
  <cp:revision>38</cp:revision>
  <dcterms:created xsi:type="dcterms:W3CDTF">2022-06-04T08:26:00Z</dcterms:created>
  <dcterms:modified xsi:type="dcterms:W3CDTF">2022-10-15T21:06:00Z</dcterms:modified>
</cp:coreProperties>
</file>