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E544" w14:textId="1849A528" w:rsidR="00CE0019" w:rsidRPr="007507E0" w:rsidRDefault="00064F48" w:rsidP="008304D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b/>
          <w:bCs/>
          <w:sz w:val="28"/>
          <w:szCs w:val="28"/>
        </w:rPr>
        <w:t>1. INTRODUCTION</w:t>
      </w:r>
    </w:p>
    <w:p w14:paraId="073B4A11" w14:textId="294E349D" w:rsidR="008304D2" w:rsidRPr="007507E0" w:rsidRDefault="00AF23EA" w:rsidP="00064F48">
      <w:pPr>
        <w:jc w:val="both"/>
        <w:rPr>
          <w:rFonts w:asciiTheme="majorHAnsi" w:hAnsiTheme="majorHAnsi" w:cstheme="majorHAnsi"/>
          <w:sz w:val="24"/>
          <w:szCs w:val="24"/>
        </w:rPr>
      </w:pPr>
      <w:r w:rsidRPr="007507E0">
        <w:rPr>
          <w:rFonts w:asciiTheme="majorHAnsi" w:hAnsiTheme="majorHAnsi" w:cstheme="majorHAnsi"/>
          <w:sz w:val="24"/>
          <w:szCs w:val="24"/>
        </w:rPr>
        <w:t xml:space="preserve">In this problem, we are going to </w:t>
      </w:r>
      <w:r w:rsidR="008E06B1">
        <w:rPr>
          <w:rFonts w:asciiTheme="majorHAnsi" w:hAnsiTheme="majorHAnsi" w:cstheme="majorHAnsi"/>
          <w:sz w:val="24"/>
          <w:szCs w:val="24"/>
        </w:rPr>
        <w:t>analyze the motion of a tower of blocks after the bottom block is removed abruptly. To do so, we will track a video of the tower using OpenCV.</w:t>
      </w:r>
    </w:p>
    <w:p w14:paraId="21548017" w14:textId="501095EA" w:rsidR="00064F48" w:rsidRPr="007507E0" w:rsidRDefault="003276A3" w:rsidP="0057003B">
      <w:pPr>
        <w:pBdr>
          <w:bottom w:val="single" w:sz="4" w:space="1" w:color="auto"/>
        </w:pBdr>
        <w:spacing w:before="240"/>
        <w:jc w:val="both"/>
        <w:rPr>
          <w:rFonts w:cstheme="minorHAnsi"/>
          <w:b/>
          <w:bCs/>
          <w:sz w:val="28"/>
          <w:szCs w:val="28"/>
        </w:rPr>
      </w:pPr>
      <w:r w:rsidRPr="00F62F56">
        <w:rPr>
          <w:rFonts w:asciiTheme="majorHAnsi" w:eastAsiaTheme="minorEastAsia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94F7D5" wp14:editId="77D0C7D5">
            <wp:simplePos x="0" y="0"/>
            <wp:positionH relativeFrom="margin">
              <wp:posOffset>3547745</wp:posOffset>
            </wp:positionH>
            <wp:positionV relativeFrom="paragraph">
              <wp:posOffset>406873</wp:posOffset>
            </wp:positionV>
            <wp:extent cx="2225675" cy="1415415"/>
            <wp:effectExtent l="0" t="0" r="0" b="0"/>
            <wp:wrapSquare wrapText="bothSides"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3492710D-EC24-EF45-80E1-191D467E3D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3492710D-EC24-EF45-80E1-191D467E3D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F48" w:rsidRPr="007507E0">
        <w:rPr>
          <w:rFonts w:cstheme="minorHAnsi"/>
          <w:b/>
          <w:bCs/>
          <w:sz w:val="28"/>
          <w:szCs w:val="28"/>
        </w:rPr>
        <w:t>2. PROBLEM STATEMENT</w:t>
      </w:r>
    </w:p>
    <w:p w14:paraId="763E5F2D" w14:textId="5DBE22BD" w:rsidR="00B95DAD" w:rsidRDefault="00EB23F2" w:rsidP="00EB23F2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[</w:t>
      </w:r>
      <w:r w:rsidR="003276A3">
        <w:rPr>
          <w:rFonts w:asciiTheme="majorHAnsi" w:eastAsiaTheme="minorEastAsia" w:hAnsiTheme="majorHAnsi" w:cstheme="majorHAnsi"/>
          <w:sz w:val="24"/>
          <w:szCs w:val="24"/>
        </w:rPr>
        <w:t>Adapted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from IYPT 2020 Problem 14</w:t>
      </w:r>
      <w:r w:rsidR="003276A3">
        <w:rPr>
          <w:rFonts w:asciiTheme="majorHAnsi" w:eastAsiaTheme="minorEastAsia" w:hAnsiTheme="majorHAnsi" w:cstheme="majorHAnsi"/>
          <w:sz w:val="24"/>
          <w:szCs w:val="24"/>
        </w:rPr>
        <w:t xml:space="preserve"> – </w:t>
      </w:r>
      <w:r w:rsidR="003276A3" w:rsidRPr="003276A3">
        <w:rPr>
          <w:rFonts w:asciiTheme="majorHAnsi" w:eastAsiaTheme="minorEastAsia" w:hAnsiTheme="majorHAnsi" w:cstheme="majorHAnsi"/>
          <w:i/>
          <w:iCs/>
          <w:sz w:val="24"/>
          <w:szCs w:val="24"/>
        </w:rPr>
        <w:t>Falling Tower</w:t>
      </w:r>
      <w:r>
        <w:rPr>
          <w:rFonts w:asciiTheme="majorHAnsi" w:eastAsiaTheme="minorEastAsia" w:hAnsiTheme="majorHAnsi" w:cstheme="majorHAnsi"/>
          <w:sz w:val="24"/>
          <w:szCs w:val="24"/>
        </w:rPr>
        <w:t>]</w:t>
      </w:r>
    </w:p>
    <w:p w14:paraId="5934C2D2" w14:textId="6EB1503A" w:rsidR="00EB23F2" w:rsidRDefault="00EB23F2" w:rsidP="00EB23F2">
      <w:pPr>
        <w:rPr>
          <w:rFonts w:asciiTheme="majorHAnsi" w:eastAsiaTheme="minorEastAsia" w:hAnsiTheme="majorHAnsi" w:cstheme="majorHAnsi"/>
          <w:sz w:val="24"/>
          <w:szCs w:val="24"/>
        </w:rPr>
      </w:pPr>
      <w:r w:rsidRPr="00EB23F2">
        <w:rPr>
          <w:rFonts w:asciiTheme="majorHAnsi" w:eastAsiaTheme="minorEastAsia" w:hAnsiTheme="majorHAnsi" w:cstheme="majorHAnsi"/>
          <w:sz w:val="24"/>
          <w:szCs w:val="24"/>
        </w:rPr>
        <w:t xml:space="preserve">Identical </w:t>
      </w:r>
      <w:r>
        <w:rPr>
          <w:rFonts w:asciiTheme="majorHAnsi" w:eastAsiaTheme="minorEastAsia" w:hAnsiTheme="majorHAnsi" w:cstheme="majorHAnsi"/>
          <w:sz w:val="24"/>
          <w:szCs w:val="24"/>
        </w:rPr>
        <w:t>blocks</w:t>
      </w:r>
      <w:r w:rsidRPr="00EB23F2">
        <w:rPr>
          <w:rFonts w:asciiTheme="majorHAnsi" w:eastAsiaTheme="minorEastAsia" w:hAnsiTheme="majorHAnsi" w:cstheme="majorHAnsi"/>
          <w:sz w:val="24"/>
          <w:szCs w:val="24"/>
        </w:rPr>
        <w:t xml:space="preserve"> are stacked one on top of another to form a freestanding tower. The bottom </w:t>
      </w:r>
      <w:r>
        <w:rPr>
          <w:rFonts w:asciiTheme="majorHAnsi" w:eastAsiaTheme="minorEastAsia" w:hAnsiTheme="majorHAnsi" w:cstheme="majorHAnsi"/>
          <w:sz w:val="24"/>
          <w:szCs w:val="24"/>
        </w:rPr>
        <w:t>block is</w:t>
      </w:r>
      <w:r w:rsidRPr="00EB23F2">
        <w:rPr>
          <w:rFonts w:asciiTheme="majorHAnsi" w:eastAsiaTheme="minorEastAsia" w:hAnsiTheme="majorHAnsi" w:cstheme="majorHAnsi"/>
          <w:sz w:val="24"/>
          <w:szCs w:val="24"/>
        </w:rPr>
        <w:t xml:space="preserve"> removed by applying a sudden horizontal force such that the rest of the tower will drop down onto the sur</w:t>
      </w:r>
      <w:r>
        <w:rPr>
          <w:rFonts w:asciiTheme="majorHAnsi" w:eastAsiaTheme="minorEastAsia" w:hAnsiTheme="majorHAnsi" w:cstheme="majorHAnsi"/>
          <w:sz w:val="24"/>
          <w:szCs w:val="24"/>
        </w:rPr>
        <w:t>face. Under certain conditions, the tower may remain standing.</w:t>
      </w:r>
    </w:p>
    <w:p w14:paraId="091A4F5C" w14:textId="558AD47F" w:rsidR="00EB23F2" w:rsidRDefault="009D30F6" w:rsidP="00EB23F2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Track both the x-position of the bottom block and the y-position of the block above it for either the unstable or stable case. On separate axes, plot both positions against time.</w:t>
      </w:r>
    </w:p>
    <w:p w14:paraId="379A332A" w14:textId="611300AC" w:rsidR="00EB23F2" w:rsidRPr="0057003B" w:rsidRDefault="009D30F6" w:rsidP="00EB23F2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Use </w:t>
      </w:r>
      <w:r w:rsidR="003276A3">
        <w:rPr>
          <w:rFonts w:asciiTheme="majorHAnsi" w:eastAsiaTheme="minorEastAsia" w:hAnsiTheme="majorHAnsi" w:cstheme="majorHAnsi"/>
          <w:sz w:val="24"/>
          <w:szCs w:val="24"/>
        </w:rPr>
        <w:t>either of the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videos provided </w:t>
      </w:r>
      <w:hyperlink r:id="rId8" w:history="1">
        <w:r w:rsidRPr="00441E28">
          <w:rPr>
            <w:rStyle w:val="Hyperlink"/>
            <w:rFonts w:asciiTheme="majorHAnsi" w:eastAsiaTheme="minorEastAsia" w:hAnsiTheme="majorHAnsi" w:cstheme="majorHAnsi"/>
            <w:sz w:val="24"/>
            <w:szCs w:val="24"/>
          </w:rPr>
          <w:t>he</w:t>
        </w:r>
        <w:r w:rsidRPr="00441E28">
          <w:rPr>
            <w:rStyle w:val="Hyperlink"/>
            <w:rFonts w:asciiTheme="majorHAnsi" w:eastAsiaTheme="minorEastAsia" w:hAnsiTheme="majorHAnsi" w:cstheme="majorHAnsi"/>
            <w:sz w:val="24"/>
            <w:szCs w:val="24"/>
          </w:rPr>
          <w:t>re</w:t>
        </w:r>
      </w:hyperlink>
      <w:r>
        <w:rPr>
          <w:rFonts w:asciiTheme="majorHAnsi" w:eastAsiaTheme="minorEastAsia" w:hAnsiTheme="majorHAnsi" w:cstheme="majorHAnsi"/>
          <w:sz w:val="24"/>
          <w:szCs w:val="24"/>
        </w:rPr>
        <w:t xml:space="preserve"> in GitHub or take your own!</w:t>
      </w:r>
      <w:r w:rsidR="003977A1">
        <w:rPr>
          <w:rFonts w:asciiTheme="majorHAnsi" w:eastAsiaTheme="minorEastAsia" w:hAnsiTheme="majorHAnsi" w:cstheme="majorHAnsi"/>
          <w:sz w:val="24"/>
          <w:szCs w:val="24"/>
        </w:rPr>
        <w:t xml:space="preserve"> (Note that the </w:t>
      </w:r>
      <w:r w:rsidR="0024798A">
        <w:rPr>
          <w:rFonts w:asciiTheme="majorHAnsi" w:eastAsiaTheme="minorEastAsia" w:hAnsiTheme="majorHAnsi" w:cstheme="majorHAnsi"/>
          <w:sz w:val="24"/>
          <w:szCs w:val="24"/>
        </w:rPr>
        <w:t xml:space="preserve">provided videos are in slow motion and </w:t>
      </w:r>
      <w:r w:rsidR="003276A3">
        <w:rPr>
          <w:rFonts w:asciiTheme="majorHAnsi" w:eastAsiaTheme="minorEastAsia" w:hAnsiTheme="majorHAnsi" w:cstheme="majorHAnsi"/>
          <w:sz w:val="24"/>
          <w:szCs w:val="24"/>
        </w:rPr>
        <w:t xml:space="preserve">are </w:t>
      </w:r>
      <w:r w:rsidR="0024798A">
        <w:rPr>
          <w:rFonts w:asciiTheme="majorHAnsi" w:eastAsiaTheme="minorEastAsia" w:hAnsiTheme="majorHAnsi" w:cstheme="majorHAnsi"/>
          <w:sz w:val="24"/>
          <w:szCs w:val="24"/>
        </w:rPr>
        <w:t xml:space="preserve">thus taken at a higher framerate then </w:t>
      </w:r>
      <w:r w:rsidR="003276A3">
        <w:rPr>
          <w:rFonts w:asciiTheme="majorHAnsi" w:eastAsiaTheme="minorEastAsia" w:hAnsiTheme="majorHAnsi" w:cstheme="majorHAnsi"/>
          <w:sz w:val="24"/>
          <w:szCs w:val="24"/>
        </w:rPr>
        <w:t>they are</w:t>
      </w:r>
      <w:r w:rsidR="0024798A">
        <w:rPr>
          <w:rFonts w:asciiTheme="majorHAnsi" w:eastAsiaTheme="minorEastAsia" w:hAnsiTheme="majorHAnsi" w:cstheme="majorHAnsi"/>
          <w:sz w:val="24"/>
          <w:szCs w:val="24"/>
        </w:rPr>
        <w:t xml:space="preserve"> played back.)</w:t>
      </w:r>
    </w:p>
    <w:p w14:paraId="32413AE1" w14:textId="2BCDB32B" w:rsidR="00635249" w:rsidRPr="007507E0" w:rsidRDefault="00635249" w:rsidP="0057003B">
      <w:pPr>
        <w:pBdr>
          <w:bottom w:val="single" w:sz="4" w:space="1" w:color="auto"/>
        </w:pBdr>
        <w:spacing w:before="240"/>
        <w:jc w:val="both"/>
        <w:rPr>
          <w:rFonts w:eastAsiaTheme="minorEastAsia" w:cstheme="minorHAnsi"/>
          <w:b/>
          <w:bCs/>
          <w:sz w:val="28"/>
          <w:szCs w:val="28"/>
        </w:rPr>
      </w:pPr>
      <w:r w:rsidRPr="007507E0">
        <w:rPr>
          <w:rFonts w:eastAsiaTheme="minorEastAsia" w:cstheme="minorHAnsi"/>
          <w:b/>
          <w:bCs/>
          <w:sz w:val="28"/>
          <w:szCs w:val="28"/>
        </w:rPr>
        <w:t>3. CHECKING YOUR RESULTS</w:t>
      </w:r>
    </w:p>
    <w:p w14:paraId="237F1F2D" w14:textId="413105FC" w:rsidR="008304D2" w:rsidRPr="0057003B" w:rsidRDefault="00FC6FA8" w:rsidP="00064F4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check your results, compare your solution with the provided solution files in the GitHub repository.</w:t>
      </w:r>
    </w:p>
    <w:p w14:paraId="6B09A6B0" w14:textId="5599A800" w:rsidR="003977A1" w:rsidRDefault="00C600B2" w:rsidP="0057003B">
      <w:pPr>
        <w:pBdr>
          <w:bottom w:val="single" w:sz="4" w:space="1" w:color="auto"/>
        </w:pBdr>
        <w:spacing w:before="240"/>
        <w:jc w:val="both"/>
        <w:rPr>
          <w:rFonts w:cstheme="minorHAnsi"/>
          <w:b/>
          <w:bCs/>
          <w:sz w:val="28"/>
          <w:szCs w:val="28"/>
        </w:rPr>
      </w:pPr>
      <w:r w:rsidRPr="007507E0">
        <w:rPr>
          <w:rFonts w:cstheme="minorHAnsi"/>
          <w:b/>
          <w:bCs/>
          <w:sz w:val="28"/>
          <w:szCs w:val="28"/>
        </w:rPr>
        <w:t>4. TABLE OF CONSTANTS</w:t>
      </w:r>
      <w:r w:rsidR="009D30F6">
        <w:rPr>
          <w:rFonts w:cstheme="minorHAnsi"/>
          <w:b/>
          <w:bCs/>
          <w:sz w:val="28"/>
          <w:szCs w:val="28"/>
        </w:rPr>
        <w:t xml:space="preserve"> </w:t>
      </w:r>
      <w:r w:rsidR="00441E28">
        <w:rPr>
          <w:rFonts w:cstheme="minorHAnsi"/>
          <w:b/>
          <w:bCs/>
          <w:sz w:val="28"/>
          <w:szCs w:val="28"/>
        </w:rPr>
        <w:t>(For Provided Videos)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4798A" w14:paraId="196BE5D1" w14:textId="77777777" w:rsidTr="0024798A">
        <w:trPr>
          <w:trHeight w:val="624"/>
        </w:trPr>
        <w:tc>
          <w:tcPr>
            <w:tcW w:w="9350" w:type="dxa"/>
            <w:gridSpan w:val="2"/>
            <w:vAlign w:val="center"/>
          </w:tcPr>
          <w:p w14:paraId="4F80C0A9" w14:textId="0EC2C76E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4798A">
              <w:rPr>
                <w:rFonts w:asciiTheme="majorHAnsi" w:hAnsiTheme="majorHAnsi" w:cstheme="majorHAnsi"/>
                <w:sz w:val="30"/>
                <w:szCs w:val="30"/>
              </w:rPr>
              <w:t>Unstable Video</w:t>
            </w:r>
          </w:p>
        </w:tc>
      </w:tr>
      <w:tr w:rsidR="0024798A" w14:paraId="3890B9B3" w14:textId="77777777" w:rsidTr="0024798A">
        <w:trPr>
          <w:trHeight w:val="624"/>
        </w:trPr>
        <w:tc>
          <w:tcPr>
            <w:tcW w:w="4675" w:type="dxa"/>
            <w:vAlign w:val="center"/>
          </w:tcPr>
          <w:p w14:paraId="5B5C5545" w14:textId="55A541E3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Pixel to Meter Ratio</w:t>
            </w:r>
          </w:p>
        </w:tc>
        <w:tc>
          <w:tcPr>
            <w:tcW w:w="4675" w:type="dxa"/>
            <w:vAlign w:val="center"/>
          </w:tcPr>
          <w:p w14:paraId="004029D0" w14:textId="43CED2B5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1:5×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</w:tr>
      <w:tr w:rsidR="0024798A" w14:paraId="516B8AFB" w14:textId="77777777" w:rsidTr="0024798A">
        <w:trPr>
          <w:trHeight w:val="624"/>
        </w:trPr>
        <w:tc>
          <w:tcPr>
            <w:tcW w:w="4675" w:type="dxa"/>
            <w:vAlign w:val="center"/>
          </w:tcPr>
          <w:p w14:paraId="2330D728" w14:textId="7DF1D9AB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Slow Motion Factor</w:t>
            </w:r>
          </w:p>
        </w:tc>
        <w:tc>
          <w:tcPr>
            <w:tcW w:w="4675" w:type="dxa"/>
            <w:vAlign w:val="center"/>
          </w:tcPr>
          <w:p w14:paraId="23BAD434" w14:textId="47FFA586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1/32</m:t>
                </m:r>
              </m:oMath>
            </m:oMathPara>
          </w:p>
        </w:tc>
      </w:tr>
      <w:tr w:rsidR="0024798A" w14:paraId="41E23EC1" w14:textId="77777777" w:rsidTr="0024798A">
        <w:trPr>
          <w:trHeight w:val="624"/>
        </w:trPr>
        <w:tc>
          <w:tcPr>
            <w:tcW w:w="9350" w:type="dxa"/>
            <w:gridSpan w:val="2"/>
            <w:vAlign w:val="center"/>
          </w:tcPr>
          <w:p w14:paraId="4640E01B" w14:textId="6D2DD537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4798A">
              <w:rPr>
                <w:rFonts w:asciiTheme="majorHAnsi" w:hAnsiTheme="majorHAnsi" w:cstheme="majorHAnsi"/>
                <w:sz w:val="30"/>
                <w:szCs w:val="30"/>
              </w:rPr>
              <w:t>Stable Video</w:t>
            </w:r>
          </w:p>
        </w:tc>
      </w:tr>
      <w:tr w:rsidR="0024798A" w14:paraId="66677530" w14:textId="77777777" w:rsidTr="0024798A">
        <w:trPr>
          <w:trHeight w:val="624"/>
        </w:trPr>
        <w:tc>
          <w:tcPr>
            <w:tcW w:w="4675" w:type="dxa"/>
            <w:vAlign w:val="center"/>
          </w:tcPr>
          <w:p w14:paraId="1F8E4EE0" w14:textId="6BF43AFA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Pixel to Meter Ratio</w:t>
            </w:r>
          </w:p>
        </w:tc>
        <w:tc>
          <w:tcPr>
            <w:tcW w:w="4675" w:type="dxa"/>
            <w:vAlign w:val="center"/>
          </w:tcPr>
          <w:p w14:paraId="3174BC45" w14:textId="23E7E4BD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1: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</w:tr>
      <w:tr w:rsidR="0024798A" w14:paraId="2F4BA73F" w14:textId="77777777" w:rsidTr="0024798A">
        <w:trPr>
          <w:trHeight w:val="624"/>
        </w:trPr>
        <w:tc>
          <w:tcPr>
            <w:tcW w:w="4675" w:type="dxa"/>
            <w:vAlign w:val="center"/>
          </w:tcPr>
          <w:p w14:paraId="2A078F46" w14:textId="5982EBAC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Slow Motion Factor</w:t>
            </w:r>
          </w:p>
        </w:tc>
        <w:tc>
          <w:tcPr>
            <w:tcW w:w="4675" w:type="dxa"/>
            <w:vAlign w:val="center"/>
          </w:tcPr>
          <w:p w14:paraId="7F104C4A" w14:textId="62E94FD1" w:rsidR="0024798A" w:rsidRPr="0024798A" w:rsidRDefault="0024798A" w:rsidP="0024798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1/32</m:t>
                </m:r>
              </m:oMath>
            </m:oMathPara>
          </w:p>
        </w:tc>
      </w:tr>
    </w:tbl>
    <w:p w14:paraId="1DC6BBFE" w14:textId="39AB223A" w:rsidR="0024798A" w:rsidRPr="003977A1" w:rsidRDefault="0024798A" w:rsidP="0024798A">
      <w:pPr>
        <w:spacing w:after="0"/>
        <w:jc w:val="both"/>
        <w:rPr>
          <w:rFonts w:asciiTheme="majorHAnsi" w:hAnsiTheme="majorHAnsi" w:cstheme="majorHAnsi"/>
          <w:u w:val="single"/>
        </w:rPr>
      </w:pPr>
    </w:p>
    <w:sectPr w:rsidR="0024798A" w:rsidRPr="003977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3F5B" w14:textId="77777777" w:rsidR="00422EB7" w:rsidRDefault="00422EB7" w:rsidP="00064F48">
      <w:pPr>
        <w:spacing w:after="0" w:line="240" w:lineRule="auto"/>
      </w:pPr>
      <w:r>
        <w:separator/>
      </w:r>
    </w:p>
  </w:endnote>
  <w:endnote w:type="continuationSeparator" w:id="0">
    <w:p w14:paraId="39DC48AA" w14:textId="77777777" w:rsidR="00422EB7" w:rsidRDefault="00422EB7" w:rsidP="0006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331A" w14:textId="77777777" w:rsidR="00422EB7" w:rsidRDefault="00422EB7" w:rsidP="00064F48">
      <w:pPr>
        <w:spacing w:after="0" w:line="240" w:lineRule="auto"/>
      </w:pPr>
      <w:r>
        <w:separator/>
      </w:r>
    </w:p>
  </w:footnote>
  <w:footnote w:type="continuationSeparator" w:id="0">
    <w:p w14:paraId="44D15CBC" w14:textId="77777777" w:rsidR="00422EB7" w:rsidRDefault="00422EB7" w:rsidP="0006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58D3" w14:textId="59FB4121" w:rsidR="00064F48" w:rsidRPr="00E20809" w:rsidRDefault="00064F48" w:rsidP="00064F48">
    <w:pPr>
      <w:pStyle w:val="Header"/>
      <w:bidi/>
      <w:rPr>
        <w:rFonts w:asciiTheme="majorHAnsi" w:hAnsiTheme="majorHAnsi" w:cstheme="majorHAnsi"/>
        <w:sz w:val="24"/>
        <w:szCs w:val="24"/>
      </w:rPr>
    </w:pPr>
    <w:r w:rsidRPr="00E20809">
      <w:rPr>
        <w:rFonts w:asciiTheme="majorHAnsi" w:hAnsiTheme="majorHAnsi" w:cstheme="majorHAnsi"/>
        <w:sz w:val="24"/>
        <w:szCs w:val="24"/>
      </w:rPr>
      <w:t>CaYPT 202</w:t>
    </w:r>
    <w:r w:rsidR="008304D2" w:rsidRPr="00E20809">
      <w:rPr>
        <w:rFonts w:asciiTheme="majorHAnsi" w:hAnsiTheme="majorHAnsi" w:cstheme="majorHAnsi"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48"/>
    <w:rsid w:val="000111AC"/>
    <w:rsid w:val="0006427D"/>
    <w:rsid w:val="00064F48"/>
    <w:rsid w:val="000D0861"/>
    <w:rsid w:val="000D4A69"/>
    <w:rsid w:val="000F6A17"/>
    <w:rsid w:val="00102994"/>
    <w:rsid w:val="00182429"/>
    <w:rsid w:val="001C111F"/>
    <w:rsid w:val="001C52DD"/>
    <w:rsid w:val="001E65F9"/>
    <w:rsid w:val="00241F9C"/>
    <w:rsid w:val="0024798A"/>
    <w:rsid w:val="00252EA3"/>
    <w:rsid w:val="002E4717"/>
    <w:rsid w:val="0031614E"/>
    <w:rsid w:val="003276A3"/>
    <w:rsid w:val="00327ED5"/>
    <w:rsid w:val="003751D7"/>
    <w:rsid w:val="003977A1"/>
    <w:rsid w:val="003C60F7"/>
    <w:rsid w:val="003E1B47"/>
    <w:rsid w:val="00415944"/>
    <w:rsid w:val="00422EB7"/>
    <w:rsid w:val="00441E28"/>
    <w:rsid w:val="00470DB7"/>
    <w:rsid w:val="004C13C0"/>
    <w:rsid w:val="004E01E3"/>
    <w:rsid w:val="00527A3B"/>
    <w:rsid w:val="0057003B"/>
    <w:rsid w:val="00635249"/>
    <w:rsid w:val="00636C8D"/>
    <w:rsid w:val="006741BD"/>
    <w:rsid w:val="0067420B"/>
    <w:rsid w:val="006862A5"/>
    <w:rsid w:val="006A4F79"/>
    <w:rsid w:val="006D54DA"/>
    <w:rsid w:val="006E2847"/>
    <w:rsid w:val="006F7E88"/>
    <w:rsid w:val="007178A7"/>
    <w:rsid w:val="007205C7"/>
    <w:rsid w:val="007507E0"/>
    <w:rsid w:val="007E6A40"/>
    <w:rsid w:val="00820B00"/>
    <w:rsid w:val="008304D2"/>
    <w:rsid w:val="00881362"/>
    <w:rsid w:val="008B2362"/>
    <w:rsid w:val="008E06B1"/>
    <w:rsid w:val="009B2C8B"/>
    <w:rsid w:val="009D30F6"/>
    <w:rsid w:val="009D7883"/>
    <w:rsid w:val="009F2C63"/>
    <w:rsid w:val="00A03E6D"/>
    <w:rsid w:val="00A27106"/>
    <w:rsid w:val="00AF23EA"/>
    <w:rsid w:val="00B5527A"/>
    <w:rsid w:val="00B651A7"/>
    <w:rsid w:val="00B944D2"/>
    <w:rsid w:val="00B95DAD"/>
    <w:rsid w:val="00C067E2"/>
    <w:rsid w:val="00C076F9"/>
    <w:rsid w:val="00C27F27"/>
    <w:rsid w:val="00C57EC6"/>
    <w:rsid w:val="00C600B2"/>
    <w:rsid w:val="00CC5212"/>
    <w:rsid w:val="00CD083B"/>
    <w:rsid w:val="00CE0019"/>
    <w:rsid w:val="00D0616B"/>
    <w:rsid w:val="00D22931"/>
    <w:rsid w:val="00D9401D"/>
    <w:rsid w:val="00DD2080"/>
    <w:rsid w:val="00DE3162"/>
    <w:rsid w:val="00DE6A2F"/>
    <w:rsid w:val="00DF6114"/>
    <w:rsid w:val="00E20809"/>
    <w:rsid w:val="00E2465D"/>
    <w:rsid w:val="00E3082B"/>
    <w:rsid w:val="00E76F3C"/>
    <w:rsid w:val="00EB23F2"/>
    <w:rsid w:val="00F0462C"/>
    <w:rsid w:val="00F11434"/>
    <w:rsid w:val="00F62F56"/>
    <w:rsid w:val="00F6568D"/>
    <w:rsid w:val="00F75077"/>
    <w:rsid w:val="00FC6FA8"/>
    <w:rsid w:val="00FD518E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1BC3"/>
  <w15:chartTrackingRefBased/>
  <w15:docId w15:val="{8B4FE5A2-FBD4-4943-A2C7-B46B33EB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48"/>
  </w:style>
  <w:style w:type="paragraph" w:styleId="Footer">
    <w:name w:val="footer"/>
    <w:basedOn w:val="Normal"/>
    <w:link w:val="Foot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48"/>
  </w:style>
  <w:style w:type="paragraph" w:styleId="ListParagraph">
    <w:name w:val="List Paragraph"/>
    <w:basedOn w:val="Normal"/>
    <w:uiPriority w:val="34"/>
    <w:qFormat/>
    <w:rsid w:val="00064F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F4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64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6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Niksa/comp-physics-tutorials/tree/main/tracking/exercises/falling_tower/vide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B1-E09E-44B0-A205-3821299D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Niksa</dc:creator>
  <cp:keywords/>
  <dc:description/>
  <cp:lastModifiedBy>Nathan Wang</cp:lastModifiedBy>
  <cp:revision>4</cp:revision>
  <dcterms:created xsi:type="dcterms:W3CDTF">2022-10-23T17:30:00Z</dcterms:created>
  <dcterms:modified xsi:type="dcterms:W3CDTF">2022-10-27T04:02:00Z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a1fb82b5412754fdb39d5c0e6a5f09d3672104643b6a80f6dca15d6f4d4a51e7</vt:lpwstr>
  </property>
</Properties>
</file>