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875C7A" w:rsidR="00E06B24" w:rsidP="0012658B" w:rsidRDefault="007B6C83" w14:paraId="7D4119D8" w14:textId="6FF7817E">
      <w:pPr>
        <w:pStyle w:val="NoSpacing"/>
        <w:rPr>
          <w:rFonts w:ascii="Open Sans" w:hAnsi="Open Sans" w:cs="Open Sans"/>
          <w:sz w:val="20"/>
          <w:szCs w:val="20"/>
          <w:lang w:val="fr-FR"/>
        </w:rPr>
      </w:pPr>
      <w:r w:rsidRPr="00875C7A">
        <w:rPr>
          <w:rFonts w:ascii="Open Sans" w:hAnsi="Open Sans" w:cs="Open Sans"/>
          <w:noProof/>
          <w:sz w:val="20"/>
          <w:szCs w:val="20"/>
          <w:lang w:val="fr-FR" w:eastAsia="fr-FR"/>
        </w:rPr>
        <w:drawing>
          <wp:anchor distT="0" distB="0" distL="114300" distR="114300" simplePos="0" relativeHeight="251658240" behindDoc="0" locked="0" layoutInCell="1" allowOverlap="1" wp14:anchorId="27AB5A92" wp14:editId="6168159C">
            <wp:simplePos x="0" y="0"/>
            <wp:positionH relativeFrom="column">
              <wp:posOffset>3760470</wp:posOffset>
            </wp:positionH>
            <wp:positionV relativeFrom="paragraph">
              <wp:posOffset>0</wp:posOffset>
            </wp:positionV>
            <wp:extent cx="2114550" cy="1038225"/>
            <wp:effectExtent l="19050" t="0" r="0" b="0"/>
            <wp:wrapSquare wrapText="bothSides"/>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8"/>
                    <a:srcRect/>
                    <a:stretch>
                      <a:fillRect/>
                    </a:stretch>
                  </pic:blipFill>
                  <pic:spPr bwMode="auto">
                    <a:xfrm>
                      <a:off x="0" y="0"/>
                      <a:ext cx="2114550" cy="1038225"/>
                    </a:xfrm>
                    <a:prstGeom prst="rect">
                      <a:avLst/>
                    </a:prstGeom>
                    <a:noFill/>
                  </pic:spPr>
                </pic:pic>
              </a:graphicData>
            </a:graphic>
          </wp:anchor>
        </w:drawing>
      </w:r>
      <w:r w:rsidRPr="00875C7A" w:rsidR="00B64D8E">
        <w:rPr>
          <w:rFonts w:ascii="Open Sans" w:hAnsi="Open Sans" w:cs="Open Sans"/>
          <w:noProof/>
          <w:sz w:val="20"/>
          <w:szCs w:val="20"/>
          <w:lang w:val="fr-FR" w:eastAsia="fr-FR"/>
        </w:rPr>
        <w:drawing>
          <wp:anchor distT="0" distB="0" distL="114300" distR="114300" simplePos="0" relativeHeight="251658245" behindDoc="1" locked="0" layoutInCell="1" allowOverlap="1" wp14:anchorId="319F7526" wp14:editId="539C45B7">
            <wp:simplePos x="0" y="0"/>
            <wp:positionH relativeFrom="margin">
              <wp:align>left</wp:align>
            </wp:positionH>
            <wp:positionV relativeFrom="paragraph">
              <wp:posOffset>0</wp:posOffset>
            </wp:positionV>
            <wp:extent cx="1184910" cy="1129665"/>
            <wp:effectExtent l="0" t="0" r="0" b="0"/>
            <wp:wrapSquare wrapText="bothSides"/>
            <wp:docPr id="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pic:cNvPicPr>
                      <a:picLocks noChangeAspect="1" noChangeArrowheads="1"/>
                    </pic:cNvPicPr>
                  </pic:nvPicPr>
                  <pic:blipFill>
                    <a:blip r:embed="rId9"/>
                    <a:srcRect/>
                    <a:stretch>
                      <a:fillRect/>
                    </a:stretch>
                  </pic:blipFill>
                  <pic:spPr bwMode="auto">
                    <a:xfrm>
                      <a:off x="0" y="0"/>
                      <a:ext cx="1184910" cy="1129665"/>
                    </a:xfrm>
                    <a:prstGeom prst="rect">
                      <a:avLst/>
                    </a:prstGeom>
                    <a:noFill/>
                  </pic:spPr>
                </pic:pic>
              </a:graphicData>
            </a:graphic>
            <wp14:sizeRelV relativeFrom="margin">
              <wp14:pctHeight>0</wp14:pctHeight>
            </wp14:sizeRelV>
          </wp:anchor>
        </w:drawing>
      </w:r>
      <w:r w:rsidRPr="00875C7A" w:rsidR="00A477C3">
        <w:rPr>
          <w:rFonts w:ascii="Open Sans" w:hAnsi="Open Sans" w:cs="Open Sans"/>
          <w:noProof/>
          <w:sz w:val="20"/>
          <w:szCs w:val="20"/>
          <w:lang w:val="fr-FR" w:eastAsia="fr-FR"/>
        </w:rPr>
        <mc:AlternateContent>
          <mc:Choice Requires="wps">
            <w:drawing>
              <wp:anchor distT="0" distB="0" distL="114300" distR="114300" simplePos="0" relativeHeight="251658244" behindDoc="0" locked="0" layoutInCell="0" allowOverlap="1" wp14:anchorId="676FF2EE" wp14:editId="4CC78D2C">
                <wp:simplePos x="0" y="0"/>
                <wp:positionH relativeFrom="page">
                  <wp:posOffset>647700</wp:posOffset>
                </wp:positionH>
                <wp:positionV relativeFrom="page">
                  <wp:posOffset>-187325</wp:posOffset>
                </wp:positionV>
                <wp:extent cx="90805" cy="10548620"/>
                <wp:effectExtent l="9525" t="12700" r="13970" b="11430"/>
                <wp:wrapNone/>
                <wp:docPr id="2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48620"/>
                        </a:xfrm>
                        <a:prstGeom prst="rect">
                          <a:avLst/>
                        </a:prstGeom>
                        <a:solidFill>
                          <a:srgbClr val="FFFFFF"/>
                        </a:solidFill>
                        <a:ln w="9525">
                          <a:solidFill>
                            <a:srgbClr val="8DB3E2"/>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style="position:absolute;margin-left:51pt;margin-top:-14.75pt;width:7.15pt;height:830.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o:allowincell="f" strokecolor="#8db3e2" w14:anchorId="06ECC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nfdJAIAAD0EAAAOAAAAZHJzL2Uyb0RvYy54bWysU1GP0zAMfkfiP0R5Z+3GduyqdadjuyGk&#10;A04c/IAsTduINA5Otm78epx0N3bAE6IPkV07Xz5/thc3h86wvUKvwZZ8PMo5U1ZCpW1T8q9fNq/m&#10;nPkgbCUMWFXyo/L8ZvnyxaJ3hZpAC6ZSyAjE+qJ3JW9DcEWWedmqTvgROGUpWAN2IpCLTVah6Am9&#10;M9kkz6+yHrByCFJ5T3/XQ5AvE35dKxk+1bVXgZmSE7eQTkznNp7ZciGKBoVrtTzREP/AohPa0qNn&#10;qLUIgu1Q/wHVaYngoQ4jCV0Gda2lSjVQNeP8t2oeW+FUqoXE8e4sk/9/sPLj/gGZrko+IXms6KhH&#10;n0k1YRuj2DTq0ztfUNqje8BYoXf3IL95ZmHVUpa6RYS+VaIiVuOYnz27EB1PV9m2/wAVoYtdgCTV&#10;ocYuApII7JA6cjx3RB0Ck/TzOp/nM84kRcb5bDq/IpbxCVE83XbowzsFHYtGyZG4J3Sxv/dhSH1K&#10;SezB6GqjjUkONtuVQbYXNB2b9J3Q/WWasawnKrPJLCE/i/lLiPn67eu7yd8gOh1ozI3uSj7P4xeT&#10;RBFlu7NVsoPQZrCpOmNPOkbphhZsoTqSjAjDDNPOkdEC/uCsp/ktuf++E6g4M+8tteJ6PJ3GgU/O&#10;dPYmthcvI9vLiLCSoEoeOBvMVRiWZOdQNy29NE61W7il9tU6KRtbO7A6kaUZTb057VNcgks/Zf3a&#10;+uVPAAAA//8DAFBLAwQUAAYACAAAACEAA38y+N4AAAAMAQAADwAAAGRycy9kb3ducmV2LnhtbEyP&#10;zU7DMBCE70i8g7VI3FrnhwYa4lQFBPeWirMbL3HUeB3Fbhrenu0Jbjva0cw31WZ2vZhwDJ0nBeky&#10;AYHUeNNRq+Dw+b54AhGiJqN7T6jgBwNs6tubSpfGX2iH0z62gkMolFqBjXEopQyNRafD0g9I/Pv2&#10;o9OR5dhKM+oLh7teZklSSKc74garB3y12Jz2Z6fgK2+kPU0Pu7ePefViD1sb1n5W6v5u3j6DiDjH&#10;PzNc8RkdamY6+jOZIHrWScZbooJFtl6BuDrSIgdx5KPI00eQdSX/j6h/AQAA//8DAFBLAQItABQA&#10;BgAIAAAAIQC2gziS/gAAAOEBAAATAAAAAAAAAAAAAAAAAAAAAABbQ29udGVudF9UeXBlc10ueG1s&#10;UEsBAi0AFAAGAAgAAAAhADj9If/WAAAAlAEAAAsAAAAAAAAAAAAAAAAALwEAAF9yZWxzLy5yZWxz&#10;UEsBAi0AFAAGAAgAAAAhAFoud90kAgAAPQQAAA4AAAAAAAAAAAAAAAAALgIAAGRycy9lMm9Eb2Mu&#10;eG1sUEsBAi0AFAAGAAgAAAAhAAN/MvjeAAAADAEAAA8AAAAAAAAAAAAAAAAAfgQAAGRycy9kb3du&#10;cmV2LnhtbFBLBQYAAAAABAAEAPMAAACJBQAAAAA=&#10;">
                <w10:wrap anchorx="page" anchory="page"/>
              </v:rect>
            </w:pict>
          </mc:Fallback>
        </mc:AlternateContent>
      </w:r>
      <w:r w:rsidRPr="00875C7A" w:rsidR="00A477C3">
        <w:rPr>
          <w:rFonts w:ascii="Open Sans" w:hAnsi="Open Sans" w:cs="Open Sans"/>
          <w:noProof/>
          <w:sz w:val="20"/>
          <w:szCs w:val="20"/>
          <w:lang w:val="fr-FR" w:eastAsia="fr-FR"/>
        </w:rPr>
        <mc:AlternateContent>
          <mc:Choice Requires="wps">
            <w:drawing>
              <wp:anchor distT="0" distB="0" distL="114300" distR="114300" simplePos="0" relativeHeight="251658243" behindDoc="0" locked="0" layoutInCell="0" allowOverlap="1" wp14:anchorId="1E7F9C5D" wp14:editId="209E6B49">
                <wp:simplePos x="0" y="0"/>
                <wp:positionH relativeFrom="page">
                  <wp:posOffset>7166610</wp:posOffset>
                </wp:positionH>
                <wp:positionV relativeFrom="page">
                  <wp:posOffset>-234950</wp:posOffset>
                </wp:positionV>
                <wp:extent cx="90805" cy="10548620"/>
                <wp:effectExtent l="13335" t="12700" r="10160" b="11430"/>
                <wp:wrapNone/>
                <wp:docPr id="1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48620"/>
                        </a:xfrm>
                        <a:prstGeom prst="rect">
                          <a:avLst/>
                        </a:prstGeom>
                        <a:solidFill>
                          <a:srgbClr val="FFFFFF"/>
                        </a:solidFill>
                        <a:ln w="9525">
                          <a:solidFill>
                            <a:srgbClr val="8DB3E2"/>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 style="position:absolute;margin-left:564.3pt;margin-top:-18.5pt;width:7.15pt;height:830.6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o:allowincell="f" strokecolor="#8db3e2" w14:anchorId="2CCD11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ebgJgIAAD0EAAAOAAAAZHJzL2Uyb0RvYy54bWysU9uO0zAQfUfiHyy/0ySlWdqo6Wpptwhp&#10;gRULH+A6TmLhG2O36fL1jJ1u6QJPiDxYM5nx8ZkzM8vro1bkIMBLa2paTHJKhOG2kaar6dcv21dz&#10;SnxgpmHKGlHTR+Hp9erli+XgKjG1vVWNAIIgxleDq2kfgquyzPNeaOYn1gmDwdaCZgFd6LIG2IDo&#10;WmXTPL/KBguNA8uF9/h3MwbpKuG3reDhU9t6EYiqKXIL6YR07uKZrZas6oC5XvITDfYPLDSTBh89&#10;Q21YYGQP8g8oLTlYb9sw4VZntm0lF6kGrKbIf6vmoWdOpFpQHO/OMvn/B8s/Hu6ByAZ7t6DEMI09&#10;+oyqMdMpQcqoz+B8hWkP7h5ihd7dWf7NE2PXPWaJGwA79II1yKqI+dmzC9HxeJXshg+2QXS2DzZJ&#10;dWxBR0AUgRxTRx7PHRHHQDj+XOTzvKSEY6TIy9n8appalrHq6bYDH94Jq0k0agrIPaGzw50PkQ2r&#10;nlISe6tks5VKJQe63VoBOTCcjm36UgFY5GWaMmRAKuW0TMjPYv4SYr55+/p2+jcILQOOuZK6pvM8&#10;fjGJVVG2W9MkOzCpRhspK3PSMUo3tmBnm0eUEew4w7hzaPQWflAy4PzW1H/fMxCUqPcGW7EoZrM4&#10;8MmZlW9QOAKXkd1lhBmOUDUNlIzmOoxLsncgux5fKlLtxt5g+1qZlI2tHVmdyOKMJsFP+xSX4NJP&#10;Wb+2fvUTAAD//wMAUEsDBBQABgAIAAAAIQAEjm2M3wAAAA4BAAAPAAAAZHJzL2Rvd25yZXYueG1s&#10;TI/LbsIwEEX3lfoP1lTqDpyYNIU0DqKt2j0UsTbxEEfEdhSbkP59h1XZzdUc3Ue5nmzHRhxC652E&#10;dJ4AQ1d73bpGwv7na7YEFqJyWnXeoYRfDLCuHh9KVWh/dVscd7FhZOJCoSSYGPuC81AbtCrMfY+O&#10;fic/WBVJDg3Xg7qSue24SJKcW9U6SjCqxw+D9Xl3sRIOi5qb85htP7+nl3ez35iw8pOUz0/T5g1Y&#10;xCn+w3CrT9Whok5Hf3E6sI50KpY5sRJmi1dadUPSTKyAHenKRSaAVyW/n1H9AQAA//8DAFBLAQIt&#10;ABQABgAIAAAAIQC2gziS/gAAAOEBAAATAAAAAAAAAAAAAAAAAAAAAABbQ29udGVudF9UeXBlc10u&#10;eG1sUEsBAi0AFAAGAAgAAAAhADj9If/WAAAAlAEAAAsAAAAAAAAAAAAAAAAALwEAAF9yZWxzLy5y&#10;ZWxzUEsBAi0AFAAGAAgAAAAhAGIt5uAmAgAAPQQAAA4AAAAAAAAAAAAAAAAALgIAAGRycy9lMm9E&#10;b2MueG1sUEsBAi0AFAAGAAgAAAAhAASObYzfAAAADgEAAA8AAAAAAAAAAAAAAAAAgAQAAGRycy9k&#10;b3ducmV2LnhtbFBLBQYAAAAABAAEAPMAAACMBQAAAAA=&#10;">
                <w10:wrap anchorx="page" anchory="page"/>
              </v:rect>
            </w:pict>
          </mc:Fallback>
        </mc:AlternateContent>
      </w:r>
      <w:r w:rsidRPr="00875C7A" w:rsidR="00A477C3">
        <w:rPr>
          <w:rFonts w:ascii="Open Sans" w:hAnsi="Open Sans" w:cs="Open Sans"/>
          <w:noProof/>
          <w:sz w:val="20"/>
          <w:szCs w:val="20"/>
          <w:lang w:val="fr-FR" w:eastAsia="fr-FR"/>
        </w:rPr>
        <mc:AlternateContent>
          <mc:Choice Requires="wps">
            <w:drawing>
              <wp:anchor distT="0" distB="0" distL="114300" distR="114300" simplePos="0" relativeHeight="251658242" behindDoc="0" locked="0" layoutInCell="0" allowOverlap="1" wp14:anchorId="78869EA4" wp14:editId="5F80F296">
                <wp:simplePos x="0" y="0"/>
                <wp:positionH relativeFrom="page">
                  <wp:posOffset>-178435</wp:posOffset>
                </wp:positionH>
                <wp:positionV relativeFrom="page">
                  <wp:posOffset>-57150</wp:posOffset>
                </wp:positionV>
                <wp:extent cx="8138795" cy="390525"/>
                <wp:effectExtent l="12065" t="9525" r="12065" b="9525"/>
                <wp:wrapNone/>
                <wp:docPr id="1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38795" cy="390525"/>
                        </a:xfrm>
                        <a:prstGeom prst="rect">
                          <a:avLst/>
                        </a:prstGeom>
                        <a:solidFill>
                          <a:srgbClr val="C6D9F1"/>
                        </a:solidFill>
                        <a:ln w="9525">
                          <a:solidFill>
                            <a:srgbClr val="8DB3E2"/>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 style="position:absolute;margin-left:-14.05pt;margin-top:-4.5pt;width:640.85pt;height:30.7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o:allowincell="f" fillcolor="#c6d9f1" strokecolor="#8db3e2" w14:anchorId="163C95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ELOJwIAAD0EAAAOAAAAZHJzL2Uyb0RvYy54bWysU9uO0zAQfUfiHyy/0yS9bRs1XS3tFiEt&#10;sGLhA1zHaSx8Y+w2LV/P2OmWLkg8IPJgzWTGx2fOzCxuj1qRgwAvraloMcgpEYbbWppdRb9+2byZ&#10;UeIDMzVT1oiKnoSnt8vXrxadK8XQtlbVAgiCGF92rqJtCK7MMs9boZkfWCcMBhsLmgV0YZfVwDpE&#10;1yob5vk06yzUDiwX3uPfdR+ky4TfNIKHT03jRSCqosgtpBPSuY1ntlywcgfMtZKfabB/YKGZNPjo&#10;BWrNAiN7kH9AacnBetuEAbc6s00juUg1YDVF/ls1Ty1zItWC4nh3kcn/P1j+8fAIRNbYO+yUYRp7&#10;9BlVY2anBJlGfTrnS0x7co8QK/TuwfJvnhi7ajFL3AHYrhWsRlZFzM9eXIiOx6tk232wNaKzfbBJ&#10;qmMDOgKiCOSYOnK6dEQcA+H4c1aMZjfzCSUcY6N5PhlO0hOsfL7twId3wmoSjYoCck/o7PDgQ2TD&#10;yueUxN4qWW+kUsmB3XalgBwYTsdqup5v+gKwyOs0ZUhX0Xl8++8Qs/Xb0f3wTPAFhJYBx1xJjSXl&#10;8YtJrIyy3Zs62YFJ1dtIWZmzjlG6vgVbW59QRrD9DOPOodFa+EFJh/NbUf99z0BQot4bbMW8GI/j&#10;wCdnPLkZogPXke11hBmOUBUNlPTmKvRLsncgdy2+VKTajb3D9jUyKRtb27M6k8UZTYKf9ykuwbWf&#10;sn5t/fInAAAA//8DAFBLAwQUAAYACAAAACEAA8ZnPuEAAAAKAQAADwAAAGRycy9kb3ducmV2Lnht&#10;bEyPwU7DMAyG70i8Q2Qkblu6ok5daTpNSCAOIKAgwTFrvLaicUqSbYWnxzvBzZY//f7+cj3ZQRzQ&#10;h96RgsU8AYHUONNTq+Dt9XaWgwhRk9GDI1TwjQHW1flZqQvjjvSChzq2gkMoFFpBF+NYSBmaDq0O&#10;czci8W3nvNWRV99K4/WRw+0g0yRZSqt74g+dHvGmw+az3lsFH0+bh/rna5fcTffP9Uq+G5/3j0pd&#10;XkybaxARp/gHw0mf1aFip63bkwliUDBL8wWjPKy40wlIs6sliK2CLM1AVqX8X6H6BQAA//8DAFBL&#10;AQItABQABgAIAAAAIQC2gziS/gAAAOEBAAATAAAAAAAAAAAAAAAAAAAAAABbQ29udGVudF9UeXBl&#10;c10ueG1sUEsBAi0AFAAGAAgAAAAhADj9If/WAAAAlAEAAAsAAAAAAAAAAAAAAAAALwEAAF9yZWxz&#10;Ly5yZWxzUEsBAi0AFAAGAAgAAAAhAMFUQs4nAgAAPQQAAA4AAAAAAAAAAAAAAAAALgIAAGRycy9l&#10;Mm9Eb2MueG1sUEsBAi0AFAAGAAgAAAAhAAPGZz7hAAAACgEAAA8AAAAAAAAAAAAAAAAAgQQAAGRy&#10;cy9kb3ducmV2LnhtbFBLBQYAAAAABAAEAPMAAACPBQAAAAA=&#10;">
                <w10:wrap anchorx="page" anchory="page"/>
              </v:rect>
            </w:pict>
          </mc:Fallback>
        </mc:AlternateContent>
      </w:r>
    </w:p>
    <w:p w:rsidRPr="00875C7A" w:rsidR="00E06B24" w:rsidP="00167688" w:rsidRDefault="00E06B24" w14:paraId="4589802F" w14:textId="2A2531E2">
      <w:pPr>
        <w:pStyle w:val="Heading1"/>
        <w:ind w:right="-2"/>
        <w:jc w:val="center"/>
        <w:rPr>
          <w:rFonts w:ascii="Open Sans" w:hAnsi="Open Sans" w:cs="Open Sans"/>
          <w:sz w:val="20"/>
          <w:szCs w:val="20"/>
        </w:rPr>
      </w:pPr>
    </w:p>
    <w:p w:rsidRPr="00875C7A" w:rsidR="00E06B24" w:rsidP="00167688" w:rsidRDefault="00E06B24" w14:paraId="470769B5" w14:textId="05B71C23">
      <w:pPr>
        <w:pStyle w:val="Heading1"/>
        <w:ind w:right="-2"/>
        <w:jc w:val="center"/>
        <w:rPr>
          <w:rFonts w:ascii="Open Sans" w:hAnsi="Open Sans" w:cs="Open Sans"/>
          <w:sz w:val="20"/>
          <w:szCs w:val="20"/>
        </w:rPr>
      </w:pPr>
    </w:p>
    <w:p w:rsidRPr="00875C7A" w:rsidR="00E06B24" w:rsidP="00167688" w:rsidRDefault="00E06B24" w14:paraId="026F2E68" w14:textId="72FEAE18">
      <w:pPr>
        <w:pStyle w:val="Heading1"/>
        <w:ind w:right="-2"/>
        <w:jc w:val="center"/>
        <w:rPr>
          <w:rFonts w:ascii="Open Sans" w:hAnsi="Open Sans" w:cs="Open Sans"/>
          <w:sz w:val="20"/>
          <w:szCs w:val="20"/>
        </w:rPr>
      </w:pPr>
    </w:p>
    <w:p w:rsidRPr="00875C7A" w:rsidR="00E06B24" w:rsidP="00167688" w:rsidRDefault="00E06B24" w14:paraId="7E540399" w14:textId="53765A78">
      <w:pPr>
        <w:pStyle w:val="Heading1"/>
        <w:ind w:right="-2"/>
        <w:jc w:val="center"/>
        <w:rPr>
          <w:rFonts w:ascii="Open Sans" w:hAnsi="Open Sans" w:cs="Open Sans"/>
          <w:sz w:val="20"/>
          <w:szCs w:val="20"/>
        </w:rPr>
      </w:pPr>
    </w:p>
    <w:p w:rsidRPr="00875C7A" w:rsidR="00E06B24" w:rsidP="00167688" w:rsidRDefault="00E06B24" w14:paraId="781B1126" w14:textId="41B7599E">
      <w:pPr>
        <w:pStyle w:val="Heading1"/>
        <w:ind w:right="-2"/>
        <w:jc w:val="center"/>
        <w:rPr>
          <w:rFonts w:ascii="Open Sans" w:hAnsi="Open Sans" w:cs="Open Sans"/>
          <w:sz w:val="20"/>
          <w:szCs w:val="20"/>
        </w:rPr>
      </w:pPr>
    </w:p>
    <w:p w:rsidRPr="00875C7A" w:rsidR="00E06B24" w:rsidP="00DB6675" w:rsidRDefault="00E06B24" w14:paraId="416DC66E" w14:textId="61AE9C7A">
      <w:pPr>
        <w:rPr>
          <w:rFonts w:ascii="Open Sans" w:hAnsi="Open Sans" w:cs="Open Sans"/>
        </w:rPr>
      </w:pPr>
    </w:p>
    <w:p w:rsidRPr="00875C7A" w:rsidR="00E06B24" w:rsidP="00DB6675" w:rsidRDefault="00E06B24" w14:paraId="2B624BE5" w14:textId="77777777">
      <w:pPr>
        <w:rPr>
          <w:rFonts w:ascii="Open Sans" w:hAnsi="Open Sans" w:cs="Open Sans"/>
        </w:rPr>
      </w:pPr>
    </w:p>
    <w:p w:rsidRPr="00875C7A" w:rsidR="00E06B24" w:rsidP="00167688" w:rsidRDefault="00E06B24" w14:paraId="7506532D" w14:textId="77777777">
      <w:pPr>
        <w:rPr>
          <w:rFonts w:ascii="Open Sans" w:hAnsi="Open Sans" w:cs="Open Sans"/>
        </w:rPr>
      </w:pPr>
    </w:p>
    <w:p w:rsidRPr="00875C7A" w:rsidR="00E06B24" w:rsidP="00DB6675" w:rsidRDefault="00E06B24" w14:paraId="0EB1CE07" w14:textId="77777777">
      <w:pPr>
        <w:pStyle w:val="Heading1"/>
        <w:ind w:right="-2" w:firstLine="0"/>
        <w:jc w:val="center"/>
        <w:rPr>
          <w:rFonts w:ascii="Open Sans" w:hAnsi="Open Sans" w:cs="Open Sans"/>
          <w:sz w:val="20"/>
          <w:szCs w:val="20"/>
        </w:rPr>
      </w:pPr>
      <w:r w:rsidRPr="00875C7A">
        <w:rPr>
          <w:rFonts w:ascii="Open Sans" w:hAnsi="Open Sans" w:cs="Open Sans"/>
          <w:sz w:val="20"/>
          <w:szCs w:val="20"/>
        </w:rPr>
        <w:t>PROTOCOLE D’ACCORD</w:t>
      </w:r>
    </w:p>
    <w:p w:rsidRPr="00875C7A" w:rsidR="00E06B24" w:rsidP="00DB6675" w:rsidRDefault="00E06B24" w14:paraId="56398C94" w14:textId="77777777">
      <w:pPr>
        <w:pStyle w:val="Heading1"/>
        <w:ind w:right="-2" w:firstLine="0"/>
        <w:jc w:val="center"/>
        <w:rPr>
          <w:rFonts w:ascii="Open Sans" w:hAnsi="Open Sans" w:cs="Open Sans"/>
          <w:sz w:val="20"/>
          <w:szCs w:val="20"/>
        </w:rPr>
      </w:pPr>
    </w:p>
    <w:p w:rsidRPr="00875C7A" w:rsidR="00E06B24" w:rsidP="00DB6675" w:rsidRDefault="00E06B24" w14:paraId="78D2DFC8" w14:textId="77777777">
      <w:pPr>
        <w:rPr>
          <w:rFonts w:ascii="Open Sans" w:hAnsi="Open Sans" w:cs="Open Sans"/>
        </w:rPr>
      </w:pPr>
    </w:p>
    <w:p w:rsidRPr="00875C7A" w:rsidR="00E06B24" w:rsidP="00DB6675" w:rsidRDefault="00E06B24" w14:paraId="4CDFE993" w14:textId="77777777">
      <w:pPr>
        <w:pStyle w:val="Heading1"/>
        <w:ind w:right="-2" w:firstLine="0"/>
        <w:jc w:val="center"/>
        <w:rPr>
          <w:rFonts w:ascii="Open Sans" w:hAnsi="Open Sans" w:cs="Open Sans"/>
          <w:sz w:val="20"/>
          <w:szCs w:val="20"/>
        </w:rPr>
      </w:pPr>
    </w:p>
    <w:p w:rsidRPr="00875C7A" w:rsidR="00E06B24" w:rsidP="00DB6675" w:rsidRDefault="00E06B24" w14:paraId="45109839" w14:textId="77777777">
      <w:pPr>
        <w:pStyle w:val="Heading1"/>
        <w:ind w:right="-2" w:firstLine="0"/>
        <w:jc w:val="center"/>
        <w:rPr>
          <w:rFonts w:ascii="Open Sans" w:hAnsi="Open Sans" w:cs="Open Sans"/>
          <w:sz w:val="20"/>
          <w:szCs w:val="20"/>
        </w:rPr>
      </w:pPr>
    </w:p>
    <w:p w:rsidRPr="00875C7A" w:rsidR="00E06B24" w:rsidP="00DB6675" w:rsidRDefault="00E06B24" w14:paraId="28ACAB29" w14:textId="77777777">
      <w:pPr>
        <w:pStyle w:val="Heading1"/>
        <w:ind w:right="-2" w:firstLine="0"/>
        <w:jc w:val="center"/>
        <w:rPr>
          <w:rFonts w:ascii="Open Sans" w:hAnsi="Open Sans" w:cs="Open Sans"/>
          <w:sz w:val="20"/>
          <w:szCs w:val="20"/>
        </w:rPr>
      </w:pPr>
      <w:r w:rsidRPr="00875C7A">
        <w:rPr>
          <w:rFonts w:ascii="Open Sans" w:hAnsi="Open Sans" w:cs="Open Sans"/>
          <w:sz w:val="20"/>
          <w:szCs w:val="20"/>
        </w:rPr>
        <w:t>CONCLU ENTRE</w:t>
      </w:r>
    </w:p>
    <w:p w:rsidRPr="00875C7A" w:rsidR="00E06B24" w:rsidP="00DB6675" w:rsidRDefault="00E06B24" w14:paraId="032EFF51" w14:textId="77777777">
      <w:pPr>
        <w:pStyle w:val="Heading1"/>
        <w:ind w:right="-2" w:firstLine="0"/>
        <w:jc w:val="center"/>
        <w:rPr>
          <w:rFonts w:ascii="Open Sans" w:hAnsi="Open Sans" w:cs="Open Sans"/>
          <w:sz w:val="20"/>
          <w:szCs w:val="20"/>
        </w:rPr>
      </w:pPr>
    </w:p>
    <w:p w:rsidRPr="00875C7A" w:rsidR="00E06B24" w:rsidP="00DB6675" w:rsidRDefault="00E06B24" w14:paraId="3D057B7A" w14:textId="77777777">
      <w:pPr>
        <w:rPr>
          <w:rFonts w:ascii="Open Sans" w:hAnsi="Open Sans" w:cs="Open Sans"/>
        </w:rPr>
      </w:pPr>
    </w:p>
    <w:p w:rsidRPr="00875C7A" w:rsidR="00E06B24" w:rsidP="00DB6675" w:rsidRDefault="00E06B24" w14:paraId="165EC1E1" w14:textId="77777777">
      <w:pPr>
        <w:rPr>
          <w:rFonts w:ascii="Open Sans" w:hAnsi="Open Sans" w:cs="Open Sans"/>
        </w:rPr>
      </w:pPr>
    </w:p>
    <w:p w:rsidRPr="00875C7A" w:rsidR="00E06B24" w:rsidP="00DB6675" w:rsidRDefault="00E06B24" w14:paraId="4C4094F4" w14:textId="77777777">
      <w:pPr>
        <w:pStyle w:val="Heading1"/>
        <w:ind w:right="-2" w:firstLine="0"/>
        <w:jc w:val="center"/>
        <w:rPr>
          <w:rFonts w:ascii="Open Sans" w:hAnsi="Open Sans" w:cs="Open Sans"/>
          <w:sz w:val="20"/>
          <w:szCs w:val="20"/>
        </w:rPr>
      </w:pPr>
    </w:p>
    <w:p w:rsidRPr="00875C7A" w:rsidR="00E06B24" w:rsidP="00DB6675" w:rsidRDefault="00E06B24" w14:paraId="649F21AA" w14:textId="77777777">
      <w:pPr>
        <w:pStyle w:val="Heading1"/>
        <w:ind w:right="-2" w:firstLine="0"/>
        <w:jc w:val="center"/>
        <w:rPr>
          <w:rFonts w:ascii="Open Sans" w:hAnsi="Open Sans" w:cs="Open Sans"/>
          <w:sz w:val="20"/>
          <w:szCs w:val="20"/>
        </w:rPr>
      </w:pPr>
      <w:r w:rsidRPr="00875C7A">
        <w:rPr>
          <w:rFonts w:ascii="Open Sans" w:hAnsi="Open Sans" w:cs="Open Sans"/>
          <w:sz w:val="20"/>
          <w:szCs w:val="20"/>
        </w:rPr>
        <w:t>INSTITUT CENTRAFRICAIN DES STATISTIQUES, DES ETUDES ECONOMIQUES ET SOCIALES (</w:t>
      </w:r>
      <w:bookmarkStart w:name="_Hlk98859949" w:id="0"/>
      <w:r w:rsidRPr="00875C7A">
        <w:rPr>
          <w:rFonts w:ascii="Open Sans" w:hAnsi="Open Sans" w:cs="Open Sans"/>
          <w:sz w:val="20"/>
          <w:szCs w:val="20"/>
        </w:rPr>
        <w:t>ICASEES</w:t>
      </w:r>
      <w:bookmarkEnd w:id="0"/>
      <w:r w:rsidRPr="00875C7A">
        <w:rPr>
          <w:rFonts w:ascii="Open Sans" w:hAnsi="Open Sans" w:cs="Open Sans"/>
          <w:sz w:val="20"/>
          <w:szCs w:val="20"/>
        </w:rPr>
        <w:t>) DU GOUVERNEMENT CENTRAFRICAIN</w:t>
      </w:r>
    </w:p>
    <w:p w:rsidRPr="00875C7A" w:rsidR="00E06B24" w:rsidP="00DB6675" w:rsidRDefault="00E06B24" w14:paraId="47DB6C78" w14:textId="77777777">
      <w:pPr>
        <w:pStyle w:val="Heading1"/>
        <w:ind w:right="-2" w:firstLine="0"/>
        <w:jc w:val="center"/>
        <w:rPr>
          <w:rFonts w:ascii="Open Sans" w:hAnsi="Open Sans" w:cs="Open Sans"/>
          <w:sz w:val="20"/>
          <w:szCs w:val="20"/>
        </w:rPr>
      </w:pPr>
    </w:p>
    <w:p w:rsidRPr="00875C7A" w:rsidR="00E06B24" w:rsidP="00DB6675" w:rsidRDefault="00E06B24" w14:paraId="47DD1F25" w14:textId="77777777">
      <w:pPr>
        <w:pStyle w:val="Heading1"/>
        <w:ind w:right="-2" w:firstLine="0"/>
        <w:jc w:val="center"/>
        <w:rPr>
          <w:rFonts w:ascii="Open Sans" w:hAnsi="Open Sans" w:cs="Open Sans"/>
          <w:sz w:val="20"/>
          <w:szCs w:val="20"/>
        </w:rPr>
      </w:pPr>
    </w:p>
    <w:p w:rsidRPr="00875C7A" w:rsidR="00E06B24" w:rsidP="00DB6675" w:rsidRDefault="00E06B24" w14:paraId="0900A955" w14:textId="77777777">
      <w:pPr>
        <w:pStyle w:val="Heading1"/>
        <w:ind w:right="-2" w:firstLine="0"/>
        <w:jc w:val="center"/>
        <w:rPr>
          <w:rFonts w:ascii="Open Sans" w:hAnsi="Open Sans" w:cs="Open Sans"/>
          <w:sz w:val="20"/>
          <w:szCs w:val="20"/>
        </w:rPr>
      </w:pPr>
      <w:r w:rsidRPr="00875C7A">
        <w:rPr>
          <w:rFonts w:ascii="Open Sans" w:hAnsi="Open Sans" w:cs="Open Sans"/>
          <w:sz w:val="20"/>
          <w:szCs w:val="20"/>
        </w:rPr>
        <w:t>ET</w:t>
      </w:r>
    </w:p>
    <w:p w:rsidRPr="00875C7A" w:rsidR="00E06B24" w:rsidP="00DB6675" w:rsidRDefault="00E06B24" w14:paraId="796CE204" w14:textId="77777777">
      <w:pPr>
        <w:jc w:val="center"/>
        <w:rPr>
          <w:rFonts w:ascii="Open Sans" w:hAnsi="Open Sans" w:cs="Open Sans"/>
        </w:rPr>
      </w:pPr>
    </w:p>
    <w:p w:rsidRPr="00875C7A" w:rsidR="00E06B24" w:rsidP="00DB6675" w:rsidRDefault="00E06B24" w14:paraId="61279FDF" w14:textId="77777777">
      <w:pPr>
        <w:jc w:val="center"/>
        <w:rPr>
          <w:rFonts w:ascii="Open Sans" w:hAnsi="Open Sans" w:cs="Open Sans"/>
        </w:rPr>
      </w:pPr>
    </w:p>
    <w:p w:rsidRPr="00875C7A" w:rsidR="00E06B24" w:rsidP="00DB6675" w:rsidRDefault="00E06B24" w14:paraId="482D27EB" w14:textId="77777777">
      <w:pPr>
        <w:pStyle w:val="Heading1"/>
        <w:ind w:right="-2" w:firstLine="0"/>
        <w:jc w:val="center"/>
        <w:rPr>
          <w:rFonts w:ascii="Open Sans" w:hAnsi="Open Sans" w:cs="Open Sans"/>
          <w:sz w:val="20"/>
          <w:szCs w:val="20"/>
        </w:rPr>
      </w:pPr>
    </w:p>
    <w:p w:rsidRPr="00875C7A" w:rsidR="00E06B24" w:rsidP="00E8329A" w:rsidRDefault="00E06B24" w14:paraId="07615085" w14:textId="77777777">
      <w:pPr>
        <w:pStyle w:val="Heading1"/>
        <w:ind w:right="-2" w:firstLine="720"/>
        <w:jc w:val="center"/>
        <w:rPr>
          <w:rFonts w:ascii="Open Sans" w:hAnsi="Open Sans" w:cs="Open Sans"/>
          <w:sz w:val="20"/>
          <w:szCs w:val="20"/>
        </w:rPr>
      </w:pPr>
      <w:r w:rsidRPr="00875C7A">
        <w:rPr>
          <w:rFonts w:ascii="Open Sans" w:hAnsi="Open Sans" w:cs="Open Sans"/>
          <w:sz w:val="20"/>
          <w:szCs w:val="20"/>
        </w:rPr>
        <w:t>LE PROGRAMME ALIMENTAIRE MONDIAL (PAM)</w:t>
      </w:r>
    </w:p>
    <w:p w:rsidRPr="00875C7A" w:rsidR="00E06B24" w:rsidP="00E8329A" w:rsidRDefault="00E06B24" w14:paraId="3B5AB23E" w14:textId="5E8B8C7D">
      <w:pPr>
        <w:pStyle w:val="Heading1"/>
        <w:ind w:firstLine="0"/>
        <w:jc w:val="center"/>
        <w:rPr>
          <w:rFonts w:ascii="Open Sans" w:hAnsi="Open Sans" w:cs="Open Sans"/>
          <w:sz w:val="20"/>
          <w:szCs w:val="20"/>
        </w:rPr>
      </w:pPr>
      <w:r w:rsidRPr="00875C7A">
        <w:rPr>
          <w:rFonts w:ascii="Open Sans" w:hAnsi="Open Sans" w:cs="Open Sans"/>
          <w:sz w:val="20"/>
          <w:szCs w:val="20"/>
        </w:rPr>
        <w:t>DES NATIONS UNIES EN REPUBLIQUE CENTRAFRICAINE</w:t>
      </w:r>
    </w:p>
    <w:p w:rsidRPr="00875C7A" w:rsidR="00E06B24" w:rsidP="00DB6675" w:rsidRDefault="00E06B24" w14:paraId="2174C9A5" w14:textId="77777777">
      <w:pPr>
        <w:jc w:val="center"/>
        <w:rPr>
          <w:rFonts w:ascii="Open Sans" w:hAnsi="Open Sans" w:cs="Open Sans"/>
        </w:rPr>
      </w:pPr>
    </w:p>
    <w:p w:rsidRPr="00875C7A" w:rsidR="00E06B24" w:rsidP="00DB6675" w:rsidRDefault="00E06B24" w14:paraId="18687F9B" w14:textId="77777777">
      <w:pPr>
        <w:jc w:val="center"/>
        <w:rPr>
          <w:rFonts w:ascii="Open Sans" w:hAnsi="Open Sans" w:cs="Open Sans"/>
        </w:rPr>
      </w:pPr>
    </w:p>
    <w:p w:rsidRPr="00875C7A" w:rsidR="00E06B24" w:rsidP="00DB6675" w:rsidRDefault="00E06B24" w14:paraId="7BF42DC7" w14:textId="77777777">
      <w:pPr>
        <w:jc w:val="center"/>
        <w:rPr>
          <w:rFonts w:ascii="Open Sans" w:hAnsi="Open Sans" w:cs="Open Sans"/>
        </w:rPr>
      </w:pPr>
    </w:p>
    <w:p w:rsidRPr="00875C7A" w:rsidR="00E06B24" w:rsidP="00DB6675" w:rsidRDefault="00E06B24" w14:paraId="618D2EA4" w14:textId="77777777">
      <w:pPr>
        <w:jc w:val="center"/>
        <w:rPr>
          <w:rFonts w:ascii="Open Sans" w:hAnsi="Open Sans" w:cs="Open Sans"/>
        </w:rPr>
      </w:pPr>
    </w:p>
    <w:p w:rsidRPr="00875C7A" w:rsidR="00E06B24" w:rsidP="00DB6675" w:rsidRDefault="00E06B24" w14:paraId="00433375" w14:textId="77777777">
      <w:pPr>
        <w:jc w:val="center"/>
        <w:rPr>
          <w:rFonts w:ascii="Open Sans" w:hAnsi="Open Sans" w:cs="Open Sans"/>
          <w:b/>
          <w:bCs/>
        </w:rPr>
      </w:pPr>
    </w:p>
    <w:p w:rsidRPr="00875C7A" w:rsidR="00E06B24" w:rsidP="002B3D63" w:rsidRDefault="00E06B24" w14:paraId="2D19B5DE" w14:textId="77777777">
      <w:pPr>
        <w:pStyle w:val="Heading1"/>
        <w:ind w:right="-2" w:firstLine="0"/>
        <w:jc w:val="center"/>
        <w:rPr>
          <w:rFonts w:ascii="Open Sans" w:hAnsi="Open Sans" w:cs="Open Sans"/>
          <w:sz w:val="20"/>
          <w:szCs w:val="20"/>
        </w:rPr>
      </w:pPr>
      <w:r w:rsidRPr="00875C7A">
        <w:rPr>
          <w:rFonts w:ascii="Open Sans" w:hAnsi="Open Sans" w:cs="Open Sans"/>
          <w:sz w:val="20"/>
          <w:szCs w:val="20"/>
        </w:rPr>
        <w:t>SUR LA MISE EN ŒUVRE DE</w:t>
      </w:r>
    </w:p>
    <w:p w:rsidRPr="00875C7A" w:rsidR="00E06B24" w:rsidP="00DB6675" w:rsidRDefault="00E06B24" w14:paraId="4E62DF7D" w14:textId="77777777">
      <w:pPr>
        <w:jc w:val="center"/>
        <w:rPr>
          <w:rFonts w:ascii="Open Sans" w:hAnsi="Open Sans" w:cs="Open Sans"/>
        </w:rPr>
      </w:pPr>
    </w:p>
    <w:p w:rsidRPr="00875C7A" w:rsidR="00E06B24" w:rsidP="00DB6675" w:rsidRDefault="00E06B24" w14:paraId="42249E78" w14:textId="77777777">
      <w:pPr>
        <w:jc w:val="center"/>
        <w:rPr>
          <w:rFonts w:ascii="Open Sans" w:hAnsi="Open Sans" w:cs="Open Sans"/>
        </w:rPr>
      </w:pPr>
    </w:p>
    <w:p w:rsidRPr="00875C7A" w:rsidR="00E06B24" w:rsidP="00DB6675" w:rsidRDefault="00E06B24" w14:paraId="11E03631" w14:textId="77777777">
      <w:pPr>
        <w:jc w:val="center"/>
        <w:rPr>
          <w:rFonts w:ascii="Open Sans" w:hAnsi="Open Sans" w:cs="Open Sans"/>
        </w:rPr>
      </w:pPr>
    </w:p>
    <w:p w:rsidRPr="00875C7A" w:rsidR="00E06B24" w:rsidP="00DB6675" w:rsidRDefault="00E06B24" w14:paraId="618BAC0C" w14:textId="77777777">
      <w:pPr>
        <w:jc w:val="center"/>
        <w:rPr>
          <w:rFonts w:ascii="Open Sans" w:hAnsi="Open Sans" w:cs="Open Sans"/>
        </w:rPr>
      </w:pPr>
    </w:p>
    <w:p w:rsidRPr="00875C7A" w:rsidR="00E06B24" w:rsidP="00DB6675" w:rsidRDefault="00E06B24" w14:paraId="465435AE" w14:textId="77777777">
      <w:pPr>
        <w:pStyle w:val="Heading1"/>
        <w:tabs>
          <w:tab w:val="left" w:pos="3210"/>
        </w:tabs>
        <w:ind w:right="-2" w:firstLine="0"/>
        <w:jc w:val="center"/>
        <w:rPr>
          <w:rFonts w:ascii="Open Sans" w:hAnsi="Open Sans" w:cs="Open Sans"/>
          <w:sz w:val="20"/>
          <w:szCs w:val="20"/>
        </w:rPr>
      </w:pPr>
    </w:p>
    <w:p w:rsidRPr="00875C7A" w:rsidR="00E06B24" w:rsidP="00DB6675" w:rsidRDefault="00E06B24" w14:paraId="279C2E94" w14:textId="77777777">
      <w:pPr>
        <w:jc w:val="center"/>
        <w:rPr>
          <w:rFonts w:ascii="Open Sans" w:hAnsi="Open Sans" w:cs="Open Sans"/>
          <w:b/>
          <w:bCs/>
        </w:rPr>
      </w:pPr>
    </w:p>
    <w:p w:rsidRPr="00875C7A" w:rsidR="004859C6" w:rsidP="004859C6" w:rsidRDefault="004966F7" w14:paraId="6E622637" w14:textId="77777777">
      <w:pPr>
        <w:jc w:val="center"/>
        <w:rPr>
          <w:rFonts w:ascii="Open Sans" w:hAnsi="Open Sans" w:cs="Open Sans"/>
          <w:b/>
          <w:bCs/>
        </w:rPr>
      </w:pPr>
      <w:r w:rsidRPr="00875C7A">
        <w:rPr>
          <w:rFonts w:ascii="Open Sans" w:hAnsi="Open Sans" w:cs="Open Sans"/>
          <w:b/>
          <w:bCs/>
        </w:rPr>
        <w:t xml:space="preserve"> </w:t>
      </w:r>
    </w:p>
    <w:p w:rsidRPr="00875C7A" w:rsidR="00146C2B" w:rsidP="00146C2B" w:rsidRDefault="00146C2B" w14:paraId="3EF1E04B" w14:textId="77777777">
      <w:pPr>
        <w:jc w:val="center"/>
        <w:rPr>
          <w:rFonts w:ascii="Open Sans" w:hAnsi="Open Sans" w:cs="Open Sans"/>
        </w:rPr>
      </w:pPr>
      <w:r w:rsidRPr="00875C7A">
        <w:rPr>
          <w:rFonts w:ascii="Open Sans" w:hAnsi="Open Sans" w:cs="Open Sans"/>
          <w:b/>
          <w:spacing w:val="-2"/>
        </w:rPr>
        <w:t>C</w:t>
      </w:r>
      <w:r w:rsidRPr="00875C7A">
        <w:rPr>
          <w:rFonts w:ascii="Open Sans" w:hAnsi="Open Sans" w:cs="Open Sans"/>
          <w:b/>
        </w:rPr>
        <w:t>on</w:t>
      </w:r>
      <w:r w:rsidRPr="00875C7A">
        <w:rPr>
          <w:rFonts w:ascii="Open Sans" w:hAnsi="Open Sans" w:cs="Open Sans"/>
          <w:b/>
          <w:spacing w:val="1"/>
        </w:rPr>
        <w:t>ce</w:t>
      </w:r>
      <w:r w:rsidRPr="00875C7A">
        <w:rPr>
          <w:rFonts w:ascii="Open Sans" w:hAnsi="Open Sans" w:cs="Open Sans"/>
          <w:b/>
          <w:spacing w:val="-2"/>
        </w:rPr>
        <w:t>r</w:t>
      </w:r>
      <w:r w:rsidRPr="00875C7A">
        <w:rPr>
          <w:rFonts w:ascii="Open Sans" w:hAnsi="Open Sans" w:cs="Open Sans"/>
          <w:b/>
        </w:rPr>
        <w:t>n</w:t>
      </w:r>
      <w:r w:rsidRPr="00875C7A">
        <w:rPr>
          <w:rFonts w:ascii="Open Sans" w:hAnsi="Open Sans" w:cs="Open Sans"/>
          <w:b/>
          <w:spacing w:val="-1"/>
        </w:rPr>
        <w:t>a</w:t>
      </w:r>
      <w:r w:rsidRPr="00875C7A">
        <w:rPr>
          <w:rFonts w:ascii="Open Sans" w:hAnsi="Open Sans" w:cs="Open Sans"/>
          <w:b/>
        </w:rPr>
        <w:t>nt</w:t>
      </w:r>
      <w:r w:rsidRPr="00875C7A">
        <w:rPr>
          <w:rFonts w:ascii="Open Sans" w:hAnsi="Open Sans" w:cs="Open Sans"/>
          <w:b/>
          <w:spacing w:val="10"/>
        </w:rPr>
        <w:t xml:space="preserve"> l’</w:t>
      </w:r>
      <w:r w:rsidRPr="00875C7A">
        <w:rPr>
          <w:rFonts w:ascii="Open Sans" w:hAnsi="Open Sans" w:cs="Open Sans"/>
          <w:b/>
          <w:spacing w:val="3"/>
        </w:rPr>
        <w:t xml:space="preserve">Etude de Validation de </w:t>
      </w:r>
      <w:r w:rsidRPr="00875C7A">
        <w:rPr>
          <w:rStyle w:val="normaltextrun"/>
          <w:rFonts w:ascii="Open Sans" w:hAnsi="Open Sans" w:cs="Open Sans"/>
          <w:b/>
          <w:bCs/>
          <w:color w:val="000000"/>
          <w:shd w:val="clear" w:color="auto" w:fill="FFFFFF"/>
        </w:rPr>
        <w:t>CARI en</w:t>
      </w:r>
      <w:r w:rsidRPr="00875C7A">
        <w:rPr>
          <w:rStyle w:val="normaltextrun"/>
          <w:rFonts w:ascii="Open Sans" w:hAnsi="Open Sans" w:cs="Open Sans"/>
          <w:b/>
          <w:bCs/>
          <w:color w:val="000000"/>
          <w:u w:val="single"/>
          <w:shd w:val="clear" w:color="auto" w:fill="FFFFFF"/>
        </w:rPr>
        <w:t xml:space="preserve"> </w:t>
      </w:r>
      <w:r w:rsidRPr="00875C7A">
        <w:rPr>
          <w:rFonts w:ascii="Open Sans" w:hAnsi="Open Sans" w:cs="Open Sans"/>
          <w:b/>
          <w:spacing w:val="3"/>
        </w:rPr>
        <w:t xml:space="preserve">République </w:t>
      </w:r>
      <w:proofErr w:type="gramStart"/>
      <w:r w:rsidRPr="00875C7A">
        <w:rPr>
          <w:rFonts w:ascii="Open Sans" w:hAnsi="Open Sans" w:cs="Open Sans"/>
          <w:b/>
          <w:spacing w:val="3"/>
        </w:rPr>
        <w:t>Centrafricaine(</w:t>
      </w:r>
      <w:proofErr w:type="gramEnd"/>
      <w:r w:rsidRPr="00875C7A">
        <w:rPr>
          <w:rFonts w:ascii="Open Sans" w:hAnsi="Open Sans" w:cs="Open Sans"/>
          <w:b/>
          <w:spacing w:val="3"/>
        </w:rPr>
        <w:t>RCA)</w:t>
      </w:r>
    </w:p>
    <w:p w:rsidRPr="00875C7A" w:rsidR="00E06B24" w:rsidP="00DB6675" w:rsidRDefault="00E06B24" w14:paraId="5E143350" w14:textId="77777777">
      <w:pPr>
        <w:jc w:val="center"/>
        <w:rPr>
          <w:rFonts w:ascii="Open Sans" w:hAnsi="Open Sans" w:cs="Open Sans"/>
          <w:b/>
          <w:bCs/>
        </w:rPr>
      </w:pPr>
    </w:p>
    <w:p w:rsidRPr="00875C7A" w:rsidR="00E06B24" w:rsidP="00DB6675" w:rsidRDefault="00E06B24" w14:paraId="48017B46" w14:textId="77777777">
      <w:pPr>
        <w:jc w:val="center"/>
        <w:rPr>
          <w:rFonts w:ascii="Open Sans" w:hAnsi="Open Sans" w:cs="Open Sans"/>
          <w:b/>
          <w:bCs/>
        </w:rPr>
      </w:pPr>
    </w:p>
    <w:p w:rsidRPr="00875C7A" w:rsidR="00E06B24" w:rsidP="00DB6675" w:rsidRDefault="00E06B24" w14:paraId="7BE305E4" w14:textId="77777777">
      <w:pPr>
        <w:jc w:val="center"/>
        <w:rPr>
          <w:rFonts w:ascii="Open Sans" w:hAnsi="Open Sans" w:cs="Open Sans"/>
          <w:b/>
          <w:bCs/>
        </w:rPr>
      </w:pPr>
    </w:p>
    <w:p w:rsidRPr="00875C7A" w:rsidR="00E06B24" w:rsidP="00DB6675" w:rsidRDefault="00E06B24" w14:paraId="4F65F762" w14:textId="77777777">
      <w:pPr>
        <w:jc w:val="center"/>
        <w:rPr>
          <w:rFonts w:ascii="Open Sans" w:hAnsi="Open Sans" w:cs="Open Sans"/>
          <w:b/>
          <w:bCs/>
        </w:rPr>
      </w:pPr>
    </w:p>
    <w:p w:rsidRPr="00875C7A" w:rsidR="00A552AB" w:rsidP="00146C2B" w:rsidRDefault="00A477C3" w14:paraId="15D058AD" w14:textId="360F5B0E">
      <w:pPr>
        <w:jc w:val="center"/>
        <w:rPr>
          <w:rFonts w:ascii="Open Sans" w:hAnsi="Open Sans" w:cs="Open Sans"/>
          <w:b/>
          <w:bCs/>
        </w:rPr>
        <w:sectPr w:rsidRPr="00875C7A" w:rsidR="00A552AB" w:rsidSect="0012658B">
          <w:pgSz w:w="12240" w:h="15840" w:orient="portrait" w:code="1"/>
          <w:pgMar w:top="709" w:right="1797" w:bottom="851" w:left="1797" w:header="720" w:footer="720" w:gutter="0"/>
          <w:cols w:space="720"/>
          <w:titlePg/>
          <w:docGrid w:linePitch="360"/>
        </w:sectPr>
      </w:pPr>
      <w:r w:rsidRPr="00875C7A">
        <w:rPr>
          <w:rFonts w:ascii="Open Sans" w:hAnsi="Open Sans" w:cs="Open Sans"/>
          <w:noProof/>
        </w:rPr>
        <mc:AlternateContent>
          <mc:Choice Requires="wps">
            <w:drawing>
              <wp:anchor distT="0" distB="0" distL="114300" distR="114300" simplePos="0" relativeHeight="251658241" behindDoc="0" locked="0" layoutInCell="0" allowOverlap="1" wp14:anchorId="0881800B" wp14:editId="6B19ED2D">
                <wp:simplePos x="0" y="0"/>
                <wp:positionH relativeFrom="page">
                  <wp:align>center</wp:align>
                </wp:positionH>
                <wp:positionV relativeFrom="page">
                  <wp:align>bottom</wp:align>
                </wp:positionV>
                <wp:extent cx="8138795" cy="309245"/>
                <wp:effectExtent l="8890" t="9525" r="5715" b="5080"/>
                <wp:wrapNone/>
                <wp:docPr id="1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38795" cy="309245"/>
                        </a:xfrm>
                        <a:prstGeom prst="rect">
                          <a:avLst/>
                        </a:prstGeom>
                        <a:solidFill>
                          <a:srgbClr val="C6D9F1"/>
                        </a:solidFill>
                        <a:ln w="9525">
                          <a:solidFill>
                            <a:srgbClr val="8DB3E2"/>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style="position:absolute;margin-left:0;margin-top:0;width:640.85pt;height:24.35pt;z-index:251656192;visibility:visible;mso-wrap-style:square;mso-width-percent:0;mso-height-percent:0;mso-wrap-distance-left:9pt;mso-wrap-distance-top:0;mso-wrap-distance-right:9pt;mso-wrap-distance-bottom:0;mso-position-horizontal:center;mso-position-horizontal-relative:page;mso-position-vertical:bottom;mso-position-vertical-relative:page;mso-width-percent:0;mso-height-percent:0;mso-width-relative:page;mso-height-relative:page;v-text-anchor:top" o:spid="_x0000_s1026" o:allowincell="f" fillcolor="#c6d9f1" strokecolor="#8db3e2" w14:anchorId="3E34874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GjJLAIAAD0EAAAOAAAAZHJzL2Uyb0RvYy54bWysU9tu2zAMfR+wfxD0vviSpEmMOEWXNMOA&#10;bivW7QMUWbaFyZJGKXHarx8lp1myvQ3zg0Ca1NHhIbm8PXaKHAQ4aXRJs1FKidDcVFI3Jf3+bftu&#10;TonzTFdMGS1K+iwcvV29fbPsbSFy0xpVCSAIol3R25K23tsiSRxvRcfcyFihMVgb6JhHF5qkAtYj&#10;eqeSPE1vkt5AZcFw4Rz+3QxBuor4dS24/1LXTniiSorcfDwhnrtwJqslKxpgtpX8RIP9A4uOSY2P&#10;nqE2zDOyB/kXVCc5GGdqP+KmS0xdSy5iDVhNlv5RzVPLrIi1oDjOnmVy/w+Wfz48ApEV9m5GiWYd&#10;9ugrqsZ0owSZBX166wpMe7KPECp09sHwH45os24xS9wBmL4VrEJWWchPri4Ex+FVsus/mQrR2d6b&#10;KNWxhi4AogjkGDvyfO6IOHrC8ec8G89niyklHGPjdJFPpvEJVrzetuD8B2E6EoySAnKP6Ozw4Hxg&#10;w4rXlMjeKFltpVLRgWa3VkAODKdjfbNZbIcCsMjLNKVJX9LFNJ9G5KuYu4SYb96P7/MTwau0Tnoc&#10;cyU7LCkNX0hiRZDtXlfR9kyqwUbKSp90DNINLdiZ6hllBDPMMO4cGq2BF0p6nN+Sup97BoIS9VFj&#10;KxbZZBIGPjqT6SxHBy4ju8sI0xyhSuopGcy1H5Zkb0E2Lb6Uxdq1ucP21TIqG1o7sDqRxRmNgp/2&#10;KSzBpR+zfm/96hcAAAD//wMAUEsDBBQABgAIAAAAIQAJpXTp3gAAAAUBAAAPAAAAZHJzL2Rvd25y&#10;ZXYueG1sTI9BS8NAEIXvQv/DMgVvdtMiNsZMSikoHhQ1Fupxm50modnZuLtto7/erRe9DDze471v&#10;8sVgOnEk51vLCNNJAoK4srrlGmH9fn+VgvBBsVadZUL4Ig+LYnSRq0zbE7/RsQy1iCXsM4XQhNBn&#10;UvqqIaP8xPbE0dtZZ1SI0tVSO3WK5aaTsyS5kUa1HBca1dOqoWpfHgzCx8vyqfz+3CUPw+NreSs3&#10;2qXtM+LleFjegQg0hL8wnPEjOhSRaWsPrL3oEOIj4feevVk6nYPYIlync5BFLv/TFz8AAAD//wMA&#10;UEsBAi0AFAAGAAgAAAAhALaDOJL+AAAA4QEAABMAAAAAAAAAAAAAAAAAAAAAAFtDb250ZW50X1R5&#10;cGVzXS54bWxQSwECLQAUAAYACAAAACEAOP0h/9YAAACUAQAACwAAAAAAAAAAAAAAAAAvAQAAX3Jl&#10;bHMvLnJlbHNQSwECLQAUAAYACAAAACEAjBRoySwCAAA9BAAADgAAAAAAAAAAAAAAAAAuAgAAZHJz&#10;L2Uyb0RvYy54bWxQSwECLQAUAAYACAAAACEACaV06d4AAAAFAQAADwAAAAAAAAAAAAAAAACGBAAA&#10;ZHJzL2Rvd25yZXYueG1sUEsFBgAAAAAEAAQA8wAAAJEFAAAAAA==&#10;">
                <w10:wrap anchorx="page" anchory="page"/>
              </v:rect>
            </w:pict>
          </mc:Fallback>
        </mc:AlternateContent>
      </w:r>
      <w:r w:rsidRPr="00875C7A" w:rsidR="00E46C4D">
        <w:rPr>
          <w:rFonts w:ascii="Open Sans" w:hAnsi="Open Sans" w:cs="Open Sans"/>
          <w:b/>
          <w:bCs/>
        </w:rPr>
        <w:t xml:space="preserve"> </w:t>
      </w:r>
      <w:r w:rsidRPr="00875C7A" w:rsidR="00FE4EF3">
        <w:rPr>
          <w:rFonts w:ascii="Open Sans" w:hAnsi="Open Sans" w:cs="Open Sans"/>
          <w:b/>
          <w:bCs/>
        </w:rPr>
        <w:t>Année</w:t>
      </w:r>
      <w:r w:rsidRPr="00875C7A" w:rsidR="00A552AB">
        <w:rPr>
          <w:rFonts w:ascii="Open Sans" w:hAnsi="Open Sans" w:cs="Open Sans"/>
          <w:b/>
          <w:bCs/>
        </w:rPr>
        <w:t xml:space="preserve"> : </w:t>
      </w:r>
      <w:r w:rsidRPr="00875C7A" w:rsidR="005E7A0A">
        <w:rPr>
          <w:rFonts w:ascii="Open Sans" w:hAnsi="Open Sans" w:cs="Open Sans"/>
          <w:b/>
          <w:bCs/>
        </w:rPr>
        <w:t>20</w:t>
      </w:r>
      <w:r w:rsidRPr="00875C7A" w:rsidR="00A552AB">
        <w:rPr>
          <w:rFonts w:ascii="Open Sans" w:hAnsi="Open Sans" w:cs="Open Sans"/>
          <w:b/>
          <w:bCs/>
        </w:rPr>
        <w:t>23</w:t>
      </w:r>
    </w:p>
    <w:p w:rsidRPr="00875C7A" w:rsidR="00E06B24" w:rsidP="00812F7C" w:rsidRDefault="00E06B24" w14:paraId="74E691CD" w14:textId="77777777">
      <w:pPr>
        <w:pBdr>
          <w:bottom w:val="single" w:color="548DD4" w:sz="4" w:space="1"/>
        </w:pBdr>
        <w:spacing w:before="120" w:after="120"/>
        <w:jc w:val="both"/>
        <w:rPr>
          <w:rFonts w:ascii="Open Sans" w:hAnsi="Open Sans" w:cs="Open Sans"/>
          <w:b/>
          <w:bCs/>
        </w:rPr>
      </w:pPr>
      <w:r w:rsidRPr="00875C7A">
        <w:rPr>
          <w:rFonts w:ascii="Open Sans" w:hAnsi="Open Sans" w:cs="Open Sans"/>
          <w:b/>
          <w:bCs/>
        </w:rPr>
        <w:lastRenderedPageBreak/>
        <w:t xml:space="preserve">Contexte et justification : </w:t>
      </w:r>
    </w:p>
    <w:p w:rsidRPr="00875C7A" w:rsidR="00146C2B" w:rsidP="00146C2B" w:rsidRDefault="00146C2B" w14:paraId="1CD37AF6" w14:textId="0B35349B">
      <w:pPr>
        <w:pStyle w:val="paragraph"/>
        <w:spacing w:before="0" w:beforeAutospacing="0" w:after="0" w:afterAutospacing="0"/>
        <w:jc w:val="both"/>
        <w:textAlignment w:val="baseline"/>
        <w:rPr>
          <w:rFonts w:ascii="Open Sans" w:hAnsi="Open Sans" w:cs="Open Sans"/>
          <w:sz w:val="20"/>
          <w:szCs w:val="20"/>
          <w:lang w:val="fr-FR"/>
        </w:rPr>
      </w:pPr>
      <w:bookmarkStart w:name="_Hlk19687001" w:id="1"/>
      <w:r w:rsidRPr="00875C7A">
        <w:rPr>
          <w:rStyle w:val="normaltextrun"/>
          <w:rFonts w:ascii="Open Sans" w:hAnsi="Open Sans" w:cs="Open Sans"/>
          <w:sz w:val="20"/>
          <w:szCs w:val="20"/>
          <w:lang w:val="fr-FR"/>
        </w:rPr>
        <w:t>L'insécurité alimentaire est un concept multidimensionnel qui nécessite l'utilisation de plusieurs indicateurs pour l'analyse des différentes dimensions. Plusieurs méthodes ont été mises au point pour mesurer l'ampleur et la gravité de l'insécurité alimentaire aiguë au fil du temps. Les acteurs humanitaires sont confrontés à une situation de plus en plus difficile, car les besoins alimentaires ont considérablement augmenté ces dernières années. En 2021, au moins 193 millions de personnes dans 55 pays/territoires étaient en situation d'insécurité alimentaire aiguë (</w:t>
      </w:r>
      <w:hyperlink w:tgtFrame="_blank" w:history="1" r:id="rId10">
        <w:r w:rsidRPr="00875C7A">
          <w:rPr>
            <w:rStyle w:val="normaltextrun"/>
            <w:rFonts w:ascii="Open Sans" w:hAnsi="Open Sans" w:cs="Open Sans"/>
            <w:color w:val="0000FF"/>
            <w:sz w:val="20"/>
            <w:szCs w:val="20"/>
            <w:u w:val="single"/>
            <w:lang w:val="fr-FR"/>
          </w:rPr>
          <w:t>IPC/CH</w:t>
        </w:r>
      </w:hyperlink>
      <w:r w:rsidRPr="00875C7A">
        <w:rPr>
          <w:rStyle w:val="normaltextrun"/>
          <w:rFonts w:ascii="Open Sans" w:hAnsi="Open Sans" w:cs="Open Sans"/>
          <w:sz w:val="20"/>
          <w:szCs w:val="20"/>
          <w:lang w:val="fr-FR"/>
        </w:rPr>
        <w:t xml:space="preserve"> phase 3 ou supérieure), soit une augmentation d'environ 40 millions de personnes par rapport à 2020 (</w:t>
      </w:r>
      <w:hyperlink w:tgtFrame="_blank" w:history="1" r:id="rId11">
        <w:r w:rsidRPr="00875C7A">
          <w:rPr>
            <w:rStyle w:val="normaltextrun"/>
            <w:rFonts w:ascii="Open Sans" w:hAnsi="Open Sans" w:cs="Open Sans"/>
            <w:color w:val="0000FF"/>
            <w:sz w:val="20"/>
            <w:szCs w:val="20"/>
            <w:u w:val="single"/>
            <w:lang w:val="fr-FR"/>
          </w:rPr>
          <w:t>Rapport mondial sur les crises alimentaires 2022</w:t>
        </w:r>
      </w:hyperlink>
      <w:r w:rsidRPr="00875C7A">
        <w:rPr>
          <w:rStyle w:val="normaltextrun"/>
          <w:rFonts w:ascii="Open Sans" w:hAnsi="Open Sans" w:cs="Open Sans"/>
          <w:sz w:val="20"/>
          <w:szCs w:val="20"/>
          <w:lang w:val="fr-FR"/>
        </w:rPr>
        <w:t xml:space="preserve">). De même, sur la base des données disponibles dans 82 pays où le PAM est présent, on estime qu'environ 345 millions de personnes seront en situation d'insécurité alimentaire aiguë si l'on tient compte de l'aggravation de la guerre en Ukraine, des chocs liés au changement climatique et de la hausse de l'inflation associée au ralentissement économique mondial </w:t>
      </w:r>
      <w:hyperlink w:tgtFrame="_blank" w:history="1" r:id="rId12">
        <w:r w:rsidRPr="00875C7A">
          <w:rPr>
            <w:rStyle w:val="normaltextrun"/>
            <w:rFonts w:ascii="Open Sans" w:hAnsi="Open Sans" w:cs="Open Sans"/>
            <w:color w:val="0000FF"/>
            <w:sz w:val="20"/>
            <w:szCs w:val="20"/>
            <w:u w:val="single"/>
            <w:lang w:val="fr-FR"/>
          </w:rPr>
          <w:t>(Plan d'intervention opérationnel mondial, 2022)</w:t>
        </w:r>
        <w:r w:rsidRPr="00875C7A">
          <w:rPr>
            <w:rStyle w:val="normaltextrun"/>
            <w:rFonts w:ascii="Open Sans" w:hAnsi="Open Sans" w:cs="Open Sans"/>
            <w:sz w:val="20"/>
            <w:szCs w:val="20"/>
            <w:u w:val="single"/>
            <w:lang w:val="fr-FR"/>
          </w:rPr>
          <w:t>.</w:t>
        </w:r>
      </w:hyperlink>
      <w:r w:rsidRPr="00875C7A">
        <w:rPr>
          <w:rStyle w:val="eop"/>
          <w:rFonts w:ascii="Open Sans" w:hAnsi="Open Sans" w:cs="Open Sans"/>
          <w:sz w:val="20"/>
          <w:szCs w:val="20"/>
          <w:lang w:val="fr-FR"/>
        </w:rPr>
        <w:t> </w:t>
      </w:r>
    </w:p>
    <w:p w:rsidRPr="00875C7A" w:rsidR="00146C2B" w:rsidP="00146C2B" w:rsidRDefault="00146C2B" w14:paraId="7820F592" w14:textId="77777777">
      <w:pPr>
        <w:pStyle w:val="paragraph"/>
        <w:spacing w:before="0" w:beforeAutospacing="0" w:after="0" w:afterAutospacing="0"/>
        <w:textAlignment w:val="baseline"/>
        <w:rPr>
          <w:rFonts w:ascii="Open Sans" w:hAnsi="Open Sans" w:cs="Open Sans"/>
          <w:sz w:val="20"/>
          <w:szCs w:val="20"/>
          <w:lang w:val="fr-FR"/>
        </w:rPr>
      </w:pPr>
      <w:r w:rsidRPr="00875C7A">
        <w:rPr>
          <w:rStyle w:val="eop"/>
          <w:rFonts w:ascii="Open Sans" w:hAnsi="Open Sans" w:cs="Open Sans"/>
          <w:sz w:val="20"/>
          <w:szCs w:val="20"/>
          <w:lang w:val="fr-FR"/>
        </w:rPr>
        <w:t> </w:t>
      </w:r>
    </w:p>
    <w:p w:rsidRPr="00875C7A" w:rsidR="00146C2B" w:rsidP="00146C2B" w:rsidRDefault="00146C2B" w14:paraId="2379E9D0" w14:textId="77777777">
      <w:pPr>
        <w:pStyle w:val="paragraph"/>
        <w:spacing w:before="0" w:beforeAutospacing="0" w:after="0" w:afterAutospacing="0"/>
        <w:jc w:val="both"/>
        <w:textAlignment w:val="baseline"/>
        <w:rPr>
          <w:rFonts w:ascii="Open Sans" w:hAnsi="Open Sans" w:cs="Open Sans"/>
          <w:sz w:val="20"/>
          <w:szCs w:val="20"/>
          <w:lang w:val="fr-FR"/>
        </w:rPr>
      </w:pPr>
      <w:r w:rsidRPr="00875C7A">
        <w:rPr>
          <w:rStyle w:val="normaltextrun"/>
          <w:rFonts w:ascii="Open Sans" w:hAnsi="Open Sans" w:cs="Open Sans"/>
          <w:sz w:val="20"/>
          <w:szCs w:val="20"/>
          <w:lang w:val="fr-FR"/>
        </w:rPr>
        <w:t>Bien qu'il existe actuellement différentes méthodologies pour évaluer et rendre compte de l'insécurité alimentaire, le niveau d'acceptation et de confiance des différentes parties prenantes dépend de la transparence, de la compatibilité et de la comparabilité des résultats. En 2012, le PAM a adopté l'</w:t>
      </w:r>
      <w:hyperlink w:tgtFrame="_blank" w:history="1" r:id="rId13">
        <w:r w:rsidRPr="00875C7A">
          <w:rPr>
            <w:rStyle w:val="normaltextrun"/>
            <w:rFonts w:ascii="Open Sans" w:hAnsi="Open Sans" w:cs="Open Sans"/>
            <w:color w:val="0000FF"/>
            <w:sz w:val="20"/>
            <w:szCs w:val="20"/>
            <w:u w:val="single"/>
            <w:lang w:val="fr-FR"/>
          </w:rPr>
          <w:t>Approche consolidée pour le Compte rendu des indicateurs de sécurité alimentaire (CARI)</w:t>
        </w:r>
      </w:hyperlink>
      <w:r w:rsidRPr="00875C7A">
        <w:rPr>
          <w:rStyle w:val="normaltextrun"/>
          <w:rFonts w:ascii="Open Sans" w:hAnsi="Open Sans" w:cs="Open Sans"/>
          <w:sz w:val="20"/>
          <w:szCs w:val="20"/>
          <w:lang w:val="fr-FR"/>
        </w:rPr>
        <w:t xml:space="preserve"> comme méthode standard de mesure de la sécurité alimentaire, pour l'établissement de profils au niveau des ménages, le ciblage et la hiérarchisation des personnes ayant besoin d'une aide. Depuis 2012, les lignes directrices de l'approche consolidée ont évolué et des ajustements ont été apportés à la procédure d'agrégation. </w:t>
      </w:r>
      <w:r w:rsidRPr="00875C7A">
        <w:rPr>
          <w:rStyle w:val="eop"/>
          <w:rFonts w:ascii="Open Sans" w:hAnsi="Open Sans" w:cs="Open Sans"/>
          <w:sz w:val="20"/>
          <w:szCs w:val="20"/>
          <w:lang w:val="fr-FR"/>
        </w:rPr>
        <w:t> </w:t>
      </w:r>
    </w:p>
    <w:p w:rsidRPr="00875C7A" w:rsidR="00146C2B" w:rsidP="00146C2B" w:rsidRDefault="00146C2B" w14:paraId="170B8923" w14:textId="77777777">
      <w:pPr>
        <w:pStyle w:val="paragraph"/>
        <w:spacing w:before="0" w:beforeAutospacing="0" w:after="0" w:afterAutospacing="0"/>
        <w:jc w:val="both"/>
        <w:textAlignment w:val="baseline"/>
        <w:rPr>
          <w:rFonts w:ascii="Open Sans" w:hAnsi="Open Sans" w:cs="Open Sans"/>
          <w:sz w:val="20"/>
          <w:szCs w:val="20"/>
          <w:lang w:val="fr-FR"/>
        </w:rPr>
      </w:pPr>
      <w:r w:rsidRPr="00875C7A">
        <w:rPr>
          <w:rStyle w:val="normaltextrun"/>
          <w:rFonts w:ascii="Open Sans" w:hAnsi="Open Sans" w:cs="Open Sans"/>
          <w:sz w:val="20"/>
          <w:szCs w:val="20"/>
          <w:lang w:val="fr-FR"/>
        </w:rPr>
        <w:t>La troisième édition des lignes directrices CARI (CARI.v3), publiée en décembre 2021, comprend plusieurs nouveautés méthodologiques et des indicateurs permettant de saisir davantage de variables liées à la sécurité alimentaire et à l'économie afin de mieux mesurer l'insécurité alimentaire aiguë. En outre, le début de la pandémie de COVID-19 a mis en évidence de nouveaux défis pour les méthodes traditionnelles de collecte de données avec des restrictions de mouvement. Le PAM a mis au point le CARI à distance (</w:t>
      </w:r>
      <w:proofErr w:type="spellStart"/>
      <w:r w:rsidRPr="00875C7A">
        <w:rPr>
          <w:rStyle w:val="normaltextrun"/>
          <w:rFonts w:ascii="Open Sans" w:hAnsi="Open Sans" w:cs="Open Sans"/>
          <w:sz w:val="20"/>
          <w:szCs w:val="20"/>
          <w:lang w:val="fr-FR"/>
        </w:rPr>
        <w:t>rCARI</w:t>
      </w:r>
      <w:proofErr w:type="spellEnd"/>
      <w:r w:rsidRPr="00875C7A">
        <w:rPr>
          <w:rStyle w:val="normaltextrun"/>
          <w:rFonts w:ascii="Open Sans" w:hAnsi="Open Sans" w:cs="Open Sans"/>
          <w:sz w:val="20"/>
          <w:szCs w:val="20"/>
          <w:lang w:val="fr-FR"/>
        </w:rPr>
        <w:t xml:space="preserve">) comme substitut à la méthodologie originale du CARI en face à face pour combler le manque de données créé par les blocages associés à la pandémie de COVID-19. Le </w:t>
      </w:r>
      <w:proofErr w:type="spellStart"/>
      <w:r w:rsidRPr="00875C7A">
        <w:rPr>
          <w:rStyle w:val="normaltextrun"/>
          <w:rFonts w:ascii="Open Sans" w:hAnsi="Open Sans" w:cs="Open Sans"/>
          <w:sz w:val="20"/>
          <w:szCs w:val="20"/>
          <w:lang w:val="fr-FR"/>
        </w:rPr>
        <w:t>rCARI</w:t>
      </w:r>
      <w:proofErr w:type="spellEnd"/>
      <w:r w:rsidRPr="00875C7A">
        <w:rPr>
          <w:rStyle w:val="normaltextrun"/>
          <w:rFonts w:ascii="Open Sans" w:hAnsi="Open Sans" w:cs="Open Sans"/>
          <w:sz w:val="20"/>
          <w:szCs w:val="20"/>
          <w:lang w:val="fr-FR"/>
        </w:rPr>
        <w:t xml:space="preserve"> présente un intérêt pratique pour la mesure de la sécurité alimentaire dans les situations d'urgence où des décisions opérationnelles rapides sont nécessaires, et pour les méthodes traditionnelles en face à face comme le CARI. La preuve en est qu'il a été utilisé au plus fort de la pandémie de COVID-19 et du conflit armé en cours en Ukraine pour évaluer et signaler la sécurité alimentaire et d'autres crises humanitaires. </w:t>
      </w:r>
      <w:r w:rsidRPr="00875C7A">
        <w:rPr>
          <w:rStyle w:val="eop"/>
          <w:rFonts w:ascii="Open Sans" w:hAnsi="Open Sans" w:cs="Open Sans"/>
          <w:sz w:val="20"/>
          <w:szCs w:val="20"/>
          <w:lang w:val="fr-FR"/>
        </w:rPr>
        <w:t> </w:t>
      </w:r>
    </w:p>
    <w:p w:rsidRPr="00875C7A" w:rsidR="00146C2B" w:rsidP="00146C2B" w:rsidRDefault="00146C2B" w14:paraId="3098BC83" w14:textId="77777777">
      <w:pPr>
        <w:pStyle w:val="paragraph"/>
        <w:spacing w:before="0" w:beforeAutospacing="0" w:after="0" w:afterAutospacing="0"/>
        <w:jc w:val="both"/>
        <w:textAlignment w:val="baseline"/>
        <w:rPr>
          <w:rFonts w:ascii="Open Sans" w:hAnsi="Open Sans" w:cs="Open Sans"/>
          <w:sz w:val="20"/>
          <w:szCs w:val="20"/>
          <w:lang w:val="fr-FR"/>
        </w:rPr>
      </w:pPr>
      <w:r w:rsidRPr="00875C7A">
        <w:rPr>
          <w:rStyle w:val="normaltextrun"/>
          <w:rFonts w:ascii="Open Sans" w:hAnsi="Open Sans" w:cs="Open Sans"/>
          <w:sz w:val="20"/>
          <w:szCs w:val="20"/>
          <w:lang w:val="fr-FR"/>
        </w:rPr>
        <w:t xml:space="preserve">Toutefois, à ce jour, le </w:t>
      </w:r>
      <w:proofErr w:type="spellStart"/>
      <w:r w:rsidRPr="00875C7A">
        <w:rPr>
          <w:rStyle w:val="normaltextrun"/>
          <w:rFonts w:ascii="Open Sans" w:hAnsi="Open Sans" w:cs="Open Sans"/>
          <w:sz w:val="20"/>
          <w:szCs w:val="20"/>
          <w:lang w:val="fr-FR"/>
        </w:rPr>
        <w:t>rCARI</w:t>
      </w:r>
      <w:proofErr w:type="spellEnd"/>
      <w:r w:rsidRPr="00875C7A">
        <w:rPr>
          <w:rStyle w:val="normaltextrun"/>
          <w:rFonts w:ascii="Open Sans" w:hAnsi="Open Sans" w:cs="Open Sans"/>
          <w:sz w:val="20"/>
          <w:szCs w:val="20"/>
          <w:lang w:val="fr-FR"/>
        </w:rPr>
        <w:t xml:space="preserve"> n'a pas été validé de façon empirique par rapport à CARI traditionnel (version présentielle) (CARI. V3) afin d'évaluer la compatibilité ou non des deux modules. La validation du </w:t>
      </w:r>
      <w:proofErr w:type="spellStart"/>
      <w:r w:rsidRPr="00875C7A">
        <w:rPr>
          <w:rStyle w:val="normaltextrun"/>
          <w:rFonts w:ascii="Open Sans" w:hAnsi="Open Sans" w:cs="Open Sans"/>
          <w:sz w:val="20"/>
          <w:szCs w:val="20"/>
          <w:lang w:val="fr-FR"/>
        </w:rPr>
        <w:t>rCARI</w:t>
      </w:r>
      <w:proofErr w:type="spellEnd"/>
      <w:r w:rsidRPr="00875C7A">
        <w:rPr>
          <w:rStyle w:val="normaltextrun"/>
          <w:rFonts w:ascii="Open Sans" w:hAnsi="Open Sans" w:cs="Open Sans"/>
          <w:sz w:val="20"/>
          <w:szCs w:val="20"/>
          <w:lang w:val="fr-FR"/>
        </w:rPr>
        <w:t xml:space="preserve"> constitue donc une étape importante dans le processus visant à combler une zone d'ombre critique en matière de rapports sur l'insécurité alimentaire, qui découle du manque de données dans les situations d'urgence. </w:t>
      </w:r>
      <w:r w:rsidRPr="00875C7A">
        <w:rPr>
          <w:rStyle w:val="eop"/>
          <w:rFonts w:ascii="Open Sans" w:hAnsi="Open Sans" w:cs="Open Sans"/>
          <w:sz w:val="20"/>
          <w:szCs w:val="20"/>
          <w:lang w:val="fr-FR"/>
        </w:rPr>
        <w:t> </w:t>
      </w:r>
    </w:p>
    <w:p w:rsidRPr="00875C7A" w:rsidR="00146C2B" w:rsidP="00146C2B" w:rsidRDefault="00146C2B" w14:paraId="6E84BB4A" w14:textId="77777777">
      <w:pPr>
        <w:pStyle w:val="paragraph"/>
        <w:spacing w:before="0" w:beforeAutospacing="0" w:after="0" w:afterAutospacing="0"/>
        <w:jc w:val="both"/>
        <w:textAlignment w:val="baseline"/>
        <w:rPr>
          <w:rFonts w:ascii="Open Sans" w:hAnsi="Open Sans" w:cs="Open Sans"/>
          <w:sz w:val="20"/>
          <w:szCs w:val="20"/>
          <w:lang w:val="fr-FR"/>
        </w:rPr>
      </w:pPr>
      <w:r w:rsidRPr="00875C7A">
        <w:rPr>
          <w:rStyle w:val="normaltextrun"/>
          <w:rFonts w:ascii="Open Sans" w:hAnsi="Open Sans" w:cs="Open Sans"/>
          <w:sz w:val="20"/>
          <w:szCs w:val="20"/>
          <w:lang w:val="fr-FR"/>
        </w:rPr>
        <w:t xml:space="preserve">Le PAM-HQ a donc fait appel aux services de l'Institut national de la statistique-ICASEES, avec le soutien du CO, pour mener une étude sur le terrain afin de valider la méthodologie </w:t>
      </w:r>
      <w:proofErr w:type="spellStart"/>
      <w:r w:rsidRPr="00875C7A">
        <w:rPr>
          <w:rStyle w:val="normaltextrun"/>
          <w:rFonts w:ascii="Open Sans" w:hAnsi="Open Sans" w:cs="Open Sans"/>
          <w:sz w:val="20"/>
          <w:szCs w:val="20"/>
          <w:lang w:val="fr-FR"/>
        </w:rPr>
        <w:t>rCARI</w:t>
      </w:r>
      <w:proofErr w:type="spellEnd"/>
      <w:r w:rsidRPr="00875C7A">
        <w:rPr>
          <w:rStyle w:val="normaltextrun"/>
          <w:rFonts w:ascii="Open Sans" w:hAnsi="Open Sans" w:cs="Open Sans"/>
          <w:sz w:val="20"/>
          <w:szCs w:val="20"/>
          <w:lang w:val="fr-FR"/>
        </w:rPr>
        <w:t xml:space="preserve"> par le biais d'entretiens avec les ménages et d'entretiens téléphoniques.</w:t>
      </w:r>
      <w:r w:rsidRPr="00875C7A">
        <w:rPr>
          <w:rStyle w:val="eop"/>
          <w:rFonts w:ascii="Open Sans" w:hAnsi="Open Sans" w:cs="Open Sans"/>
          <w:sz w:val="20"/>
          <w:szCs w:val="20"/>
          <w:lang w:val="fr-FR"/>
        </w:rPr>
        <w:t> </w:t>
      </w:r>
    </w:p>
    <w:p w:rsidRPr="00875C7A" w:rsidR="00374F5C" w:rsidP="00374F5C" w:rsidRDefault="00374F5C" w14:paraId="17E0293B" w14:textId="7511ED95">
      <w:pPr>
        <w:autoSpaceDE w:val="0"/>
        <w:autoSpaceDN w:val="0"/>
        <w:adjustRightInd w:val="0"/>
        <w:jc w:val="both"/>
        <w:rPr>
          <w:rFonts w:ascii="Open Sans" w:hAnsi="Open Sans" w:cs="Open Sans"/>
        </w:rPr>
      </w:pPr>
    </w:p>
    <w:p w:rsidRPr="00875C7A" w:rsidR="00374F5C" w:rsidP="00374F5C" w:rsidRDefault="00374F5C" w14:paraId="0D9A6A71" w14:textId="77777777">
      <w:pPr>
        <w:autoSpaceDE w:val="0"/>
        <w:autoSpaceDN w:val="0"/>
        <w:adjustRightInd w:val="0"/>
        <w:jc w:val="both"/>
        <w:rPr>
          <w:rFonts w:ascii="Open Sans" w:hAnsi="Open Sans" w:cs="Open Sans"/>
          <w:bCs/>
        </w:rPr>
      </w:pPr>
    </w:p>
    <w:p w:rsidRPr="00875C7A" w:rsidR="00374F5C" w:rsidP="00374F5C" w:rsidRDefault="00374F5C" w14:paraId="268CA7FD" w14:textId="77777777">
      <w:pPr>
        <w:autoSpaceDE w:val="0"/>
        <w:autoSpaceDN w:val="0"/>
        <w:adjustRightInd w:val="0"/>
        <w:jc w:val="both"/>
        <w:rPr>
          <w:rFonts w:ascii="Open Sans" w:hAnsi="Open Sans" w:cs="Open Sans"/>
        </w:rPr>
      </w:pPr>
    </w:p>
    <w:p w:rsidRPr="00875C7A" w:rsidR="00E93997" w:rsidP="00E93997" w:rsidRDefault="00E93997" w14:paraId="64FB2ACC" w14:textId="77777777">
      <w:pPr>
        <w:autoSpaceDE w:val="0"/>
        <w:autoSpaceDN w:val="0"/>
        <w:adjustRightInd w:val="0"/>
        <w:jc w:val="both"/>
        <w:rPr>
          <w:rFonts w:ascii="Open Sans" w:hAnsi="Open Sans" w:cs="Open Sans"/>
        </w:rPr>
      </w:pPr>
    </w:p>
    <w:p w:rsidRPr="00875C7A" w:rsidR="00FC32A0" w:rsidP="00FC32A0" w:rsidRDefault="00FC32A0" w14:paraId="0F65BF1D" w14:textId="4B4CE4C4">
      <w:pPr>
        <w:autoSpaceDE w:val="0"/>
        <w:autoSpaceDN w:val="0"/>
        <w:adjustRightInd w:val="0"/>
        <w:jc w:val="both"/>
        <w:rPr>
          <w:rFonts w:ascii="Open Sans" w:hAnsi="Open Sans" w:cs="Open Sans"/>
        </w:rPr>
      </w:pPr>
    </w:p>
    <w:p w:rsidRPr="00875C7A" w:rsidR="00146C2B" w:rsidP="00FC32A0" w:rsidRDefault="00146C2B" w14:paraId="5FF10759" w14:textId="3CB3BA7F">
      <w:pPr>
        <w:autoSpaceDE w:val="0"/>
        <w:autoSpaceDN w:val="0"/>
        <w:adjustRightInd w:val="0"/>
        <w:jc w:val="both"/>
        <w:rPr>
          <w:rFonts w:ascii="Open Sans" w:hAnsi="Open Sans" w:cs="Open Sans"/>
        </w:rPr>
      </w:pPr>
    </w:p>
    <w:p w:rsidRPr="00875C7A" w:rsidR="00146C2B" w:rsidP="00FC32A0" w:rsidRDefault="00146C2B" w14:paraId="560679D2" w14:textId="517C4567">
      <w:pPr>
        <w:autoSpaceDE w:val="0"/>
        <w:autoSpaceDN w:val="0"/>
        <w:adjustRightInd w:val="0"/>
        <w:jc w:val="both"/>
        <w:rPr>
          <w:rFonts w:ascii="Open Sans" w:hAnsi="Open Sans" w:cs="Open Sans"/>
        </w:rPr>
      </w:pPr>
    </w:p>
    <w:p w:rsidRPr="00875C7A" w:rsidR="00146C2B" w:rsidP="00FC32A0" w:rsidRDefault="00146C2B" w14:paraId="277F71A3" w14:textId="5F373F4C">
      <w:pPr>
        <w:autoSpaceDE w:val="0"/>
        <w:autoSpaceDN w:val="0"/>
        <w:adjustRightInd w:val="0"/>
        <w:jc w:val="both"/>
        <w:rPr>
          <w:rFonts w:ascii="Open Sans" w:hAnsi="Open Sans" w:cs="Open Sans"/>
        </w:rPr>
      </w:pPr>
    </w:p>
    <w:p w:rsidRPr="00875C7A" w:rsidR="00146C2B" w:rsidP="00FC32A0" w:rsidRDefault="00146C2B" w14:paraId="65843294" w14:textId="1B954E28">
      <w:pPr>
        <w:autoSpaceDE w:val="0"/>
        <w:autoSpaceDN w:val="0"/>
        <w:adjustRightInd w:val="0"/>
        <w:jc w:val="both"/>
        <w:rPr>
          <w:rFonts w:ascii="Open Sans" w:hAnsi="Open Sans" w:cs="Open Sans"/>
        </w:rPr>
      </w:pPr>
    </w:p>
    <w:p w:rsidRPr="00875C7A" w:rsidR="00146C2B" w:rsidP="00FC32A0" w:rsidRDefault="00146C2B" w14:paraId="49E407B5" w14:textId="4C0886EA">
      <w:pPr>
        <w:autoSpaceDE w:val="0"/>
        <w:autoSpaceDN w:val="0"/>
        <w:adjustRightInd w:val="0"/>
        <w:jc w:val="both"/>
        <w:rPr>
          <w:rFonts w:ascii="Open Sans" w:hAnsi="Open Sans" w:cs="Open Sans"/>
        </w:rPr>
      </w:pPr>
    </w:p>
    <w:p w:rsidRPr="00875C7A" w:rsidR="00146C2B" w:rsidP="00FC32A0" w:rsidRDefault="00146C2B" w14:paraId="7E2CA8E1" w14:textId="1257B2D5">
      <w:pPr>
        <w:autoSpaceDE w:val="0"/>
        <w:autoSpaceDN w:val="0"/>
        <w:adjustRightInd w:val="0"/>
        <w:jc w:val="both"/>
        <w:rPr>
          <w:rFonts w:ascii="Open Sans" w:hAnsi="Open Sans" w:cs="Open Sans"/>
        </w:rPr>
      </w:pPr>
    </w:p>
    <w:p w:rsidRPr="00875C7A" w:rsidR="00146C2B" w:rsidP="00FC32A0" w:rsidRDefault="00146C2B" w14:paraId="497448DB" w14:textId="0D1BCB3C">
      <w:pPr>
        <w:autoSpaceDE w:val="0"/>
        <w:autoSpaceDN w:val="0"/>
        <w:adjustRightInd w:val="0"/>
        <w:jc w:val="both"/>
        <w:rPr>
          <w:rFonts w:ascii="Open Sans" w:hAnsi="Open Sans" w:cs="Open Sans"/>
        </w:rPr>
      </w:pPr>
    </w:p>
    <w:p w:rsidRPr="00875C7A" w:rsidR="00146C2B" w:rsidP="00FC32A0" w:rsidRDefault="00146C2B" w14:paraId="7E506FD2" w14:textId="6EDEBFE0">
      <w:pPr>
        <w:autoSpaceDE w:val="0"/>
        <w:autoSpaceDN w:val="0"/>
        <w:adjustRightInd w:val="0"/>
        <w:jc w:val="both"/>
        <w:rPr>
          <w:rFonts w:ascii="Open Sans" w:hAnsi="Open Sans" w:cs="Open Sans"/>
        </w:rPr>
      </w:pPr>
    </w:p>
    <w:p w:rsidRPr="00875C7A" w:rsidR="00146C2B" w:rsidP="00FC32A0" w:rsidRDefault="00146C2B" w14:paraId="7273E67D" w14:textId="77777777">
      <w:pPr>
        <w:autoSpaceDE w:val="0"/>
        <w:autoSpaceDN w:val="0"/>
        <w:adjustRightInd w:val="0"/>
        <w:jc w:val="both"/>
        <w:rPr>
          <w:rFonts w:ascii="Open Sans" w:hAnsi="Open Sans" w:cs="Open Sans"/>
        </w:rPr>
      </w:pPr>
    </w:p>
    <w:p w:rsidRPr="00875C7A" w:rsidR="00FC32A0" w:rsidP="00146C2B" w:rsidRDefault="00FC32A0" w14:paraId="4D617AD9" w14:textId="795232A2">
      <w:pPr>
        <w:pStyle w:val="paragraph"/>
        <w:spacing w:before="0" w:beforeAutospacing="0" w:after="0" w:afterAutospacing="0"/>
        <w:textAlignment w:val="baseline"/>
        <w:rPr>
          <w:rStyle w:val="normaltextrun"/>
          <w:rFonts w:ascii="Open Sans" w:hAnsi="Open Sans" w:cs="Open Sans"/>
          <w:b/>
          <w:sz w:val="20"/>
          <w:szCs w:val="20"/>
          <w:u w:val="single"/>
          <w:lang w:val="fr-FR"/>
        </w:rPr>
      </w:pPr>
      <w:r w:rsidRPr="00875C7A">
        <w:rPr>
          <w:rStyle w:val="normaltextrun"/>
          <w:rFonts w:ascii="Open Sans" w:hAnsi="Open Sans" w:cs="Open Sans"/>
          <w:b/>
          <w:sz w:val="20"/>
          <w:szCs w:val="20"/>
          <w:u w:val="single"/>
          <w:lang w:val="fr-FR"/>
        </w:rPr>
        <w:t>O</w:t>
      </w:r>
      <w:r w:rsidRPr="00875C7A" w:rsidR="00C80FD8">
        <w:rPr>
          <w:rStyle w:val="normaltextrun"/>
          <w:rFonts w:ascii="Open Sans" w:hAnsi="Open Sans" w:cs="Open Sans"/>
          <w:b/>
          <w:sz w:val="20"/>
          <w:szCs w:val="20"/>
          <w:u w:val="single"/>
          <w:lang w:val="fr-FR"/>
        </w:rPr>
        <w:t>bjectif</w:t>
      </w:r>
      <w:r w:rsidRPr="00875C7A" w:rsidR="00EE0AA8">
        <w:rPr>
          <w:rStyle w:val="normaltextrun"/>
          <w:rFonts w:ascii="Open Sans" w:hAnsi="Open Sans" w:cs="Open Sans"/>
          <w:b/>
          <w:sz w:val="20"/>
          <w:szCs w:val="20"/>
          <w:u w:val="single"/>
          <w:lang w:val="fr-FR"/>
        </w:rPr>
        <w:t>s</w:t>
      </w:r>
      <w:r w:rsidRPr="00875C7A" w:rsidR="00146C2B">
        <w:rPr>
          <w:rStyle w:val="normaltextrun"/>
          <w:rFonts w:ascii="Open Sans" w:hAnsi="Open Sans" w:cs="Open Sans"/>
          <w:b/>
          <w:sz w:val="20"/>
          <w:szCs w:val="20"/>
          <w:u w:val="single"/>
          <w:lang w:val="fr-FR"/>
        </w:rPr>
        <w:t xml:space="preserve"> de l’Etude</w:t>
      </w:r>
    </w:p>
    <w:p w:rsidRPr="00875C7A" w:rsidR="00FC32A0" w:rsidP="00FC32A0" w:rsidRDefault="00FC32A0" w14:paraId="2FB2C354" w14:textId="77777777">
      <w:pPr>
        <w:jc w:val="both"/>
        <w:rPr>
          <w:rFonts w:ascii="Open Sans" w:hAnsi="Open Sans" w:cs="Open Sans"/>
        </w:rPr>
      </w:pPr>
    </w:p>
    <w:p w:rsidRPr="00875C7A" w:rsidR="00146C2B" w:rsidP="00146C2B" w:rsidRDefault="00146C2B" w14:paraId="641EAF3B" w14:textId="6D2F0831">
      <w:pPr>
        <w:pStyle w:val="paragraph"/>
        <w:spacing w:before="0" w:beforeAutospacing="0" w:after="0" w:afterAutospacing="0"/>
        <w:jc w:val="both"/>
        <w:textAlignment w:val="baseline"/>
        <w:rPr>
          <w:rFonts w:ascii="Open Sans" w:hAnsi="Open Sans" w:cs="Open Sans"/>
          <w:sz w:val="20"/>
          <w:szCs w:val="20"/>
          <w:lang w:val="fr-FR"/>
        </w:rPr>
      </w:pPr>
      <w:r w:rsidRPr="00875C7A">
        <w:rPr>
          <w:rStyle w:val="normaltextrun"/>
          <w:rFonts w:ascii="Open Sans" w:hAnsi="Open Sans" w:cs="Open Sans"/>
          <w:sz w:val="20"/>
          <w:szCs w:val="20"/>
          <w:lang w:val="fr-FR"/>
        </w:rPr>
        <w:t xml:space="preserve">Valider la méthodologie </w:t>
      </w:r>
      <w:proofErr w:type="spellStart"/>
      <w:r w:rsidRPr="00875C7A">
        <w:rPr>
          <w:rStyle w:val="normaltextrun"/>
          <w:rFonts w:ascii="Open Sans" w:hAnsi="Open Sans" w:cs="Open Sans"/>
          <w:sz w:val="20"/>
          <w:szCs w:val="20"/>
          <w:lang w:val="fr-FR"/>
        </w:rPr>
        <w:t>rCARI</w:t>
      </w:r>
      <w:proofErr w:type="spellEnd"/>
      <w:r w:rsidRPr="00875C7A">
        <w:rPr>
          <w:rStyle w:val="normaltextrun"/>
          <w:rFonts w:ascii="Open Sans" w:hAnsi="Open Sans" w:cs="Open Sans"/>
          <w:sz w:val="20"/>
          <w:szCs w:val="20"/>
          <w:lang w:val="fr-FR"/>
        </w:rPr>
        <w:t xml:space="preserve"> à l'aide d'un essai contrôlé randomisé </w:t>
      </w:r>
      <w:r w:rsidRPr="00875C7A">
        <w:rPr>
          <w:rStyle w:val="normaltextrun"/>
          <w:rFonts w:ascii="Open Sans" w:hAnsi="Open Sans" w:cs="Open Sans"/>
          <w:i/>
          <w:iCs/>
          <w:sz w:val="20"/>
          <w:szCs w:val="20"/>
          <w:lang w:val="fr-FR"/>
        </w:rPr>
        <w:t>(voir les détails dans la section sur la méthodologie)</w:t>
      </w:r>
      <w:r w:rsidRPr="00875C7A">
        <w:rPr>
          <w:rStyle w:val="normaltextrun"/>
          <w:rFonts w:ascii="Open Sans" w:hAnsi="Open Sans" w:cs="Open Sans"/>
          <w:sz w:val="20"/>
          <w:szCs w:val="20"/>
          <w:lang w:val="fr-FR"/>
        </w:rPr>
        <w:t>.</w:t>
      </w:r>
      <w:r w:rsidRPr="00875C7A">
        <w:rPr>
          <w:rStyle w:val="eop"/>
          <w:rFonts w:ascii="Open Sans" w:hAnsi="Open Sans" w:cs="Open Sans"/>
          <w:sz w:val="20"/>
          <w:szCs w:val="20"/>
          <w:lang w:val="fr-FR"/>
        </w:rPr>
        <w:t> </w:t>
      </w:r>
    </w:p>
    <w:p w:rsidRPr="00875C7A" w:rsidR="00146C2B" w:rsidP="00146C2B" w:rsidRDefault="00146C2B" w14:paraId="08354D6B" w14:textId="77777777">
      <w:pPr>
        <w:pStyle w:val="paragraph"/>
        <w:spacing w:before="0" w:beforeAutospacing="0" w:after="0" w:afterAutospacing="0"/>
        <w:jc w:val="both"/>
        <w:textAlignment w:val="baseline"/>
        <w:rPr>
          <w:rFonts w:ascii="Open Sans" w:hAnsi="Open Sans" w:cs="Open Sans"/>
          <w:sz w:val="20"/>
          <w:szCs w:val="20"/>
          <w:lang w:val="fr-FR"/>
        </w:rPr>
      </w:pPr>
      <w:r w:rsidRPr="00875C7A">
        <w:rPr>
          <w:rStyle w:val="normaltextrun"/>
          <w:rFonts w:ascii="Open Sans" w:hAnsi="Open Sans" w:cs="Open Sans"/>
          <w:sz w:val="20"/>
          <w:szCs w:val="20"/>
          <w:lang w:val="fr-FR"/>
        </w:rPr>
        <w:t>C'est dans ce contexte que le PAM République centrafricaine souhaite engager un(des) prestataire(s) de services de recherche capable(s) de mener rapidement et à moindre coût des entretiens en face à face (F2F) et des entretiens à distance par téléphone auprès d'environ 1200 ménages répartis uniformément dans 20 zones administratives (Admin5/administrations les plus basses) tirées au sort et réparties uniformément dans deux régions : </w:t>
      </w:r>
      <w:r w:rsidRPr="00875C7A">
        <w:rPr>
          <w:rStyle w:val="eop"/>
          <w:rFonts w:ascii="Open Sans" w:hAnsi="Open Sans" w:cs="Open Sans"/>
          <w:sz w:val="20"/>
          <w:szCs w:val="20"/>
          <w:lang w:val="fr-FR"/>
        </w:rPr>
        <w:t> </w:t>
      </w:r>
    </w:p>
    <w:p w:rsidRPr="00875C7A" w:rsidR="00146C2B" w:rsidP="00146C2B" w:rsidRDefault="00146C2B" w14:paraId="7FE7B352" w14:textId="77777777">
      <w:pPr>
        <w:pStyle w:val="paragraph"/>
        <w:numPr>
          <w:ilvl w:val="0"/>
          <w:numId w:val="36"/>
        </w:numPr>
        <w:spacing w:before="0" w:beforeAutospacing="0" w:after="0" w:afterAutospacing="0"/>
        <w:ind w:left="1080" w:firstLine="0"/>
        <w:jc w:val="both"/>
        <w:textAlignment w:val="baseline"/>
        <w:rPr>
          <w:rFonts w:ascii="Open Sans" w:hAnsi="Open Sans" w:cs="Open Sans"/>
          <w:sz w:val="20"/>
          <w:szCs w:val="20"/>
          <w:lang w:val="fr-FR"/>
        </w:rPr>
      </w:pPr>
      <w:r w:rsidRPr="00875C7A">
        <w:rPr>
          <w:rStyle w:val="normaltextrun"/>
          <w:rFonts w:ascii="Open Sans" w:hAnsi="Open Sans" w:cs="Open Sans"/>
          <w:sz w:val="20"/>
          <w:szCs w:val="20"/>
          <w:lang w:val="fr-FR"/>
        </w:rPr>
        <w:t>Préfecture de Nana-</w:t>
      </w:r>
      <w:proofErr w:type="spellStart"/>
      <w:r w:rsidRPr="00875C7A">
        <w:rPr>
          <w:rStyle w:val="normaltextrun"/>
          <w:rFonts w:ascii="Open Sans" w:hAnsi="Open Sans" w:cs="Open Sans"/>
          <w:sz w:val="20"/>
          <w:szCs w:val="20"/>
          <w:lang w:val="fr-FR"/>
        </w:rPr>
        <w:t>Gribizi</w:t>
      </w:r>
      <w:proofErr w:type="spellEnd"/>
      <w:r w:rsidRPr="00875C7A">
        <w:rPr>
          <w:rStyle w:val="normaltextrun"/>
          <w:rFonts w:ascii="Open Sans" w:hAnsi="Open Sans" w:cs="Open Sans"/>
          <w:sz w:val="20"/>
          <w:szCs w:val="20"/>
          <w:lang w:val="fr-FR"/>
        </w:rPr>
        <w:t xml:space="preserve"> (zone accessible dans le centre-nord du pays)  </w:t>
      </w:r>
      <w:r w:rsidRPr="00875C7A">
        <w:rPr>
          <w:rStyle w:val="eop"/>
          <w:rFonts w:ascii="Open Sans" w:hAnsi="Open Sans" w:cs="Open Sans"/>
          <w:sz w:val="20"/>
          <w:szCs w:val="20"/>
          <w:lang w:val="fr-FR"/>
        </w:rPr>
        <w:t> </w:t>
      </w:r>
    </w:p>
    <w:p w:rsidRPr="00875C7A" w:rsidR="00146C2B" w:rsidP="00146C2B" w:rsidRDefault="00146C2B" w14:paraId="76D74C7E" w14:textId="478A1294">
      <w:pPr>
        <w:pStyle w:val="paragraph"/>
        <w:numPr>
          <w:ilvl w:val="0"/>
          <w:numId w:val="37"/>
        </w:numPr>
        <w:spacing w:before="0" w:beforeAutospacing="0" w:after="0" w:afterAutospacing="0"/>
        <w:ind w:left="1080" w:firstLine="0"/>
        <w:jc w:val="both"/>
        <w:textAlignment w:val="baseline"/>
        <w:rPr>
          <w:rStyle w:val="eop"/>
          <w:rFonts w:ascii="Open Sans" w:hAnsi="Open Sans" w:cs="Open Sans"/>
          <w:sz w:val="20"/>
          <w:szCs w:val="20"/>
          <w:lang w:val="fr-FR"/>
        </w:rPr>
      </w:pPr>
      <w:r w:rsidRPr="00875C7A">
        <w:rPr>
          <w:rStyle w:val="normaltextrun"/>
          <w:rFonts w:ascii="Open Sans" w:hAnsi="Open Sans" w:cs="Open Sans"/>
          <w:sz w:val="20"/>
          <w:szCs w:val="20"/>
          <w:lang w:val="fr-FR"/>
        </w:rPr>
        <w:t xml:space="preserve">Préfecture du Haut-Mbomou (zone réglementée située dans le sud-est du pays). </w:t>
      </w:r>
      <w:r w:rsidRPr="00875C7A">
        <w:rPr>
          <w:rStyle w:val="eop"/>
          <w:rFonts w:ascii="Open Sans" w:hAnsi="Open Sans" w:cs="Open Sans"/>
          <w:sz w:val="20"/>
          <w:szCs w:val="20"/>
          <w:lang w:val="fr-FR"/>
        </w:rPr>
        <w:t> </w:t>
      </w:r>
    </w:p>
    <w:p w:rsidRPr="00875C7A" w:rsidR="00146C2B" w:rsidP="00146C2B" w:rsidRDefault="00146C2B" w14:paraId="16F78A1D" w14:textId="317A45EA">
      <w:pPr>
        <w:pStyle w:val="paragraph"/>
        <w:spacing w:before="0" w:beforeAutospacing="0" w:after="0" w:afterAutospacing="0"/>
        <w:ind w:left="1080"/>
        <w:jc w:val="both"/>
        <w:textAlignment w:val="baseline"/>
        <w:rPr>
          <w:rStyle w:val="eop"/>
          <w:rFonts w:ascii="Open Sans" w:hAnsi="Open Sans" w:cs="Open Sans"/>
          <w:sz w:val="20"/>
          <w:szCs w:val="20"/>
          <w:lang w:val="fr-FR"/>
        </w:rPr>
      </w:pPr>
    </w:p>
    <w:p w:rsidRPr="00875C7A" w:rsidR="00146C2B" w:rsidP="00146C2B" w:rsidRDefault="00146C2B" w14:paraId="31424060" w14:textId="77777777">
      <w:pPr>
        <w:pStyle w:val="paragraph"/>
        <w:spacing w:before="0" w:beforeAutospacing="0" w:after="0" w:afterAutospacing="0"/>
        <w:textAlignment w:val="baseline"/>
        <w:rPr>
          <w:rFonts w:ascii="Open Sans" w:hAnsi="Open Sans" w:cs="Open Sans"/>
          <w:b/>
          <w:bCs/>
          <w:sz w:val="20"/>
          <w:szCs w:val="20"/>
          <w:lang w:val="fr-FR"/>
        </w:rPr>
      </w:pPr>
      <w:r w:rsidRPr="00875C7A">
        <w:rPr>
          <w:rStyle w:val="normaltextrun"/>
          <w:rFonts w:ascii="Open Sans" w:hAnsi="Open Sans" w:cs="Open Sans"/>
          <w:b/>
          <w:bCs/>
          <w:sz w:val="20"/>
          <w:szCs w:val="20"/>
          <w:u w:val="single"/>
          <w:lang w:val="fr-FR"/>
        </w:rPr>
        <w:t>MÉTHODOLOGIE DE L'ÉTUDE</w:t>
      </w:r>
      <w:r w:rsidRPr="00875C7A">
        <w:rPr>
          <w:rStyle w:val="eop"/>
          <w:rFonts w:ascii="Open Sans" w:hAnsi="Open Sans" w:cs="Open Sans"/>
          <w:b/>
          <w:bCs/>
          <w:sz w:val="20"/>
          <w:szCs w:val="20"/>
          <w:lang w:val="fr-FR"/>
        </w:rPr>
        <w:t> </w:t>
      </w:r>
    </w:p>
    <w:p w:rsidRPr="00875C7A" w:rsidR="00146C2B" w:rsidP="0FBFD91D" w:rsidRDefault="00146C2B" w14:paraId="55AC5E11" w14:textId="74C88475">
      <w:pPr>
        <w:pStyle w:val="paragraph"/>
        <w:spacing w:before="0" w:beforeAutospacing="off" w:after="0" w:afterAutospacing="off"/>
        <w:jc w:val="both"/>
        <w:textAlignment w:val="baseline"/>
        <w:rPr>
          <w:rFonts w:ascii="Open Sans" w:hAnsi="Open Sans" w:cs="Open Sans"/>
          <w:sz w:val="20"/>
          <w:szCs w:val="20"/>
          <w:lang w:val="fr-FR"/>
        </w:rPr>
      </w:pPr>
      <w:r w:rsidRPr="0FBFD91D" w:rsidR="00146C2B">
        <w:rPr>
          <w:rStyle w:val="normaltextrun"/>
          <w:rFonts w:ascii="Open Sans" w:hAnsi="Open Sans" w:cs="Open Sans"/>
          <w:sz w:val="20"/>
          <w:szCs w:val="20"/>
          <w:lang w:val="fr-FR"/>
        </w:rPr>
        <w:t>Le prestataire de services, en l'occurrence l'ICASEES, collectera les données primaires auprès des ménages, en utilisant des méthodes à distance et en face-à-face impliquant un total de 1200 ménages sélectionnés de manière aléatoire dans un minimum de deux zones Admin1 ou préfectures du Sud (préfecture du Haut-Mbomou) et du Nord du pays (préfecture de Nana-</w:t>
      </w:r>
      <w:r w:rsidRPr="0FBFD91D" w:rsidR="00146C2B">
        <w:rPr>
          <w:rStyle w:val="normaltextrun"/>
          <w:rFonts w:ascii="Open Sans" w:hAnsi="Open Sans" w:cs="Open Sans"/>
          <w:sz w:val="20"/>
          <w:szCs w:val="20"/>
          <w:lang w:val="fr-FR"/>
        </w:rPr>
        <w:t>Gribizi</w:t>
      </w:r>
      <w:r w:rsidRPr="0FBFD91D" w:rsidR="00146C2B">
        <w:rPr>
          <w:rStyle w:val="normaltextrun"/>
          <w:rFonts w:ascii="Open Sans" w:hAnsi="Open Sans" w:cs="Open Sans"/>
          <w:sz w:val="20"/>
          <w:szCs w:val="20"/>
          <w:lang w:val="fr-FR"/>
        </w:rPr>
        <w:t xml:space="preserve">), et 20 zones Admin3 (villages) au total tiré de manière aléatoire. L'échantillon sera tiré au hasard à partir d'une liste </w:t>
      </w:r>
      <w:commentRangeStart w:id="1495949599"/>
      <w:r w:rsidRPr="0FBFD91D" w:rsidR="00146C2B">
        <w:rPr>
          <w:rStyle w:val="normaltextrun"/>
          <w:rFonts w:ascii="Open Sans" w:hAnsi="Open Sans" w:cs="Open Sans"/>
          <w:sz w:val="20"/>
          <w:szCs w:val="20"/>
          <w:lang w:val="fr-FR"/>
        </w:rPr>
        <w:t xml:space="preserve">percolée </w:t>
      </w:r>
      <w:commentRangeEnd w:id="1495949599"/>
      <w:r>
        <w:rPr>
          <w:rStyle w:val="CommentReference"/>
        </w:rPr>
        <w:commentReference w:id="1495949599"/>
      </w:r>
      <w:r w:rsidRPr="0FBFD91D" w:rsidR="00146C2B">
        <w:rPr>
          <w:rStyle w:val="normaltextrun"/>
          <w:rFonts w:ascii="Open Sans" w:hAnsi="Open Sans" w:cs="Open Sans"/>
          <w:sz w:val="20"/>
          <w:szCs w:val="20"/>
          <w:lang w:val="fr-FR"/>
        </w:rPr>
        <w:t xml:space="preserve">qui sera compilée soit par une marche aléatoire et l'identification d'une maison sur trois, soit à partir des collègues du </w:t>
      </w:r>
      <w:r w:rsidRPr="0FBFD91D" w:rsidR="00146C2B">
        <w:rPr>
          <w:rStyle w:val="normaltextrun"/>
          <w:rFonts w:ascii="Open Sans" w:hAnsi="Open Sans" w:cs="Open Sans"/>
          <w:sz w:val="20"/>
          <w:szCs w:val="20"/>
          <w:lang w:val="fr-FR"/>
        </w:rPr>
        <w:t>mVAM</w:t>
      </w:r>
      <w:r w:rsidRPr="0FBFD91D" w:rsidR="00146C2B">
        <w:rPr>
          <w:rStyle w:val="normaltextrun"/>
          <w:rFonts w:ascii="Open Sans" w:hAnsi="Open Sans" w:cs="Open Sans"/>
          <w:sz w:val="20"/>
          <w:szCs w:val="20"/>
          <w:lang w:val="fr-FR"/>
        </w:rPr>
        <w:t xml:space="preserve"> dans le CO si disponible (voir les livrables du fournisseur ci-joint pour plus de détails et la Figure </w:t>
      </w:r>
      <w:r w:rsidRPr="0FBFD91D" w:rsidR="00146C2B">
        <w:rPr>
          <w:rStyle w:val="normaltextrun"/>
          <w:rFonts w:ascii="Open Sans" w:hAnsi="Open Sans" w:cs="Open Sans"/>
          <w:b w:val="1"/>
          <w:bCs w:val="1"/>
          <w:sz w:val="20"/>
          <w:szCs w:val="20"/>
          <w:lang w:val="fr-FR"/>
        </w:rPr>
        <w:t xml:space="preserve">1 </w:t>
      </w:r>
      <w:r w:rsidRPr="0FBFD91D" w:rsidR="00146C2B">
        <w:rPr>
          <w:rStyle w:val="normaltextrun"/>
          <w:rFonts w:ascii="Open Sans" w:hAnsi="Open Sans" w:cs="Open Sans"/>
          <w:sz w:val="20"/>
          <w:szCs w:val="20"/>
          <w:lang w:val="fr-FR"/>
        </w:rPr>
        <w:t>pour la conception). Au total, 1200 entretiens seront menés (600 en face à face et 600 par téléphone). En général, l'entretien recueillera des données sur les caractéristiques démographiques des ménages et des répondants, les moyens de subsistance, les dépenses, les variables de sécurité alimentaire et les actifs (voir le questionnaire complet ci-joint).  </w:t>
      </w:r>
      <w:r w:rsidRPr="0FBFD91D" w:rsidR="00146C2B">
        <w:rPr>
          <w:rStyle w:val="eop"/>
          <w:rFonts w:ascii="Open Sans" w:hAnsi="Open Sans" w:cs="Open Sans"/>
          <w:sz w:val="20"/>
          <w:szCs w:val="20"/>
          <w:lang w:val="fr-FR"/>
        </w:rPr>
        <w:t> </w:t>
      </w:r>
    </w:p>
    <w:p w:rsidRPr="00875C7A" w:rsidR="00146C2B" w:rsidP="00146C2B" w:rsidRDefault="00146C2B" w14:paraId="3AD8F182" w14:textId="77777777">
      <w:pPr>
        <w:pStyle w:val="paragraph"/>
        <w:spacing w:before="0" w:beforeAutospacing="0" w:after="0" w:afterAutospacing="0"/>
        <w:ind w:left="1080"/>
        <w:jc w:val="both"/>
        <w:textAlignment w:val="baseline"/>
        <w:rPr>
          <w:rFonts w:ascii="Open Sans" w:hAnsi="Open Sans" w:cs="Open Sans"/>
          <w:sz w:val="20"/>
          <w:szCs w:val="20"/>
          <w:lang w:val="fr-FR"/>
        </w:rPr>
      </w:pPr>
    </w:p>
    <w:p w:rsidRPr="00875C7A" w:rsidR="00FC32A0" w:rsidP="00FC32A0" w:rsidRDefault="00FC32A0" w14:paraId="77FC47F3" w14:textId="3C9E79C8">
      <w:pPr>
        <w:pStyle w:val="xmsonormal"/>
        <w:shd w:val="clear" w:color="auto" w:fill="F8F9FA"/>
        <w:jc w:val="both"/>
        <w:rPr>
          <w:rFonts w:ascii="Open Sans" w:hAnsi="Open Sans" w:eastAsia="Calibri" w:cs="Open Sans"/>
          <w:sz w:val="20"/>
          <w:szCs w:val="20"/>
          <w:lang w:val="fr-FR" w:eastAsia="en-US"/>
        </w:rPr>
      </w:pPr>
    </w:p>
    <w:p w:rsidRPr="00875C7A" w:rsidR="00FC32A0" w:rsidP="00FC32A0" w:rsidRDefault="00FC32A0" w14:paraId="24613EB3" w14:textId="77777777">
      <w:pPr>
        <w:jc w:val="both"/>
        <w:rPr>
          <w:rFonts w:ascii="Open Sans" w:hAnsi="Open Sans" w:cs="Open Sans"/>
        </w:rPr>
      </w:pPr>
    </w:p>
    <w:bookmarkEnd w:id="1"/>
    <w:p w:rsidRPr="00875C7A" w:rsidR="00070E2D" w:rsidP="00070E2D" w:rsidRDefault="00070E2D" w14:paraId="3006D148" w14:textId="77777777">
      <w:pPr>
        <w:pStyle w:val="Heading1"/>
        <w:pBdr>
          <w:bottom w:val="single" w:color="548DD4" w:sz="8" w:space="0"/>
        </w:pBdr>
        <w:spacing w:line="276" w:lineRule="auto"/>
        <w:ind w:right="-285" w:firstLine="0"/>
        <w:jc w:val="center"/>
        <w:rPr>
          <w:rFonts w:ascii="Open Sans" w:hAnsi="Open Sans" w:cs="Open Sans"/>
          <w:sz w:val="20"/>
          <w:szCs w:val="20"/>
        </w:rPr>
      </w:pPr>
      <w:r w:rsidRPr="00875C7A">
        <w:rPr>
          <w:rFonts w:ascii="Open Sans" w:hAnsi="Open Sans" w:cs="Open Sans"/>
          <w:sz w:val="20"/>
          <w:szCs w:val="20"/>
        </w:rPr>
        <w:t xml:space="preserve">ART I - DES OBLIGATIONS DE L’ICASEES </w:t>
      </w:r>
    </w:p>
    <w:p w:rsidRPr="00875C7A" w:rsidR="00070E2D" w:rsidP="00DD5BED" w:rsidRDefault="00070E2D" w14:paraId="10979066" w14:textId="553C9D0E">
      <w:pPr>
        <w:autoSpaceDE w:val="0"/>
        <w:autoSpaceDN w:val="0"/>
        <w:adjustRightInd w:val="0"/>
        <w:spacing w:line="276" w:lineRule="auto"/>
        <w:ind w:right="-284"/>
        <w:jc w:val="both"/>
        <w:rPr>
          <w:rFonts w:ascii="Open Sans" w:hAnsi="Open Sans" w:cs="Open Sans"/>
          <w:b/>
          <w:bCs/>
          <w:color w:val="000000" w:themeColor="text1"/>
        </w:rPr>
      </w:pPr>
      <w:r w:rsidRPr="00875C7A">
        <w:rPr>
          <w:rFonts w:ascii="Open Sans" w:hAnsi="Open Sans" w:cs="Open Sans"/>
          <w:color w:val="000000" w:themeColor="text1"/>
        </w:rPr>
        <w:t>L’ICASEES s’engage à mobiliser</w:t>
      </w:r>
      <w:r w:rsidRPr="00875C7A" w:rsidR="00E11577">
        <w:rPr>
          <w:rFonts w:ascii="Open Sans" w:hAnsi="Open Sans" w:cs="Open Sans"/>
          <w:color w:val="000000" w:themeColor="text1"/>
        </w:rPr>
        <w:t xml:space="preserve"> en ce qui le concerne,</w:t>
      </w:r>
      <w:r w:rsidRPr="00875C7A">
        <w:rPr>
          <w:rFonts w:ascii="Open Sans" w:hAnsi="Open Sans" w:cs="Open Sans"/>
          <w:color w:val="000000" w:themeColor="text1"/>
        </w:rPr>
        <w:t xml:space="preserve"> les ressources humaines et les compétences nécessaires à la bonne réalisation de l’étude dans les délais impartis et à s’acquitter plus particulièrement des obligations suivantes</w:t>
      </w:r>
      <w:r w:rsidRPr="00875C7A" w:rsidR="002B74FE">
        <w:rPr>
          <w:rFonts w:ascii="Open Sans" w:hAnsi="Open Sans" w:cs="Open Sans"/>
          <w:color w:val="000000" w:themeColor="text1"/>
        </w:rPr>
        <w:t> :</w:t>
      </w:r>
    </w:p>
    <w:p w:rsidRPr="00875C7A" w:rsidR="001A160E" w:rsidP="00C45A46" w:rsidRDefault="004163CC" w14:paraId="34937A84" w14:textId="50A80503">
      <w:pPr>
        <w:pStyle w:val="ListParagraph"/>
        <w:numPr>
          <w:ilvl w:val="0"/>
          <w:numId w:val="28"/>
        </w:numPr>
        <w:autoSpaceDE w:val="0"/>
        <w:autoSpaceDN w:val="0"/>
        <w:adjustRightInd w:val="0"/>
        <w:spacing w:line="276" w:lineRule="auto"/>
        <w:ind w:right="-284"/>
        <w:jc w:val="both"/>
        <w:rPr>
          <w:rFonts w:ascii="Open Sans" w:hAnsi="Open Sans" w:cs="Open Sans"/>
          <w:color w:val="000000" w:themeColor="text1"/>
        </w:rPr>
      </w:pPr>
      <w:r w:rsidRPr="00875C7A">
        <w:rPr>
          <w:rFonts w:ascii="Open Sans" w:hAnsi="Open Sans" w:cs="Open Sans"/>
          <w:color w:val="000000" w:themeColor="text1"/>
        </w:rPr>
        <w:t xml:space="preserve">Mettre à disposition </w:t>
      </w:r>
      <w:r w:rsidR="00875C7A">
        <w:rPr>
          <w:rFonts w:ascii="Open Sans" w:hAnsi="Open Sans" w:cs="Open Sans"/>
          <w:color w:val="000000" w:themeColor="text1"/>
        </w:rPr>
        <w:t>un</w:t>
      </w:r>
      <w:r w:rsidRPr="00875C7A" w:rsidR="00E11577">
        <w:rPr>
          <w:rFonts w:ascii="Open Sans" w:hAnsi="Open Sans" w:cs="Open Sans"/>
          <w:color w:val="000000" w:themeColor="text1"/>
        </w:rPr>
        <w:t xml:space="preserve"> (</w:t>
      </w:r>
      <w:r w:rsidR="00875C7A">
        <w:rPr>
          <w:rFonts w:ascii="Open Sans" w:hAnsi="Open Sans" w:cs="Open Sans"/>
          <w:color w:val="000000" w:themeColor="text1"/>
        </w:rPr>
        <w:t>1</w:t>
      </w:r>
      <w:r w:rsidRPr="00875C7A" w:rsidR="00E11577">
        <w:rPr>
          <w:rFonts w:ascii="Open Sans" w:hAnsi="Open Sans" w:cs="Open Sans"/>
          <w:color w:val="000000" w:themeColor="text1"/>
        </w:rPr>
        <w:t>)</w:t>
      </w:r>
      <w:r w:rsidRPr="00875C7A" w:rsidR="001D56B5">
        <w:rPr>
          <w:rFonts w:ascii="Open Sans" w:hAnsi="Open Sans" w:cs="Open Sans"/>
          <w:color w:val="000000" w:themeColor="text1"/>
        </w:rPr>
        <w:t xml:space="preserve"> point foca</w:t>
      </w:r>
      <w:r w:rsidR="00875C7A">
        <w:rPr>
          <w:rFonts w:ascii="Open Sans" w:hAnsi="Open Sans" w:cs="Open Sans"/>
          <w:color w:val="000000" w:themeColor="text1"/>
        </w:rPr>
        <w:t>l</w:t>
      </w:r>
      <w:r w:rsidRPr="00875C7A">
        <w:rPr>
          <w:rFonts w:ascii="Open Sans" w:hAnsi="Open Sans" w:cs="Open Sans"/>
          <w:color w:val="000000" w:themeColor="text1"/>
        </w:rPr>
        <w:t xml:space="preserve"> pour l’appui technique à tout le processus : échantillonnage, formation des enquêteurs, supervision de la collecte des données sur le terrain ainsi que suivi contr</w:t>
      </w:r>
      <w:r w:rsidRPr="00875C7A" w:rsidR="006613A1">
        <w:rPr>
          <w:rFonts w:ascii="Open Sans" w:hAnsi="Open Sans" w:cs="Open Sans"/>
          <w:color w:val="000000" w:themeColor="text1"/>
        </w:rPr>
        <w:t>ô</w:t>
      </w:r>
      <w:r w:rsidRPr="00875C7A">
        <w:rPr>
          <w:rFonts w:ascii="Open Sans" w:hAnsi="Open Sans" w:cs="Open Sans"/>
          <w:color w:val="000000" w:themeColor="text1"/>
        </w:rPr>
        <w:t>l</w:t>
      </w:r>
      <w:r w:rsidRPr="00875C7A" w:rsidR="006613A1">
        <w:rPr>
          <w:rFonts w:ascii="Open Sans" w:hAnsi="Open Sans" w:cs="Open Sans"/>
          <w:color w:val="000000" w:themeColor="text1"/>
        </w:rPr>
        <w:t>e</w:t>
      </w:r>
      <w:r w:rsidRPr="00875C7A">
        <w:rPr>
          <w:rFonts w:ascii="Open Sans" w:hAnsi="Open Sans" w:cs="Open Sans"/>
          <w:color w:val="000000" w:themeColor="text1"/>
        </w:rPr>
        <w:t xml:space="preserve"> de qualité, révision des outils, plan de déploiement. </w:t>
      </w:r>
    </w:p>
    <w:p w:rsidRPr="00875C7A" w:rsidR="001D56B5" w:rsidP="00C45A46" w:rsidRDefault="00447D73" w14:paraId="676AEA3E" w14:textId="5DB1EF9E">
      <w:pPr>
        <w:pStyle w:val="ListParagraph"/>
        <w:numPr>
          <w:ilvl w:val="0"/>
          <w:numId w:val="28"/>
        </w:numPr>
        <w:autoSpaceDE w:val="0"/>
        <w:autoSpaceDN w:val="0"/>
        <w:adjustRightInd w:val="0"/>
        <w:spacing w:line="276" w:lineRule="auto"/>
        <w:ind w:right="-284"/>
        <w:jc w:val="both"/>
        <w:rPr>
          <w:rFonts w:ascii="Open Sans" w:hAnsi="Open Sans" w:cs="Open Sans"/>
          <w:color w:val="000000" w:themeColor="text1"/>
        </w:rPr>
      </w:pPr>
      <w:r w:rsidRPr="00875C7A">
        <w:rPr>
          <w:rFonts w:ascii="Open Sans" w:hAnsi="Open Sans" w:cs="Open Sans"/>
          <w:color w:val="000000" w:themeColor="text1"/>
        </w:rPr>
        <w:t>Co</w:t>
      </w:r>
      <w:r w:rsidRPr="00875C7A" w:rsidR="008B3EE9">
        <w:rPr>
          <w:rFonts w:ascii="Open Sans" w:hAnsi="Open Sans" w:cs="Open Sans"/>
          <w:color w:val="000000" w:themeColor="text1"/>
        </w:rPr>
        <w:t>o</w:t>
      </w:r>
      <w:r w:rsidRPr="00875C7A">
        <w:rPr>
          <w:rFonts w:ascii="Open Sans" w:hAnsi="Open Sans" w:cs="Open Sans"/>
          <w:color w:val="000000" w:themeColor="text1"/>
        </w:rPr>
        <w:t>rdonner</w:t>
      </w:r>
      <w:r w:rsidRPr="00875C7A" w:rsidR="00FC006A">
        <w:rPr>
          <w:rFonts w:ascii="Open Sans" w:hAnsi="Open Sans" w:cs="Open Sans"/>
          <w:color w:val="000000" w:themeColor="text1"/>
        </w:rPr>
        <w:t xml:space="preserve"> </w:t>
      </w:r>
      <w:r w:rsidRPr="00875C7A" w:rsidR="001D56B5">
        <w:rPr>
          <w:rFonts w:ascii="Open Sans" w:hAnsi="Open Sans" w:cs="Open Sans"/>
          <w:color w:val="000000" w:themeColor="text1"/>
        </w:rPr>
        <w:t>en partenariat avec le PAM</w:t>
      </w:r>
      <w:r w:rsidRPr="00875C7A" w:rsidR="008B3EE9">
        <w:rPr>
          <w:rFonts w:ascii="Open Sans" w:hAnsi="Open Sans" w:cs="Open Sans"/>
          <w:color w:val="000000" w:themeColor="text1"/>
        </w:rPr>
        <w:t>,</w:t>
      </w:r>
      <w:r w:rsidRPr="00875C7A" w:rsidR="001D56B5">
        <w:rPr>
          <w:rFonts w:ascii="Open Sans" w:hAnsi="Open Sans" w:cs="Open Sans"/>
          <w:color w:val="000000" w:themeColor="text1"/>
        </w:rPr>
        <w:t xml:space="preserve"> le comité technique</w:t>
      </w:r>
      <w:r w:rsidRPr="00875C7A" w:rsidR="00E11577">
        <w:rPr>
          <w:rFonts w:ascii="Open Sans" w:hAnsi="Open Sans" w:cs="Open Sans"/>
          <w:color w:val="000000" w:themeColor="text1"/>
        </w:rPr>
        <w:t xml:space="preserve"> </w:t>
      </w:r>
      <w:r w:rsidRPr="00875C7A" w:rsidR="001D56B5">
        <w:rPr>
          <w:rFonts w:ascii="Open Sans" w:hAnsi="Open Sans" w:cs="Open Sans"/>
          <w:color w:val="000000" w:themeColor="text1"/>
        </w:rPr>
        <w:t xml:space="preserve">composé de : </w:t>
      </w:r>
      <w:r w:rsidRPr="00875C7A" w:rsidR="00E11577">
        <w:rPr>
          <w:rFonts w:ascii="Open Sans" w:hAnsi="Open Sans" w:cs="Open Sans"/>
          <w:color w:val="000000" w:themeColor="text1"/>
        </w:rPr>
        <w:t xml:space="preserve">Ministère de l’Agriculture, </w:t>
      </w:r>
      <w:r w:rsidRPr="00875C7A" w:rsidR="001D56B5">
        <w:rPr>
          <w:rFonts w:ascii="Open Sans" w:hAnsi="Open Sans" w:cs="Open Sans"/>
          <w:color w:val="000000" w:themeColor="text1"/>
        </w:rPr>
        <w:t xml:space="preserve">ICASEES, </w:t>
      </w:r>
      <w:r w:rsidRPr="00875C7A" w:rsidR="00E11577">
        <w:rPr>
          <w:rFonts w:ascii="Open Sans" w:hAnsi="Open Sans" w:cs="Open Sans"/>
          <w:color w:val="000000" w:themeColor="text1"/>
        </w:rPr>
        <w:t>Agence Centrafricaine de Développement Rural (</w:t>
      </w:r>
      <w:proofErr w:type="gramStart"/>
      <w:r w:rsidRPr="00875C7A" w:rsidR="001D56B5">
        <w:rPr>
          <w:rFonts w:ascii="Open Sans" w:hAnsi="Open Sans" w:cs="Open Sans"/>
          <w:color w:val="000000" w:themeColor="text1"/>
        </w:rPr>
        <w:t>ACDA</w:t>
      </w:r>
      <w:r w:rsidRPr="00875C7A" w:rsidR="00E11577">
        <w:rPr>
          <w:rFonts w:ascii="Open Sans" w:hAnsi="Open Sans" w:cs="Open Sans"/>
          <w:color w:val="000000" w:themeColor="text1"/>
        </w:rPr>
        <w:t>)</w:t>
      </w:r>
      <w:r w:rsidRPr="00875C7A" w:rsidR="004F5A16">
        <w:rPr>
          <w:rFonts w:ascii="Open Sans" w:hAnsi="Open Sans" w:cs="Open Sans"/>
          <w:color w:val="000000" w:themeColor="text1"/>
        </w:rPr>
        <w:t xml:space="preserve"> </w:t>
      </w:r>
      <w:r w:rsidRPr="00875C7A" w:rsidR="008676E5">
        <w:rPr>
          <w:rFonts w:ascii="Open Sans" w:hAnsi="Open Sans" w:cs="Open Sans"/>
          <w:color w:val="000000" w:themeColor="text1"/>
        </w:rPr>
        <w:t> ;</w:t>
      </w:r>
      <w:proofErr w:type="gramEnd"/>
    </w:p>
    <w:p w:rsidRPr="00875C7A" w:rsidR="00C70BC6" w:rsidP="00C45A46" w:rsidRDefault="00C70BC6" w14:paraId="18D110DA" w14:textId="4D286447">
      <w:pPr>
        <w:pStyle w:val="ListParagraph"/>
        <w:numPr>
          <w:ilvl w:val="0"/>
          <w:numId w:val="28"/>
        </w:numPr>
        <w:autoSpaceDE w:val="0"/>
        <w:autoSpaceDN w:val="0"/>
        <w:adjustRightInd w:val="0"/>
        <w:spacing w:line="276" w:lineRule="auto"/>
        <w:ind w:right="-284"/>
        <w:jc w:val="both"/>
        <w:rPr>
          <w:rFonts w:ascii="Open Sans" w:hAnsi="Open Sans" w:cs="Open Sans"/>
          <w:color w:val="000000" w:themeColor="text1"/>
        </w:rPr>
      </w:pPr>
      <w:r w:rsidRPr="00875C7A">
        <w:rPr>
          <w:rFonts w:ascii="Open Sans" w:hAnsi="Open Sans" w:cs="Open Sans"/>
          <w:color w:val="000000" w:themeColor="text1"/>
        </w:rPr>
        <w:t>Prendre les dispositions nécessaires (administratives, organisationnelles et/ou logistiques) en vue d’assurer la bonne réalisation des activités définies en collaboration avec le PAM ;</w:t>
      </w:r>
    </w:p>
    <w:p w:rsidRPr="00875C7A" w:rsidR="00070E2D" w:rsidP="00DD5BED" w:rsidRDefault="00070E2D" w14:paraId="218B5958" w14:textId="0290D9AA">
      <w:pPr>
        <w:pStyle w:val="ListParagraph"/>
        <w:numPr>
          <w:ilvl w:val="0"/>
          <w:numId w:val="28"/>
        </w:numPr>
        <w:autoSpaceDE w:val="0"/>
        <w:autoSpaceDN w:val="0"/>
        <w:adjustRightInd w:val="0"/>
        <w:spacing w:line="276" w:lineRule="auto"/>
        <w:ind w:right="-284"/>
        <w:jc w:val="both"/>
        <w:rPr>
          <w:rFonts w:ascii="Open Sans" w:hAnsi="Open Sans" w:cs="Open Sans"/>
          <w:color w:val="000000" w:themeColor="text1"/>
        </w:rPr>
      </w:pPr>
      <w:r w:rsidRPr="00875C7A">
        <w:rPr>
          <w:rFonts w:ascii="Open Sans" w:hAnsi="Open Sans" w:cs="Open Sans"/>
          <w:color w:val="000000" w:themeColor="text1"/>
        </w:rPr>
        <w:t xml:space="preserve">Fournir </w:t>
      </w:r>
      <w:r w:rsidRPr="00875C7A" w:rsidR="004F5A16">
        <w:rPr>
          <w:rFonts w:ascii="Open Sans" w:hAnsi="Open Sans" w:cs="Open Sans"/>
          <w:color w:val="000000" w:themeColor="text1"/>
        </w:rPr>
        <w:t xml:space="preserve">les </w:t>
      </w:r>
      <w:r w:rsidRPr="00875C7A">
        <w:rPr>
          <w:rFonts w:ascii="Open Sans" w:hAnsi="Open Sans" w:cs="Open Sans"/>
          <w:color w:val="000000" w:themeColor="text1"/>
        </w:rPr>
        <w:t xml:space="preserve">agents enquêteurs qualifiés et expérimentés, </w:t>
      </w:r>
      <w:r w:rsidRPr="00875C7A" w:rsidR="00506C24">
        <w:rPr>
          <w:rFonts w:ascii="Open Sans" w:hAnsi="Open Sans" w:cs="Open Sans"/>
          <w:color w:val="000000" w:themeColor="text1"/>
        </w:rPr>
        <w:t>qui</w:t>
      </w:r>
      <w:r w:rsidRPr="00875C7A">
        <w:rPr>
          <w:rFonts w:ascii="Open Sans" w:hAnsi="Open Sans" w:cs="Open Sans"/>
          <w:color w:val="000000" w:themeColor="text1"/>
        </w:rPr>
        <w:t xml:space="preserve"> seront retenus pour prendre part à </w:t>
      </w:r>
      <w:r w:rsidRPr="00875C7A" w:rsidR="00792291">
        <w:rPr>
          <w:rFonts w:ascii="Open Sans" w:hAnsi="Open Sans" w:cs="Open Sans"/>
          <w:color w:val="000000" w:themeColor="text1"/>
        </w:rPr>
        <w:t>la collecte des données</w:t>
      </w:r>
      <w:r w:rsidRPr="00875C7A" w:rsidR="00E11577">
        <w:rPr>
          <w:rFonts w:ascii="Open Sans" w:hAnsi="Open Sans" w:cs="Open Sans"/>
          <w:color w:val="000000" w:themeColor="text1"/>
        </w:rPr>
        <w:t> ;</w:t>
      </w:r>
    </w:p>
    <w:p w:rsidRPr="00875C7A" w:rsidR="00070E2D" w:rsidP="00DD5BED" w:rsidRDefault="00070E2D" w14:paraId="79EF58F6" w14:textId="53A2C8DA">
      <w:pPr>
        <w:pStyle w:val="ListParagraph"/>
        <w:numPr>
          <w:ilvl w:val="0"/>
          <w:numId w:val="28"/>
        </w:numPr>
        <w:autoSpaceDE w:val="0"/>
        <w:autoSpaceDN w:val="0"/>
        <w:adjustRightInd w:val="0"/>
        <w:spacing w:line="276" w:lineRule="auto"/>
        <w:ind w:right="-284"/>
        <w:jc w:val="both"/>
        <w:rPr>
          <w:rFonts w:ascii="Open Sans" w:hAnsi="Open Sans" w:cs="Open Sans"/>
          <w:color w:val="000000" w:themeColor="text1"/>
        </w:rPr>
      </w:pPr>
      <w:r w:rsidRPr="00875C7A">
        <w:rPr>
          <w:rFonts w:ascii="Open Sans" w:hAnsi="Open Sans" w:cs="Open Sans"/>
          <w:color w:val="000000" w:themeColor="text1"/>
        </w:rPr>
        <w:t>Mettre à disposition pour toute la durée de la mission de collecte</w:t>
      </w:r>
      <w:r w:rsidRPr="00875C7A" w:rsidR="00E11577">
        <w:rPr>
          <w:rFonts w:ascii="Open Sans" w:hAnsi="Open Sans" w:cs="Open Sans"/>
          <w:color w:val="000000" w:themeColor="text1"/>
        </w:rPr>
        <w:t>,</w:t>
      </w:r>
      <w:r w:rsidRPr="00875C7A">
        <w:rPr>
          <w:rFonts w:ascii="Open Sans" w:hAnsi="Open Sans" w:cs="Open Sans"/>
          <w:color w:val="000000" w:themeColor="text1"/>
        </w:rPr>
        <w:t xml:space="preserve"> les agents enquêteurs qui seront retenus</w:t>
      </w:r>
      <w:r w:rsidRPr="00875C7A" w:rsidR="00506C24">
        <w:rPr>
          <w:rFonts w:ascii="Open Sans" w:hAnsi="Open Sans" w:cs="Open Sans"/>
          <w:color w:val="000000" w:themeColor="text1"/>
        </w:rPr>
        <w:t xml:space="preserve"> et </w:t>
      </w:r>
      <w:r w:rsidRPr="00875C7A" w:rsidR="00387C73">
        <w:rPr>
          <w:rFonts w:ascii="Open Sans" w:hAnsi="Open Sans" w:cs="Open Sans"/>
          <w:color w:val="000000" w:themeColor="text1"/>
        </w:rPr>
        <w:t>les chefs</w:t>
      </w:r>
      <w:r w:rsidRPr="00875C7A" w:rsidR="00792291">
        <w:rPr>
          <w:rFonts w:ascii="Open Sans" w:hAnsi="Open Sans" w:cs="Open Sans"/>
          <w:color w:val="000000" w:themeColor="text1"/>
        </w:rPr>
        <w:t xml:space="preserve"> d’équipe</w:t>
      </w:r>
      <w:r w:rsidRPr="00875C7A" w:rsidR="00A538FE">
        <w:rPr>
          <w:rFonts w:ascii="Open Sans" w:hAnsi="Open Sans" w:cs="Open Sans"/>
          <w:color w:val="000000" w:themeColor="text1"/>
        </w:rPr>
        <w:t> ;</w:t>
      </w:r>
    </w:p>
    <w:p w:rsidRPr="00875C7A" w:rsidR="00C24903" w:rsidP="00C24903" w:rsidRDefault="00C24903" w14:paraId="79AA4164" w14:textId="2A748325">
      <w:pPr>
        <w:pStyle w:val="ListParagraph"/>
        <w:numPr>
          <w:ilvl w:val="0"/>
          <w:numId w:val="28"/>
        </w:numPr>
        <w:autoSpaceDE w:val="0"/>
        <w:autoSpaceDN w:val="0"/>
        <w:adjustRightInd w:val="0"/>
        <w:spacing w:line="276" w:lineRule="auto"/>
        <w:ind w:right="-284"/>
        <w:jc w:val="both"/>
        <w:rPr>
          <w:rFonts w:ascii="Open Sans" w:hAnsi="Open Sans" w:cs="Open Sans"/>
          <w:color w:val="000000" w:themeColor="text1"/>
        </w:rPr>
      </w:pPr>
      <w:r w:rsidRPr="00875C7A">
        <w:rPr>
          <w:rFonts w:ascii="Open Sans" w:hAnsi="Open Sans" w:cs="Open Sans"/>
          <w:color w:val="000000" w:themeColor="text1"/>
        </w:rPr>
        <w:t xml:space="preserve">Etablir des contrats avec les agents enquêteurs et chefs </w:t>
      </w:r>
      <w:r w:rsidRPr="00875C7A" w:rsidR="004163CC">
        <w:rPr>
          <w:rFonts w:ascii="Open Sans" w:hAnsi="Open Sans" w:cs="Open Sans"/>
          <w:color w:val="000000" w:themeColor="text1"/>
        </w:rPr>
        <w:t>d’équipe sur</w:t>
      </w:r>
      <w:r w:rsidRPr="00875C7A">
        <w:rPr>
          <w:rFonts w:ascii="Open Sans" w:hAnsi="Open Sans" w:cs="Open Sans"/>
          <w:color w:val="000000" w:themeColor="text1"/>
        </w:rPr>
        <w:t xml:space="preserve"> leurs responsabilités respectives dans le cadre de cette enquête</w:t>
      </w:r>
      <w:r w:rsidRPr="00875C7A" w:rsidR="00E11577">
        <w:rPr>
          <w:rFonts w:ascii="Open Sans" w:hAnsi="Open Sans" w:cs="Open Sans"/>
          <w:color w:val="000000" w:themeColor="text1"/>
        </w:rPr>
        <w:t> ;</w:t>
      </w:r>
    </w:p>
    <w:p w:rsidRPr="00875C7A" w:rsidR="00070E2D" w:rsidP="00B531D1" w:rsidRDefault="00070E2D" w14:paraId="6E34C6F5" w14:textId="67709F93">
      <w:pPr>
        <w:pStyle w:val="ListParagraph"/>
        <w:numPr>
          <w:ilvl w:val="0"/>
          <w:numId w:val="28"/>
        </w:numPr>
        <w:autoSpaceDE w:val="0"/>
        <w:autoSpaceDN w:val="0"/>
        <w:adjustRightInd w:val="0"/>
        <w:spacing w:line="276" w:lineRule="auto"/>
        <w:ind w:right="-284"/>
        <w:jc w:val="both"/>
        <w:rPr>
          <w:rFonts w:ascii="Open Sans" w:hAnsi="Open Sans" w:cs="Open Sans"/>
          <w:color w:val="000000" w:themeColor="text1"/>
        </w:rPr>
      </w:pPr>
      <w:r w:rsidRPr="00875C7A">
        <w:rPr>
          <w:rFonts w:ascii="Open Sans" w:hAnsi="Open Sans" w:cs="Open Sans"/>
          <w:color w:val="000000" w:themeColor="text1"/>
        </w:rPr>
        <w:t>Informer et sensibiliser</w:t>
      </w:r>
      <w:r w:rsidRPr="00875C7A" w:rsidR="00B531D1">
        <w:rPr>
          <w:rFonts w:ascii="Open Sans" w:hAnsi="Open Sans" w:cs="Open Sans"/>
          <w:color w:val="000000" w:themeColor="text1"/>
        </w:rPr>
        <w:t xml:space="preserve"> (messages</w:t>
      </w:r>
      <w:r w:rsidRPr="00875C7A" w:rsidR="00E11577">
        <w:rPr>
          <w:rFonts w:ascii="Open Sans" w:hAnsi="Open Sans" w:cs="Open Sans"/>
          <w:color w:val="000000" w:themeColor="text1"/>
        </w:rPr>
        <w:t>-</w:t>
      </w:r>
      <w:r w:rsidRPr="00875C7A" w:rsidR="00B531D1">
        <w:rPr>
          <w:rFonts w:ascii="Open Sans" w:hAnsi="Open Sans" w:cs="Open Sans"/>
          <w:color w:val="000000" w:themeColor="text1"/>
        </w:rPr>
        <w:t>portés et m</w:t>
      </w:r>
      <w:r w:rsidRPr="00875C7A" w:rsidR="00C70BC6">
        <w:rPr>
          <w:rFonts w:ascii="Open Sans" w:hAnsi="Open Sans" w:cs="Open Sans"/>
          <w:color w:val="000000" w:themeColor="text1"/>
        </w:rPr>
        <w:t>é</w:t>
      </w:r>
      <w:r w:rsidRPr="00875C7A" w:rsidR="00B531D1">
        <w:rPr>
          <w:rFonts w:ascii="Open Sans" w:hAnsi="Open Sans" w:cs="Open Sans"/>
          <w:color w:val="000000" w:themeColor="text1"/>
        </w:rPr>
        <w:t>dia</w:t>
      </w:r>
      <w:r w:rsidRPr="00875C7A" w:rsidR="00E11577">
        <w:rPr>
          <w:rFonts w:ascii="Open Sans" w:hAnsi="Open Sans" w:cs="Open Sans"/>
          <w:color w:val="000000" w:themeColor="text1"/>
        </w:rPr>
        <w:t>s</w:t>
      </w:r>
      <w:r w:rsidRPr="00875C7A" w:rsidR="00B531D1">
        <w:rPr>
          <w:rFonts w:ascii="Open Sans" w:hAnsi="Open Sans" w:cs="Open Sans"/>
          <w:color w:val="000000" w:themeColor="text1"/>
        </w:rPr>
        <w:t>)</w:t>
      </w:r>
      <w:r w:rsidRPr="00875C7A">
        <w:rPr>
          <w:rFonts w:ascii="Open Sans" w:hAnsi="Open Sans" w:cs="Open Sans"/>
          <w:color w:val="000000" w:themeColor="text1"/>
        </w:rPr>
        <w:t xml:space="preserve">, avant l'arrivée des équipes sur le terrain, les </w:t>
      </w:r>
      <w:r w:rsidRPr="00875C7A" w:rsidR="00B531D1">
        <w:rPr>
          <w:rFonts w:ascii="Open Sans" w:hAnsi="Open Sans" w:cs="Open Sans"/>
          <w:color w:val="000000" w:themeColor="text1"/>
        </w:rPr>
        <w:t xml:space="preserve">communautés et les </w:t>
      </w:r>
      <w:r w:rsidRPr="00875C7A">
        <w:rPr>
          <w:rFonts w:ascii="Open Sans" w:hAnsi="Open Sans" w:cs="Open Sans"/>
          <w:color w:val="000000" w:themeColor="text1"/>
        </w:rPr>
        <w:t>autorités des zones retenues, sur la réalisation et les objectifs de l’évaluation</w:t>
      </w:r>
      <w:r w:rsidRPr="00875C7A" w:rsidR="00B531D1">
        <w:rPr>
          <w:rFonts w:ascii="Open Sans" w:hAnsi="Open Sans" w:cs="Open Sans"/>
          <w:color w:val="000000" w:themeColor="text1"/>
        </w:rPr>
        <w:t xml:space="preserve"> </w:t>
      </w:r>
      <w:r w:rsidRPr="00875C7A">
        <w:rPr>
          <w:rFonts w:ascii="Open Sans" w:hAnsi="Open Sans" w:cs="Open Sans"/>
          <w:color w:val="000000" w:themeColor="text1"/>
        </w:rPr>
        <w:t>pour s’assurer de leur collaboration</w:t>
      </w:r>
      <w:r w:rsidRPr="00875C7A" w:rsidR="00E11577">
        <w:rPr>
          <w:rFonts w:ascii="Open Sans" w:hAnsi="Open Sans" w:cs="Open Sans"/>
          <w:color w:val="000000" w:themeColor="text1"/>
        </w:rPr>
        <w:t> ;</w:t>
      </w:r>
    </w:p>
    <w:p w:rsidRPr="00875C7A" w:rsidR="00B531D1" w:rsidP="00DD5BED" w:rsidRDefault="00B531D1" w14:paraId="763FC041" w14:textId="26F3F6C7">
      <w:pPr>
        <w:pStyle w:val="ListParagraph"/>
        <w:numPr>
          <w:ilvl w:val="0"/>
          <w:numId w:val="28"/>
        </w:numPr>
        <w:autoSpaceDE w:val="0"/>
        <w:autoSpaceDN w:val="0"/>
        <w:adjustRightInd w:val="0"/>
        <w:spacing w:line="276" w:lineRule="auto"/>
        <w:ind w:right="-284"/>
        <w:jc w:val="both"/>
        <w:rPr>
          <w:rFonts w:ascii="Open Sans" w:hAnsi="Open Sans" w:cs="Open Sans"/>
          <w:color w:val="000000" w:themeColor="text1"/>
        </w:rPr>
      </w:pPr>
      <w:r w:rsidRPr="00875C7A">
        <w:rPr>
          <w:rFonts w:ascii="Open Sans" w:hAnsi="Open Sans" w:cs="Open Sans"/>
          <w:color w:val="000000" w:themeColor="text1"/>
        </w:rPr>
        <w:t>Fournir les matériels de visibilité pour les équipes gouvernementales (</w:t>
      </w:r>
      <w:r w:rsidRPr="00875C7A" w:rsidR="00E11577">
        <w:rPr>
          <w:rFonts w:ascii="Open Sans" w:hAnsi="Open Sans" w:cs="Open Sans"/>
          <w:color w:val="000000" w:themeColor="text1"/>
        </w:rPr>
        <w:t>T</w:t>
      </w:r>
      <w:r w:rsidRPr="00875C7A">
        <w:rPr>
          <w:rFonts w:ascii="Open Sans" w:hAnsi="Open Sans" w:cs="Open Sans"/>
          <w:color w:val="000000" w:themeColor="text1"/>
        </w:rPr>
        <w:t>-shirt</w:t>
      </w:r>
      <w:r w:rsidRPr="00875C7A" w:rsidR="00E11577">
        <w:rPr>
          <w:rFonts w:ascii="Open Sans" w:hAnsi="Open Sans" w:cs="Open Sans"/>
          <w:color w:val="000000" w:themeColor="text1"/>
        </w:rPr>
        <w:t>s</w:t>
      </w:r>
      <w:r w:rsidRPr="00875C7A">
        <w:rPr>
          <w:rFonts w:ascii="Open Sans" w:hAnsi="Open Sans" w:cs="Open Sans"/>
          <w:color w:val="000000" w:themeColor="text1"/>
        </w:rPr>
        <w:t xml:space="preserve">). </w:t>
      </w:r>
    </w:p>
    <w:p w:rsidRPr="00875C7A" w:rsidR="00070E2D" w:rsidP="00DD5BED" w:rsidRDefault="00070E2D" w14:paraId="79C18CED" w14:textId="784EEF01">
      <w:pPr>
        <w:pStyle w:val="ListParagraph"/>
        <w:numPr>
          <w:ilvl w:val="0"/>
          <w:numId w:val="28"/>
        </w:numPr>
        <w:autoSpaceDE w:val="0"/>
        <w:autoSpaceDN w:val="0"/>
        <w:adjustRightInd w:val="0"/>
        <w:spacing w:line="276" w:lineRule="auto"/>
        <w:ind w:right="-284"/>
        <w:jc w:val="both"/>
        <w:rPr>
          <w:rFonts w:ascii="Open Sans" w:hAnsi="Open Sans" w:cs="Open Sans"/>
          <w:color w:val="000000" w:themeColor="text1"/>
        </w:rPr>
      </w:pPr>
      <w:r w:rsidRPr="00875C7A">
        <w:rPr>
          <w:rFonts w:ascii="Open Sans" w:hAnsi="Open Sans" w:cs="Open Sans"/>
          <w:color w:val="000000" w:themeColor="text1"/>
        </w:rPr>
        <w:t>Organiser et coordonner la collecte des données sur le terrain (</w:t>
      </w:r>
      <w:r w:rsidRPr="00875C7A" w:rsidR="00E11577">
        <w:rPr>
          <w:rFonts w:ascii="Open Sans" w:hAnsi="Open Sans" w:cs="Open Sans"/>
          <w:color w:val="000000" w:themeColor="text1"/>
        </w:rPr>
        <w:t>E</w:t>
      </w:r>
      <w:r w:rsidRPr="00875C7A">
        <w:rPr>
          <w:rFonts w:ascii="Open Sans" w:hAnsi="Open Sans" w:cs="Open Sans"/>
          <w:color w:val="000000" w:themeColor="text1"/>
        </w:rPr>
        <w:t xml:space="preserve">tablir les ordres de mission) conformément à l’itinéraire et au chronogramme établis et sur la base des documents techniques produits </w:t>
      </w:r>
      <w:r w:rsidRPr="00875C7A" w:rsidR="00F357AD">
        <w:rPr>
          <w:rFonts w:ascii="Open Sans" w:hAnsi="Open Sans" w:cs="Open Sans"/>
          <w:color w:val="000000" w:themeColor="text1"/>
        </w:rPr>
        <w:t>en collaboration avec</w:t>
      </w:r>
      <w:r w:rsidRPr="00875C7A" w:rsidR="00E11577">
        <w:rPr>
          <w:rFonts w:ascii="Open Sans" w:hAnsi="Open Sans" w:cs="Open Sans"/>
          <w:color w:val="000000" w:themeColor="text1"/>
        </w:rPr>
        <w:t xml:space="preserve"> </w:t>
      </w:r>
      <w:r w:rsidRPr="00875C7A" w:rsidR="00F357AD">
        <w:rPr>
          <w:rFonts w:ascii="Open Sans" w:hAnsi="Open Sans" w:cs="Open Sans"/>
          <w:color w:val="000000" w:themeColor="text1"/>
        </w:rPr>
        <w:t>le comité technique</w:t>
      </w:r>
      <w:r w:rsidRPr="00875C7A" w:rsidR="00C70BC6">
        <w:rPr>
          <w:rFonts w:ascii="Open Sans" w:hAnsi="Open Sans" w:cs="Open Sans"/>
          <w:color w:val="000000" w:themeColor="text1"/>
        </w:rPr>
        <w:t> ;</w:t>
      </w:r>
    </w:p>
    <w:p w:rsidRPr="00875C7A" w:rsidR="00B531D1" w:rsidP="00DD5BED" w:rsidRDefault="00B531D1" w14:paraId="1AF338AE" w14:textId="50EB747A">
      <w:pPr>
        <w:pStyle w:val="ListParagraph"/>
        <w:numPr>
          <w:ilvl w:val="0"/>
          <w:numId w:val="28"/>
        </w:numPr>
        <w:autoSpaceDE w:val="0"/>
        <w:autoSpaceDN w:val="0"/>
        <w:adjustRightInd w:val="0"/>
        <w:spacing w:line="276" w:lineRule="auto"/>
        <w:ind w:right="-284"/>
        <w:jc w:val="both"/>
        <w:rPr>
          <w:rFonts w:ascii="Open Sans" w:hAnsi="Open Sans" w:cs="Open Sans"/>
          <w:color w:val="000000" w:themeColor="text1"/>
        </w:rPr>
      </w:pPr>
      <w:r w:rsidRPr="00875C7A">
        <w:rPr>
          <w:rFonts w:ascii="Open Sans" w:hAnsi="Open Sans" w:cs="Open Sans"/>
          <w:color w:val="000000" w:themeColor="text1"/>
        </w:rPr>
        <w:t>Organiser en partenariat avec le PAM la supervision de l’enquête, y inclus les paiements</w:t>
      </w:r>
      <w:r w:rsidRPr="00875C7A" w:rsidR="00050096">
        <w:rPr>
          <w:rFonts w:ascii="Open Sans" w:hAnsi="Open Sans" w:cs="Open Sans"/>
          <w:color w:val="000000" w:themeColor="text1"/>
        </w:rPr>
        <w:t xml:space="preserve"> des enquêteurs </w:t>
      </w:r>
      <w:proofErr w:type="gramStart"/>
      <w:r w:rsidRPr="00875C7A" w:rsidR="00050096">
        <w:rPr>
          <w:rFonts w:ascii="Open Sans" w:hAnsi="Open Sans" w:cs="Open Sans"/>
          <w:color w:val="000000" w:themeColor="text1"/>
        </w:rPr>
        <w:t xml:space="preserve">et </w:t>
      </w:r>
      <w:r w:rsidRPr="00875C7A">
        <w:rPr>
          <w:rFonts w:ascii="Open Sans" w:hAnsi="Open Sans" w:cs="Open Sans"/>
          <w:color w:val="000000" w:themeColor="text1"/>
        </w:rPr>
        <w:t xml:space="preserve"> superviseurs</w:t>
      </w:r>
      <w:proofErr w:type="gramEnd"/>
      <w:r w:rsidRPr="00875C7A">
        <w:rPr>
          <w:rFonts w:ascii="Open Sans" w:hAnsi="Open Sans" w:cs="Open Sans"/>
          <w:color w:val="000000" w:themeColor="text1"/>
        </w:rPr>
        <w:t xml:space="preserve"> de la partie gouvernementale</w:t>
      </w:r>
      <w:r w:rsidRPr="00875C7A" w:rsidR="00CE02C8">
        <w:rPr>
          <w:rFonts w:ascii="Open Sans" w:hAnsi="Open Sans" w:cs="Open Sans"/>
          <w:color w:val="000000" w:themeColor="text1"/>
        </w:rPr>
        <w:t>,</w:t>
      </w:r>
      <w:r w:rsidRPr="00875C7A">
        <w:rPr>
          <w:rFonts w:ascii="Open Sans" w:hAnsi="Open Sans" w:cs="Open Sans"/>
          <w:color w:val="000000" w:themeColor="text1"/>
        </w:rPr>
        <w:t xml:space="preserve"> la gestion des frais de communication</w:t>
      </w:r>
      <w:r w:rsidRPr="00875C7A" w:rsidR="00CE02C8">
        <w:rPr>
          <w:rFonts w:ascii="Open Sans" w:hAnsi="Open Sans" w:cs="Open Sans"/>
          <w:color w:val="000000" w:themeColor="text1"/>
        </w:rPr>
        <w:t>, la gestion des frais de prévention</w:t>
      </w:r>
      <w:r w:rsidRPr="00875C7A" w:rsidR="00C70BC6">
        <w:rPr>
          <w:rFonts w:ascii="Open Sans" w:hAnsi="Open Sans" w:cs="Open Sans"/>
          <w:color w:val="000000" w:themeColor="text1"/>
        </w:rPr>
        <w:t xml:space="preserve"> </w:t>
      </w:r>
      <w:r w:rsidRPr="00875C7A" w:rsidR="00CE02C8">
        <w:rPr>
          <w:rFonts w:ascii="Open Sans" w:hAnsi="Open Sans" w:cs="Open Sans"/>
          <w:color w:val="000000" w:themeColor="text1"/>
        </w:rPr>
        <w:t>(</w:t>
      </w:r>
      <w:r w:rsidRPr="00875C7A" w:rsidR="00C70BC6">
        <w:rPr>
          <w:rFonts w:ascii="Open Sans" w:hAnsi="Open Sans" w:cs="Open Sans"/>
          <w:color w:val="000000" w:themeColor="text1"/>
        </w:rPr>
        <w:t>p</w:t>
      </w:r>
      <w:r w:rsidRPr="00875C7A" w:rsidR="00CE02C8">
        <w:rPr>
          <w:rFonts w:ascii="Open Sans" w:hAnsi="Open Sans" w:cs="Open Sans"/>
          <w:color w:val="000000" w:themeColor="text1"/>
        </w:rPr>
        <w:t>etite pharmacie)</w:t>
      </w:r>
      <w:r w:rsidRPr="00875C7A" w:rsidR="0000275D">
        <w:rPr>
          <w:rFonts w:ascii="Open Sans" w:hAnsi="Open Sans" w:cs="Open Sans"/>
          <w:color w:val="000000" w:themeColor="text1"/>
        </w:rPr>
        <w:t xml:space="preserve">, les frais de recharge télécharge téléphonique pour la connexion </w:t>
      </w:r>
      <w:r w:rsidRPr="00875C7A">
        <w:rPr>
          <w:rFonts w:ascii="Open Sans" w:hAnsi="Open Sans" w:cs="Open Sans"/>
          <w:color w:val="000000" w:themeColor="text1"/>
        </w:rPr>
        <w:t>ainsi que la petite caisse comme prévu dans le budget</w:t>
      </w:r>
      <w:r w:rsidRPr="00875C7A" w:rsidR="00E11577">
        <w:rPr>
          <w:rFonts w:ascii="Open Sans" w:hAnsi="Open Sans" w:cs="Open Sans"/>
          <w:color w:val="000000" w:themeColor="text1"/>
        </w:rPr>
        <w:t> ;</w:t>
      </w:r>
    </w:p>
    <w:p w:rsidRPr="00875C7A" w:rsidR="00070E2D" w:rsidP="00DD5BED" w:rsidRDefault="007A535F" w14:paraId="20473FDC" w14:textId="73E05BD0">
      <w:pPr>
        <w:pStyle w:val="ListParagraph"/>
        <w:numPr>
          <w:ilvl w:val="0"/>
          <w:numId w:val="28"/>
        </w:numPr>
        <w:autoSpaceDE w:val="0"/>
        <w:autoSpaceDN w:val="0"/>
        <w:adjustRightInd w:val="0"/>
        <w:spacing w:line="276" w:lineRule="auto"/>
        <w:ind w:right="-284"/>
        <w:jc w:val="both"/>
        <w:rPr>
          <w:rFonts w:ascii="Open Sans" w:hAnsi="Open Sans" w:cs="Open Sans"/>
          <w:color w:val="000000" w:themeColor="text1"/>
        </w:rPr>
      </w:pPr>
      <w:r w:rsidRPr="00875C7A">
        <w:rPr>
          <w:rFonts w:ascii="Open Sans" w:hAnsi="Open Sans" w:cs="Open Sans"/>
          <w:color w:val="000000" w:themeColor="text1"/>
        </w:rPr>
        <w:t>Veille</w:t>
      </w:r>
      <w:r w:rsidRPr="00875C7A" w:rsidR="0000275D">
        <w:rPr>
          <w:rFonts w:ascii="Open Sans" w:hAnsi="Open Sans" w:cs="Open Sans"/>
          <w:color w:val="000000" w:themeColor="text1"/>
        </w:rPr>
        <w:t>r</w:t>
      </w:r>
      <w:r w:rsidRPr="00875C7A">
        <w:rPr>
          <w:rFonts w:ascii="Open Sans" w:hAnsi="Open Sans" w:cs="Open Sans"/>
          <w:color w:val="000000" w:themeColor="text1"/>
        </w:rPr>
        <w:t xml:space="preserve"> </w:t>
      </w:r>
      <w:r w:rsidRPr="00875C7A" w:rsidR="00E11577">
        <w:rPr>
          <w:rFonts w:ascii="Open Sans" w:hAnsi="Open Sans" w:cs="Open Sans"/>
          <w:color w:val="000000" w:themeColor="text1"/>
        </w:rPr>
        <w:t xml:space="preserve">dans la mesure du possible </w:t>
      </w:r>
      <w:r w:rsidRPr="00875C7A">
        <w:rPr>
          <w:rFonts w:ascii="Open Sans" w:hAnsi="Open Sans" w:cs="Open Sans"/>
          <w:color w:val="000000" w:themeColor="text1"/>
        </w:rPr>
        <w:t>à ce que la totalité</w:t>
      </w:r>
      <w:r w:rsidRPr="00875C7A" w:rsidR="00070E2D">
        <w:rPr>
          <w:rFonts w:ascii="Open Sans" w:hAnsi="Open Sans" w:cs="Open Sans"/>
          <w:color w:val="000000" w:themeColor="text1"/>
        </w:rPr>
        <w:t xml:space="preserve"> des ménages échantillonnés dans les zones de couverture de l’ICASEES soient enquêtés</w:t>
      </w:r>
      <w:r w:rsidRPr="00875C7A" w:rsidR="00E11577">
        <w:rPr>
          <w:rFonts w:ascii="Open Sans" w:hAnsi="Open Sans" w:cs="Open Sans"/>
          <w:color w:val="000000" w:themeColor="text1"/>
        </w:rPr>
        <w:t> ;</w:t>
      </w:r>
    </w:p>
    <w:p w:rsidRPr="00875C7A" w:rsidR="00A538FE" w:rsidP="00DD5BED" w:rsidRDefault="00A538FE" w14:paraId="7CB3EEEE" w14:textId="012F1F32">
      <w:pPr>
        <w:pStyle w:val="ListParagraph"/>
        <w:numPr>
          <w:ilvl w:val="0"/>
          <w:numId w:val="28"/>
        </w:numPr>
        <w:autoSpaceDE w:val="0"/>
        <w:autoSpaceDN w:val="0"/>
        <w:adjustRightInd w:val="0"/>
        <w:spacing w:line="276" w:lineRule="auto"/>
        <w:ind w:right="-284"/>
        <w:jc w:val="both"/>
        <w:rPr>
          <w:rFonts w:ascii="Open Sans" w:hAnsi="Open Sans" w:cs="Open Sans"/>
          <w:color w:val="000000" w:themeColor="text1"/>
        </w:rPr>
      </w:pPr>
      <w:r w:rsidRPr="00875C7A">
        <w:rPr>
          <w:rFonts w:ascii="Open Sans" w:hAnsi="Open Sans" w:cs="Open Sans"/>
          <w:color w:val="000000" w:themeColor="text1"/>
        </w:rPr>
        <w:t xml:space="preserve">Assurer la remontée des données </w:t>
      </w:r>
      <w:r w:rsidRPr="00875C7A" w:rsidR="00594CA5">
        <w:rPr>
          <w:rFonts w:ascii="Open Sans" w:hAnsi="Open Sans" w:cs="Open Sans"/>
          <w:color w:val="000000" w:themeColor="text1"/>
        </w:rPr>
        <w:t>de manière régulière pour veille</w:t>
      </w:r>
      <w:r w:rsidRPr="00875C7A" w:rsidR="0000275D">
        <w:rPr>
          <w:rFonts w:ascii="Open Sans" w:hAnsi="Open Sans" w:cs="Open Sans"/>
          <w:color w:val="000000" w:themeColor="text1"/>
        </w:rPr>
        <w:t>r</w:t>
      </w:r>
      <w:r w:rsidRPr="00875C7A" w:rsidR="00594CA5">
        <w:rPr>
          <w:rFonts w:ascii="Open Sans" w:hAnsi="Open Sans" w:cs="Open Sans"/>
          <w:color w:val="000000" w:themeColor="text1"/>
        </w:rPr>
        <w:t xml:space="preserve"> à un contrôle régulier de la qualité des données en partenariat avec le PAM ;</w:t>
      </w:r>
    </w:p>
    <w:p w:rsidRPr="00875C7A" w:rsidR="00070E2D" w:rsidP="00DD5BED" w:rsidRDefault="00070E2D" w14:paraId="6869A5B3" w14:textId="07CC728C">
      <w:pPr>
        <w:pStyle w:val="ListParagraph"/>
        <w:numPr>
          <w:ilvl w:val="0"/>
          <w:numId w:val="28"/>
        </w:numPr>
        <w:autoSpaceDE w:val="0"/>
        <w:autoSpaceDN w:val="0"/>
        <w:adjustRightInd w:val="0"/>
        <w:spacing w:line="276" w:lineRule="auto"/>
        <w:ind w:right="-284"/>
        <w:jc w:val="both"/>
        <w:rPr>
          <w:rFonts w:ascii="Open Sans" w:hAnsi="Open Sans" w:cs="Open Sans"/>
          <w:color w:val="000000" w:themeColor="text1"/>
        </w:rPr>
      </w:pPr>
      <w:r w:rsidRPr="00875C7A">
        <w:rPr>
          <w:rFonts w:ascii="Open Sans" w:hAnsi="Open Sans" w:cs="Open Sans"/>
          <w:color w:val="000000" w:themeColor="text1"/>
        </w:rPr>
        <w:t>Veille</w:t>
      </w:r>
      <w:r w:rsidRPr="00875C7A" w:rsidR="0000275D">
        <w:rPr>
          <w:rFonts w:ascii="Open Sans" w:hAnsi="Open Sans" w:cs="Open Sans"/>
          <w:color w:val="000000" w:themeColor="text1"/>
        </w:rPr>
        <w:t>r</w:t>
      </w:r>
      <w:r w:rsidRPr="00875C7A">
        <w:rPr>
          <w:rFonts w:ascii="Open Sans" w:hAnsi="Open Sans" w:cs="Open Sans"/>
          <w:color w:val="000000" w:themeColor="text1"/>
        </w:rPr>
        <w:t xml:space="preserve"> à ce que le matériel, équipement et tablettes/smartphones avec accessoires mis à sa disposition soient utilisés correctement sur le terrain</w:t>
      </w:r>
      <w:r w:rsidRPr="00875C7A" w:rsidR="00E11577">
        <w:rPr>
          <w:rFonts w:ascii="Open Sans" w:hAnsi="Open Sans" w:cs="Open Sans"/>
          <w:color w:val="000000" w:themeColor="text1"/>
        </w:rPr>
        <w:t> ;</w:t>
      </w:r>
    </w:p>
    <w:p w:rsidRPr="00875C7A" w:rsidR="00C24903" w:rsidP="00DD5BED" w:rsidRDefault="00C24903" w14:paraId="1856D05D" w14:textId="3DD362D7">
      <w:pPr>
        <w:pStyle w:val="ListParagraph"/>
        <w:numPr>
          <w:ilvl w:val="0"/>
          <w:numId w:val="28"/>
        </w:numPr>
        <w:autoSpaceDE w:val="0"/>
        <w:autoSpaceDN w:val="0"/>
        <w:adjustRightInd w:val="0"/>
        <w:spacing w:line="276" w:lineRule="auto"/>
        <w:ind w:right="-284"/>
        <w:jc w:val="both"/>
        <w:rPr>
          <w:rFonts w:ascii="Open Sans" w:hAnsi="Open Sans" w:cs="Open Sans"/>
          <w:color w:val="000000" w:themeColor="text1"/>
        </w:rPr>
      </w:pPr>
      <w:r w:rsidRPr="00875C7A">
        <w:rPr>
          <w:rFonts w:ascii="Open Sans" w:hAnsi="Open Sans" w:cs="Open Sans"/>
          <w:color w:val="000000" w:themeColor="text1"/>
        </w:rPr>
        <w:t>A la fin de l’enquête, centraliser et acheminer les tablettes/smartphones jusqu’à Bangui et ensuite les remettre à l’équipe de coordination de l’enquête à Bangui</w:t>
      </w:r>
      <w:r w:rsidRPr="00875C7A" w:rsidR="000D475A">
        <w:rPr>
          <w:rFonts w:ascii="Open Sans" w:hAnsi="Open Sans" w:cs="Open Sans"/>
          <w:color w:val="000000" w:themeColor="text1"/>
        </w:rPr>
        <w:t xml:space="preserve"> pour le PAM</w:t>
      </w:r>
      <w:r w:rsidRPr="00875C7A">
        <w:rPr>
          <w:rFonts w:ascii="Open Sans" w:hAnsi="Open Sans" w:cs="Open Sans"/>
          <w:color w:val="000000" w:themeColor="text1"/>
        </w:rPr>
        <w:t>.</w:t>
      </w:r>
    </w:p>
    <w:p w:rsidRPr="00875C7A" w:rsidR="00070E2D" w:rsidP="00DD5BED" w:rsidRDefault="00070E2D" w14:paraId="3806A882" w14:textId="1221AC35">
      <w:pPr>
        <w:pStyle w:val="ListParagraph"/>
        <w:numPr>
          <w:ilvl w:val="0"/>
          <w:numId w:val="28"/>
        </w:numPr>
        <w:autoSpaceDE w:val="0"/>
        <w:autoSpaceDN w:val="0"/>
        <w:adjustRightInd w:val="0"/>
        <w:spacing w:line="276" w:lineRule="auto"/>
        <w:ind w:right="-284"/>
        <w:jc w:val="both"/>
        <w:rPr>
          <w:rFonts w:ascii="Open Sans" w:hAnsi="Open Sans" w:cs="Open Sans"/>
          <w:color w:val="000000" w:themeColor="text1"/>
        </w:rPr>
      </w:pPr>
      <w:r w:rsidRPr="00875C7A">
        <w:rPr>
          <w:rFonts w:ascii="Open Sans" w:hAnsi="Open Sans" w:cs="Open Sans"/>
          <w:color w:val="000000" w:themeColor="text1"/>
        </w:rPr>
        <w:t>En cas de perte de tablette/</w:t>
      </w:r>
      <w:r w:rsidRPr="00875C7A" w:rsidR="00C70BC6">
        <w:rPr>
          <w:rFonts w:ascii="Open Sans" w:hAnsi="Open Sans" w:cs="Open Sans"/>
          <w:color w:val="000000" w:themeColor="text1"/>
        </w:rPr>
        <w:t>s</w:t>
      </w:r>
      <w:r w:rsidRPr="00875C7A">
        <w:rPr>
          <w:rFonts w:ascii="Open Sans" w:hAnsi="Open Sans" w:cs="Open Sans"/>
          <w:color w:val="000000" w:themeColor="text1"/>
        </w:rPr>
        <w:t>martphone, il sera rembours</w:t>
      </w:r>
      <w:r w:rsidRPr="00875C7A" w:rsidR="00792291">
        <w:rPr>
          <w:rFonts w:ascii="Open Sans" w:hAnsi="Open Sans" w:cs="Open Sans"/>
          <w:color w:val="000000" w:themeColor="text1"/>
        </w:rPr>
        <w:t>é à hauteur de sa valeur soit 25</w:t>
      </w:r>
      <w:r w:rsidRPr="00875C7A">
        <w:rPr>
          <w:rFonts w:ascii="Open Sans" w:hAnsi="Open Sans" w:cs="Open Sans"/>
          <w:color w:val="000000" w:themeColor="text1"/>
        </w:rPr>
        <w:t>0</w:t>
      </w:r>
      <w:r w:rsidRPr="00875C7A" w:rsidR="000D475A">
        <w:rPr>
          <w:rFonts w:ascii="Open Sans" w:hAnsi="Open Sans" w:cs="Open Sans"/>
          <w:color w:val="000000" w:themeColor="text1"/>
        </w:rPr>
        <w:t> </w:t>
      </w:r>
      <w:r w:rsidRPr="00875C7A">
        <w:rPr>
          <w:rFonts w:ascii="Open Sans" w:hAnsi="Open Sans" w:cs="Open Sans"/>
          <w:color w:val="000000" w:themeColor="text1"/>
        </w:rPr>
        <w:t>000</w:t>
      </w:r>
      <w:r w:rsidRPr="00875C7A" w:rsidR="000D475A">
        <w:rPr>
          <w:rFonts w:ascii="Open Sans" w:hAnsi="Open Sans" w:cs="Open Sans"/>
          <w:color w:val="000000" w:themeColor="text1"/>
        </w:rPr>
        <w:t xml:space="preserve"> </w:t>
      </w:r>
      <w:r w:rsidRPr="00875C7A">
        <w:rPr>
          <w:rFonts w:ascii="Open Sans" w:hAnsi="Open Sans" w:cs="Open Sans"/>
          <w:color w:val="000000" w:themeColor="text1"/>
        </w:rPr>
        <w:t>FCFA par tablette/</w:t>
      </w:r>
      <w:r w:rsidRPr="00875C7A" w:rsidR="000D475A">
        <w:rPr>
          <w:rFonts w:ascii="Open Sans" w:hAnsi="Open Sans" w:cs="Open Sans"/>
          <w:color w:val="000000" w:themeColor="text1"/>
        </w:rPr>
        <w:t>Smartphone</w:t>
      </w:r>
      <w:r w:rsidRPr="00875C7A">
        <w:rPr>
          <w:rFonts w:ascii="Open Sans" w:hAnsi="Open Sans" w:cs="Open Sans"/>
          <w:color w:val="000000" w:themeColor="text1"/>
        </w:rPr>
        <w:t xml:space="preserve"> perdu</w:t>
      </w:r>
      <w:r w:rsidRPr="00875C7A" w:rsidR="0000275D">
        <w:rPr>
          <w:rFonts w:ascii="Open Sans" w:hAnsi="Open Sans" w:cs="Open Sans"/>
          <w:color w:val="000000" w:themeColor="text1"/>
        </w:rPr>
        <w:t>. Toutefois en cas de force majeure, les deux parties évalueront les faits pour la non prise en compte du remboursement ;</w:t>
      </w:r>
    </w:p>
    <w:p w:rsidRPr="00875C7A" w:rsidR="00070E2D" w:rsidP="00C24903" w:rsidRDefault="00070E2D" w14:paraId="7F4422A6" w14:textId="35F92B9D">
      <w:pPr>
        <w:pStyle w:val="ListParagraph"/>
        <w:numPr>
          <w:ilvl w:val="0"/>
          <w:numId w:val="28"/>
        </w:numPr>
        <w:autoSpaceDE w:val="0"/>
        <w:autoSpaceDN w:val="0"/>
        <w:adjustRightInd w:val="0"/>
        <w:spacing w:line="276" w:lineRule="auto"/>
        <w:ind w:right="-284"/>
        <w:jc w:val="both"/>
        <w:rPr>
          <w:rFonts w:ascii="Open Sans" w:hAnsi="Open Sans" w:cs="Open Sans"/>
          <w:color w:val="000000" w:themeColor="text1"/>
        </w:rPr>
      </w:pPr>
      <w:r w:rsidRPr="00875C7A">
        <w:rPr>
          <w:rFonts w:ascii="Open Sans" w:hAnsi="Open Sans" w:cs="Open Sans"/>
          <w:color w:val="000000" w:themeColor="text1"/>
        </w:rPr>
        <w:t>S’assurer que les données téléchargées d</w:t>
      </w:r>
      <w:r w:rsidRPr="00875C7A" w:rsidR="00E11577">
        <w:rPr>
          <w:rFonts w:ascii="Open Sans" w:hAnsi="Open Sans" w:cs="Open Sans"/>
          <w:color w:val="000000" w:themeColor="text1"/>
        </w:rPr>
        <w:t xml:space="preserve">e </w:t>
      </w:r>
      <w:r w:rsidRPr="00875C7A" w:rsidR="00F44586">
        <w:rPr>
          <w:rFonts w:ascii="Open Sans" w:hAnsi="Open Sans" w:cs="Open Sans"/>
          <w:color w:val="000000" w:themeColor="text1"/>
        </w:rPr>
        <w:t>l’Etude sont</w:t>
      </w:r>
      <w:r w:rsidRPr="00875C7A" w:rsidR="00C24903">
        <w:rPr>
          <w:rFonts w:ascii="Open Sans" w:hAnsi="Open Sans" w:cs="Open Sans"/>
          <w:color w:val="000000" w:themeColor="text1"/>
        </w:rPr>
        <w:t xml:space="preserve"> </w:t>
      </w:r>
      <w:r w:rsidRPr="00875C7A">
        <w:rPr>
          <w:rFonts w:ascii="Open Sans" w:hAnsi="Open Sans" w:cs="Open Sans"/>
          <w:color w:val="000000" w:themeColor="text1"/>
        </w:rPr>
        <w:t>centralisées et acheminées</w:t>
      </w:r>
      <w:r w:rsidRPr="00875C7A" w:rsidR="00E11577">
        <w:rPr>
          <w:rFonts w:ascii="Open Sans" w:hAnsi="Open Sans" w:cs="Open Sans"/>
          <w:color w:val="000000" w:themeColor="text1"/>
        </w:rPr>
        <w:t xml:space="preserve"> au Secrétariat Technique ;</w:t>
      </w:r>
    </w:p>
    <w:p w:rsidRPr="00875C7A" w:rsidR="00745392" w:rsidP="00DD5BED" w:rsidRDefault="00745392" w14:paraId="63EAD18C" w14:textId="3CC14DD2">
      <w:pPr>
        <w:pStyle w:val="ListParagraph"/>
        <w:numPr>
          <w:ilvl w:val="0"/>
          <w:numId w:val="28"/>
        </w:numPr>
        <w:autoSpaceDE w:val="0"/>
        <w:autoSpaceDN w:val="0"/>
        <w:adjustRightInd w:val="0"/>
        <w:spacing w:line="276" w:lineRule="auto"/>
        <w:ind w:right="-284"/>
        <w:jc w:val="both"/>
        <w:rPr>
          <w:rFonts w:ascii="Open Sans" w:hAnsi="Open Sans" w:cs="Open Sans"/>
          <w:color w:val="000000" w:themeColor="text1"/>
        </w:rPr>
      </w:pPr>
      <w:r w:rsidRPr="00875C7A">
        <w:rPr>
          <w:rFonts w:ascii="Open Sans" w:hAnsi="Open Sans" w:cs="Open Sans"/>
          <w:color w:val="000000" w:themeColor="text1"/>
        </w:rPr>
        <w:t>Participer à l’a</w:t>
      </w:r>
      <w:r w:rsidRPr="00875C7A" w:rsidR="00070E2D">
        <w:rPr>
          <w:rFonts w:ascii="Open Sans" w:hAnsi="Open Sans" w:cs="Open Sans"/>
          <w:color w:val="000000" w:themeColor="text1"/>
        </w:rPr>
        <w:t xml:space="preserve">nalyse des </w:t>
      </w:r>
      <w:r w:rsidRPr="00875C7A" w:rsidR="00E8329A">
        <w:rPr>
          <w:rFonts w:ascii="Open Sans" w:hAnsi="Open Sans" w:cs="Open Sans"/>
          <w:color w:val="000000" w:themeColor="text1"/>
        </w:rPr>
        <w:t>données</w:t>
      </w:r>
      <w:r w:rsidRPr="00875C7A" w:rsidR="00070E2D">
        <w:rPr>
          <w:rFonts w:ascii="Open Sans" w:hAnsi="Open Sans" w:cs="Open Sans"/>
          <w:color w:val="000000" w:themeColor="text1"/>
        </w:rPr>
        <w:t xml:space="preserve"> et la </w:t>
      </w:r>
      <w:r w:rsidRPr="00875C7A" w:rsidR="00E8329A">
        <w:rPr>
          <w:rFonts w:ascii="Open Sans" w:hAnsi="Open Sans" w:cs="Open Sans"/>
          <w:color w:val="000000" w:themeColor="text1"/>
        </w:rPr>
        <w:t>rédaction</w:t>
      </w:r>
      <w:r w:rsidRPr="00875C7A">
        <w:rPr>
          <w:rFonts w:ascii="Open Sans" w:hAnsi="Open Sans" w:cs="Open Sans"/>
          <w:color w:val="000000" w:themeColor="text1"/>
        </w:rPr>
        <w:t xml:space="preserve"> du</w:t>
      </w:r>
      <w:r w:rsidRPr="00875C7A" w:rsidR="00070E2D">
        <w:rPr>
          <w:rFonts w:ascii="Open Sans" w:hAnsi="Open Sans" w:cs="Open Sans"/>
          <w:color w:val="000000" w:themeColor="text1"/>
        </w:rPr>
        <w:t xml:space="preserve"> rapport de </w:t>
      </w:r>
      <w:r w:rsidRPr="00875C7A">
        <w:rPr>
          <w:rFonts w:ascii="Open Sans" w:hAnsi="Open Sans" w:cs="Open Sans"/>
          <w:color w:val="000000" w:themeColor="text1"/>
        </w:rPr>
        <w:t>l’É</w:t>
      </w:r>
      <w:r w:rsidRPr="00875C7A" w:rsidR="00F44586">
        <w:rPr>
          <w:rFonts w:ascii="Open Sans" w:hAnsi="Open Sans" w:cs="Open Sans"/>
          <w:color w:val="000000" w:themeColor="text1"/>
        </w:rPr>
        <w:t>tude</w:t>
      </w:r>
      <w:r w:rsidRPr="00875C7A">
        <w:rPr>
          <w:rFonts w:ascii="Open Sans" w:hAnsi="Open Sans" w:cs="Open Sans"/>
          <w:color w:val="000000" w:themeColor="text1"/>
        </w:rPr>
        <w:t xml:space="preserve"> de la </w:t>
      </w:r>
      <w:r w:rsidRPr="00875C7A" w:rsidR="003626D7">
        <w:rPr>
          <w:rFonts w:ascii="Open Sans" w:hAnsi="Open Sans" w:cs="Open Sans"/>
          <w:color w:val="000000" w:themeColor="text1"/>
        </w:rPr>
        <w:t>RCA et</w:t>
      </w:r>
      <w:r w:rsidRPr="00875C7A" w:rsidR="0000275D">
        <w:rPr>
          <w:rFonts w:ascii="Open Sans" w:hAnsi="Open Sans" w:cs="Open Sans"/>
          <w:color w:val="000000" w:themeColor="text1"/>
        </w:rPr>
        <w:t xml:space="preserve"> toute autre évaluation en lien </w:t>
      </w:r>
      <w:r w:rsidRPr="00875C7A" w:rsidR="00F44586">
        <w:rPr>
          <w:rFonts w:ascii="Open Sans" w:hAnsi="Open Sans" w:cs="Open Sans"/>
          <w:color w:val="000000" w:themeColor="text1"/>
        </w:rPr>
        <w:t>avec la</w:t>
      </w:r>
      <w:r w:rsidRPr="00875C7A" w:rsidR="0000275D">
        <w:rPr>
          <w:rFonts w:ascii="Open Sans" w:hAnsi="Open Sans" w:cs="Open Sans"/>
          <w:color w:val="000000" w:themeColor="text1"/>
        </w:rPr>
        <w:t xml:space="preserve"> sécurité </w:t>
      </w:r>
      <w:r w:rsidRPr="00875C7A" w:rsidR="003D74E0">
        <w:rPr>
          <w:rFonts w:ascii="Open Sans" w:hAnsi="Open Sans" w:cs="Open Sans"/>
          <w:color w:val="000000" w:themeColor="text1"/>
        </w:rPr>
        <w:t>alimentaire ;</w:t>
      </w:r>
    </w:p>
    <w:p w:rsidRPr="00875C7A" w:rsidR="004163CC" w:rsidP="004163CC" w:rsidRDefault="004163CC" w14:paraId="0CC18078" w14:textId="2C2CECDD">
      <w:pPr>
        <w:pStyle w:val="ListParagraph"/>
        <w:numPr>
          <w:ilvl w:val="0"/>
          <w:numId w:val="28"/>
        </w:numPr>
        <w:autoSpaceDE w:val="0"/>
        <w:autoSpaceDN w:val="0"/>
        <w:adjustRightInd w:val="0"/>
        <w:spacing w:line="276" w:lineRule="auto"/>
        <w:ind w:right="-284"/>
        <w:jc w:val="both"/>
        <w:rPr>
          <w:rFonts w:ascii="Open Sans" w:hAnsi="Open Sans" w:cs="Open Sans"/>
          <w:color w:val="000000" w:themeColor="text1"/>
        </w:rPr>
      </w:pPr>
      <w:r w:rsidRPr="00875C7A">
        <w:rPr>
          <w:rFonts w:ascii="Open Sans" w:hAnsi="Open Sans" w:cs="Open Sans"/>
          <w:color w:val="000000" w:themeColor="text1"/>
        </w:rPr>
        <w:t xml:space="preserve">Contribuer à l’analyse et </w:t>
      </w:r>
      <w:r w:rsidRPr="00875C7A" w:rsidR="004E44F3">
        <w:rPr>
          <w:rFonts w:ascii="Open Sans" w:hAnsi="Open Sans" w:cs="Open Sans"/>
          <w:color w:val="000000" w:themeColor="text1"/>
        </w:rPr>
        <w:t xml:space="preserve">à </w:t>
      </w:r>
      <w:r w:rsidRPr="00875C7A">
        <w:rPr>
          <w:rFonts w:ascii="Open Sans" w:hAnsi="Open Sans" w:cs="Open Sans"/>
          <w:color w:val="000000" w:themeColor="text1"/>
        </w:rPr>
        <w:t>la rédaction d</w:t>
      </w:r>
      <w:r w:rsidRPr="00875C7A" w:rsidR="004A61C0">
        <w:rPr>
          <w:rFonts w:ascii="Open Sans" w:hAnsi="Open Sans" w:cs="Open Sans"/>
          <w:color w:val="000000" w:themeColor="text1"/>
        </w:rPr>
        <w:t>u</w:t>
      </w:r>
      <w:r w:rsidRPr="00875C7A">
        <w:rPr>
          <w:rFonts w:ascii="Open Sans" w:hAnsi="Open Sans" w:cs="Open Sans"/>
          <w:color w:val="000000" w:themeColor="text1"/>
        </w:rPr>
        <w:t xml:space="preserve"> rapport final de ce</w:t>
      </w:r>
      <w:r w:rsidRPr="00875C7A" w:rsidR="00A66F1C">
        <w:rPr>
          <w:rFonts w:ascii="Open Sans" w:hAnsi="Open Sans" w:cs="Open Sans"/>
          <w:color w:val="000000" w:themeColor="text1"/>
        </w:rPr>
        <w:t>tte</w:t>
      </w:r>
      <w:r w:rsidRPr="00875C7A">
        <w:rPr>
          <w:rFonts w:ascii="Open Sans" w:hAnsi="Open Sans" w:cs="Open Sans"/>
          <w:color w:val="000000" w:themeColor="text1"/>
        </w:rPr>
        <w:t xml:space="preserve"> évaluation</w:t>
      </w:r>
      <w:r w:rsidRPr="00875C7A" w:rsidR="004E44F3">
        <w:rPr>
          <w:rFonts w:ascii="Open Sans" w:hAnsi="Open Sans" w:cs="Open Sans"/>
          <w:color w:val="000000" w:themeColor="text1"/>
        </w:rPr>
        <w:t> ;</w:t>
      </w:r>
    </w:p>
    <w:p w:rsidRPr="00875C7A" w:rsidR="00C70BC6" w:rsidP="00DD5BED" w:rsidRDefault="00745392" w14:paraId="2578E00C" w14:textId="12ECEA9F">
      <w:pPr>
        <w:pStyle w:val="ListParagraph"/>
        <w:numPr>
          <w:ilvl w:val="0"/>
          <w:numId w:val="28"/>
        </w:numPr>
        <w:autoSpaceDE w:val="0"/>
        <w:autoSpaceDN w:val="0"/>
        <w:adjustRightInd w:val="0"/>
        <w:spacing w:line="276" w:lineRule="auto"/>
        <w:ind w:right="-284"/>
        <w:jc w:val="both"/>
        <w:rPr>
          <w:rFonts w:ascii="Open Sans" w:hAnsi="Open Sans" w:cs="Open Sans"/>
          <w:color w:val="000000" w:themeColor="text1"/>
        </w:rPr>
      </w:pPr>
      <w:r w:rsidRPr="00875C7A">
        <w:rPr>
          <w:rFonts w:ascii="Open Sans" w:hAnsi="Open Sans" w:cs="Open Sans"/>
          <w:color w:val="000000" w:themeColor="text1"/>
        </w:rPr>
        <w:t>Contribuer</w:t>
      </w:r>
      <w:r w:rsidRPr="00875C7A" w:rsidR="00070E2D">
        <w:rPr>
          <w:rFonts w:ascii="Open Sans" w:hAnsi="Open Sans" w:cs="Open Sans"/>
          <w:color w:val="000000" w:themeColor="text1"/>
        </w:rPr>
        <w:t xml:space="preserve"> à </w:t>
      </w:r>
      <w:r w:rsidRPr="00875C7A" w:rsidR="007A535F">
        <w:rPr>
          <w:rFonts w:ascii="Open Sans" w:hAnsi="Open Sans" w:cs="Open Sans"/>
          <w:color w:val="000000" w:themeColor="text1"/>
        </w:rPr>
        <w:t>l’atelier de validation et de</w:t>
      </w:r>
      <w:r w:rsidRPr="00875C7A" w:rsidR="00070E2D">
        <w:rPr>
          <w:rFonts w:ascii="Open Sans" w:hAnsi="Open Sans" w:cs="Open Sans"/>
          <w:color w:val="000000" w:themeColor="text1"/>
        </w:rPr>
        <w:t xml:space="preserve"> resti</w:t>
      </w:r>
      <w:r w:rsidRPr="00875C7A" w:rsidR="00E8329A">
        <w:rPr>
          <w:rFonts w:ascii="Open Sans" w:hAnsi="Open Sans" w:cs="Open Sans"/>
          <w:color w:val="000000" w:themeColor="text1"/>
        </w:rPr>
        <w:t>tu</w:t>
      </w:r>
      <w:r w:rsidRPr="00875C7A" w:rsidR="00070E2D">
        <w:rPr>
          <w:rFonts w:ascii="Open Sans" w:hAnsi="Open Sans" w:cs="Open Sans"/>
          <w:color w:val="000000" w:themeColor="text1"/>
        </w:rPr>
        <w:t>tion</w:t>
      </w:r>
      <w:r w:rsidRPr="00875C7A">
        <w:rPr>
          <w:rFonts w:ascii="Open Sans" w:hAnsi="Open Sans" w:cs="Open Sans"/>
          <w:color w:val="000000" w:themeColor="text1"/>
        </w:rPr>
        <w:t xml:space="preserve"> </w:t>
      </w:r>
      <w:r w:rsidRPr="00875C7A" w:rsidR="00070E2D">
        <w:rPr>
          <w:rFonts w:ascii="Open Sans" w:hAnsi="Open Sans" w:cs="Open Sans"/>
          <w:color w:val="000000" w:themeColor="text1"/>
        </w:rPr>
        <w:t>de</w:t>
      </w:r>
      <w:r w:rsidRPr="00875C7A" w:rsidR="00A66F1C">
        <w:rPr>
          <w:rFonts w:ascii="Open Sans" w:hAnsi="Open Sans" w:cs="Open Sans"/>
          <w:color w:val="000000" w:themeColor="text1"/>
        </w:rPr>
        <w:t xml:space="preserve"> cette étude</w:t>
      </w:r>
      <w:r w:rsidRPr="00875C7A" w:rsidR="00C70BC6">
        <w:rPr>
          <w:rFonts w:ascii="Open Sans" w:hAnsi="Open Sans" w:cs="Open Sans"/>
          <w:color w:val="000000" w:themeColor="text1"/>
        </w:rPr>
        <w:t> ;</w:t>
      </w:r>
    </w:p>
    <w:p w:rsidRPr="00875C7A" w:rsidR="00262E9E" w:rsidP="00DD5BED" w:rsidRDefault="00C70BC6" w14:paraId="237F813B" w14:textId="17F27955">
      <w:pPr>
        <w:pStyle w:val="ListParagraph"/>
        <w:numPr>
          <w:ilvl w:val="0"/>
          <w:numId w:val="28"/>
        </w:numPr>
        <w:autoSpaceDE w:val="0"/>
        <w:autoSpaceDN w:val="0"/>
        <w:adjustRightInd w:val="0"/>
        <w:spacing w:line="276" w:lineRule="auto"/>
        <w:ind w:right="-284"/>
        <w:jc w:val="both"/>
        <w:rPr>
          <w:rFonts w:ascii="Open Sans" w:hAnsi="Open Sans" w:cs="Open Sans"/>
          <w:color w:val="000000" w:themeColor="text1"/>
        </w:rPr>
      </w:pPr>
      <w:r w:rsidRPr="00875C7A">
        <w:rPr>
          <w:rFonts w:ascii="Open Sans" w:hAnsi="Open Sans" w:cs="Open Sans"/>
          <w:color w:val="000000" w:themeColor="text1"/>
        </w:rPr>
        <w:t>Contribuer au partage et à la diffusion du rapport final de</w:t>
      </w:r>
      <w:r w:rsidRPr="00875C7A" w:rsidR="00FA21AE">
        <w:rPr>
          <w:rFonts w:ascii="Open Sans" w:hAnsi="Open Sans" w:cs="Open Sans"/>
          <w:color w:val="000000" w:themeColor="text1"/>
        </w:rPr>
        <w:t xml:space="preserve"> l’étude. </w:t>
      </w:r>
    </w:p>
    <w:p w:rsidRPr="00875C7A" w:rsidR="00070E2D" w:rsidP="00745392" w:rsidRDefault="00070E2D" w14:paraId="15181F2A" w14:textId="77777777">
      <w:pPr>
        <w:autoSpaceDE w:val="0"/>
        <w:autoSpaceDN w:val="0"/>
        <w:adjustRightInd w:val="0"/>
        <w:ind w:right="-285"/>
        <w:jc w:val="both"/>
        <w:rPr>
          <w:rFonts w:ascii="Open Sans" w:hAnsi="Open Sans" w:cs="Open Sans"/>
        </w:rPr>
      </w:pPr>
    </w:p>
    <w:p w:rsidRPr="00875C7A" w:rsidR="00070E2D" w:rsidP="00070E2D" w:rsidRDefault="00070E2D" w14:paraId="59703ECF" w14:textId="77777777">
      <w:pPr>
        <w:pStyle w:val="Heading1"/>
        <w:pBdr>
          <w:bottom w:val="single" w:color="548DD4" w:sz="8" w:space="0"/>
        </w:pBdr>
        <w:spacing w:line="276" w:lineRule="auto"/>
        <w:ind w:right="-285" w:firstLine="0"/>
        <w:jc w:val="center"/>
        <w:rPr>
          <w:rFonts w:ascii="Open Sans" w:hAnsi="Open Sans" w:cs="Open Sans"/>
          <w:sz w:val="20"/>
          <w:szCs w:val="20"/>
        </w:rPr>
      </w:pPr>
      <w:r w:rsidRPr="00875C7A">
        <w:rPr>
          <w:rFonts w:ascii="Open Sans" w:hAnsi="Open Sans" w:cs="Open Sans"/>
          <w:sz w:val="20"/>
          <w:szCs w:val="20"/>
        </w:rPr>
        <w:t xml:space="preserve">ART II - DES OBLIGATIONS DU PAM </w:t>
      </w:r>
    </w:p>
    <w:p w:rsidRPr="00875C7A" w:rsidR="00070E2D" w:rsidP="00DD5BED" w:rsidRDefault="00070E2D" w14:paraId="42268003" w14:textId="4BAF6CC3">
      <w:pPr>
        <w:ind w:right="-284"/>
        <w:jc w:val="both"/>
        <w:rPr>
          <w:rFonts w:ascii="Open Sans" w:hAnsi="Open Sans" w:cs="Open Sans"/>
          <w:color w:val="000000" w:themeColor="text1"/>
        </w:rPr>
      </w:pPr>
      <w:r w:rsidRPr="00875C7A">
        <w:rPr>
          <w:rFonts w:ascii="Open Sans" w:hAnsi="Open Sans" w:cs="Open Sans"/>
          <w:color w:val="000000" w:themeColor="text1"/>
        </w:rPr>
        <w:t>Le PAM s’engage à s’acquitter des obligations suivantes dans la limite du budget alloué</w:t>
      </w:r>
      <w:r w:rsidRPr="00875C7A" w:rsidR="004E44F3">
        <w:rPr>
          <w:rFonts w:ascii="Open Sans" w:hAnsi="Open Sans" w:cs="Open Sans"/>
          <w:color w:val="000000" w:themeColor="text1"/>
        </w:rPr>
        <w:t> :</w:t>
      </w:r>
    </w:p>
    <w:p w:rsidRPr="00875C7A" w:rsidR="00070E2D" w:rsidP="00DD5BED" w:rsidRDefault="004163CC" w14:paraId="5A09D3BF" w14:textId="43DB602C">
      <w:pPr>
        <w:numPr>
          <w:ilvl w:val="0"/>
          <w:numId w:val="12"/>
        </w:numPr>
        <w:autoSpaceDE w:val="0"/>
        <w:autoSpaceDN w:val="0"/>
        <w:adjustRightInd w:val="0"/>
        <w:spacing w:line="276" w:lineRule="auto"/>
        <w:ind w:right="-284"/>
        <w:jc w:val="both"/>
        <w:rPr>
          <w:rFonts w:ascii="Open Sans" w:hAnsi="Open Sans" w:cs="Open Sans"/>
          <w:color w:val="000000" w:themeColor="text1"/>
        </w:rPr>
      </w:pPr>
      <w:r w:rsidRPr="00875C7A">
        <w:rPr>
          <w:rFonts w:ascii="Open Sans" w:hAnsi="Open Sans" w:cs="Open Sans"/>
          <w:color w:val="000000" w:themeColor="text1"/>
        </w:rPr>
        <w:t xml:space="preserve">Assurer avec </w:t>
      </w:r>
      <w:r w:rsidRPr="00875C7A" w:rsidR="00A538FE">
        <w:rPr>
          <w:rFonts w:ascii="Open Sans" w:hAnsi="Open Sans" w:cs="Open Sans"/>
          <w:color w:val="000000" w:themeColor="text1"/>
        </w:rPr>
        <w:t>l’</w:t>
      </w:r>
      <w:r w:rsidRPr="00875C7A">
        <w:rPr>
          <w:rFonts w:ascii="Open Sans" w:hAnsi="Open Sans" w:cs="Open Sans"/>
          <w:color w:val="000000" w:themeColor="text1"/>
        </w:rPr>
        <w:t xml:space="preserve">ICASEES la formation des enquêteurs, </w:t>
      </w:r>
      <w:r w:rsidRPr="00875C7A" w:rsidR="00A538FE">
        <w:rPr>
          <w:rFonts w:ascii="Open Sans" w:hAnsi="Open Sans" w:cs="Open Sans"/>
          <w:color w:val="000000" w:themeColor="text1"/>
        </w:rPr>
        <w:t xml:space="preserve">des </w:t>
      </w:r>
      <w:r w:rsidRPr="00875C7A">
        <w:rPr>
          <w:rFonts w:ascii="Open Sans" w:hAnsi="Open Sans" w:cs="Open Sans"/>
          <w:color w:val="000000" w:themeColor="text1"/>
        </w:rPr>
        <w:t xml:space="preserve">chefs d’équipes et </w:t>
      </w:r>
      <w:r w:rsidRPr="00875C7A" w:rsidR="00A538FE">
        <w:rPr>
          <w:rFonts w:ascii="Open Sans" w:hAnsi="Open Sans" w:cs="Open Sans"/>
          <w:color w:val="000000" w:themeColor="text1"/>
        </w:rPr>
        <w:t xml:space="preserve">des </w:t>
      </w:r>
      <w:r w:rsidRPr="00875C7A">
        <w:rPr>
          <w:rFonts w:ascii="Open Sans" w:hAnsi="Open Sans" w:cs="Open Sans"/>
          <w:color w:val="000000" w:themeColor="text1"/>
        </w:rPr>
        <w:t>autres agents participant à l’étude</w:t>
      </w:r>
      <w:r w:rsidRPr="00875C7A" w:rsidR="004E44F3">
        <w:rPr>
          <w:rFonts w:ascii="Open Sans" w:hAnsi="Open Sans" w:cs="Open Sans"/>
          <w:color w:val="000000" w:themeColor="text1"/>
        </w:rPr>
        <w:t> ;</w:t>
      </w:r>
    </w:p>
    <w:p w:rsidRPr="00875C7A" w:rsidR="008A4F45" w:rsidP="003A6ABA" w:rsidRDefault="008A4F45" w14:paraId="02814F8E" w14:textId="2576A8C5">
      <w:pPr>
        <w:pStyle w:val="ListParagraph"/>
        <w:numPr>
          <w:ilvl w:val="0"/>
          <w:numId w:val="12"/>
        </w:numPr>
        <w:spacing w:after="200" w:line="276" w:lineRule="auto"/>
        <w:ind w:right="-284"/>
        <w:contextualSpacing/>
        <w:jc w:val="both"/>
        <w:rPr>
          <w:rFonts w:ascii="Open Sans" w:hAnsi="Open Sans" w:cs="Open Sans"/>
        </w:rPr>
      </w:pPr>
      <w:r w:rsidRPr="00875C7A">
        <w:rPr>
          <w:rFonts w:ascii="Open Sans" w:hAnsi="Open Sans" w:cs="Open Sans"/>
        </w:rPr>
        <w:t xml:space="preserve">Transférer à </w:t>
      </w:r>
      <w:r w:rsidRPr="00875C7A" w:rsidR="00A538FE">
        <w:rPr>
          <w:rFonts w:ascii="Open Sans" w:hAnsi="Open Sans" w:cs="Open Sans"/>
        </w:rPr>
        <w:t>l’</w:t>
      </w:r>
      <w:r w:rsidRPr="00875C7A">
        <w:rPr>
          <w:rFonts w:ascii="Open Sans" w:hAnsi="Open Sans" w:cs="Open Sans"/>
        </w:rPr>
        <w:t>ICASEES</w:t>
      </w:r>
      <w:r w:rsidRPr="00875C7A" w:rsidR="004E44F3">
        <w:rPr>
          <w:rFonts w:ascii="Open Sans" w:hAnsi="Open Sans" w:cs="Open Sans"/>
        </w:rPr>
        <w:t xml:space="preserve">, la totalité des fonds prévus pour la </w:t>
      </w:r>
      <w:r w:rsidRPr="00875C7A" w:rsidR="003513C8">
        <w:rPr>
          <w:rFonts w:ascii="Open Sans" w:hAnsi="Open Sans" w:cs="Open Sans"/>
        </w:rPr>
        <w:t>visibilité</w:t>
      </w:r>
      <w:r w:rsidRPr="00875C7A" w:rsidR="00F34137">
        <w:rPr>
          <w:rFonts w:ascii="Open Sans" w:hAnsi="Open Sans" w:cs="Open Sans"/>
        </w:rPr>
        <w:t>, les frai</w:t>
      </w:r>
      <w:r w:rsidRPr="00875C7A" w:rsidR="003513C8">
        <w:rPr>
          <w:rFonts w:ascii="Open Sans" w:hAnsi="Open Sans" w:cs="Open Sans"/>
        </w:rPr>
        <w:t xml:space="preserve">s de communication des enquêteurs et superviseurs </w:t>
      </w:r>
      <w:r w:rsidRPr="00875C7A" w:rsidR="004E44F3">
        <w:rPr>
          <w:rFonts w:ascii="Open Sans" w:hAnsi="Open Sans" w:cs="Open Sans"/>
        </w:rPr>
        <w:t xml:space="preserve">et verser </w:t>
      </w:r>
      <w:r w:rsidRPr="00875C7A">
        <w:rPr>
          <w:rFonts w:ascii="Open Sans" w:hAnsi="Open Sans" w:cs="Open Sans"/>
        </w:rPr>
        <w:t xml:space="preserve">le montant équivalent à </w:t>
      </w:r>
      <w:r w:rsidRPr="00875C7A" w:rsidR="003513C8">
        <w:rPr>
          <w:rFonts w:ascii="Open Sans" w:hAnsi="Open Sans" w:cs="Open Sans"/>
        </w:rPr>
        <w:t>5</w:t>
      </w:r>
      <w:r w:rsidRPr="00875C7A">
        <w:rPr>
          <w:rFonts w:ascii="Open Sans" w:hAnsi="Open Sans" w:cs="Open Sans"/>
        </w:rPr>
        <w:t>0% d</w:t>
      </w:r>
      <w:r w:rsidRPr="00875C7A" w:rsidR="004E44F3">
        <w:rPr>
          <w:rFonts w:ascii="Open Sans" w:hAnsi="Open Sans" w:cs="Open Sans"/>
        </w:rPr>
        <w:t>es frais de gestion contenu dans le</w:t>
      </w:r>
      <w:r w:rsidRPr="00875C7A">
        <w:rPr>
          <w:rFonts w:ascii="Open Sans" w:hAnsi="Open Sans" w:cs="Open Sans"/>
        </w:rPr>
        <w:t xml:space="preserve"> budget conclu au départ</w:t>
      </w:r>
      <w:r w:rsidRPr="00875C7A" w:rsidR="004E44F3">
        <w:rPr>
          <w:rFonts w:ascii="Open Sans" w:hAnsi="Open Sans" w:cs="Open Sans"/>
        </w:rPr>
        <w:t>. Le reliquat des frais de gestion (</w:t>
      </w:r>
      <w:r w:rsidRPr="00875C7A" w:rsidR="003513C8">
        <w:rPr>
          <w:rFonts w:ascii="Open Sans" w:hAnsi="Open Sans" w:cs="Open Sans"/>
        </w:rPr>
        <w:t>5</w:t>
      </w:r>
      <w:r w:rsidRPr="00875C7A">
        <w:rPr>
          <w:rFonts w:ascii="Open Sans" w:hAnsi="Open Sans" w:cs="Open Sans"/>
        </w:rPr>
        <w:t>0%</w:t>
      </w:r>
      <w:r w:rsidRPr="00875C7A" w:rsidR="004E44F3">
        <w:rPr>
          <w:rFonts w:ascii="Open Sans" w:hAnsi="Open Sans" w:cs="Open Sans"/>
        </w:rPr>
        <w:t>) sera versé</w:t>
      </w:r>
      <w:r w:rsidRPr="00875C7A">
        <w:rPr>
          <w:rFonts w:ascii="Open Sans" w:hAnsi="Open Sans" w:cs="Open Sans"/>
        </w:rPr>
        <w:t xml:space="preserve"> à la fin de l’enquête après réception du rapport de la supervision et à condition que les pièces justificatives soient </w:t>
      </w:r>
      <w:r w:rsidRPr="00875C7A" w:rsidR="004E44F3">
        <w:rPr>
          <w:rFonts w:ascii="Open Sans" w:hAnsi="Open Sans" w:cs="Open Sans"/>
        </w:rPr>
        <w:t xml:space="preserve">transmises officiellement </w:t>
      </w:r>
      <w:r w:rsidRPr="00875C7A">
        <w:rPr>
          <w:rFonts w:ascii="Open Sans" w:hAnsi="Open Sans" w:cs="Open Sans"/>
        </w:rPr>
        <w:t>au PAM</w:t>
      </w:r>
      <w:r w:rsidRPr="00875C7A" w:rsidR="004E44F3">
        <w:rPr>
          <w:rFonts w:ascii="Open Sans" w:hAnsi="Open Sans" w:cs="Open Sans"/>
        </w:rPr>
        <w:t> ;</w:t>
      </w:r>
    </w:p>
    <w:p w:rsidRPr="00875C7A" w:rsidR="008A4F45" w:rsidP="008A4F45" w:rsidRDefault="00070E2D" w14:paraId="535F4326" w14:textId="1A94AEFD">
      <w:pPr>
        <w:pStyle w:val="ListParagraph"/>
        <w:numPr>
          <w:ilvl w:val="0"/>
          <w:numId w:val="12"/>
        </w:numPr>
        <w:spacing w:after="200" w:line="276" w:lineRule="auto"/>
        <w:ind w:right="-284"/>
        <w:contextualSpacing/>
        <w:jc w:val="both"/>
        <w:rPr>
          <w:rFonts w:ascii="Open Sans" w:hAnsi="Open Sans" w:cs="Open Sans"/>
        </w:rPr>
      </w:pPr>
      <w:r w:rsidRPr="00875C7A">
        <w:rPr>
          <w:rFonts w:ascii="Open Sans" w:hAnsi="Open Sans" w:cs="Open Sans"/>
          <w:color w:val="000000" w:themeColor="text1"/>
        </w:rPr>
        <w:t>Fournir</w:t>
      </w:r>
      <w:r w:rsidRPr="00875C7A" w:rsidR="004E44F3">
        <w:rPr>
          <w:rFonts w:ascii="Open Sans" w:hAnsi="Open Sans" w:cs="Open Sans"/>
          <w:color w:val="000000" w:themeColor="text1"/>
        </w:rPr>
        <w:t xml:space="preserve"> </w:t>
      </w:r>
      <w:r w:rsidRPr="00875C7A" w:rsidR="00F357AD">
        <w:rPr>
          <w:rFonts w:ascii="Open Sans" w:hAnsi="Open Sans" w:cs="Open Sans"/>
          <w:color w:val="000000" w:themeColor="text1"/>
        </w:rPr>
        <w:t>à</w:t>
      </w:r>
      <w:r w:rsidRPr="00875C7A" w:rsidR="004E44F3">
        <w:rPr>
          <w:rFonts w:ascii="Open Sans" w:hAnsi="Open Sans" w:cs="Open Sans"/>
          <w:color w:val="000000" w:themeColor="text1"/>
        </w:rPr>
        <w:t xml:space="preserve"> l’</w:t>
      </w:r>
      <w:r w:rsidRPr="00875C7A" w:rsidR="00F357AD">
        <w:rPr>
          <w:rFonts w:ascii="Open Sans" w:hAnsi="Open Sans" w:cs="Open Sans"/>
          <w:color w:val="000000" w:themeColor="text1"/>
        </w:rPr>
        <w:t xml:space="preserve">ICASEES et au comité technique tous </w:t>
      </w:r>
      <w:r w:rsidRPr="00875C7A">
        <w:rPr>
          <w:rFonts w:ascii="Open Sans" w:hAnsi="Open Sans" w:cs="Open Sans"/>
          <w:color w:val="000000" w:themeColor="text1"/>
        </w:rPr>
        <w:t xml:space="preserve">les documents </w:t>
      </w:r>
      <w:r w:rsidRPr="00875C7A" w:rsidR="00F357AD">
        <w:rPr>
          <w:rFonts w:ascii="Open Sans" w:hAnsi="Open Sans" w:cs="Open Sans"/>
          <w:color w:val="000000" w:themeColor="text1"/>
        </w:rPr>
        <w:t>et</w:t>
      </w:r>
      <w:r w:rsidRPr="00875C7A">
        <w:rPr>
          <w:rFonts w:ascii="Open Sans" w:hAnsi="Open Sans" w:cs="Open Sans"/>
          <w:color w:val="000000" w:themeColor="text1"/>
        </w:rPr>
        <w:t xml:space="preserve"> </w:t>
      </w:r>
      <w:r w:rsidRPr="00875C7A" w:rsidR="00F357AD">
        <w:rPr>
          <w:rFonts w:ascii="Open Sans" w:hAnsi="Open Sans" w:cs="Open Sans"/>
          <w:color w:val="000000" w:themeColor="text1"/>
        </w:rPr>
        <w:t xml:space="preserve">les </w:t>
      </w:r>
      <w:r w:rsidRPr="00875C7A">
        <w:rPr>
          <w:rFonts w:ascii="Open Sans" w:hAnsi="Open Sans" w:cs="Open Sans"/>
          <w:color w:val="000000" w:themeColor="text1"/>
        </w:rPr>
        <w:t xml:space="preserve">informations </w:t>
      </w:r>
      <w:r w:rsidRPr="00875C7A" w:rsidR="00F357AD">
        <w:rPr>
          <w:rFonts w:ascii="Open Sans" w:hAnsi="Open Sans" w:cs="Open Sans"/>
          <w:color w:val="000000" w:themeColor="text1"/>
        </w:rPr>
        <w:t xml:space="preserve">techniques (ainsi que l’approche méthodologique) nécessaires pour permettre </w:t>
      </w:r>
      <w:r w:rsidRPr="00875C7A">
        <w:rPr>
          <w:rFonts w:ascii="Open Sans" w:hAnsi="Open Sans" w:cs="Open Sans"/>
          <w:color w:val="000000" w:themeColor="text1"/>
        </w:rPr>
        <w:t>la bonne réalisation de la collecte des données sur le terrain</w:t>
      </w:r>
      <w:r w:rsidRPr="00875C7A" w:rsidR="004E44F3">
        <w:rPr>
          <w:rFonts w:ascii="Open Sans" w:hAnsi="Open Sans" w:cs="Open Sans"/>
          <w:color w:val="000000" w:themeColor="text1"/>
        </w:rPr>
        <w:t xml:space="preserve"> ainsi que la supervision ;</w:t>
      </w:r>
    </w:p>
    <w:p w:rsidRPr="00875C7A" w:rsidR="008A4F45" w:rsidP="007B6A47" w:rsidRDefault="00070E2D" w14:paraId="2FB814B6" w14:textId="01FA9A84">
      <w:pPr>
        <w:pStyle w:val="ListParagraph"/>
        <w:numPr>
          <w:ilvl w:val="0"/>
          <w:numId w:val="12"/>
        </w:numPr>
        <w:autoSpaceDE w:val="0"/>
        <w:autoSpaceDN w:val="0"/>
        <w:adjustRightInd w:val="0"/>
        <w:spacing w:after="200" w:line="276" w:lineRule="auto"/>
        <w:ind w:right="-284"/>
        <w:contextualSpacing/>
        <w:jc w:val="both"/>
        <w:rPr>
          <w:rFonts w:ascii="Open Sans" w:hAnsi="Open Sans" w:cs="Open Sans"/>
          <w:color w:val="000000" w:themeColor="text1"/>
        </w:rPr>
      </w:pPr>
      <w:r w:rsidRPr="00875C7A">
        <w:rPr>
          <w:rFonts w:ascii="Open Sans" w:hAnsi="Open Sans" w:cs="Open Sans"/>
          <w:color w:val="000000" w:themeColor="text1"/>
        </w:rPr>
        <w:t>Mettre à la disposition d</w:t>
      </w:r>
      <w:r w:rsidRPr="00875C7A" w:rsidR="00E6311F">
        <w:rPr>
          <w:rFonts w:ascii="Open Sans" w:hAnsi="Open Sans" w:cs="Open Sans"/>
          <w:color w:val="000000" w:themeColor="text1"/>
        </w:rPr>
        <w:t>es équipes</w:t>
      </w:r>
      <w:r w:rsidRPr="00875C7A">
        <w:rPr>
          <w:rFonts w:ascii="Open Sans" w:hAnsi="Open Sans" w:cs="Open Sans"/>
          <w:color w:val="000000" w:themeColor="text1"/>
        </w:rPr>
        <w:t>, un en</w:t>
      </w:r>
      <w:r w:rsidRPr="00875C7A" w:rsidR="00F357AD">
        <w:rPr>
          <w:rFonts w:ascii="Open Sans" w:hAnsi="Open Sans" w:cs="Open Sans"/>
          <w:color w:val="000000" w:themeColor="text1"/>
        </w:rPr>
        <w:t>semble de matériel tablettes/s</w:t>
      </w:r>
      <w:r w:rsidRPr="00875C7A">
        <w:rPr>
          <w:rFonts w:ascii="Open Sans" w:hAnsi="Open Sans" w:cs="Open Sans"/>
          <w:color w:val="000000" w:themeColor="text1"/>
        </w:rPr>
        <w:t>martphones avec accessoires nécessaires à la collecte des données sur le terrain</w:t>
      </w:r>
      <w:r w:rsidRPr="00875C7A" w:rsidR="004E44F3">
        <w:rPr>
          <w:rFonts w:ascii="Open Sans" w:hAnsi="Open Sans" w:cs="Open Sans"/>
          <w:color w:val="000000" w:themeColor="text1"/>
        </w:rPr>
        <w:t> ;</w:t>
      </w:r>
    </w:p>
    <w:p w:rsidRPr="00875C7A" w:rsidR="008A4F45" w:rsidP="008A4F45" w:rsidRDefault="00522F19" w14:paraId="75159B18" w14:textId="06066F9B">
      <w:pPr>
        <w:pStyle w:val="ListParagraph"/>
        <w:numPr>
          <w:ilvl w:val="0"/>
          <w:numId w:val="12"/>
        </w:numPr>
        <w:autoSpaceDE w:val="0"/>
        <w:autoSpaceDN w:val="0"/>
        <w:adjustRightInd w:val="0"/>
        <w:spacing w:after="200" w:line="276" w:lineRule="auto"/>
        <w:ind w:right="-284"/>
        <w:contextualSpacing/>
        <w:jc w:val="both"/>
        <w:rPr>
          <w:rFonts w:ascii="Open Sans" w:hAnsi="Open Sans" w:cs="Open Sans"/>
          <w:color w:val="000000" w:themeColor="text1"/>
        </w:rPr>
      </w:pPr>
      <w:r w:rsidRPr="00875C7A">
        <w:rPr>
          <w:rFonts w:ascii="Open Sans" w:hAnsi="Open Sans" w:cs="Open Sans"/>
          <w:color w:val="000000" w:themeColor="text1"/>
        </w:rPr>
        <w:t>Faciliter le transport de certaines équi</w:t>
      </w:r>
      <w:r w:rsidRPr="00875C7A" w:rsidR="004E5777">
        <w:rPr>
          <w:rFonts w:ascii="Open Sans" w:hAnsi="Open Sans" w:cs="Open Sans"/>
          <w:color w:val="000000" w:themeColor="text1"/>
        </w:rPr>
        <w:t>p</w:t>
      </w:r>
      <w:r w:rsidRPr="00875C7A">
        <w:rPr>
          <w:rFonts w:ascii="Open Sans" w:hAnsi="Open Sans" w:cs="Open Sans"/>
          <w:color w:val="000000" w:themeColor="text1"/>
        </w:rPr>
        <w:t>es en avion (Aller-Retour) pour couvrir les zones à accès difficile en véhicule</w:t>
      </w:r>
      <w:r w:rsidRPr="00875C7A" w:rsidR="0002581D">
        <w:rPr>
          <w:rFonts w:ascii="Open Sans" w:hAnsi="Open Sans" w:cs="Open Sans"/>
          <w:color w:val="000000" w:themeColor="text1"/>
        </w:rPr>
        <w:t xml:space="preserve"> et prendre en charge leurs déplacements à l’intérieur de leurs zones de travail</w:t>
      </w:r>
      <w:r w:rsidRPr="00875C7A" w:rsidR="004E44F3">
        <w:rPr>
          <w:rFonts w:ascii="Open Sans" w:hAnsi="Open Sans" w:cs="Open Sans"/>
          <w:color w:val="000000" w:themeColor="text1"/>
        </w:rPr>
        <w:t> ;</w:t>
      </w:r>
    </w:p>
    <w:p w:rsidRPr="00875C7A" w:rsidR="008A4F45" w:rsidP="008A4F45" w:rsidRDefault="004163CC" w14:paraId="7B3ED395" w14:textId="18A115C5">
      <w:pPr>
        <w:pStyle w:val="ListParagraph"/>
        <w:numPr>
          <w:ilvl w:val="0"/>
          <w:numId w:val="12"/>
        </w:numPr>
        <w:autoSpaceDE w:val="0"/>
        <w:autoSpaceDN w:val="0"/>
        <w:adjustRightInd w:val="0"/>
        <w:spacing w:after="200" w:line="276" w:lineRule="auto"/>
        <w:ind w:right="-284"/>
        <w:contextualSpacing/>
        <w:jc w:val="both"/>
        <w:rPr>
          <w:rFonts w:ascii="Open Sans" w:hAnsi="Open Sans" w:cs="Open Sans"/>
          <w:color w:val="000000" w:themeColor="text1"/>
        </w:rPr>
      </w:pPr>
      <w:r w:rsidRPr="00875C7A">
        <w:rPr>
          <w:rFonts w:ascii="Open Sans" w:hAnsi="Open Sans" w:cs="Open Sans"/>
          <w:color w:val="000000" w:themeColor="text1"/>
        </w:rPr>
        <w:t>Mettre</w:t>
      </w:r>
      <w:r w:rsidRPr="00875C7A" w:rsidR="00E51171">
        <w:rPr>
          <w:rFonts w:ascii="Open Sans" w:hAnsi="Open Sans" w:cs="Open Sans"/>
          <w:color w:val="000000" w:themeColor="text1"/>
        </w:rPr>
        <w:t xml:space="preserve"> à </w:t>
      </w:r>
      <w:r w:rsidRPr="00875C7A" w:rsidR="004E44F3">
        <w:rPr>
          <w:rFonts w:ascii="Open Sans" w:hAnsi="Open Sans" w:cs="Open Sans"/>
          <w:color w:val="000000" w:themeColor="text1"/>
        </w:rPr>
        <w:t xml:space="preserve">la </w:t>
      </w:r>
      <w:r w:rsidRPr="00875C7A" w:rsidR="00E51171">
        <w:rPr>
          <w:rFonts w:ascii="Open Sans" w:hAnsi="Open Sans" w:cs="Open Sans"/>
          <w:color w:val="000000" w:themeColor="text1"/>
        </w:rPr>
        <w:t xml:space="preserve">disposition des équipes </w:t>
      </w:r>
      <w:r w:rsidRPr="00875C7A" w:rsidR="004E44F3">
        <w:rPr>
          <w:rFonts w:ascii="Open Sans" w:hAnsi="Open Sans" w:cs="Open Sans"/>
          <w:color w:val="000000" w:themeColor="text1"/>
        </w:rPr>
        <w:t xml:space="preserve">de terrain, </w:t>
      </w:r>
      <w:r w:rsidRPr="00875C7A" w:rsidR="00E51171">
        <w:rPr>
          <w:rFonts w:ascii="Open Sans" w:hAnsi="Open Sans" w:cs="Open Sans"/>
          <w:color w:val="000000" w:themeColor="text1"/>
        </w:rPr>
        <w:t xml:space="preserve">des véhicules en bon état et disposant de toutes les </w:t>
      </w:r>
      <w:r w:rsidRPr="00875C7A">
        <w:rPr>
          <w:rFonts w:ascii="Open Sans" w:hAnsi="Open Sans" w:cs="Open Sans"/>
          <w:color w:val="000000" w:themeColor="text1"/>
        </w:rPr>
        <w:t>documentations requises</w:t>
      </w:r>
      <w:r w:rsidRPr="00875C7A" w:rsidR="00E51171">
        <w:rPr>
          <w:rFonts w:ascii="Open Sans" w:hAnsi="Open Sans" w:cs="Open Sans"/>
          <w:color w:val="000000" w:themeColor="text1"/>
        </w:rPr>
        <w:t xml:space="preserve"> pour les zones à couvrir avec moyens roulants</w:t>
      </w:r>
      <w:r w:rsidRPr="00875C7A" w:rsidR="004E44F3">
        <w:rPr>
          <w:rFonts w:ascii="Open Sans" w:hAnsi="Open Sans" w:cs="Open Sans"/>
          <w:color w:val="000000" w:themeColor="text1"/>
        </w:rPr>
        <w:t> ;</w:t>
      </w:r>
    </w:p>
    <w:p w:rsidRPr="00875C7A" w:rsidR="008A4F45" w:rsidP="008A4F45" w:rsidRDefault="00C24903" w14:paraId="15AE410A" w14:textId="2FB27D2E">
      <w:pPr>
        <w:pStyle w:val="ListParagraph"/>
        <w:numPr>
          <w:ilvl w:val="0"/>
          <w:numId w:val="12"/>
        </w:numPr>
        <w:autoSpaceDE w:val="0"/>
        <w:autoSpaceDN w:val="0"/>
        <w:adjustRightInd w:val="0"/>
        <w:spacing w:after="200" w:line="276" w:lineRule="auto"/>
        <w:ind w:right="-284"/>
        <w:contextualSpacing/>
        <w:jc w:val="both"/>
        <w:rPr>
          <w:rFonts w:ascii="Open Sans" w:hAnsi="Open Sans" w:cs="Open Sans"/>
          <w:color w:val="000000" w:themeColor="text1"/>
        </w:rPr>
      </w:pPr>
      <w:r w:rsidRPr="00875C7A">
        <w:rPr>
          <w:rFonts w:ascii="Open Sans" w:hAnsi="Open Sans" w:cs="Open Sans"/>
          <w:color w:val="000000" w:themeColor="text1"/>
        </w:rPr>
        <w:t>Organiser en collaboration avec</w:t>
      </w:r>
      <w:r w:rsidRPr="00875C7A" w:rsidR="004E44F3">
        <w:rPr>
          <w:rFonts w:ascii="Open Sans" w:hAnsi="Open Sans" w:cs="Open Sans"/>
          <w:color w:val="000000" w:themeColor="text1"/>
        </w:rPr>
        <w:t xml:space="preserve"> l’</w:t>
      </w:r>
      <w:r w:rsidRPr="00875C7A" w:rsidR="00F357AD">
        <w:rPr>
          <w:rFonts w:ascii="Open Sans" w:hAnsi="Open Sans" w:cs="Open Sans"/>
          <w:color w:val="000000" w:themeColor="text1"/>
        </w:rPr>
        <w:t xml:space="preserve">ICASEES et </w:t>
      </w:r>
      <w:r w:rsidRPr="00875C7A">
        <w:rPr>
          <w:rFonts w:ascii="Open Sans" w:hAnsi="Open Sans" w:cs="Open Sans"/>
          <w:color w:val="000000" w:themeColor="text1"/>
        </w:rPr>
        <w:t>le comité technique</w:t>
      </w:r>
      <w:r w:rsidRPr="00875C7A" w:rsidR="004E44F3">
        <w:rPr>
          <w:rFonts w:ascii="Open Sans" w:hAnsi="Open Sans" w:cs="Open Sans"/>
          <w:color w:val="000000" w:themeColor="text1"/>
        </w:rPr>
        <w:t>,</w:t>
      </w:r>
      <w:r w:rsidRPr="00875C7A">
        <w:rPr>
          <w:rFonts w:ascii="Open Sans" w:hAnsi="Open Sans" w:cs="Open Sans"/>
          <w:color w:val="000000" w:themeColor="text1"/>
        </w:rPr>
        <w:t xml:space="preserve"> la supervision de la collecte de données sur le terrain</w:t>
      </w:r>
      <w:r w:rsidRPr="00875C7A" w:rsidR="00A74AA7">
        <w:rPr>
          <w:rFonts w:ascii="Open Sans" w:hAnsi="Open Sans" w:cs="Open Sans"/>
          <w:color w:val="000000" w:themeColor="text1"/>
        </w:rPr>
        <w:t> ;</w:t>
      </w:r>
    </w:p>
    <w:p w:rsidRPr="00875C7A" w:rsidR="008A4F45" w:rsidP="008A4F45" w:rsidRDefault="00C24903" w14:paraId="336DC1E2" w14:textId="6D79290C">
      <w:pPr>
        <w:pStyle w:val="ListParagraph"/>
        <w:numPr>
          <w:ilvl w:val="0"/>
          <w:numId w:val="12"/>
        </w:numPr>
        <w:autoSpaceDE w:val="0"/>
        <w:autoSpaceDN w:val="0"/>
        <w:adjustRightInd w:val="0"/>
        <w:spacing w:after="200" w:line="276" w:lineRule="auto"/>
        <w:ind w:right="-284"/>
        <w:contextualSpacing/>
        <w:jc w:val="both"/>
        <w:rPr>
          <w:rFonts w:ascii="Open Sans" w:hAnsi="Open Sans" w:cs="Open Sans"/>
          <w:color w:val="000000" w:themeColor="text1"/>
        </w:rPr>
      </w:pPr>
      <w:r w:rsidRPr="00875C7A">
        <w:rPr>
          <w:rFonts w:ascii="Open Sans" w:hAnsi="Open Sans" w:cs="Open Sans"/>
          <w:color w:val="000000" w:themeColor="text1"/>
        </w:rPr>
        <w:t xml:space="preserve">Produire en collaboration avec </w:t>
      </w:r>
      <w:r w:rsidRPr="00875C7A" w:rsidR="00A74AA7">
        <w:rPr>
          <w:rFonts w:ascii="Open Sans" w:hAnsi="Open Sans" w:cs="Open Sans"/>
          <w:color w:val="000000" w:themeColor="text1"/>
        </w:rPr>
        <w:t>l’</w:t>
      </w:r>
      <w:r w:rsidRPr="00875C7A">
        <w:rPr>
          <w:rFonts w:ascii="Open Sans" w:hAnsi="Open Sans" w:cs="Open Sans"/>
          <w:color w:val="000000" w:themeColor="text1"/>
        </w:rPr>
        <w:t>ICASEES</w:t>
      </w:r>
      <w:r w:rsidRPr="00875C7A" w:rsidR="00A74AA7">
        <w:rPr>
          <w:rFonts w:ascii="Open Sans" w:hAnsi="Open Sans" w:cs="Open Sans"/>
          <w:color w:val="000000" w:themeColor="text1"/>
        </w:rPr>
        <w:t>,</w:t>
      </w:r>
      <w:r w:rsidRPr="00875C7A">
        <w:rPr>
          <w:rFonts w:ascii="Open Sans" w:hAnsi="Open Sans" w:cs="Open Sans"/>
          <w:color w:val="000000" w:themeColor="text1"/>
        </w:rPr>
        <w:t xml:space="preserve"> le rapport de l’Évaluation Nationale de la Sécurité Alimentaire de la RCA</w:t>
      </w:r>
      <w:r w:rsidRPr="00875C7A" w:rsidR="00A74AA7">
        <w:rPr>
          <w:rFonts w:ascii="Open Sans" w:hAnsi="Open Sans" w:cs="Open Sans"/>
          <w:color w:val="000000" w:themeColor="text1"/>
        </w:rPr>
        <w:t> ;</w:t>
      </w:r>
    </w:p>
    <w:p w:rsidRPr="00875C7A" w:rsidR="00070E2D" w:rsidP="008A4F45" w:rsidRDefault="00070E2D" w14:paraId="2DF381CD" w14:textId="54354D54">
      <w:pPr>
        <w:pStyle w:val="ListParagraph"/>
        <w:numPr>
          <w:ilvl w:val="0"/>
          <w:numId w:val="12"/>
        </w:numPr>
        <w:autoSpaceDE w:val="0"/>
        <w:autoSpaceDN w:val="0"/>
        <w:adjustRightInd w:val="0"/>
        <w:spacing w:after="200" w:line="276" w:lineRule="auto"/>
        <w:ind w:right="-284"/>
        <w:contextualSpacing/>
        <w:jc w:val="both"/>
        <w:rPr>
          <w:rFonts w:ascii="Open Sans" w:hAnsi="Open Sans" w:cs="Open Sans"/>
          <w:color w:val="000000" w:themeColor="text1"/>
        </w:rPr>
      </w:pPr>
      <w:r w:rsidRPr="00875C7A">
        <w:rPr>
          <w:rFonts w:ascii="Open Sans" w:hAnsi="Open Sans" w:cs="Open Sans"/>
          <w:color w:val="000000" w:themeColor="text1"/>
        </w:rPr>
        <w:t xml:space="preserve">Organiser l’atelier de restitution </w:t>
      </w:r>
      <w:r w:rsidRPr="00875C7A" w:rsidR="00745392">
        <w:rPr>
          <w:rFonts w:ascii="Open Sans" w:hAnsi="Open Sans" w:cs="Open Sans"/>
          <w:color w:val="000000" w:themeColor="text1"/>
        </w:rPr>
        <w:t>pour présenter l</w:t>
      </w:r>
      <w:r w:rsidRPr="00875C7A">
        <w:rPr>
          <w:rFonts w:ascii="Open Sans" w:hAnsi="Open Sans" w:cs="Open Sans"/>
          <w:color w:val="000000" w:themeColor="text1"/>
        </w:rPr>
        <w:t>es résultats de</w:t>
      </w:r>
      <w:r w:rsidRPr="00875C7A" w:rsidR="00F535DB">
        <w:rPr>
          <w:rFonts w:ascii="Open Sans" w:hAnsi="Open Sans" w:cs="Open Sans"/>
          <w:color w:val="000000" w:themeColor="text1"/>
        </w:rPr>
        <w:t>s</w:t>
      </w:r>
      <w:r w:rsidRPr="00875C7A">
        <w:rPr>
          <w:rFonts w:ascii="Open Sans" w:hAnsi="Open Sans" w:cs="Open Sans"/>
          <w:color w:val="000000" w:themeColor="text1"/>
        </w:rPr>
        <w:t xml:space="preserve"> enquête</w:t>
      </w:r>
      <w:r w:rsidRPr="00875C7A" w:rsidR="00F535DB">
        <w:rPr>
          <w:rFonts w:ascii="Open Sans" w:hAnsi="Open Sans" w:cs="Open Sans"/>
          <w:color w:val="000000" w:themeColor="text1"/>
        </w:rPr>
        <w:t>s</w:t>
      </w:r>
      <w:r w:rsidRPr="00875C7A" w:rsidR="00A538FE">
        <w:rPr>
          <w:rFonts w:ascii="Open Sans" w:hAnsi="Open Sans" w:cs="Open Sans"/>
          <w:color w:val="000000" w:themeColor="text1"/>
        </w:rPr>
        <w:t> ;</w:t>
      </w:r>
    </w:p>
    <w:p w:rsidRPr="00875C7A" w:rsidR="00607F57" w:rsidP="008A4F45" w:rsidRDefault="006731D8" w14:paraId="36AD6686" w14:textId="18B6C411">
      <w:pPr>
        <w:pStyle w:val="ListParagraph"/>
        <w:numPr>
          <w:ilvl w:val="0"/>
          <w:numId w:val="12"/>
        </w:numPr>
        <w:autoSpaceDE w:val="0"/>
        <w:autoSpaceDN w:val="0"/>
        <w:adjustRightInd w:val="0"/>
        <w:spacing w:after="200" w:line="276" w:lineRule="auto"/>
        <w:ind w:right="-284"/>
        <w:contextualSpacing/>
        <w:jc w:val="both"/>
        <w:rPr>
          <w:rFonts w:ascii="Open Sans" w:hAnsi="Open Sans" w:cs="Open Sans"/>
          <w:color w:val="000000" w:themeColor="text1"/>
        </w:rPr>
      </w:pPr>
      <w:r w:rsidRPr="00875C7A">
        <w:rPr>
          <w:rFonts w:ascii="Open Sans" w:hAnsi="Open Sans" w:cs="Open Sans"/>
          <w:color w:val="000000" w:themeColor="text1"/>
        </w:rPr>
        <w:t>Fournir un appui</w:t>
      </w:r>
      <w:r w:rsidRPr="00875C7A" w:rsidR="00504758">
        <w:rPr>
          <w:rFonts w:ascii="Open Sans" w:hAnsi="Open Sans" w:cs="Open Sans"/>
          <w:color w:val="000000" w:themeColor="text1"/>
        </w:rPr>
        <w:t xml:space="preserve"> en matériel </w:t>
      </w:r>
      <w:r w:rsidRPr="00875C7A" w:rsidR="009D338F">
        <w:rPr>
          <w:rFonts w:ascii="Open Sans" w:hAnsi="Open Sans" w:cs="Open Sans"/>
          <w:color w:val="000000" w:themeColor="text1"/>
        </w:rPr>
        <w:t>informatique/</w:t>
      </w:r>
      <w:r w:rsidRPr="00875C7A" w:rsidR="00A538FE">
        <w:rPr>
          <w:rFonts w:ascii="Open Sans" w:hAnsi="Open Sans" w:cs="Open Sans"/>
          <w:color w:val="000000" w:themeColor="text1"/>
        </w:rPr>
        <w:t>é</w:t>
      </w:r>
      <w:r w:rsidRPr="00875C7A" w:rsidR="00403EC8">
        <w:rPr>
          <w:rFonts w:ascii="Open Sans" w:hAnsi="Open Sans" w:cs="Open Sans"/>
          <w:color w:val="000000" w:themeColor="text1"/>
        </w:rPr>
        <w:t>lectronique à l’ICASEES</w:t>
      </w:r>
      <w:r w:rsidRPr="00875C7A" w:rsidR="00607F57">
        <w:rPr>
          <w:rFonts w:ascii="Open Sans" w:hAnsi="Open Sans" w:cs="Open Sans"/>
          <w:color w:val="000000" w:themeColor="text1"/>
        </w:rPr>
        <w:t xml:space="preserve"> dans le cadre de ses activités</w:t>
      </w:r>
      <w:r w:rsidRPr="00875C7A" w:rsidR="00A538FE">
        <w:rPr>
          <w:rFonts w:ascii="Open Sans" w:hAnsi="Open Sans" w:cs="Open Sans"/>
          <w:color w:val="000000" w:themeColor="text1"/>
        </w:rPr>
        <w:t> ;</w:t>
      </w:r>
    </w:p>
    <w:p w:rsidRPr="00875C7A" w:rsidR="00A538FE" w:rsidP="008A4F45" w:rsidRDefault="00A538FE" w14:paraId="3304291B" w14:textId="5197964B">
      <w:pPr>
        <w:pStyle w:val="ListParagraph"/>
        <w:numPr>
          <w:ilvl w:val="0"/>
          <w:numId w:val="12"/>
        </w:numPr>
        <w:autoSpaceDE w:val="0"/>
        <w:autoSpaceDN w:val="0"/>
        <w:adjustRightInd w:val="0"/>
        <w:spacing w:after="200" w:line="276" w:lineRule="auto"/>
        <w:ind w:right="-284"/>
        <w:contextualSpacing/>
        <w:jc w:val="both"/>
        <w:rPr>
          <w:rFonts w:ascii="Open Sans" w:hAnsi="Open Sans" w:cs="Open Sans"/>
          <w:color w:val="000000" w:themeColor="text1"/>
        </w:rPr>
      </w:pPr>
      <w:r w:rsidRPr="00875C7A">
        <w:rPr>
          <w:rFonts w:ascii="Open Sans" w:hAnsi="Open Sans" w:cs="Open Sans"/>
          <w:color w:val="000000" w:themeColor="text1"/>
        </w:rPr>
        <w:t>Prendre les dispositions nécessaires (administratives, organisationnelles) d’appui à la mise en œuvre des activités afin de répondre à l’objectif global du présent Accor</w:t>
      </w:r>
      <w:r w:rsidRPr="00875C7A" w:rsidR="00025186">
        <w:rPr>
          <w:rFonts w:ascii="Open Sans" w:hAnsi="Open Sans" w:cs="Open Sans"/>
          <w:color w:val="000000" w:themeColor="text1"/>
        </w:rPr>
        <w:t>d</w:t>
      </w:r>
      <w:r w:rsidRPr="00875C7A" w:rsidR="00E2552F">
        <w:rPr>
          <w:rFonts w:ascii="Open Sans" w:hAnsi="Open Sans" w:cs="Open Sans"/>
          <w:color w:val="000000" w:themeColor="text1"/>
        </w:rPr>
        <w:t> ;</w:t>
      </w:r>
    </w:p>
    <w:p w:rsidRPr="00875C7A" w:rsidR="00025186" w:rsidP="00025186" w:rsidRDefault="00025186" w14:paraId="68FA8A4D" w14:textId="6E989EFC">
      <w:pPr>
        <w:rPr>
          <w:rFonts w:ascii="Open Sans" w:hAnsi="Open Sans" w:cs="Open Sans"/>
        </w:rPr>
      </w:pPr>
    </w:p>
    <w:p w:rsidRPr="00875C7A" w:rsidR="00025186" w:rsidP="00025186" w:rsidRDefault="00025186" w14:paraId="51C18AAF" w14:textId="77777777">
      <w:pPr>
        <w:rPr>
          <w:rFonts w:ascii="Open Sans" w:hAnsi="Open Sans" w:cs="Open Sans"/>
        </w:rPr>
      </w:pPr>
    </w:p>
    <w:p w:rsidRPr="00875C7A" w:rsidR="00070E2D" w:rsidP="00070E2D" w:rsidRDefault="00070E2D" w14:paraId="09821332" w14:textId="5736B110">
      <w:pPr>
        <w:pStyle w:val="Input1"/>
        <w:rPr>
          <w:rFonts w:ascii="Open Sans" w:hAnsi="Open Sans" w:cs="Open Sans"/>
          <w:color w:val="000000" w:themeColor="text1"/>
          <w:sz w:val="20"/>
          <w:szCs w:val="20"/>
        </w:rPr>
      </w:pPr>
      <w:r w:rsidRPr="00875C7A">
        <w:rPr>
          <w:rFonts w:ascii="Open Sans" w:hAnsi="Open Sans" w:cs="Open Sans"/>
          <w:color w:val="000000" w:themeColor="text1"/>
          <w:sz w:val="20"/>
          <w:szCs w:val="20"/>
        </w:rPr>
        <w:t xml:space="preserve">Travaux </w:t>
      </w:r>
      <w:r w:rsidRPr="00875C7A" w:rsidR="00A74AA7">
        <w:rPr>
          <w:rFonts w:ascii="Open Sans" w:hAnsi="Open Sans" w:cs="Open Sans"/>
          <w:color w:val="000000" w:themeColor="text1"/>
          <w:sz w:val="20"/>
          <w:szCs w:val="20"/>
        </w:rPr>
        <w:t xml:space="preserve">planifiés </w:t>
      </w:r>
    </w:p>
    <w:p w:rsidRPr="00875C7A" w:rsidR="00070E2D" w:rsidP="007F54E9" w:rsidRDefault="00287C7F" w14:paraId="5E272B85" w14:textId="4CAE5439">
      <w:pPr>
        <w:pStyle w:val="Input2"/>
        <w:jc w:val="both"/>
        <w:rPr>
          <w:rFonts w:ascii="Open Sans" w:hAnsi="Open Sans" w:cs="Open Sans"/>
          <w:color w:val="000000" w:themeColor="text1"/>
          <w:sz w:val="20"/>
          <w:szCs w:val="20"/>
        </w:rPr>
      </w:pPr>
      <w:r w:rsidRPr="00875C7A">
        <w:rPr>
          <w:rFonts w:ascii="Open Sans" w:hAnsi="Open Sans" w:cs="Open Sans"/>
          <w:color w:val="000000" w:themeColor="text1"/>
          <w:sz w:val="20"/>
          <w:szCs w:val="20"/>
        </w:rPr>
        <w:t xml:space="preserve">1. </w:t>
      </w:r>
      <w:r w:rsidRPr="00875C7A" w:rsidR="00070E2D">
        <w:rPr>
          <w:rFonts w:ascii="Open Sans" w:hAnsi="Open Sans" w:cs="Open Sans"/>
          <w:color w:val="000000" w:themeColor="text1"/>
          <w:sz w:val="20"/>
          <w:szCs w:val="20"/>
        </w:rPr>
        <w:t>Constitution des équipes et collecte sur le terrain</w:t>
      </w:r>
    </w:p>
    <w:p w:rsidRPr="00875C7A" w:rsidR="00070E2D" w:rsidP="00070E2D" w:rsidRDefault="004577B5" w14:paraId="1FBD7CAA" w14:textId="10738312">
      <w:pPr>
        <w:pStyle w:val="Input4-texte"/>
        <w:rPr>
          <w:rFonts w:ascii="Open Sans" w:hAnsi="Open Sans" w:cs="Open Sans"/>
          <w:color w:val="000000" w:themeColor="text1"/>
          <w:sz w:val="20"/>
          <w:szCs w:val="20"/>
        </w:rPr>
      </w:pPr>
      <w:r w:rsidRPr="00875C7A">
        <w:rPr>
          <w:rFonts w:ascii="Open Sans" w:hAnsi="Open Sans" w:cs="Open Sans"/>
          <w:color w:val="000000" w:themeColor="text1"/>
          <w:sz w:val="20"/>
          <w:szCs w:val="20"/>
        </w:rPr>
        <w:t xml:space="preserve">Les équipes </w:t>
      </w:r>
      <w:r w:rsidRPr="00875C7A" w:rsidR="00070E2D">
        <w:rPr>
          <w:rFonts w:ascii="Open Sans" w:hAnsi="Open Sans" w:cs="Open Sans"/>
          <w:color w:val="000000" w:themeColor="text1"/>
          <w:sz w:val="20"/>
          <w:szCs w:val="20"/>
        </w:rPr>
        <w:t>seront constituées pour conduire les opérations de collecte. Cha</w:t>
      </w:r>
      <w:r w:rsidRPr="00875C7A" w:rsidR="00DD5BED">
        <w:rPr>
          <w:rFonts w:ascii="Open Sans" w:hAnsi="Open Sans" w:cs="Open Sans"/>
          <w:color w:val="000000" w:themeColor="text1"/>
          <w:sz w:val="20"/>
          <w:szCs w:val="20"/>
        </w:rPr>
        <w:t>cune d’elle comprendra un (01) Chef d’équipe</w:t>
      </w:r>
      <w:r w:rsidRPr="00875C7A" w:rsidR="00070E2D">
        <w:rPr>
          <w:rFonts w:ascii="Open Sans" w:hAnsi="Open Sans" w:cs="Open Sans"/>
          <w:color w:val="000000" w:themeColor="text1"/>
          <w:sz w:val="20"/>
          <w:szCs w:val="20"/>
        </w:rPr>
        <w:t xml:space="preserve"> et </w:t>
      </w:r>
      <w:r w:rsidRPr="00875C7A" w:rsidR="00863F2B">
        <w:rPr>
          <w:rFonts w:ascii="Open Sans" w:hAnsi="Open Sans" w:cs="Open Sans"/>
          <w:color w:val="000000" w:themeColor="text1"/>
          <w:sz w:val="20"/>
          <w:szCs w:val="20"/>
        </w:rPr>
        <w:t>trois (</w:t>
      </w:r>
      <w:r w:rsidRPr="00875C7A" w:rsidR="00070E2D">
        <w:rPr>
          <w:rFonts w:ascii="Open Sans" w:hAnsi="Open Sans" w:cs="Open Sans"/>
          <w:color w:val="000000" w:themeColor="text1"/>
          <w:sz w:val="20"/>
          <w:szCs w:val="20"/>
        </w:rPr>
        <w:t>0</w:t>
      </w:r>
      <w:r w:rsidRPr="00875C7A" w:rsidR="00DD5BED">
        <w:rPr>
          <w:rFonts w:ascii="Open Sans" w:hAnsi="Open Sans" w:cs="Open Sans"/>
          <w:color w:val="000000" w:themeColor="text1"/>
          <w:sz w:val="20"/>
          <w:szCs w:val="20"/>
        </w:rPr>
        <w:t>3</w:t>
      </w:r>
      <w:r w:rsidRPr="00875C7A" w:rsidR="00070E2D">
        <w:rPr>
          <w:rFonts w:ascii="Open Sans" w:hAnsi="Open Sans" w:cs="Open Sans"/>
          <w:color w:val="000000" w:themeColor="text1"/>
          <w:sz w:val="20"/>
          <w:szCs w:val="20"/>
        </w:rPr>
        <w:t xml:space="preserve">) </w:t>
      </w:r>
      <w:r w:rsidRPr="00875C7A" w:rsidR="004163CC">
        <w:rPr>
          <w:rFonts w:ascii="Open Sans" w:hAnsi="Open Sans" w:cs="Open Sans"/>
          <w:color w:val="000000" w:themeColor="text1"/>
          <w:sz w:val="20"/>
          <w:szCs w:val="20"/>
        </w:rPr>
        <w:t>agents de</w:t>
      </w:r>
      <w:r w:rsidRPr="00875C7A" w:rsidR="00070E2D">
        <w:rPr>
          <w:rFonts w:ascii="Open Sans" w:hAnsi="Open Sans" w:cs="Open Sans"/>
          <w:color w:val="000000" w:themeColor="text1"/>
          <w:sz w:val="20"/>
          <w:szCs w:val="20"/>
        </w:rPr>
        <w:t xml:space="preserve"> collecte. </w:t>
      </w:r>
    </w:p>
    <w:p w:rsidRPr="00875C7A" w:rsidR="001D56B5" w:rsidP="001D56B5" w:rsidRDefault="004163CC" w14:paraId="0D2D48C7" w14:textId="6683E7C1">
      <w:pPr>
        <w:pStyle w:val="Input4-texte"/>
        <w:rPr>
          <w:rFonts w:ascii="Open Sans" w:hAnsi="Open Sans" w:cs="Open Sans"/>
          <w:color w:val="000000" w:themeColor="text1"/>
          <w:sz w:val="20"/>
          <w:szCs w:val="20"/>
        </w:rPr>
      </w:pPr>
      <w:r w:rsidRPr="00875C7A">
        <w:rPr>
          <w:rFonts w:ascii="Open Sans" w:hAnsi="Open Sans" w:cs="Open Sans"/>
          <w:color w:val="000000" w:themeColor="text1"/>
          <w:sz w:val="20"/>
          <w:szCs w:val="20"/>
        </w:rPr>
        <w:t xml:space="preserve">L’ICASEES sera en charge de la collecte des </w:t>
      </w:r>
      <w:r w:rsidRPr="00875C7A" w:rsidR="001D56B5">
        <w:rPr>
          <w:rFonts w:ascii="Open Sans" w:hAnsi="Open Sans" w:cs="Open Sans"/>
          <w:color w:val="000000" w:themeColor="text1"/>
          <w:sz w:val="20"/>
          <w:szCs w:val="20"/>
        </w:rPr>
        <w:t>données</w:t>
      </w:r>
      <w:r w:rsidRPr="00875C7A">
        <w:rPr>
          <w:rFonts w:ascii="Open Sans" w:hAnsi="Open Sans" w:cs="Open Sans"/>
          <w:color w:val="000000" w:themeColor="text1"/>
          <w:sz w:val="20"/>
          <w:szCs w:val="20"/>
        </w:rPr>
        <w:t xml:space="preserve"> </w:t>
      </w:r>
      <w:r w:rsidRPr="00875C7A" w:rsidR="001D56B5">
        <w:rPr>
          <w:rFonts w:ascii="Open Sans" w:hAnsi="Open Sans" w:cs="Open Sans"/>
          <w:color w:val="000000" w:themeColor="text1"/>
          <w:sz w:val="20"/>
          <w:szCs w:val="20"/>
        </w:rPr>
        <w:t>auprès</w:t>
      </w:r>
      <w:r w:rsidRPr="00875C7A">
        <w:rPr>
          <w:rFonts w:ascii="Open Sans" w:hAnsi="Open Sans" w:cs="Open Sans"/>
          <w:color w:val="000000" w:themeColor="text1"/>
          <w:sz w:val="20"/>
          <w:szCs w:val="20"/>
        </w:rPr>
        <w:t xml:space="preserve"> des </w:t>
      </w:r>
      <w:r w:rsidRPr="00875C7A" w:rsidR="001D56B5">
        <w:rPr>
          <w:rFonts w:ascii="Open Sans" w:hAnsi="Open Sans" w:cs="Open Sans"/>
          <w:color w:val="000000" w:themeColor="text1"/>
          <w:sz w:val="20"/>
          <w:szCs w:val="20"/>
        </w:rPr>
        <w:t>ménages</w:t>
      </w:r>
      <w:r w:rsidRPr="00875C7A">
        <w:rPr>
          <w:rFonts w:ascii="Open Sans" w:hAnsi="Open Sans" w:cs="Open Sans"/>
          <w:color w:val="000000" w:themeColor="text1"/>
          <w:sz w:val="20"/>
          <w:szCs w:val="20"/>
        </w:rPr>
        <w:t xml:space="preserve"> </w:t>
      </w:r>
      <w:r w:rsidRPr="00875C7A" w:rsidR="001D56B5">
        <w:rPr>
          <w:rFonts w:ascii="Open Sans" w:hAnsi="Open Sans" w:cs="Open Sans"/>
          <w:color w:val="000000" w:themeColor="text1"/>
          <w:sz w:val="20"/>
          <w:szCs w:val="20"/>
        </w:rPr>
        <w:t>échantillonn</w:t>
      </w:r>
      <w:r w:rsidRPr="00875C7A" w:rsidR="00885D58">
        <w:rPr>
          <w:rFonts w:ascii="Open Sans" w:hAnsi="Open Sans" w:cs="Open Sans"/>
          <w:color w:val="000000" w:themeColor="text1"/>
          <w:sz w:val="20"/>
          <w:szCs w:val="20"/>
        </w:rPr>
        <w:t>é</w:t>
      </w:r>
      <w:r w:rsidRPr="00875C7A" w:rsidR="001D56B5">
        <w:rPr>
          <w:rFonts w:ascii="Open Sans" w:hAnsi="Open Sans" w:cs="Open Sans"/>
          <w:color w:val="000000" w:themeColor="text1"/>
          <w:sz w:val="20"/>
          <w:szCs w:val="20"/>
        </w:rPr>
        <w:t>s</w:t>
      </w:r>
      <w:r w:rsidRPr="00875C7A">
        <w:rPr>
          <w:rFonts w:ascii="Open Sans" w:hAnsi="Open Sans" w:cs="Open Sans"/>
          <w:color w:val="000000" w:themeColor="text1"/>
          <w:sz w:val="20"/>
          <w:szCs w:val="20"/>
        </w:rPr>
        <w:t xml:space="preserve"> </w:t>
      </w:r>
      <w:r w:rsidRPr="00875C7A" w:rsidR="00025186">
        <w:rPr>
          <w:rFonts w:ascii="Open Sans" w:hAnsi="Open Sans" w:cs="Open Sans"/>
          <w:color w:val="000000" w:themeColor="text1"/>
          <w:sz w:val="20"/>
          <w:szCs w:val="20"/>
        </w:rPr>
        <w:t xml:space="preserve">dans </w:t>
      </w:r>
      <w:proofErr w:type="gramStart"/>
      <w:r w:rsidRPr="00875C7A" w:rsidR="00025186">
        <w:rPr>
          <w:rFonts w:ascii="Open Sans" w:hAnsi="Open Sans" w:cs="Open Sans"/>
          <w:color w:val="000000" w:themeColor="text1"/>
          <w:sz w:val="20"/>
          <w:szCs w:val="20"/>
        </w:rPr>
        <w:t>deux(</w:t>
      </w:r>
      <w:proofErr w:type="gramEnd"/>
      <w:r w:rsidRPr="00875C7A" w:rsidR="00025186">
        <w:rPr>
          <w:rFonts w:ascii="Open Sans" w:hAnsi="Open Sans" w:cs="Open Sans"/>
          <w:color w:val="000000" w:themeColor="text1"/>
          <w:sz w:val="20"/>
          <w:szCs w:val="20"/>
        </w:rPr>
        <w:t>02) préfectures à savoir la Nana-</w:t>
      </w:r>
      <w:proofErr w:type="spellStart"/>
      <w:r w:rsidRPr="00875C7A" w:rsidR="00025186">
        <w:rPr>
          <w:rFonts w:ascii="Open Sans" w:hAnsi="Open Sans" w:cs="Open Sans"/>
          <w:color w:val="000000" w:themeColor="text1"/>
          <w:sz w:val="20"/>
          <w:szCs w:val="20"/>
        </w:rPr>
        <w:t>Gribizi</w:t>
      </w:r>
      <w:proofErr w:type="spellEnd"/>
      <w:r w:rsidRPr="00875C7A" w:rsidR="00025186">
        <w:rPr>
          <w:rFonts w:ascii="Open Sans" w:hAnsi="Open Sans" w:cs="Open Sans"/>
          <w:color w:val="000000" w:themeColor="text1"/>
          <w:sz w:val="20"/>
          <w:szCs w:val="20"/>
        </w:rPr>
        <w:t xml:space="preserve"> et le Mbomou</w:t>
      </w:r>
      <w:r w:rsidRPr="00875C7A" w:rsidR="00A538FE">
        <w:rPr>
          <w:rFonts w:ascii="Open Sans" w:hAnsi="Open Sans" w:cs="Open Sans"/>
          <w:color w:val="000000" w:themeColor="text1"/>
          <w:sz w:val="20"/>
          <w:szCs w:val="20"/>
        </w:rPr>
        <w:t>.</w:t>
      </w:r>
      <w:r w:rsidRPr="00875C7A" w:rsidR="009A2924">
        <w:rPr>
          <w:rFonts w:ascii="Open Sans" w:hAnsi="Open Sans" w:cs="Open Sans"/>
          <w:color w:val="000000" w:themeColor="text1"/>
          <w:sz w:val="20"/>
          <w:szCs w:val="20"/>
        </w:rPr>
        <w:t xml:space="preserve"> </w:t>
      </w:r>
    </w:p>
    <w:p w:rsidRPr="00875C7A" w:rsidR="00070E2D" w:rsidP="00070E2D" w:rsidRDefault="00644D64" w14:paraId="43643616" w14:textId="4AC992F6">
      <w:pPr>
        <w:pStyle w:val="Input4-texte"/>
        <w:rPr>
          <w:rFonts w:ascii="Open Sans" w:hAnsi="Open Sans" w:cs="Open Sans"/>
          <w:color w:val="000000" w:themeColor="text1"/>
          <w:sz w:val="20"/>
          <w:szCs w:val="20"/>
        </w:rPr>
      </w:pPr>
      <w:r w:rsidRPr="00875C7A">
        <w:rPr>
          <w:rFonts w:ascii="Open Sans" w:hAnsi="Open Sans" w:cs="Open Sans"/>
          <w:color w:val="000000" w:themeColor="text1"/>
          <w:sz w:val="20"/>
          <w:szCs w:val="20"/>
        </w:rPr>
        <w:t>La durée de l</w:t>
      </w:r>
      <w:r w:rsidRPr="00875C7A" w:rsidR="003A2265">
        <w:rPr>
          <w:rFonts w:ascii="Open Sans" w:hAnsi="Open Sans" w:cs="Open Sans"/>
          <w:color w:val="000000" w:themeColor="text1"/>
          <w:sz w:val="20"/>
          <w:szCs w:val="20"/>
        </w:rPr>
        <w:t>’enquête sera fonction du nombre de ménages</w:t>
      </w:r>
      <w:r w:rsidRPr="00875C7A" w:rsidR="0031589E">
        <w:rPr>
          <w:rFonts w:ascii="Open Sans" w:hAnsi="Open Sans" w:cs="Open Sans"/>
          <w:color w:val="000000" w:themeColor="text1"/>
          <w:sz w:val="20"/>
          <w:szCs w:val="20"/>
        </w:rPr>
        <w:t xml:space="preserve"> tirés.</w:t>
      </w:r>
    </w:p>
    <w:p w:rsidRPr="00875C7A" w:rsidR="00070E2D" w:rsidP="00070E2D" w:rsidRDefault="00070E2D" w14:paraId="13A0AE8A" w14:textId="77777777">
      <w:pPr>
        <w:rPr>
          <w:rFonts w:ascii="Open Sans" w:hAnsi="Open Sans" w:cs="Open Sans"/>
          <w:color w:val="000000" w:themeColor="text1"/>
        </w:rPr>
      </w:pPr>
    </w:p>
    <w:p w:rsidRPr="00875C7A" w:rsidR="00070E2D" w:rsidP="007F54E9" w:rsidRDefault="00287C7F" w14:paraId="44C7DEAC" w14:textId="58A3114D">
      <w:pPr>
        <w:pStyle w:val="Input4-texte"/>
        <w:rPr>
          <w:rFonts w:ascii="Open Sans" w:hAnsi="Open Sans" w:cs="Open Sans"/>
          <w:b/>
          <w:color w:val="000000" w:themeColor="text1"/>
          <w:sz w:val="20"/>
          <w:szCs w:val="20"/>
        </w:rPr>
      </w:pPr>
      <w:r w:rsidRPr="00875C7A">
        <w:rPr>
          <w:rFonts w:ascii="Open Sans" w:hAnsi="Open Sans" w:cs="Open Sans"/>
          <w:b/>
          <w:color w:val="000000" w:themeColor="text1"/>
          <w:sz w:val="20"/>
          <w:szCs w:val="20"/>
        </w:rPr>
        <w:t>2.</w:t>
      </w:r>
      <w:r w:rsidRPr="00875C7A" w:rsidR="00A74AA7">
        <w:rPr>
          <w:rFonts w:ascii="Open Sans" w:hAnsi="Open Sans" w:cs="Open Sans"/>
          <w:b/>
          <w:color w:val="000000" w:themeColor="text1"/>
          <w:sz w:val="20"/>
          <w:szCs w:val="20"/>
        </w:rPr>
        <w:t xml:space="preserve"> </w:t>
      </w:r>
      <w:r w:rsidRPr="00875C7A" w:rsidR="00070E2D">
        <w:rPr>
          <w:rFonts w:ascii="Open Sans" w:hAnsi="Open Sans" w:cs="Open Sans"/>
          <w:b/>
          <w:color w:val="000000" w:themeColor="text1"/>
          <w:sz w:val="20"/>
          <w:szCs w:val="20"/>
        </w:rPr>
        <w:t>Coordination et suivi technique des opérations de collecte</w:t>
      </w:r>
    </w:p>
    <w:p w:rsidRPr="00875C7A" w:rsidR="00702A8B" w:rsidP="00E8329A" w:rsidRDefault="00070E2D" w14:paraId="5F47E8F7" w14:textId="5ED00447">
      <w:pPr>
        <w:pStyle w:val="Input4-texte"/>
        <w:rPr>
          <w:rFonts w:ascii="Open Sans" w:hAnsi="Open Sans" w:cs="Open Sans"/>
          <w:color w:val="000000" w:themeColor="text1"/>
          <w:sz w:val="20"/>
          <w:szCs w:val="20"/>
        </w:rPr>
      </w:pPr>
      <w:r w:rsidRPr="00875C7A">
        <w:rPr>
          <w:rFonts w:ascii="Open Sans" w:hAnsi="Open Sans" w:cs="Open Sans"/>
          <w:color w:val="000000" w:themeColor="text1"/>
          <w:sz w:val="20"/>
          <w:szCs w:val="20"/>
        </w:rPr>
        <w:t xml:space="preserve">Sous la </w:t>
      </w:r>
      <w:r w:rsidRPr="00875C7A" w:rsidR="007F54E9">
        <w:rPr>
          <w:rFonts w:ascii="Open Sans" w:hAnsi="Open Sans" w:cs="Open Sans"/>
          <w:color w:val="000000" w:themeColor="text1"/>
          <w:sz w:val="20"/>
          <w:szCs w:val="20"/>
        </w:rPr>
        <w:t>supervision générale du comité technique</w:t>
      </w:r>
      <w:r w:rsidRPr="00875C7A" w:rsidR="00806C6D">
        <w:rPr>
          <w:rFonts w:ascii="Open Sans" w:hAnsi="Open Sans" w:cs="Open Sans"/>
          <w:color w:val="000000" w:themeColor="text1"/>
          <w:sz w:val="20"/>
          <w:szCs w:val="20"/>
        </w:rPr>
        <w:t>, l’</w:t>
      </w:r>
      <w:r w:rsidRPr="00875C7A">
        <w:rPr>
          <w:rFonts w:ascii="Open Sans" w:hAnsi="Open Sans" w:cs="Open Sans"/>
          <w:color w:val="000000" w:themeColor="text1"/>
          <w:sz w:val="20"/>
          <w:szCs w:val="20"/>
        </w:rPr>
        <w:t xml:space="preserve">ICASEES et </w:t>
      </w:r>
      <w:r w:rsidRPr="00875C7A" w:rsidR="00806C6D">
        <w:rPr>
          <w:rFonts w:ascii="Open Sans" w:hAnsi="Open Sans" w:cs="Open Sans"/>
          <w:color w:val="000000" w:themeColor="text1"/>
          <w:sz w:val="20"/>
          <w:szCs w:val="20"/>
        </w:rPr>
        <w:t xml:space="preserve">le </w:t>
      </w:r>
      <w:r w:rsidRPr="00875C7A">
        <w:rPr>
          <w:rFonts w:ascii="Open Sans" w:hAnsi="Open Sans" w:cs="Open Sans"/>
          <w:color w:val="000000" w:themeColor="text1"/>
          <w:sz w:val="20"/>
          <w:szCs w:val="20"/>
        </w:rPr>
        <w:t>PAM seront chargés de l’exécution de l’étude (</w:t>
      </w:r>
      <w:r w:rsidRPr="00875C7A" w:rsidR="00A74AA7">
        <w:rPr>
          <w:rFonts w:ascii="Open Sans" w:hAnsi="Open Sans" w:cs="Open Sans"/>
          <w:color w:val="000000" w:themeColor="text1"/>
          <w:sz w:val="20"/>
          <w:szCs w:val="20"/>
        </w:rPr>
        <w:t xml:space="preserve">conception, validation des supports, sensibilisation, </w:t>
      </w:r>
      <w:r w:rsidRPr="00875C7A">
        <w:rPr>
          <w:rFonts w:ascii="Open Sans" w:hAnsi="Open Sans" w:cs="Open Sans"/>
          <w:color w:val="000000" w:themeColor="text1"/>
          <w:sz w:val="20"/>
          <w:szCs w:val="20"/>
        </w:rPr>
        <w:t>collecte, saisie, apurement, production des indicateurs et rédaction du rapport final) pour ce</w:t>
      </w:r>
      <w:r w:rsidRPr="00875C7A" w:rsidR="00025186">
        <w:rPr>
          <w:rFonts w:ascii="Open Sans" w:hAnsi="Open Sans" w:cs="Open Sans"/>
          <w:color w:val="000000" w:themeColor="text1"/>
          <w:sz w:val="20"/>
          <w:szCs w:val="20"/>
        </w:rPr>
        <w:t>tte</w:t>
      </w:r>
      <w:r w:rsidRPr="00875C7A" w:rsidR="003A6ABA">
        <w:rPr>
          <w:rFonts w:ascii="Open Sans" w:hAnsi="Open Sans" w:cs="Open Sans"/>
          <w:color w:val="000000" w:themeColor="text1"/>
          <w:sz w:val="20"/>
          <w:szCs w:val="20"/>
        </w:rPr>
        <w:t xml:space="preserve"> </w:t>
      </w:r>
      <w:r w:rsidRPr="00875C7A" w:rsidR="00E8329A">
        <w:rPr>
          <w:rFonts w:ascii="Open Sans" w:hAnsi="Open Sans" w:cs="Open Sans"/>
          <w:color w:val="000000" w:themeColor="text1"/>
          <w:sz w:val="20"/>
          <w:szCs w:val="20"/>
        </w:rPr>
        <w:t>enquête</w:t>
      </w:r>
      <w:r w:rsidRPr="00875C7A">
        <w:rPr>
          <w:rFonts w:ascii="Open Sans" w:hAnsi="Open Sans" w:cs="Open Sans"/>
          <w:color w:val="000000" w:themeColor="text1"/>
          <w:sz w:val="20"/>
          <w:szCs w:val="20"/>
        </w:rPr>
        <w:t xml:space="preserve">. </w:t>
      </w:r>
    </w:p>
    <w:p w:rsidRPr="00875C7A" w:rsidR="00070E2D" w:rsidP="00E8329A" w:rsidRDefault="00070E2D" w14:paraId="4DB31D9C" w14:textId="5F3A3962">
      <w:pPr>
        <w:pStyle w:val="Input4-texte"/>
        <w:rPr>
          <w:rFonts w:ascii="Open Sans" w:hAnsi="Open Sans" w:cs="Open Sans"/>
          <w:color w:val="000000" w:themeColor="text1"/>
          <w:sz w:val="20"/>
          <w:szCs w:val="20"/>
        </w:rPr>
      </w:pPr>
      <w:r w:rsidRPr="00875C7A">
        <w:rPr>
          <w:rFonts w:ascii="Open Sans" w:hAnsi="Open Sans" w:cs="Open Sans"/>
          <w:color w:val="000000" w:themeColor="text1"/>
          <w:sz w:val="20"/>
          <w:szCs w:val="20"/>
        </w:rPr>
        <w:t>A cet effet, l’</w:t>
      </w:r>
      <w:r w:rsidRPr="00875C7A" w:rsidR="00806C6D">
        <w:rPr>
          <w:rFonts w:ascii="Open Sans" w:hAnsi="Open Sans" w:cs="Open Sans"/>
          <w:color w:val="000000" w:themeColor="text1"/>
          <w:sz w:val="20"/>
          <w:szCs w:val="20"/>
        </w:rPr>
        <w:t>IC</w:t>
      </w:r>
      <w:r w:rsidRPr="00875C7A" w:rsidR="008E4B32">
        <w:rPr>
          <w:rFonts w:ascii="Open Sans" w:hAnsi="Open Sans" w:cs="Open Sans"/>
          <w:color w:val="000000" w:themeColor="text1"/>
          <w:sz w:val="20"/>
          <w:szCs w:val="20"/>
        </w:rPr>
        <w:t>A</w:t>
      </w:r>
      <w:r w:rsidRPr="00875C7A" w:rsidR="00806C6D">
        <w:rPr>
          <w:rFonts w:ascii="Open Sans" w:hAnsi="Open Sans" w:cs="Open Sans"/>
          <w:color w:val="000000" w:themeColor="text1"/>
          <w:sz w:val="20"/>
          <w:szCs w:val="20"/>
        </w:rPr>
        <w:t>SEES</w:t>
      </w:r>
      <w:r w:rsidRPr="00875C7A">
        <w:rPr>
          <w:rFonts w:ascii="Open Sans" w:hAnsi="Open Sans" w:cs="Open Sans"/>
          <w:color w:val="000000" w:themeColor="text1"/>
          <w:sz w:val="20"/>
          <w:szCs w:val="20"/>
        </w:rPr>
        <w:t xml:space="preserve"> et PAM doivent élaborer un plan de travail qui décrit en détail tous les aspects de l’opération. Il s’agit de :</w:t>
      </w:r>
    </w:p>
    <w:p w:rsidRPr="00875C7A" w:rsidR="00070E2D" w:rsidP="00070E2D" w:rsidRDefault="00070E2D" w14:paraId="6B83DAF6" w14:textId="77777777">
      <w:pPr>
        <w:numPr>
          <w:ilvl w:val="0"/>
          <w:numId w:val="26"/>
        </w:numPr>
        <w:spacing w:line="276" w:lineRule="auto"/>
        <w:ind w:left="720" w:hanging="360"/>
        <w:jc w:val="both"/>
        <w:rPr>
          <w:rFonts w:ascii="Open Sans" w:hAnsi="Open Sans" w:cs="Open Sans"/>
          <w:color w:val="000000" w:themeColor="text1"/>
        </w:rPr>
      </w:pPr>
      <w:r w:rsidRPr="00875C7A">
        <w:rPr>
          <w:rFonts w:ascii="Open Sans" w:hAnsi="Open Sans" w:cs="Open Sans"/>
          <w:color w:val="000000" w:themeColor="text1"/>
        </w:rPr>
        <w:t>La composition des équipes sur le terrain ;</w:t>
      </w:r>
    </w:p>
    <w:p w:rsidRPr="00875C7A" w:rsidR="00070E2D" w:rsidP="00070E2D" w:rsidRDefault="00070E2D" w14:paraId="3C7401C9" w14:textId="77777777">
      <w:pPr>
        <w:numPr>
          <w:ilvl w:val="0"/>
          <w:numId w:val="26"/>
        </w:numPr>
        <w:spacing w:line="276" w:lineRule="auto"/>
        <w:ind w:left="720" w:hanging="360"/>
        <w:jc w:val="both"/>
        <w:rPr>
          <w:rFonts w:ascii="Open Sans" w:hAnsi="Open Sans" w:cs="Open Sans"/>
          <w:color w:val="000000" w:themeColor="text1"/>
        </w:rPr>
      </w:pPr>
      <w:r w:rsidRPr="00875C7A">
        <w:rPr>
          <w:rFonts w:ascii="Open Sans" w:hAnsi="Open Sans" w:cs="Open Sans"/>
          <w:color w:val="000000" w:themeColor="text1"/>
        </w:rPr>
        <w:t>Les tâches, les responsabilités et le calendrier des activités de chaque membre de l'équipe ;</w:t>
      </w:r>
    </w:p>
    <w:p w:rsidRPr="00875C7A" w:rsidR="00070E2D" w:rsidP="00070E2D" w:rsidRDefault="00070E2D" w14:paraId="49753D95" w14:textId="77777777">
      <w:pPr>
        <w:numPr>
          <w:ilvl w:val="0"/>
          <w:numId w:val="26"/>
        </w:numPr>
        <w:spacing w:line="276" w:lineRule="auto"/>
        <w:ind w:left="720" w:hanging="360"/>
        <w:jc w:val="both"/>
        <w:rPr>
          <w:rFonts w:ascii="Open Sans" w:hAnsi="Open Sans" w:cs="Open Sans"/>
          <w:color w:val="000000" w:themeColor="text1"/>
        </w:rPr>
      </w:pPr>
      <w:r w:rsidRPr="00875C7A">
        <w:rPr>
          <w:rFonts w:ascii="Open Sans" w:hAnsi="Open Sans" w:cs="Open Sans"/>
          <w:color w:val="000000" w:themeColor="text1"/>
        </w:rPr>
        <w:t>Le transport, la logistique et l’hébergement ;</w:t>
      </w:r>
    </w:p>
    <w:p w:rsidRPr="00875C7A" w:rsidR="00070E2D" w:rsidP="00070E2D" w:rsidRDefault="00070E2D" w14:paraId="31C8547F" w14:textId="77777777">
      <w:pPr>
        <w:numPr>
          <w:ilvl w:val="0"/>
          <w:numId w:val="26"/>
        </w:numPr>
        <w:spacing w:line="276" w:lineRule="auto"/>
        <w:ind w:left="720" w:hanging="360"/>
        <w:jc w:val="both"/>
        <w:rPr>
          <w:rFonts w:ascii="Open Sans" w:hAnsi="Open Sans" w:cs="Open Sans"/>
        </w:rPr>
      </w:pPr>
      <w:r w:rsidRPr="00875C7A">
        <w:rPr>
          <w:rFonts w:ascii="Open Sans" w:hAnsi="Open Sans" w:cs="Open Sans"/>
        </w:rPr>
        <w:t>Le plan de déploiement des agents de collecte ;</w:t>
      </w:r>
    </w:p>
    <w:p w:rsidRPr="00875C7A" w:rsidR="00070E2D" w:rsidP="00070E2D" w:rsidRDefault="00070E2D" w14:paraId="6D5E5E08" w14:textId="77777777">
      <w:pPr>
        <w:numPr>
          <w:ilvl w:val="0"/>
          <w:numId w:val="26"/>
        </w:numPr>
        <w:spacing w:line="276" w:lineRule="auto"/>
        <w:ind w:left="720" w:hanging="360"/>
        <w:jc w:val="both"/>
        <w:rPr>
          <w:rFonts w:ascii="Open Sans" w:hAnsi="Open Sans" w:cs="Open Sans"/>
        </w:rPr>
      </w:pPr>
      <w:r w:rsidRPr="00875C7A">
        <w:rPr>
          <w:rFonts w:ascii="Open Sans" w:hAnsi="Open Sans" w:cs="Open Sans"/>
        </w:rPr>
        <w:t>Le plan de supervision pour assurer le respect de la méthodologie et la qualité des données collectées ;</w:t>
      </w:r>
    </w:p>
    <w:p w:rsidRPr="00875C7A" w:rsidR="00070E2D" w:rsidP="00070E2D" w:rsidRDefault="00070E2D" w14:paraId="584A4733" w14:textId="77777777">
      <w:pPr>
        <w:numPr>
          <w:ilvl w:val="0"/>
          <w:numId w:val="26"/>
        </w:numPr>
        <w:spacing w:line="276" w:lineRule="auto"/>
        <w:ind w:left="720" w:hanging="360"/>
        <w:jc w:val="both"/>
        <w:rPr>
          <w:rFonts w:ascii="Open Sans" w:hAnsi="Open Sans" w:cs="Open Sans"/>
          <w:color w:val="000000" w:themeColor="text1"/>
        </w:rPr>
      </w:pPr>
      <w:r w:rsidRPr="00875C7A">
        <w:rPr>
          <w:rFonts w:ascii="Open Sans" w:hAnsi="Open Sans" w:cs="Open Sans"/>
        </w:rPr>
        <w:t xml:space="preserve">Les </w:t>
      </w:r>
      <w:r w:rsidRPr="00875C7A">
        <w:rPr>
          <w:rFonts w:ascii="Open Sans" w:hAnsi="Open Sans" w:cs="Open Sans"/>
          <w:color w:val="000000" w:themeColor="text1"/>
        </w:rPr>
        <w:t>procédures pour remédier aux incohérences de données (mauvais reports lorsqu'ils sont identifiés) ;</w:t>
      </w:r>
    </w:p>
    <w:p w:rsidRPr="00875C7A" w:rsidR="00070E2D" w:rsidP="00070E2D" w:rsidRDefault="00070E2D" w14:paraId="349A57C1" w14:textId="1064FAFA">
      <w:pPr>
        <w:numPr>
          <w:ilvl w:val="0"/>
          <w:numId w:val="26"/>
        </w:numPr>
        <w:spacing w:after="200"/>
        <w:ind w:left="714" w:hanging="357"/>
        <w:jc w:val="both"/>
        <w:rPr>
          <w:rFonts w:ascii="Open Sans" w:hAnsi="Open Sans" w:cs="Open Sans"/>
          <w:color w:val="000000" w:themeColor="text1"/>
        </w:rPr>
      </w:pPr>
      <w:r w:rsidRPr="00875C7A">
        <w:rPr>
          <w:rFonts w:ascii="Open Sans" w:hAnsi="Open Sans" w:cs="Open Sans"/>
          <w:color w:val="000000" w:themeColor="text1"/>
        </w:rPr>
        <w:t xml:space="preserve">L’élaboration et programmation des </w:t>
      </w:r>
      <w:r w:rsidRPr="00875C7A" w:rsidR="00287C7F">
        <w:rPr>
          <w:rFonts w:ascii="Open Sans" w:hAnsi="Open Sans" w:cs="Open Sans"/>
          <w:color w:val="000000" w:themeColor="text1"/>
        </w:rPr>
        <w:t>questionnaires</w:t>
      </w:r>
      <w:r w:rsidRPr="00875C7A" w:rsidR="00A74AA7">
        <w:rPr>
          <w:rFonts w:ascii="Open Sans" w:hAnsi="Open Sans" w:cs="Open Sans"/>
          <w:color w:val="000000" w:themeColor="text1"/>
        </w:rPr>
        <w:t xml:space="preserve">. </w:t>
      </w:r>
    </w:p>
    <w:p w:rsidRPr="00875C7A" w:rsidR="007A535F" w:rsidP="007A535F" w:rsidRDefault="00070E2D" w14:paraId="06E8A833" w14:textId="7D5B9FB2">
      <w:pPr>
        <w:pStyle w:val="Input4-texte"/>
        <w:rPr>
          <w:rFonts w:ascii="Open Sans" w:hAnsi="Open Sans" w:cs="Open Sans"/>
          <w:color w:val="000000" w:themeColor="text1"/>
          <w:sz w:val="20"/>
          <w:szCs w:val="20"/>
        </w:rPr>
      </w:pPr>
      <w:r w:rsidRPr="00875C7A">
        <w:rPr>
          <w:rFonts w:ascii="Open Sans" w:hAnsi="Open Sans" w:cs="Open Sans"/>
          <w:color w:val="000000" w:themeColor="text1"/>
          <w:sz w:val="20"/>
          <w:szCs w:val="20"/>
        </w:rPr>
        <w:t>La supervision technique de la collecte des données sur le terrain incombe en premier lieu</w:t>
      </w:r>
      <w:r w:rsidRPr="00875C7A" w:rsidR="00CC25B0">
        <w:rPr>
          <w:rFonts w:ascii="Open Sans" w:hAnsi="Open Sans" w:cs="Open Sans"/>
          <w:color w:val="000000" w:themeColor="text1"/>
          <w:sz w:val="20"/>
          <w:szCs w:val="20"/>
        </w:rPr>
        <w:t xml:space="preserve"> </w:t>
      </w:r>
      <w:r w:rsidRPr="00875C7A" w:rsidR="005874BA">
        <w:rPr>
          <w:rFonts w:ascii="Open Sans" w:hAnsi="Open Sans" w:cs="Open Sans"/>
          <w:color w:val="000000" w:themeColor="text1"/>
          <w:sz w:val="20"/>
          <w:szCs w:val="20"/>
        </w:rPr>
        <w:t>au</w:t>
      </w:r>
      <w:r w:rsidRPr="00875C7A" w:rsidR="008B3EE9">
        <w:rPr>
          <w:rFonts w:ascii="Open Sans" w:hAnsi="Open Sans" w:cs="Open Sans"/>
          <w:color w:val="000000" w:themeColor="text1"/>
          <w:sz w:val="20"/>
          <w:szCs w:val="20"/>
        </w:rPr>
        <w:t xml:space="preserve"> </w:t>
      </w:r>
      <w:r w:rsidRPr="00875C7A" w:rsidR="000D42D6">
        <w:rPr>
          <w:rFonts w:ascii="Open Sans" w:hAnsi="Open Sans" w:cs="Open Sans"/>
          <w:color w:val="000000" w:themeColor="text1"/>
          <w:sz w:val="20"/>
          <w:szCs w:val="20"/>
        </w:rPr>
        <w:t>comité</w:t>
      </w:r>
      <w:r w:rsidRPr="00875C7A">
        <w:rPr>
          <w:rFonts w:ascii="Open Sans" w:hAnsi="Open Sans" w:cs="Open Sans"/>
          <w:color w:val="000000" w:themeColor="text1"/>
          <w:sz w:val="20"/>
          <w:szCs w:val="20"/>
        </w:rPr>
        <w:t xml:space="preserve"> technique. Elle se chargera donc de suivre les équipes sur le terrain, de contrôler les questionnaires remplis, de s’assurer de l’évolution normale du travail et d’apporter, le cas échéant, des solutions à toutes les difficultés rencontrées par l</w:t>
      </w:r>
      <w:r w:rsidRPr="00875C7A" w:rsidR="000D42D6">
        <w:rPr>
          <w:rFonts w:ascii="Open Sans" w:hAnsi="Open Sans" w:cs="Open Sans"/>
          <w:color w:val="000000" w:themeColor="text1"/>
          <w:sz w:val="20"/>
          <w:szCs w:val="20"/>
        </w:rPr>
        <w:t>es enquêteurs sur le terrain.</w:t>
      </w:r>
      <w:r w:rsidRPr="00875C7A">
        <w:rPr>
          <w:rFonts w:ascii="Open Sans" w:hAnsi="Open Sans" w:cs="Open Sans"/>
          <w:color w:val="000000" w:themeColor="text1"/>
          <w:sz w:val="20"/>
          <w:szCs w:val="20"/>
        </w:rPr>
        <w:t xml:space="preserve"> </w:t>
      </w:r>
      <w:r w:rsidRPr="00875C7A" w:rsidR="00101C56">
        <w:rPr>
          <w:rFonts w:ascii="Open Sans" w:hAnsi="Open Sans" w:cs="Open Sans"/>
          <w:color w:val="000000" w:themeColor="text1"/>
          <w:sz w:val="20"/>
          <w:szCs w:val="20"/>
        </w:rPr>
        <w:t>U</w:t>
      </w:r>
      <w:r w:rsidRPr="00875C7A">
        <w:rPr>
          <w:rFonts w:ascii="Open Sans" w:hAnsi="Open Sans" w:cs="Open Sans"/>
          <w:color w:val="000000" w:themeColor="text1"/>
          <w:sz w:val="20"/>
          <w:szCs w:val="20"/>
        </w:rPr>
        <w:t>n encadrement de proximité sera fa</w:t>
      </w:r>
      <w:r w:rsidRPr="00875C7A" w:rsidR="00745392">
        <w:rPr>
          <w:rFonts w:ascii="Open Sans" w:hAnsi="Open Sans" w:cs="Open Sans"/>
          <w:color w:val="000000" w:themeColor="text1"/>
          <w:sz w:val="20"/>
          <w:szCs w:val="20"/>
        </w:rPr>
        <w:t>it</w:t>
      </w:r>
      <w:r w:rsidRPr="00875C7A" w:rsidR="00806C6D">
        <w:rPr>
          <w:rFonts w:ascii="Open Sans" w:hAnsi="Open Sans" w:cs="Open Sans"/>
          <w:color w:val="000000" w:themeColor="text1"/>
          <w:sz w:val="20"/>
          <w:szCs w:val="20"/>
        </w:rPr>
        <w:t xml:space="preserve"> par l’équipe technique</w:t>
      </w:r>
      <w:r w:rsidRPr="00875C7A" w:rsidR="00745392">
        <w:rPr>
          <w:rFonts w:ascii="Open Sans" w:hAnsi="Open Sans" w:cs="Open Sans"/>
          <w:color w:val="000000" w:themeColor="text1"/>
          <w:sz w:val="20"/>
          <w:szCs w:val="20"/>
        </w:rPr>
        <w:t xml:space="preserve">, pendant </w:t>
      </w:r>
      <w:r w:rsidRPr="00875C7A" w:rsidR="005874BA">
        <w:rPr>
          <w:rFonts w:ascii="Open Sans" w:hAnsi="Open Sans" w:cs="Open Sans"/>
          <w:color w:val="000000" w:themeColor="text1"/>
          <w:sz w:val="20"/>
          <w:szCs w:val="20"/>
        </w:rPr>
        <w:t>la durée</w:t>
      </w:r>
      <w:r w:rsidRPr="00875C7A">
        <w:rPr>
          <w:rFonts w:ascii="Open Sans" w:hAnsi="Open Sans" w:cs="Open Sans"/>
          <w:color w:val="000000" w:themeColor="text1"/>
          <w:sz w:val="20"/>
          <w:szCs w:val="20"/>
        </w:rPr>
        <w:t xml:space="preserve"> de</w:t>
      </w:r>
      <w:r w:rsidRPr="00875C7A" w:rsidR="004D353F">
        <w:rPr>
          <w:rFonts w:ascii="Open Sans" w:hAnsi="Open Sans" w:cs="Open Sans"/>
          <w:color w:val="000000" w:themeColor="text1"/>
          <w:sz w:val="20"/>
          <w:szCs w:val="20"/>
        </w:rPr>
        <w:t xml:space="preserve"> la</w:t>
      </w:r>
      <w:r w:rsidRPr="00875C7A">
        <w:rPr>
          <w:rFonts w:ascii="Open Sans" w:hAnsi="Open Sans" w:cs="Open Sans"/>
          <w:color w:val="000000" w:themeColor="text1"/>
          <w:sz w:val="20"/>
          <w:szCs w:val="20"/>
        </w:rPr>
        <w:t xml:space="preserve"> collecte</w:t>
      </w:r>
      <w:r w:rsidRPr="00875C7A" w:rsidR="00863F2B">
        <w:rPr>
          <w:rFonts w:ascii="Open Sans" w:hAnsi="Open Sans" w:cs="Open Sans"/>
          <w:color w:val="000000" w:themeColor="text1"/>
          <w:sz w:val="20"/>
          <w:szCs w:val="20"/>
        </w:rPr>
        <w:t xml:space="preserve"> des données</w:t>
      </w:r>
      <w:r w:rsidRPr="00875C7A" w:rsidR="007A535F">
        <w:rPr>
          <w:rFonts w:ascii="Open Sans" w:hAnsi="Open Sans" w:cs="Open Sans"/>
          <w:color w:val="000000" w:themeColor="text1"/>
          <w:sz w:val="20"/>
          <w:szCs w:val="20"/>
        </w:rPr>
        <w:t xml:space="preserve">. </w:t>
      </w:r>
    </w:p>
    <w:p w:rsidRPr="00875C7A" w:rsidR="00070E2D" w:rsidP="007A535F" w:rsidRDefault="00A74AA7" w14:paraId="49308D49" w14:textId="6F4412CE">
      <w:pPr>
        <w:pStyle w:val="Input4-texte"/>
        <w:rPr>
          <w:rFonts w:ascii="Open Sans" w:hAnsi="Open Sans" w:cs="Open Sans"/>
          <w:b/>
          <w:sz w:val="20"/>
          <w:szCs w:val="20"/>
        </w:rPr>
      </w:pPr>
      <w:r w:rsidRPr="00875C7A">
        <w:rPr>
          <w:rFonts w:ascii="Open Sans" w:hAnsi="Open Sans" w:cs="Open Sans"/>
          <w:b/>
          <w:sz w:val="20"/>
          <w:szCs w:val="20"/>
        </w:rPr>
        <w:t xml:space="preserve">3. </w:t>
      </w:r>
      <w:r w:rsidRPr="00875C7A" w:rsidR="00070E2D">
        <w:rPr>
          <w:rFonts w:ascii="Open Sans" w:hAnsi="Open Sans" w:cs="Open Sans"/>
          <w:b/>
          <w:sz w:val="20"/>
          <w:szCs w:val="20"/>
        </w:rPr>
        <w:t>Rédaction et validation du rapport d’analyse</w:t>
      </w:r>
    </w:p>
    <w:p w:rsidRPr="00875C7A" w:rsidR="00070E2D" w:rsidP="00070E2D" w:rsidRDefault="00070E2D" w14:paraId="66A91710" w14:textId="3F0A7C4E">
      <w:pPr>
        <w:pStyle w:val="Input4-texte"/>
        <w:rPr>
          <w:rFonts w:ascii="Open Sans" w:hAnsi="Open Sans" w:cs="Open Sans"/>
          <w:sz w:val="20"/>
          <w:szCs w:val="20"/>
        </w:rPr>
      </w:pPr>
      <w:r w:rsidRPr="00875C7A">
        <w:rPr>
          <w:rFonts w:ascii="Open Sans" w:hAnsi="Open Sans" w:cs="Open Sans"/>
          <w:sz w:val="20"/>
          <w:szCs w:val="20"/>
        </w:rPr>
        <w:t>La première étape de l'analyse est le plan d'analyse et la liste des indicateurs qui permet de disposer de tous les principaux aspects de l'étude effectivement pris en compte. L’équipe technique et le PAM se chargeront de faire un plan d’analyse. A la fin des travaux d'analyse, un draft du rapport sera présenté, pour validation, en atelier réunissant les différentes parties prenantes pour un dernier amendement avant le dépôt du rapport final.</w:t>
      </w:r>
    </w:p>
    <w:p w:rsidRPr="00875C7A" w:rsidR="00287C7F" w:rsidP="00287C7F" w:rsidRDefault="00A74AA7" w14:paraId="60355BBA" w14:textId="2192600D">
      <w:pPr>
        <w:pStyle w:val="Input4-texte"/>
        <w:rPr>
          <w:rFonts w:ascii="Open Sans" w:hAnsi="Open Sans" w:cs="Open Sans"/>
          <w:b/>
          <w:color w:val="000000" w:themeColor="text1"/>
          <w:sz w:val="20"/>
          <w:szCs w:val="20"/>
        </w:rPr>
      </w:pPr>
      <w:r w:rsidRPr="00875C7A">
        <w:rPr>
          <w:rFonts w:ascii="Open Sans" w:hAnsi="Open Sans" w:cs="Open Sans"/>
          <w:b/>
          <w:color w:val="000000" w:themeColor="text1"/>
          <w:sz w:val="20"/>
          <w:szCs w:val="20"/>
        </w:rPr>
        <w:t xml:space="preserve">4. </w:t>
      </w:r>
      <w:r w:rsidRPr="00875C7A" w:rsidR="00287C7F">
        <w:rPr>
          <w:rFonts w:ascii="Open Sans" w:hAnsi="Open Sans" w:cs="Open Sans"/>
          <w:b/>
          <w:color w:val="000000" w:themeColor="text1"/>
          <w:sz w:val="20"/>
          <w:szCs w:val="20"/>
        </w:rPr>
        <w:t>Renforcement des capacités et autres activités</w:t>
      </w:r>
    </w:p>
    <w:p w:rsidRPr="00875C7A" w:rsidR="00FC006A" w:rsidP="003D3758" w:rsidRDefault="00FC006A" w14:paraId="2FC26AC0" w14:textId="32BBFFFE">
      <w:pPr>
        <w:spacing w:line="276" w:lineRule="auto"/>
        <w:jc w:val="both"/>
        <w:rPr>
          <w:rFonts w:ascii="Open Sans" w:hAnsi="Open Sans" w:cs="Open Sans"/>
        </w:rPr>
      </w:pPr>
      <w:r w:rsidRPr="00875C7A">
        <w:rPr>
          <w:rFonts w:ascii="Open Sans" w:hAnsi="Open Sans" w:cs="Open Sans"/>
        </w:rPr>
        <w:t>Dans le cadre de ce protocole, l</w:t>
      </w:r>
      <w:r w:rsidRPr="00875C7A" w:rsidR="003D3758">
        <w:rPr>
          <w:rFonts w:ascii="Open Sans" w:hAnsi="Open Sans" w:cs="Open Sans"/>
        </w:rPr>
        <w:t xml:space="preserve">es points focaux de </w:t>
      </w:r>
      <w:r w:rsidRPr="00875C7A" w:rsidR="00861510">
        <w:rPr>
          <w:rFonts w:ascii="Open Sans" w:hAnsi="Open Sans" w:cs="Open Sans"/>
        </w:rPr>
        <w:t>l’</w:t>
      </w:r>
      <w:r w:rsidRPr="00875C7A" w:rsidR="003D3758">
        <w:rPr>
          <w:rFonts w:ascii="Open Sans" w:hAnsi="Open Sans" w:cs="Open Sans"/>
        </w:rPr>
        <w:t>ICASEES et le PAM vont aussi travailler</w:t>
      </w:r>
      <w:r w:rsidRPr="00875C7A">
        <w:rPr>
          <w:rFonts w:ascii="Open Sans" w:hAnsi="Open Sans" w:cs="Open Sans"/>
        </w:rPr>
        <w:t xml:space="preserve"> </w:t>
      </w:r>
      <w:r w:rsidRPr="00875C7A" w:rsidR="00244B75">
        <w:rPr>
          <w:rFonts w:ascii="Open Sans" w:hAnsi="Open Sans" w:cs="Open Sans"/>
        </w:rPr>
        <w:t>sur :</w:t>
      </w:r>
      <w:r w:rsidRPr="00875C7A">
        <w:rPr>
          <w:rFonts w:ascii="Open Sans" w:hAnsi="Open Sans" w:cs="Open Sans"/>
        </w:rPr>
        <w:t xml:space="preserve"> </w:t>
      </w:r>
    </w:p>
    <w:p w:rsidRPr="00875C7A" w:rsidR="0038605C" w:rsidP="003D3758" w:rsidRDefault="0038605C" w14:paraId="71587296" w14:textId="77777777">
      <w:pPr>
        <w:spacing w:line="276" w:lineRule="auto"/>
        <w:jc w:val="both"/>
        <w:rPr>
          <w:rFonts w:ascii="Open Sans" w:hAnsi="Open Sans" w:cs="Open Sans"/>
        </w:rPr>
      </w:pPr>
    </w:p>
    <w:p w:rsidRPr="00875C7A" w:rsidR="00287C7F" w:rsidP="00FC006A" w:rsidRDefault="00FC006A" w14:paraId="0D5C5072" w14:textId="6930D0FC">
      <w:pPr>
        <w:pStyle w:val="ListParagraph"/>
        <w:numPr>
          <w:ilvl w:val="0"/>
          <w:numId w:val="26"/>
        </w:numPr>
        <w:spacing w:line="276" w:lineRule="auto"/>
        <w:ind w:hanging="360"/>
        <w:jc w:val="both"/>
        <w:rPr>
          <w:rFonts w:ascii="Open Sans" w:hAnsi="Open Sans" w:cs="Open Sans"/>
        </w:rPr>
      </w:pPr>
      <w:r w:rsidRPr="00875C7A">
        <w:rPr>
          <w:rFonts w:ascii="Open Sans" w:hAnsi="Open Sans" w:cs="Open Sans"/>
        </w:rPr>
        <w:t>L</w:t>
      </w:r>
      <w:r w:rsidRPr="00875C7A" w:rsidR="00287C7F">
        <w:rPr>
          <w:rFonts w:ascii="Open Sans" w:hAnsi="Open Sans" w:cs="Open Sans"/>
        </w:rPr>
        <w:t>a planification des activités des prochaines années</w:t>
      </w:r>
      <w:r w:rsidRPr="00875C7A" w:rsidR="00244B75">
        <w:rPr>
          <w:rFonts w:ascii="Open Sans" w:hAnsi="Open Sans" w:cs="Open Sans"/>
        </w:rPr>
        <w:t xml:space="preserve"> et</w:t>
      </w:r>
      <w:r w:rsidRPr="00875C7A">
        <w:rPr>
          <w:rFonts w:ascii="Open Sans" w:hAnsi="Open Sans" w:cs="Open Sans"/>
        </w:rPr>
        <w:t xml:space="preserve"> l’élaboration d’un MOU global entre les deux institutions qui va être présenté </w:t>
      </w:r>
      <w:r w:rsidRPr="00875C7A" w:rsidR="00244B75">
        <w:rPr>
          <w:rFonts w:ascii="Open Sans" w:hAnsi="Open Sans" w:cs="Open Sans"/>
        </w:rPr>
        <w:t>au Directeur</w:t>
      </w:r>
      <w:r w:rsidRPr="00875C7A">
        <w:rPr>
          <w:rFonts w:ascii="Open Sans" w:hAnsi="Open Sans" w:cs="Open Sans"/>
        </w:rPr>
        <w:t xml:space="preserve"> General </w:t>
      </w:r>
      <w:r w:rsidRPr="00875C7A" w:rsidR="003E5E05">
        <w:rPr>
          <w:rFonts w:ascii="Open Sans" w:hAnsi="Open Sans" w:cs="Open Sans"/>
        </w:rPr>
        <w:t>de l’</w:t>
      </w:r>
      <w:r w:rsidRPr="00875C7A">
        <w:rPr>
          <w:rFonts w:ascii="Open Sans" w:hAnsi="Open Sans" w:cs="Open Sans"/>
        </w:rPr>
        <w:t xml:space="preserve">ICASEES et au Représentant PAM pour leur approbation. </w:t>
      </w:r>
    </w:p>
    <w:p w:rsidRPr="00875C7A" w:rsidR="0038605C" w:rsidP="00F71783" w:rsidRDefault="0038605C" w14:paraId="10CE545A" w14:textId="77777777">
      <w:pPr>
        <w:pStyle w:val="ListParagraph"/>
        <w:spacing w:line="276" w:lineRule="auto"/>
        <w:jc w:val="both"/>
        <w:rPr>
          <w:rFonts w:ascii="Open Sans" w:hAnsi="Open Sans" w:cs="Open Sans"/>
        </w:rPr>
      </w:pPr>
    </w:p>
    <w:p w:rsidRPr="00875C7A" w:rsidR="00287C7F" w:rsidP="00C45A46" w:rsidRDefault="00287C7F" w14:paraId="09F78070" w14:textId="59CBB5CC">
      <w:pPr>
        <w:numPr>
          <w:ilvl w:val="0"/>
          <w:numId w:val="26"/>
        </w:numPr>
        <w:spacing w:line="276" w:lineRule="auto"/>
        <w:ind w:left="720" w:hanging="360"/>
        <w:jc w:val="both"/>
        <w:rPr>
          <w:rFonts w:ascii="Open Sans" w:hAnsi="Open Sans" w:cs="Open Sans"/>
        </w:rPr>
      </w:pPr>
      <w:r w:rsidRPr="00875C7A">
        <w:rPr>
          <w:rFonts w:ascii="Open Sans" w:hAnsi="Open Sans" w:cs="Open Sans"/>
        </w:rPr>
        <w:t>Le transfert des capacités technique</w:t>
      </w:r>
      <w:r w:rsidRPr="00875C7A" w:rsidR="003E5E05">
        <w:rPr>
          <w:rFonts w:ascii="Open Sans" w:hAnsi="Open Sans" w:cs="Open Sans"/>
        </w:rPr>
        <w:t>s</w:t>
      </w:r>
      <w:r w:rsidRPr="00875C7A">
        <w:rPr>
          <w:rFonts w:ascii="Open Sans" w:hAnsi="Open Sans" w:cs="Open Sans"/>
        </w:rPr>
        <w:t xml:space="preserve"> </w:t>
      </w:r>
      <w:r w:rsidRPr="00875C7A" w:rsidR="00FC006A">
        <w:rPr>
          <w:rFonts w:ascii="Open Sans" w:hAnsi="Open Sans" w:cs="Open Sans"/>
        </w:rPr>
        <w:t>dans le cadre des activités de surveillance des marchés ainsi que l</w:t>
      </w:r>
      <w:r w:rsidRPr="00875C7A">
        <w:rPr>
          <w:rFonts w:ascii="Open Sans" w:hAnsi="Open Sans" w:cs="Open Sans"/>
        </w:rPr>
        <w:t xml:space="preserve">’échange de données / informations </w:t>
      </w:r>
      <w:r w:rsidRPr="00875C7A" w:rsidR="00244B75">
        <w:rPr>
          <w:rFonts w:ascii="Open Sans" w:hAnsi="Open Sans" w:cs="Open Sans"/>
        </w:rPr>
        <w:t>collectés</w:t>
      </w:r>
      <w:r w:rsidRPr="00875C7A">
        <w:rPr>
          <w:rFonts w:ascii="Open Sans" w:hAnsi="Open Sans" w:cs="Open Sans"/>
        </w:rPr>
        <w:t xml:space="preserve"> par le PAM et l’ICASEES pour améliorer l’analyse et la compréhension des marchés</w:t>
      </w:r>
      <w:r w:rsidRPr="00875C7A" w:rsidR="00FC006A">
        <w:rPr>
          <w:rFonts w:ascii="Open Sans" w:hAnsi="Open Sans" w:cs="Open Sans"/>
        </w:rPr>
        <w:t xml:space="preserve">. </w:t>
      </w:r>
    </w:p>
    <w:p w:rsidRPr="00875C7A" w:rsidR="00C510C3" w:rsidP="00F97ED1" w:rsidRDefault="00C510C3" w14:paraId="41E28E34" w14:textId="77777777">
      <w:pPr>
        <w:pStyle w:val="ListParagraph"/>
        <w:rPr>
          <w:rFonts w:ascii="Open Sans" w:hAnsi="Open Sans" w:cs="Open Sans"/>
        </w:rPr>
      </w:pPr>
    </w:p>
    <w:p w:rsidRPr="00875C7A" w:rsidR="00C510C3" w:rsidP="00C510C3" w:rsidRDefault="00C510C3" w14:paraId="2B763D94" w14:textId="15524F98">
      <w:pPr>
        <w:pStyle w:val="ListParagraph"/>
        <w:numPr>
          <w:ilvl w:val="0"/>
          <w:numId w:val="26"/>
        </w:numPr>
        <w:autoSpaceDE w:val="0"/>
        <w:autoSpaceDN w:val="0"/>
        <w:adjustRightInd w:val="0"/>
        <w:spacing w:after="200" w:line="276" w:lineRule="auto"/>
        <w:ind w:right="-284" w:hanging="360"/>
        <w:contextualSpacing/>
        <w:jc w:val="both"/>
        <w:rPr>
          <w:rFonts w:ascii="Open Sans" w:hAnsi="Open Sans" w:cs="Open Sans"/>
          <w:color w:val="000000" w:themeColor="text1"/>
        </w:rPr>
      </w:pPr>
      <w:r w:rsidRPr="00875C7A">
        <w:rPr>
          <w:rFonts w:ascii="Open Sans" w:hAnsi="Open Sans" w:cs="Open Sans"/>
          <w:color w:val="000000" w:themeColor="text1"/>
        </w:rPr>
        <w:t>Le renforce</w:t>
      </w:r>
      <w:r w:rsidRPr="00875C7A" w:rsidR="00317258">
        <w:rPr>
          <w:rFonts w:ascii="Open Sans" w:hAnsi="Open Sans" w:cs="Open Sans"/>
          <w:color w:val="000000" w:themeColor="text1"/>
        </w:rPr>
        <w:t>ment</w:t>
      </w:r>
      <w:r w:rsidRPr="00875C7A">
        <w:rPr>
          <w:rFonts w:ascii="Open Sans" w:hAnsi="Open Sans" w:cs="Open Sans"/>
          <w:color w:val="000000" w:themeColor="text1"/>
        </w:rPr>
        <w:t xml:space="preserve"> du dispositif de collecte des prix, la cartographie et l’analyse géospatiale, la formation, etc.</w:t>
      </w:r>
    </w:p>
    <w:p w:rsidRPr="00875C7A" w:rsidR="00287C7F" w:rsidP="00287C7F" w:rsidRDefault="00287C7F" w14:paraId="0FB59CC5" w14:textId="416A287D">
      <w:pPr>
        <w:rPr>
          <w:rFonts w:ascii="Open Sans" w:hAnsi="Open Sans" w:cs="Open Sans"/>
        </w:rPr>
      </w:pPr>
    </w:p>
    <w:p w:rsidRPr="00875C7A" w:rsidR="007F54E9" w:rsidP="00287C7F" w:rsidRDefault="007F54E9" w14:paraId="20A018FB" w14:textId="38EB194B">
      <w:pPr>
        <w:rPr>
          <w:rFonts w:ascii="Open Sans" w:hAnsi="Open Sans" w:cs="Open Sans"/>
        </w:rPr>
      </w:pPr>
    </w:p>
    <w:p w:rsidRPr="00875C7A" w:rsidR="007F54E9" w:rsidP="00287C7F" w:rsidRDefault="007F54E9" w14:paraId="7D00FBE9" w14:textId="429E5B4F">
      <w:pPr>
        <w:rPr>
          <w:rFonts w:ascii="Open Sans" w:hAnsi="Open Sans" w:cs="Open Sans"/>
        </w:rPr>
      </w:pPr>
    </w:p>
    <w:p w:rsidRPr="00875C7A" w:rsidR="00070E2D" w:rsidP="00070E2D" w:rsidRDefault="00070E2D" w14:paraId="7FE6B014" w14:textId="77777777">
      <w:pPr>
        <w:pStyle w:val="Heading1"/>
        <w:pBdr>
          <w:bottom w:val="single" w:color="548DD4" w:sz="8" w:space="0"/>
        </w:pBdr>
        <w:spacing w:line="276" w:lineRule="auto"/>
        <w:ind w:right="-285" w:firstLine="0"/>
        <w:jc w:val="center"/>
        <w:rPr>
          <w:rFonts w:ascii="Open Sans" w:hAnsi="Open Sans" w:cs="Open Sans"/>
          <w:caps/>
          <w:sz w:val="20"/>
          <w:szCs w:val="20"/>
        </w:rPr>
      </w:pPr>
      <w:r w:rsidRPr="00875C7A">
        <w:rPr>
          <w:rFonts w:ascii="Open Sans" w:hAnsi="Open Sans" w:cs="Open Sans"/>
          <w:caps/>
          <w:sz w:val="20"/>
          <w:szCs w:val="20"/>
        </w:rPr>
        <w:t>ART III - Durée du protocole</w:t>
      </w:r>
    </w:p>
    <w:p w:rsidRPr="00875C7A" w:rsidR="00070E2D" w:rsidP="00070E2D" w:rsidRDefault="00070E2D" w14:paraId="4FFDE55A" w14:textId="259630A7">
      <w:pPr>
        <w:autoSpaceDE w:val="0"/>
        <w:autoSpaceDN w:val="0"/>
        <w:adjustRightInd w:val="0"/>
        <w:spacing w:before="120" w:after="120" w:line="276" w:lineRule="auto"/>
        <w:ind w:right="-285"/>
        <w:jc w:val="both"/>
        <w:rPr>
          <w:rFonts w:ascii="Open Sans" w:hAnsi="Open Sans" w:cs="Open Sans"/>
        </w:rPr>
      </w:pPr>
      <w:r w:rsidRPr="00875C7A">
        <w:rPr>
          <w:rFonts w:ascii="Open Sans" w:hAnsi="Open Sans" w:cs="Open Sans"/>
        </w:rPr>
        <w:t xml:space="preserve">Le présent protocole prend effet à compter de </w:t>
      </w:r>
      <w:r w:rsidRPr="00875C7A" w:rsidR="00302A15">
        <w:rPr>
          <w:rFonts w:ascii="Open Sans" w:hAnsi="Open Sans" w:cs="Open Sans"/>
        </w:rPr>
        <w:t>s</w:t>
      </w:r>
      <w:r w:rsidRPr="00875C7A">
        <w:rPr>
          <w:rFonts w:ascii="Open Sans" w:hAnsi="Open Sans" w:cs="Open Sans"/>
        </w:rPr>
        <w:t>a date de signature</w:t>
      </w:r>
      <w:r w:rsidRPr="00875C7A" w:rsidR="00302A15">
        <w:rPr>
          <w:rFonts w:ascii="Open Sans" w:hAnsi="Open Sans" w:cs="Open Sans"/>
        </w:rPr>
        <w:t xml:space="preserve"> par les deux Parties et ce,</w:t>
      </w:r>
      <w:r w:rsidRPr="00875C7A" w:rsidR="003A6ABA">
        <w:rPr>
          <w:rFonts w:ascii="Open Sans" w:hAnsi="Open Sans" w:cs="Open Sans"/>
        </w:rPr>
        <w:t xml:space="preserve"> de 2023</w:t>
      </w:r>
      <w:r w:rsidRPr="00875C7A">
        <w:rPr>
          <w:rFonts w:ascii="Open Sans" w:hAnsi="Open Sans" w:cs="Open Sans"/>
          <w:color w:val="000000" w:themeColor="text1"/>
        </w:rPr>
        <w:t xml:space="preserve">, conformément </w:t>
      </w:r>
      <w:r w:rsidRPr="00875C7A">
        <w:rPr>
          <w:rFonts w:ascii="Open Sans" w:hAnsi="Open Sans" w:cs="Open Sans"/>
        </w:rPr>
        <w:t xml:space="preserve">au calendrier d’activités. </w:t>
      </w:r>
      <w:r w:rsidRPr="00875C7A" w:rsidR="00302A15">
        <w:rPr>
          <w:rFonts w:ascii="Open Sans" w:hAnsi="Open Sans" w:cs="Open Sans"/>
        </w:rPr>
        <w:t>Il ne pourra être amendé ou prolongé par les Parties que d'un commun accord, donné par écrit.</w:t>
      </w:r>
    </w:p>
    <w:p w:rsidRPr="00875C7A" w:rsidR="00070E2D" w:rsidP="00070E2D" w:rsidRDefault="00070E2D" w14:paraId="5A5491B9" w14:textId="77777777">
      <w:pPr>
        <w:autoSpaceDE w:val="0"/>
        <w:autoSpaceDN w:val="0"/>
        <w:adjustRightInd w:val="0"/>
        <w:spacing w:before="120" w:after="120" w:line="276" w:lineRule="auto"/>
        <w:ind w:right="-285"/>
        <w:jc w:val="both"/>
        <w:rPr>
          <w:rFonts w:ascii="Open Sans" w:hAnsi="Open Sans" w:cs="Open Sans"/>
          <w:b/>
          <w:bCs/>
        </w:rPr>
      </w:pPr>
    </w:p>
    <w:p w:rsidRPr="00875C7A" w:rsidR="00070E2D" w:rsidP="00070E2D" w:rsidRDefault="00070E2D" w14:paraId="796752DA" w14:textId="77777777">
      <w:pPr>
        <w:pStyle w:val="Heading1"/>
        <w:pBdr>
          <w:bottom w:val="single" w:color="548DD4" w:sz="8" w:space="0"/>
        </w:pBdr>
        <w:spacing w:line="276" w:lineRule="auto"/>
        <w:ind w:right="-285" w:firstLine="0"/>
        <w:jc w:val="center"/>
        <w:rPr>
          <w:rFonts w:ascii="Open Sans" w:hAnsi="Open Sans" w:cs="Open Sans"/>
          <w:caps/>
          <w:sz w:val="20"/>
          <w:szCs w:val="20"/>
        </w:rPr>
      </w:pPr>
      <w:r w:rsidRPr="00875C7A">
        <w:rPr>
          <w:rFonts w:ascii="Open Sans" w:hAnsi="Open Sans" w:cs="Open Sans"/>
          <w:sz w:val="20"/>
          <w:szCs w:val="20"/>
        </w:rPr>
        <w:t xml:space="preserve">ART IV - </w:t>
      </w:r>
      <w:r w:rsidRPr="00875C7A">
        <w:rPr>
          <w:rFonts w:ascii="Open Sans" w:hAnsi="Open Sans" w:cs="Open Sans"/>
          <w:caps/>
          <w:sz w:val="20"/>
          <w:szCs w:val="20"/>
        </w:rPr>
        <w:t xml:space="preserve">Modalités financières </w:t>
      </w:r>
    </w:p>
    <w:p w:rsidRPr="00875C7A" w:rsidR="00070E2D" w:rsidP="00070E2D" w:rsidRDefault="00070E2D" w14:paraId="062C84EE" w14:textId="77777777">
      <w:pPr>
        <w:jc w:val="both"/>
        <w:rPr>
          <w:rFonts w:ascii="Open Sans" w:hAnsi="Open Sans" w:cs="Open Sans"/>
        </w:rPr>
      </w:pPr>
    </w:p>
    <w:p w:rsidRPr="00875C7A" w:rsidR="00A74AA7" w:rsidP="00A02554" w:rsidRDefault="00AF2DF4" w14:paraId="6733DD91" w14:textId="06B4FA85">
      <w:pPr>
        <w:spacing w:after="240"/>
        <w:jc w:val="both"/>
        <w:rPr>
          <w:rFonts w:ascii="Open Sans" w:hAnsi="Open Sans" w:cs="Open Sans"/>
        </w:rPr>
      </w:pPr>
      <w:r w:rsidRPr="00875C7A">
        <w:rPr>
          <w:rFonts w:ascii="Open Sans" w:hAnsi="Open Sans" w:cs="Open Sans"/>
        </w:rPr>
        <w:t>4</w:t>
      </w:r>
      <w:r w:rsidRPr="00875C7A" w:rsidR="00070E2D">
        <w:rPr>
          <w:rFonts w:ascii="Open Sans" w:hAnsi="Open Sans" w:cs="Open Sans"/>
        </w:rPr>
        <w:t xml:space="preserve">.1. Le PAM, à la date de signature de la présente convention, versera à l’ICASEES </w:t>
      </w:r>
      <w:r w:rsidRPr="00875C7A" w:rsidR="00EF6099">
        <w:rPr>
          <w:rFonts w:ascii="Open Sans" w:hAnsi="Open Sans" w:cs="Open Sans"/>
        </w:rPr>
        <w:t>les</w:t>
      </w:r>
      <w:r w:rsidRPr="00875C7A" w:rsidR="00A74AA7">
        <w:rPr>
          <w:rFonts w:ascii="Open Sans" w:hAnsi="Open Sans" w:cs="Open Sans"/>
        </w:rPr>
        <w:t xml:space="preserve"> frais </w:t>
      </w:r>
      <w:r w:rsidRPr="00875C7A" w:rsidR="00DA6CE2">
        <w:rPr>
          <w:rFonts w:ascii="Open Sans" w:hAnsi="Open Sans" w:cs="Open Sans"/>
        </w:rPr>
        <w:t xml:space="preserve">de fonctionnement </w:t>
      </w:r>
      <w:r w:rsidRPr="00875C7A" w:rsidR="003A6ABA">
        <w:rPr>
          <w:rFonts w:ascii="Open Sans" w:hAnsi="Open Sans" w:cs="Open Sans"/>
        </w:rPr>
        <w:t>pour la collecte des données</w:t>
      </w:r>
      <w:r w:rsidRPr="00875C7A" w:rsidR="00EF6099">
        <w:rPr>
          <w:rFonts w:ascii="Open Sans" w:hAnsi="Open Sans" w:cs="Open Sans"/>
        </w:rPr>
        <w:t>.</w:t>
      </w:r>
    </w:p>
    <w:p w:rsidRPr="00875C7A" w:rsidR="00070E2D" w:rsidP="00070E2D" w:rsidRDefault="00A74AA7" w14:paraId="74F45E99" w14:textId="36173317">
      <w:pPr>
        <w:jc w:val="both"/>
        <w:rPr>
          <w:rFonts w:ascii="Open Sans" w:hAnsi="Open Sans" w:cs="Open Sans"/>
          <w:color w:val="FF0000"/>
        </w:rPr>
      </w:pPr>
      <w:r w:rsidRPr="00875C7A">
        <w:rPr>
          <w:rFonts w:ascii="Open Sans" w:hAnsi="Open Sans" w:cs="Open Sans"/>
        </w:rPr>
        <w:t>4.2 Le PAM versera en outre,</w:t>
      </w:r>
      <w:r w:rsidRPr="00875C7A" w:rsidR="00070E2D">
        <w:rPr>
          <w:rFonts w:ascii="Open Sans" w:hAnsi="Open Sans" w:cs="Open Sans"/>
        </w:rPr>
        <w:t xml:space="preserve"> à</w:t>
      </w:r>
      <w:r w:rsidRPr="00875C7A">
        <w:rPr>
          <w:rFonts w:ascii="Open Sans" w:hAnsi="Open Sans" w:cs="Open Sans"/>
        </w:rPr>
        <w:t xml:space="preserve"> l’ICASEES,</w:t>
      </w:r>
      <w:r w:rsidRPr="00875C7A" w:rsidR="00070E2D">
        <w:rPr>
          <w:rFonts w:ascii="Open Sans" w:hAnsi="Open Sans" w:cs="Open Sans"/>
        </w:rPr>
        <w:t xml:space="preserve"> </w:t>
      </w:r>
      <w:r w:rsidRPr="00875C7A" w:rsidR="003A6ABA">
        <w:rPr>
          <w:rFonts w:ascii="Open Sans" w:hAnsi="Open Sans" w:cs="Open Sans"/>
        </w:rPr>
        <w:t>5</w:t>
      </w:r>
      <w:r w:rsidRPr="00875C7A" w:rsidR="00DD5BED">
        <w:rPr>
          <w:rFonts w:ascii="Open Sans" w:hAnsi="Open Sans" w:cs="Open Sans"/>
        </w:rPr>
        <w:t>0</w:t>
      </w:r>
      <w:r w:rsidRPr="00875C7A" w:rsidR="00070E2D">
        <w:rPr>
          <w:rFonts w:ascii="Open Sans" w:hAnsi="Open Sans" w:cs="Open Sans"/>
        </w:rPr>
        <w:t>%</w:t>
      </w:r>
      <w:r w:rsidRPr="00875C7A">
        <w:rPr>
          <w:rFonts w:ascii="Open Sans" w:hAnsi="Open Sans" w:cs="Open Sans"/>
        </w:rPr>
        <w:t xml:space="preserve"> des frais de gestion tandis que le reliquat (</w:t>
      </w:r>
      <w:r w:rsidRPr="00875C7A" w:rsidR="003A6ABA">
        <w:rPr>
          <w:rFonts w:ascii="Open Sans" w:hAnsi="Open Sans" w:cs="Open Sans"/>
        </w:rPr>
        <w:t>50</w:t>
      </w:r>
      <w:r w:rsidRPr="00875C7A">
        <w:rPr>
          <w:rFonts w:ascii="Open Sans" w:hAnsi="Open Sans" w:cs="Open Sans"/>
        </w:rPr>
        <w:t xml:space="preserve">%) sera versé à la fin des travaux après la réalisation de la formation, le dépôt du rapport final de l’enquête, l’atelier de restitution et de validation, et la justification de toutes les dépenses effectuées précédemment. </w:t>
      </w:r>
    </w:p>
    <w:p w:rsidRPr="00875C7A" w:rsidR="00070E2D" w:rsidP="00070E2D" w:rsidRDefault="00070E2D" w14:paraId="5DDE0000" w14:textId="77777777">
      <w:pPr>
        <w:jc w:val="both"/>
        <w:rPr>
          <w:rFonts w:ascii="Open Sans" w:hAnsi="Open Sans" w:cs="Open Sans"/>
        </w:rPr>
      </w:pPr>
    </w:p>
    <w:p w:rsidRPr="00875C7A" w:rsidR="00070E2D" w:rsidP="00070E2D" w:rsidRDefault="00070E2D" w14:paraId="752A276C" w14:textId="77777777">
      <w:pPr>
        <w:jc w:val="both"/>
        <w:rPr>
          <w:rFonts w:ascii="Open Sans" w:hAnsi="Open Sans" w:cs="Open Sans"/>
        </w:rPr>
      </w:pPr>
    </w:p>
    <w:p w:rsidRPr="00875C7A" w:rsidR="00070E2D" w:rsidP="00070E2D" w:rsidRDefault="00AF2DF4" w14:paraId="6D375AE2" w14:textId="12D0DC50">
      <w:pPr>
        <w:jc w:val="both"/>
        <w:rPr>
          <w:rFonts w:ascii="Open Sans" w:hAnsi="Open Sans" w:cs="Open Sans"/>
        </w:rPr>
      </w:pPr>
      <w:r w:rsidRPr="00875C7A">
        <w:rPr>
          <w:rFonts w:ascii="Open Sans" w:hAnsi="Open Sans" w:cs="Open Sans"/>
        </w:rPr>
        <w:t>4</w:t>
      </w:r>
      <w:r w:rsidRPr="00875C7A" w:rsidR="00070E2D">
        <w:rPr>
          <w:rFonts w:ascii="Open Sans" w:hAnsi="Open Sans" w:cs="Open Sans"/>
        </w:rPr>
        <w:t>.</w:t>
      </w:r>
      <w:r w:rsidRPr="00875C7A">
        <w:rPr>
          <w:rFonts w:ascii="Open Sans" w:hAnsi="Open Sans" w:cs="Open Sans"/>
        </w:rPr>
        <w:t>3</w:t>
      </w:r>
      <w:r w:rsidRPr="00875C7A" w:rsidR="00070E2D">
        <w:rPr>
          <w:rFonts w:ascii="Open Sans" w:hAnsi="Open Sans" w:cs="Open Sans"/>
        </w:rPr>
        <w:t>. Les paiements dus en vertu du présent accord, seront effectués par le PAM selon la modalité décrite ci-dessus. S’ils sont intégralement réglés, lesdits paiements du PAM constitueront la totalité des sommes dues à l’ICASEES au titre des services fournis en vertu de la présente convention.</w:t>
      </w:r>
    </w:p>
    <w:p w:rsidRPr="00875C7A" w:rsidR="00070E2D" w:rsidP="00070E2D" w:rsidRDefault="00070E2D" w14:paraId="7FA68BA8" w14:textId="77777777">
      <w:pPr>
        <w:jc w:val="both"/>
        <w:rPr>
          <w:rFonts w:ascii="Open Sans" w:hAnsi="Open Sans" w:cs="Open Sans"/>
        </w:rPr>
      </w:pPr>
    </w:p>
    <w:p w:rsidRPr="00875C7A" w:rsidR="00070E2D" w:rsidP="00070E2D" w:rsidRDefault="00AF2DF4" w14:paraId="33489A1A" w14:textId="0D666B0B">
      <w:pPr>
        <w:jc w:val="both"/>
        <w:rPr>
          <w:rFonts w:ascii="Open Sans" w:hAnsi="Open Sans" w:cs="Open Sans"/>
        </w:rPr>
      </w:pPr>
      <w:r w:rsidRPr="00875C7A">
        <w:rPr>
          <w:rFonts w:ascii="Open Sans" w:hAnsi="Open Sans" w:cs="Open Sans"/>
        </w:rPr>
        <w:t>4</w:t>
      </w:r>
      <w:r w:rsidRPr="00875C7A" w:rsidR="00070E2D">
        <w:rPr>
          <w:rFonts w:ascii="Open Sans" w:hAnsi="Open Sans" w:cs="Open Sans"/>
        </w:rPr>
        <w:t>.</w:t>
      </w:r>
      <w:r w:rsidRPr="00875C7A">
        <w:rPr>
          <w:rFonts w:ascii="Open Sans" w:hAnsi="Open Sans" w:cs="Open Sans"/>
        </w:rPr>
        <w:t>4</w:t>
      </w:r>
      <w:r w:rsidRPr="00875C7A" w:rsidR="00070E2D">
        <w:rPr>
          <w:rFonts w:ascii="Open Sans" w:hAnsi="Open Sans" w:cs="Open Sans"/>
        </w:rPr>
        <w:t xml:space="preserve"> Les paiements dus en vertu du présent accord, seront effectués par le PAM selon les modalités décrites ci-dessus. Pour la dernière tranche, le règlement se fera sur présentation d’un état certifié des activités réalisées. S’ils sont intégralement réglés, lesdits paiements du PAM constitueront la totalité des sommes dues à l’ICASEES au titre des services fournis en vertu de la présente convention.</w:t>
      </w:r>
    </w:p>
    <w:p w:rsidRPr="00875C7A" w:rsidR="00070E2D" w:rsidP="00070E2D" w:rsidRDefault="00070E2D" w14:paraId="034CAAD8" w14:textId="77777777">
      <w:pPr>
        <w:jc w:val="both"/>
        <w:rPr>
          <w:rFonts w:ascii="Open Sans" w:hAnsi="Open Sans" w:cs="Open Sans"/>
        </w:rPr>
      </w:pPr>
    </w:p>
    <w:p w:rsidRPr="00875C7A" w:rsidR="00070E2D" w:rsidP="00070E2D" w:rsidRDefault="00AF2DF4" w14:paraId="2F42DA51" w14:textId="56E86D89">
      <w:pPr>
        <w:jc w:val="both"/>
        <w:rPr>
          <w:rFonts w:ascii="Open Sans" w:hAnsi="Open Sans" w:cs="Open Sans"/>
        </w:rPr>
      </w:pPr>
      <w:r w:rsidRPr="00875C7A">
        <w:rPr>
          <w:rFonts w:ascii="Open Sans" w:hAnsi="Open Sans" w:cs="Open Sans"/>
        </w:rPr>
        <w:t>4</w:t>
      </w:r>
      <w:r w:rsidRPr="00875C7A" w:rsidR="00070E2D">
        <w:rPr>
          <w:rFonts w:ascii="Open Sans" w:hAnsi="Open Sans" w:cs="Open Sans"/>
        </w:rPr>
        <w:t>.</w:t>
      </w:r>
      <w:r w:rsidRPr="00875C7A">
        <w:rPr>
          <w:rFonts w:ascii="Open Sans" w:hAnsi="Open Sans" w:cs="Open Sans"/>
        </w:rPr>
        <w:t>5</w:t>
      </w:r>
      <w:r w:rsidRPr="00875C7A" w:rsidR="00070E2D">
        <w:rPr>
          <w:rFonts w:ascii="Open Sans" w:hAnsi="Open Sans" w:cs="Open Sans"/>
        </w:rPr>
        <w:t>. Le PAM paye</w:t>
      </w:r>
      <w:r w:rsidRPr="00875C7A" w:rsidR="008913B0">
        <w:rPr>
          <w:rFonts w:ascii="Open Sans" w:hAnsi="Open Sans" w:cs="Open Sans"/>
        </w:rPr>
        <w:t>ra</w:t>
      </w:r>
      <w:r w:rsidRPr="00875C7A" w:rsidR="00070E2D">
        <w:rPr>
          <w:rFonts w:ascii="Open Sans" w:hAnsi="Open Sans" w:cs="Open Sans"/>
        </w:rPr>
        <w:t xml:space="preserve"> les sommes dues directement par chèque ou virement bancaire à l’ICASEES dans la monnaie dans laquelle les dépenses ont été effectuées ou dans toute autre monnaie pouvant être convenue. </w:t>
      </w:r>
    </w:p>
    <w:p w:rsidRPr="00875C7A" w:rsidR="00070E2D" w:rsidP="00070E2D" w:rsidRDefault="00070E2D" w14:paraId="32BE1199" w14:textId="77777777">
      <w:pPr>
        <w:jc w:val="both"/>
        <w:rPr>
          <w:rFonts w:ascii="Open Sans" w:hAnsi="Open Sans" w:cs="Open Sans"/>
        </w:rPr>
      </w:pPr>
    </w:p>
    <w:p w:rsidRPr="00875C7A" w:rsidR="00070E2D" w:rsidP="00070E2D" w:rsidRDefault="00AF2DF4" w14:paraId="1C4F88DC" w14:textId="205EA336">
      <w:pPr>
        <w:jc w:val="both"/>
        <w:rPr>
          <w:rFonts w:ascii="Open Sans" w:hAnsi="Open Sans" w:cs="Open Sans"/>
        </w:rPr>
      </w:pPr>
      <w:r w:rsidRPr="00875C7A">
        <w:rPr>
          <w:rFonts w:ascii="Open Sans" w:hAnsi="Open Sans" w:cs="Open Sans"/>
        </w:rPr>
        <w:t>4.6</w:t>
      </w:r>
      <w:r w:rsidRPr="00875C7A" w:rsidR="00070E2D">
        <w:rPr>
          <w:rFonts w:ascii="Open Sans" w:hAnsi="Open Sans" w:cs="Open Sans"/>
        </w:rPr>
        <w:t xml:space="preserve">. Si l’ICASEES est appelé à fournir des services supplémentaires à la demande du PAM, ce dernier la rémunère aux taux convenus entre les Parties conformément au programme de travail convenu d’un commun accord avant la prestation des services en question. Les coûts supplémentaires documentés pouvant </w:t>
      </w:r>
      <w:r w:rsidRPr="00875C7A" w:rsidR="007F54E9">
        <w:rPr>
          <w:rFonts w:ascii="Open Sans" w:hAnsi="Open Sans" w:cs="Open Sans"/>
        </w:rPr>
        <w:t>découler</w:t>
      </w:r>
      <w:r w:rsidRPr="00875C7A" w:rsidR="00070E2D">
        <w:rPr>
          <w:rFonts w:ascii="Open Sans" w:hAnsi="Open Sans" w:cs="Open Sans"/>
        </w:rPr>
        <w:t xml:space="preserve"> de l’exécution du présent Accord et non prévus au budget seront examinés séparément par le PAM au cas par cas. </w:t>
      </w:r>
      <w:r w:rsidRPr="00875C7A" w:rsidR="00DD5BED">
        <w:rPr>
          <w:rFonts w:ascii="Open Sans" w:hAnsi="Open Sans" w:cs="Open Sans"/>
        </w:rPr>
        <w:t xml:space="preserve"> </w:t>
      </w:r>
      <w:r w:rsidRPr="00875C7A" w:rsidR="00070E2D">
        <w:rPr>
          <w:rFonts w:ascii="Open Sans" w:hAnsi="Open Sans" w:cs="Open Sans"/>
        </w:rPr>
        <w:t>Toutefois, le PAM ne pourra effectuer de paiement que si des fonds sont disponibles.</w:t>
      </w:r>
    </w:p>
    <w:p w:rsidRPr="00875C7A" w:rsidR="00070E2D" w:rsidP="00070E2D" w:rsidRDefault="00070E2D" w14:paraId="32423411" w14:textId="77777777">
      <w:pPr>
        <w:jc w:val="both"/>
        <w:rPr>
          <w:rFonts w:ascii="Open Sans" w:hAnsi="Open Sans" w:cs="Open Sans"/>
        </w:rPr>
      </w:pPr>
    </w:p>
    <w:p w:rsidRPr="00875C7A" w:rsidR="00070E2D" w:rsidP="00070E2D" w:rsidRDefault="00AF2DF4" w14:paraId="30D44957" w14:textId="136C1A56">
      <w:pPr>
        <w:jc w:val="both"/>
        <w:rPr>
          <w:rFonts w:ascii="Open Sans" w:hAnsi="Open Sans" w:cs="Open Sans"/>
        </w:rPr>
      </w:pPr>
      <w:r w:rsidRPr="00875C7A">
        <w:rPr>
          <w:rFonts w:ascii="Open Sans" w:hAnsi="Open Sans" w:cs="Open Sans"/>
        </w:rPr>
        <w:t>4</w:t>
      </w:r>
      <w:r w:rsidRPr="00875C7A" w:rsidR="00070E2D">
        <w:rPr>
          <w:rFonts w:ascii="Open Sans" w:hAnsi="Open Sans" w:cs="Open Sans"/>
        </w:rPr>
        <w:t>.</w:t>
      </w:r>
      <w:r w:rsidRPr="00875C7A">
        <w:rPr>
          <w:rFonts w:ascii="Open Sans" w:hAnsi="Open Sans" w:cs="Open Sans"/>
        </w:rPr>
        <w:t>7</w:t>
      </w:r>
      <w:r w:rsidRPr="00875C7A" w:rsidR="00070E2D">
        <w:rPr>
          <w:rFonts w:ascii="Open Sans" w:hAnsi="Open Sans" w:cs="Open Sans"/>
        </w:rPr>
        <w:t xml:space="preserve">. </w:t>
      </w:r>
      <w:r w:rsidRPr="00875C7A" w:rsidR="007F54E9">
        <w:rPr>
          <w:rFonts w:ascii="Open Sans" w:hAnsi="Open Sans" w:cs="Open Sans"/>
        </w:rPr>
        <w:t>L’ICASEES</w:t>
      </w:r>
      <w:r w:rsidRPr="00875C7A" w:rsidR="00070E2D">
        <w:rPr>
          <w:rFonts w:ascii="Open Sans" w:hAnsi="Open Sans" w:cs="Open Sans"/>
        </w:rPr>
        <w:t xml:space="preserve"> élaborera les pièces justificatives en deux exemplaires (un pour le PAM et l’autre pour l’ICASEES). </w:t>
      </w:r>
      <w:r w:rsidRPr="00875C7A" w:rsidR="0002581D">
        <w:rPr>
          <w:rFonts w:ascii="Open Sans" w:hAnsi="Open Sans" w:cs="Open Sans"/>
        </w:rPr>
        <w:t xml:space="preserve">Il </w:t>
      </w:r>
      <w:r w:rsidRPr="00875C7A" w:rsidR="00070E2D">
        <w:rPr>
          <w:rFonts w:ascii="Open Sans" w:hAnsi="Open Sans" w:cs="Open Sans"/>
        </w:rPr>
        <w:t>conservera la deuxième copie des pièces justificatives originales aux fins d’une éventuelle inspection et de la vérification des comptes par le PAM pendant trois ans après la cessation du présent accord</w:t>
      </w:r>
      <w:r w:rsidRPr="00875C7A" w:rsidR="00F02B97">
        <w:rPr>
          <w:rFonts w:ascii="Open Sans" w:hAnsi="Open Sans" w:cs="Open Sans"/>
        </w:rPr>
        <w:t>.</w:t>
      </w:r>
    </w:p>
    <w:p w:rsidRPr="00875C7A" w:rsidR="00652414" w:rsidP="00070E2D" w:rsidRDefault="00652414" w14:paraId="441CE81B" w14:textId="1081D03D">
      <w:pPr>
        <w:jc w:val="both"/>
        <w:rPr>
          <w:rFonts w:ascii="Open Sans" w:hAnsi="Open Sans" w:cs="Open Sans"/>
        </w:rPr>
      </w:pPr>
    </w:p>
    <w:p w:rsidRPr="00875C7A" w:rsidR="00070E2D" w:rsidP="00070E2D" w:rsidRDefault="00652414" w14:paraId="5B0E6E4A" w14:textId="7ED011BB">
      <w:pPr>
        <w:autoSpaceDE w:val="0"/>
        <w:autoSpaceDN w:val="0"/>
        <w:adjustRightInd w:val="0"/>
        <w:spacing w:before="120" w:after="120" w:line="276" w:lineRule="auto"/>
        <w:ind w:right="-285"/>
        <w:jc w:val="both"/>
        <w:rPr>
          <w:rFonts w:ascii="Open Sans" w:hAnsi="Open Sans" w:cs="Open Sans"/>
        </w:rPr>
      </w:pPr>
      <w:r w:rsidRPr="00875C7A">
        <w:rPr>
          <w:rFonts w:ascii="Open Sans" w:hAnsi="Open Sans" w:cs="Open Sans"/>
          <w:bCs/>
        </w:rPr>
        <w:t>Dans le cadre du présent protocole, un montant</w:t>
      </w:r>
      <w:r w:rsidRPr="00875C7A" w:rsidR="00A02554">
        <w:rPr>
          <w:rFonts w:ascii="Open Sans" w:hAnsi="Open Sans" w:cs="Open Sans"/>
          <w:b/>
        </w:rPr>
        <w:t xml:space="preserve"> </w:t>
      </w:r>
      <w:r w:rsidRPr="00875C7A" w:rsidR="003E5E05">
        <w:rPr>
          <w:rFonts w:ascii="Open Sans" w:hAnsi="Open Sans" w:cs="Open Sans"/>
        </w:rPr>
        <w:t>ser</w:t>
      </w:r>
      <w:r w:rsidRPr="00875C7A">
        <w:rPr>
          <w:rFonts w:ascii="Open Sans" w:hAnsi="Open Sans" w:cs="Open Sans"/>
        </w:rPr>
        <w:t>a</w:t>
      </w:r>
      <w:r w:rsidRPr="00875C7A" w:rsidR="007A2B02">
        <w:rPr>
          <w:rFonts w:ascii="Open Sans" w:hAnsi="Open Sans" w:cs="Open Sans"/>
        </w:rPr>
        <w:t xml:space="preserve"> </w:t>
      </w:r>
      <w:r w:rsidRPr="00875C7A" w:rsidR="00070E2D">
        <w:rPr>
          <w:rFonts w:ascii="Open Sans" w:hAnsi="Open Sans" w:cs="Open Sans"/>
        </w:rPr>
        <w:t xml:space="preserve">alloué </w:t>
      </w:r>
      <w:r w:rsidRPr="00875C7A" w:rsidR="007764F9">
        <w:rPr>
          <w:rFonts w:ascii="Open Sans" w:hAnsi="Open Sans" w:cs="Open Sans"/>
        </w:rPr>
        <w:t xml:space="preserve">à l’ICASEES </w:t>
      </w:r>
      <w:r w:rsidRPr="00875C7A" w:rsidR="00070E2D">
        <w:rPr>
          <w:rFonts w:ascii="Open Sans" w:hAnsi="Open Sans" w:cs="Open Sans"/>
        </w:rPr>
        <w:t xml:space="preserve">par le PAM </w:t>
      </w:r>
      <w:r w:rsidRPr="00875C7A" w:rsidR="007764F9">
        <w:rPr>
          <w:rFonts w:ascii="Open Sans" w:hAnsi="Open Sans" w:cs="Open Sans"/>
        </w:rPr>
        <w:t xml:space="preserve">pour </w:t>
      </w:r>
      <w:r w:rsidRPr="00875C7A" w:rsidR="00070E2D">
        <w:rPr>
          <w:rFonts w:ascii="Open Sans" w:hAnsi="Open Sans" w:cs="Open Sans"/>
        </w:rPr>
        <w:t>la réalis</w:t>
      </w:r>
      <w:r w:rsidRPr="00875C7A" w:rsidR="007A535F">
        <w:rPr>
          <w:rFonts w:ascii="Open Sans" w:hAnsi="Open Sans" w:cs="Open Sans"/>
        </w:rPr>
        <w:t>ation des activités demandées.</w:t>
      </w:r>
      <w:r w:rsidRPr="00875C7A" w:rsidR="008E4B32">
        <w:rPr>
          <w:rFonts w:ascii="Open Sans" w:hAnsi="Open Sans" w:cs="Open Sans"/>
        </w:rPr>
        <w:t xml:space="preserve"> </w:t>
      </w:r>
      <w:r w:rsidRPr="00875C7A">
        <w:rPr>
          <w:rFonts w:ascii="Open Sans" w:hAnsi="Open Sans" w:cs="Open Sans"/>
          <w:bCs/>
        </w:rPr>
        <w:t xml:space="preserve">Une première avance de </w:t>
      </w:r>
      <w:r w:rsidRPr="00875C7A" w:rsidR="003C034D">
        <w:rPr>
          <w:rFonts w:ascii="Open Sans" w:hAnsi="Open Sans" w:cs="Open Sans"/>
          <w:bCs/>
        </w:rPr>
        <w:t>5</w:t>
      </w:r>
      <w:r w:rsidRPr="00875C7A">
        <w:rPr>
          <w:rFonts w:ascii="Open Sans" w:hAnsi="Open Sans" w:cs="Open Sans"/>
          <w:bCs/>
        </w:rPr>
        <w:t xml:space="preserve">0% du montant du budget sera versé à </w:t>
      </w:r>
      <w:r w:rsidRPr="00875C7A" w:rsidR="008913B0">
        <w:rPr>
          <w:rFonts w:ascii="Open Sans" w:hAnsi="Open Sans" w:cs="Open Sans"/>
          <w:bCs/>
        </w:rPr>
        <w:t>l’</w:t>
      </w:r>
      <w:r w:rsidRPr="00875C7A">
        <w:rPr>
          <w:rFonts w:ascii="Open Sans" w:hAnsi="Open Sans" w:cs="Open Sans"/>
          <w:bCs/>
        </w:rPr>
        <w:t xml:space="preserve">ICASEES au démarrage de l’activité et le paiement des </w:t>
      </w:r>
      <w:r w:rsidRPr="00875C7A" w:rsidR="003C034D">
        <w:rPr>
          <w:rFonts w:ascii="Open Sans" w:hAnsi="Open Sans" w:cs="Open Sans"/>
          <w:bCs/>
        </w:rPr>
        <w:t>5</w:t>
      </w:r>
      <w:r w:rsidRPr="00875C7A">
        <w:rPr>
          <w:rFonts w:ascii="Open Sans" w:hAnsi="Open Sans" w:cs="Open Sans"/>
          <w:bCs/>
        </w:rPr>
        <w:t xml:space="preserve">0% restant se fera à la fin de l’enquête </w:t>
      </w:r>
      <w:r w:rsidRPr="00875C7A" w:rsidR="00E174B0">
        <w:rPr>
          <w:rFonts w:ascii="Open Sans" w:hAnsi="Open Sans" w:cs="Open Sans"/>
        </w:rPr>
        <w:t xml:space="preserve">à condition que les pièces justificatives soient remises au </w:t>
      </w:r>
      <w:r w:rsidRPr="00875C7A">
        <w:rPr>
          <w:rFonts w:ascii="Open Sans" w:hAnsi="Open Sans" w:cs="Open Sans"/>
        </w:rPr>
        <w:t>PAM.</w:t>
      </w:r>
    </w:p>
    <w:p w:rsidRPr="00875C7A" w:rsidR="00070E2D" w:rsidP="00070E2D" w:rsidRDefault="00070E2D" w14:paraId="53A9E4FF" w14:textId="77777777">
      <w:pPr>
        <w:autoSpaceDE w:val="0"/>
        <w:autoSpaceDN w:val="0"/>
        <w:adjustRightInd w:val="0"/>
        <w:spacing w:before="120" w:after="120" w:line="276" w:lineRule="auto"/>
        <w:ind w:left="360" w:right="-285"/>
        <w:jc w:val="both"/>
        <w:rPr>
          <w:rFonts w:ascii="Open Sans" w:hAnsi="Open Sans" w:cs="Open Sans"/>
        </w:rPr>
      </w:pPr>
    </w:p>
    <w:p w:rsidRPr="00875C7A" w:rsidR="00070E2D" w:rsidP="00070E2D" w:rsidRDefault="00070E2D" w14:paraId="37C2FBDB" w14:textId="77777777">
      <w:pPr>
        <w:pStyle w:val="Heading1"/>
        <w:pBdr>
          <w:bottom w:val="single" w:color="548DD4" w:sz="8" w:space="0"/>
        </w:pBdr>
        <w:spacing w:line="276" w:lineRule="auto"/>
        <w:ind w:right="-285" w:firstLine="0"/>
        <w:jc w:val="center"/>
        <w:rPr>
          <w:rFonts w:ascii="Open Sans" w:hAnsi="Open Sans" w:cs="Open Sans"/>
          <w:caps/>
          <w:sz w:val="20"/>
          <w:szCs w:val="20"/>
        </w:rPr>
      </w:pPr>
      <w:r w:rsidRPr="00875C7A">
        <w:rPr>
          <w:rFonts w:ascii="Open Sans" w:hAnsi="Open Sans" w:cs="Open Sans"/>
          <w:caps/>
          <w:sz w:val="20"/>
          <w:szCs w:val="20"/>
        </w:rPr>
        <w:t>ART V - Conditions générales</w:t>
      </w:r>
    </w:p>
    <w:p w:rsidRPr="00875C7A" w:rsidR="00070E2D" w:rsidP="00070E2D" w:rsidRDefault="00070E2D" w14:paraId="4E44C5A4" w14:textId="77777777">
      <w:pPr>
        <w:rPr>
          <w:rFonts w:ascii="Open Sans" w:hAnsi="Open Sans" w:cs="Open Sans"/>
        </w:rPr>
      </w:pPr>
    </w:p>
    <w:p w:rsidRPr="00875C7A" w:rsidR="00070E2D" w:rsidP="00070E2D" w:rsidRDefault="00070E2D" w14:paraId="3F5F108D" w14:textId="77777777">
      <w:pPr>
        <w:tabs>
          <w:tab w:val="left" w:pos="540"/>
        </w:tabs>
        <w:rPr>
          <w:rFonts w:ascii="Open Sans" w:hAnsi="Open Sans" w:cs="Open Sans"/>
        </w:rPr>
      </w:pPr>
      <w:r w:rsidRPr="00875C7A">
        <w:rPr>
          <w:rFonts w:ascii="Open Sans" w:hAnsi="Open Sans" w:cs="Open Sans"/>
        </w:rPr>
        <w:t xml:space="preserve">Les conditions générales suivantes s'appliquent au présent accord : </w:t>
      </w:r>
      <w:r w:rsidRPr="00875C7A">
        <w:rPr>
          <w:rFonts w:ascii="Open Sans" w:hAnsi="Open Sans" w:cs="Open Sans"/>
        </w:rPr>
        <w:br/>
      </w:r>
    </w:p>
    <w:p w:rsidRPr="00875C7A" w:rsidR="00070E2D" w:rsidP="00070E2D" w:rsidRDefault="00070E2D" w14:paraId="3D0AC13F" w14:textId="77777777">
      <w:pPr>
        <w:jc w:val="both"/>
        <w:rPr>
          <w:rFonts w:ascii="Open Sans" w:hAnsi="Open Sans" w:cs="Open Sans"/>
        </w:rPr>
      </w:pPr>
      <w:r w:rsidRPr="00875C7A">
        <w:rPr>
          <w:rFonts w:ascii="Open Sans" w:hAnsi="Open Sans" w:cs="Open Sans"/>
        </w:rPr>
        <w:t>Art 5.1- Les parties signataires du présent contrat s’engagent à faire preuve de bonne foi et de diligence pour l’exécution des services demandés.</w:t>
      </w:r>
    </w:p>
    <w:p w:rsidRPr="00875C7A" w:rsidR="00070E2D" w:rsidP="00070E2D" w:rsidRDefault="00070E2D" w14:paraId="60A4676D" w14:textId="77777777">
      <w:pPr>
        <w:jc w:val="both"/>
        <w:rPr>
          <w:rFonts w:ascii="Open Sans" w:hAnsi="Open Sans" w:cs="Open Sans"/>
        </w:rPr>
      </w:pPr>
      <w:r w:rsidRPr="00875C7A">
        <w:rPr>
          <w:rFonts w:ascii="Open Sans" w:hAnsi="Open Sans" w:cs="Open Sans"/>
        </w:rPr>
        <w:t xml:space="preserve"> </w:t>
      </w:r>
    </w:p>
    <w:p w:rsidRPr="00875C7A" w:rsidR="00070E2D" w:rsidP="00070E2D" w:rsidRDefault="00070E2D" w14:paraId="1E209CC3" w14:textId="59188CC8">
      <w:pPr>
        <w:jc w:val="both"/>
        <w:rPr>
          <w:rFonts w:ascii="Open Sans" w:hAnsi="Open Sans" w:cs="Open Sans"/>
        </w:rPr>
      </w:pPr>
      <w:r w:rsidRPr="00875C7A">
        <w:rPr>
          <w:rFonts w:ascii="Open Sans" w:hAnsi="Open Sans" w:cs="Open Sans"/>
        </w:rPr>
        <w:t xml:space="preserve">Art 5.2- Le PAM ne sera pas responsable d'indemniser une tierce partie à l'égard de toute réclamation, de la dette, de dommages ou de la demande découlant de la mise en œuvre du présent accord et qui peut être dirigée contre </w:t>
      </w:r>
      <w:r w:rsidRPr="00875C7A" w:rsidR="008913B0">
        <w:rPr>
          <w:rFonts w:ascii="Open Sans" w:hAnsi="Open Sans" w:cs="Open Sans"/>
        </w:rPr>
        <w:t>l’</w:t>
      </w:r>
      <w:r w:rsidRPr="00875C7A">
        <w:rPr>
          <w:rFonts w:ascii="Open Sans" w:hAnsi="Open Sans" w:cs="Open Sans"/>
        </w:rPr>
        <w:t>ICASEES.</w:t>
      </w:r>
    </w:p>
    <w:p w:rsidRPr="00875C7A" w:rsidR="00070E2D" w:rsidP="00070E2D" w:rsidRDefault="00070E2D" w14:paraId="642AA859" w14:textId="77777777">
      <w:pPr>
        <w:ind w:left="-1860"/>
        <w:jc w:val="both"/>
        <w:rPr>
          <w:rFonts w:ascii="Open Sans" w:hAnsi="Open Sans" w:cs="Open Sans"/>
        </w:rPr>
      </w:pPr>
    </w:p>
    <w:p w:rsidRPr="00875C7A" w:rsidR="00070E2D" w:rsidP="00070E2D" w:rsidRDefault="00070E2D" w14:paraId="5389516C" w14:textId="55BA3843">
      <w:pPr>
        <w:jc w:val="both"/>
        <w:rPr>
          <w:rFonts w:ascii="Open Sans" w:hAnsi="Open Sans" w:cs="Open Sans"/>
        </w:rPr>
      </w:pPr>
      <w:r w:rsidRPr="00875C7A">
        <w:rPr>
          <w:rFonts w:ascii="Open Sans" w:hAnsi="Open Sans" w:cs="Open Sans"/>
        </w:rPr>
        <w:t>Art 5.3- Le personnel de l’ICASEES n'</w:t>
      </w:r>
      <w:r w:rsidRPr="00875C7A" w:rsidR="002376C1">
        <w:rPr>
          <w:rFonts w:ascii="Open Sans" w:hAnsi="Open Sans" w:cs="Open Sans"/>
        </w:rPr>
        <w:t>a</w:t>
      </w:r>
      <w:r w:rsidRPr="00875C7A">
        <w:rPr>
          <w:rFonts w:ascii="Open Sans" w:hAnsi="Open Sans" w:cs="Open Sans"/>
        </w:rPr>
        <w:t xml:space="preserve"> pas le statut de fonctionnaires ou des employés des Nations Unies ni de leurs agences ou organisations. Le PAM ne peut accepter la responsabilité d'indemnisation en cas de décès, d'invalidité ou les effets d'autres dangers qui peuvent être subi</w:t>
      </w:r>
      <w:r w:rsidRPr="00875C7A" w:rsidR="002376C1">
        <w:rPr>
          <w:rFonts w:ascii="Open Sans" w:hAnsi="Open Sans" w:cs="Open Sans"/>
        </w:rPr>
        <w:t>s</w:t>
      </w:r>
      <w:r w:rsidRPr="00875C7A">
        <w:rPr>
          <w:rFonts w:ascii="Open Sans" w:hAnsi="Open Sans" w:cs="Open Sans"/>
        </w:rPr>
        <w:t xml:space="preserve"> par les employés de l’ICASEES dans le cadre de leur travail qui fait l'objet de cet accord. </w:t>
      </w:r>
    </w:p>
    <w:p w:rsidRPr="00875C7A" w:rsidR="00070E2D" w:rsidP="00070E2D" w:rsidRDefault="00070E2D" w14:paraId="56057613" w14:textId="77777777">
      <w:pPr>
        <w:jc w:val="both"/>
        <w:rPr>
          <w:rFonts w:ascii="Open Sans" w:hAnsi="Open Sans" w:cs="Open Sans"/>
        </w:rPr>
      </w:pPr>
    </w:p>
    <w:p w:rsidRPr="00875C7A" w:rsidR="00070E2D" w:rsidP="00070E2D" w:rsidRDefault="00070E2D" w14:paraId="2A8F8893" w14:textId="77777777">
      <w:pPr>
        <w:jc w:val="both"/>
        <w:rPr>
          <w:rFonts w:ascii="Open Sans" w:hAnsi="Open Sans" w:cs="Open Sans"/>
        </w:rPr>
      </w:pPr>
      <w:r w:rsidRPr="00875C7A">
        <w:rPr>
          <w:rFonts w:ascii="Open Sans" w:hAnsi="Open Sans" w:cs="Open Sans"/>
        </w:rPr>
        <w:t>Art 5.4- La confidentialité de toute information relative à toute personne ou groupe de bénéficiaires des activités régies par le présent accord doit être respectée. Le contenu de tous les dossiers, notamment en ce qui concerne les bases de données, ne peut être communiqué qu’aux personnes dûment autorisées par le PAM, afin de recevoir de telles informations.</w:t>
      </w:r>
    </w:p>
    <w:p w:rsidRPr="00875C7A" w:rsidR="00070E2D" w:rsidP="00070E2D" w:rsidRDefault="00070E2D" w14:paraId="5F7748CA" w14:textId="77777777">
      <w:pPr>
        <w:ind w:left="-1860"/>
        <w:jc w:val="both"/>
        <w:rPr>
          <w:rFonts w:ascii="Open Sans" w:hAnsi="Open Sans" w:cs="Open Sans"/>
        </w:rPr>
      </w:pPr>
    </w:p>
    <w:p w:rsidRPr="00875C7A" w:rsidR="00070E2D" w:rsidP="00070E2D" w:rsidRDefault="00070E2D" w14:paraId="7E3061F8" w14:textId="77777777">
      <w:pPr>
        <w:jc w:val="both"/>
        <w:rPr>
          <w:rFonts w:ascii="Open Sans" w:hAnsi="Open Sans" w:cs="Open Sans"/>
        </w:rPr>
      </w:pPr>
      <w:r w:rsidRPr="00875C7A">
        <w:rPr>
          <w:rFonts w:ascii="Open Sans" w:hAnsi="Open Sans" w:cs="Open Sans"/>
        </w:rPr>
        <w:t xml:space="preserve">Art 5.5- Si, pendant la mise en œuvre des activités régies par le présent accord, la révision de tous les termes de l'accord ou toute annexe est nécessaire, y compris son extension au-delà de la date de cessation d'accord, ces révisions seront faites seulement avec le consentement écrit des parties à l'accord et avant l'expiration de l'accord. </w:t>
      </w:r>
    </w:p>
    <w:p w:rsidRPr="00875C7A" w:rsidR="00070E2D" w:rsidP="00070E2D" w:rsidRDefault="00070E2D" w14:paraId="212B5936" w14:textId="77777777">
      <w:pPr>
        <w:jc w:val="both"/>
        <w:rPr>
          <w:rFonts w:ascii="Open Sans" w:hAnsi="Open Sans" w:cs="Open Sans"/>
        </w:rPr>
      </w:pPr>
    </w:p>
    <w:p w:rsidRPr="00875C7A" w:rsidR="00070E2D" w:rsidP="00070E2D" w:rsidRDefault="00070E2D" w14:paraId="170A38AC" w14:textId="77777777">
      <w:pPr>
        <w:jc w:val="both"/>
        <w:rPr>
          <w:rFonts w:ascii="Open Sans" w:hAnsi="Open Sans" w:cs="Open Sans"/>
        </w:rPr>
      </w:pPr>
      <w:r w:rsidRPr="00875C7A">
        <w:rPr>
          <w:rFonts w:ascii="Open Sans" w:hAnsi="Open Sans" w:cs="Open Sans"/>
        </w:rPr>
        <w:t>Art 5.6- Aucune des parties ne sera tenue responsable du délai de la non-exécution du présent contrat dû aux forces majeures, grèves, événements, agitations sociales ou autres facteurs en dehors de leur contrôle.</w:t>
      </w:r>
    </w:p>
    <w:p w:rsidRPr="00875C7A" w:rsidR="00070E2D" w:rsidP="00070E2D" w:rsidRDefault="00070E2D" w14:paraId="7E2CDFF8" w14:textId="77777777">
      <w:pPr>
        <w:jc w:val="both"/>
        <w:rPr>
          <w:rFonts w:ascii="Open Sans" w:hAnsi="Open Sans" w:cs="Open Sans"/>
        </w:rPr>
      </w:pPr>
    </w:p>
    <w:p w:rsidRPr="00875C7A" w:rsidR="00070E2D" w:rsidP="00070E2D" w:rsidRDefault="00070E2D" w14:paraId="1A9923DC" w14:textId="77777777">
      <w:pPr>
        <w:jc w:val="both"/>
        <w:rPr>
          <w:rFonts w:ascii="Open Sans" w:hAnsi="Open Sans" w:cs="Open Sans"/>
        </w:rPr>
      </w:pPr>
      <w:r w:rsidRPr="00875C7A">
        <w:rPr>
          <w:rFonts w:ascii="Open Sans" w:hAnsi="Open Sans" w:cs="Open Sans"/>
        </w:rPr>
        <w:t xml:space="preserve">Art 5.7- Si, au cours de la période couverte par le présent accord, l’ICASEES est empêché de s'acquitter des obligations visées dans le présent accord, ce fait doit être signalé au PAM qui, en consultation avec l’ICASEES, déterminera les modalités, le cas échéant, de poursuivre la mise en œuvre. </w:t>
      </w:r>
    </w:p>
    <w:p w:rsidRPr="00875C7A" w:rsidR="00070E2D" w:rsidP="00070E2D" w:rsidRDefault="00070E2D" w14:paraId="00015EA8" w14:textId="77777777">
      <w:pPr>
        <w:jc w:val="both"/>
        <w:rPr>
          <w:rFonts w:ascii="Open Sans" w:hAnsi="Open Sans" w:cs="Open Sans"/>
        </w:rPr>
      </w:pPr>
    </w:p>
    <w:p w:rsidRPr="00875C7A" w:rsidR="00070E2D" w:rsidP="00070E2D" w:rsidRDefault="00070E2D" w14:paraId="4F98FB31" w14:textId="77777777">
      <w:pPr>
        <w:jc w:val="both"/>
        <w:rPr>
          <w:rFonts w:ascii="Open Sans" w:hAnsi="Open Sans" w:cs="Open Sans"/>
        </w:rPr>
      </w:pPr>
      <w:r w:rsidRPr="00875C7A">
        <w:rPr>
          <w:rFonts w:ascii="Open Sans" w:hAnsi="Open Sans" w:cs="Open Sans"/>
        </w:rPr>
        <w:t xml:space="preserve">Art 5.8- En cas de litige quant à l'interprétation, l'application ou toute autre question relative au présent Accord qui ne peuvent être résolus autrement, la controverse ou différend est soumis, après accord par les parties, à un arbitre unique ou, à défaut d’accord, à trois arbitres nommés conformément aux règles d'arbitrage de la Commission des Nations Unies pour le droit commercial international. </w:t>
      </w:r>
    </w:p>
    <w:p w:rsidRPr="00875C7A" w:rsidR="00070E2D" w:rsidP="00070E2D" w:rsidRDefault="00070E2D" w14:paraId="3AE96E6E" w14:textId="77777777">
      <w:pPr>
        <w:jc w:val="both"/>
        <w:rPr>
          <w:rFonts w:ascii="Open Sans" w:hAnsi="Open Sans" w:cs="Open Sans"/>
        </w:rPr>
      </w:pPr>
    </w:p>
    <w:p w:rsidRPr="00875C7A" w:rsidR="00070E2D" w:rsidP="00070E2D" w:rsidRDefault="00070E2D" w14:paraId="283E3B51" w14:textId="77777777">
      <w:pPr>
        <w:jc w:val="both"/>
        <w:rPr>
          <w:rFonts w:ascii="Open Sans" w:hAnsi="Open Sans" w:cs="Open Sans"/>
        </w:rPr>
      </w:pPr>
      <w:r w:rsidRPr="00875C7A">
        <w:rPr>
          <w:rFonts w:ascii="Open Sans" w:hAnsi="Open Sans" w:cs="Open Sans"/>
        </w:rPr>
        <w:t xml:space="preserve">Art 5.9- L’ICASEES ne peut céder ou transférer son intérêt, ou de sous-traiter une partie substantielle de ses résultats au titre du présent accord sans le consentement écrit préalable du PAM. </w:t>
      </w:r>
    </w:p>
    <w:p w:rsidRPr="00875C7A" w:rsidR="00070E2D" w:rsidP="00070E2D" w:rsidRDefault="00070E2D" w14:paraId="76766598" w14:textId="77777777">
      <w:pPr>
        <w:jc w:val="both"/>
        <w:rPr>
          <w:rFonts w:ascii="Open Sans" w:hAnsi="Open Sans" w:cs="Open Sans"/>
        </w:rPr>
      </w:pPr>
    </w:p>
    <w:p w:rsidRPr="00875C7A" w:rsidR="00070E2D" w:rsidP="00070E2D" w:rsidRDefault="00070E2D" w14:paraId="372469E3" w14:textId="77777777">
      <w:pPr>
        <w:jc w:val="both"/>
        <w:rPr>
          <w:rFonts w:ascii="Open Sans" w:hAnsi="Open Sans" w:cs="Open Sans"/>
        </w:rPr>
      </w:pPr>
      <w:r w:rsidRPr="00875C7A">
        <w:rPr>
          <w:rFonts w:ascii="Open Sans" w:hAnsi="Open Sans" w:cs="Open Sans"/>
        </w:rPr>
        <w:t xml:space="preserve">Art 5.10- Si, au cours de la période couverte par le présent accord, l’une des parties est empêchée de s'acquitter des obligations visées dans le présent accord ou viole un terme, une condition ou une exigence de cet accord, l’autre partie peut dénoncer le présent accord par écrit avec effet immédiat. Cette résiliation doit libérer le PAM de n'importe quelle autre obligation en vertu de cet accord et ICASEES s'engage à restituer les fonds non dépensés en vertu du présent accord, le cas échéant, et tout autre article propriétés du PAM en sa possession. </w:t>
      </w:r>
    </w:p>
    <w:p w:rsidRPr="00875C7A" w:rsidR="00070E2D" w:rsidP="00070E2D" w:rsidRDefault="00070E2D" w14:paraId="0AFEF213" w14:textId="77777777">
      <w:pPr>
        <w:jc w:val="both"/>
        <w:rPr>
          <w:rFonts w:ascii="Open Sans" w:hAnsi="Open Sans" w:cs="Open Sans"/>
        </w:rPr>
      </w:pPr>
    </w:p>
    <w:p w:rsidRPr="00875C7A" w:rsidR="00070E2D" w:rsidP="00070E2D" w:rsidRDefault="00070E2D" w14:paraId="719976C0" w14:textId="01CABF7D">
      <w:pPr>
        <w:jc w:val="both"/>
        <w:rPr>
          <w:rFonts w:ascii="Open Sans" w:hAnsi="Open Sans" w:cs="Open Sans"/>
        </w:rPr>
      </w:pPr>
      <w:r w:rsidRPr="00875C7A">
        <w:rPr>
          <w:rFonts w:ascii="Open Sans" w:hAnsi="Open Sans" w:cs="Open Sans"/>
        </w:rPr>
        <w:t xml:space="preserve">Art 5.11- L’ICASEES à ses propres frais, doit se conformer à toutes les lois et règlements en vigueur dans le pays et d'en assumer toutes les responsabilités ou d'obligations imposées par une loi ou un règlement en ce qui concerne sa performance dans le cadre de cet Accord. </w:t>
      </w:r>
    </w:p>
    <w:p w:rsidRPr="00875C7A" w:rsidR="00E171A3" w:rsidP="00F552DD" w:rsidRDefault="00E171A3" w14:paraId="188843B9" w14:textId="07C1F952">
      <w:pPr>
        <w:jc w:val="both"/>
        <w:rPr>
          <w:rFonts w:ascii="Open Sans" w:hAnsi="Open Sans" w:cs="Open Sans"/>
        </w:rPr>
      </w:pPr>
    </w:p>
    <w:p w:rsidRPr="00875C7A" w:rsidR="00E171A3" w:rsidP="00F552DD" w:rsidRDefault="00F552DD" w14:paraId="1E7F398E" w14:textId="1DB87B8D">
      <w:pPr>
        <w:jc w:val="both"/>
        <w:rPr>
          <w:rFonts w:ascii="Open Sans" w:hAnsi="Open Sans" w:cs="Open Sans"/>
        </w:rPr>
      </w:pPr>
      <w:bookmarkStart w:name="_Hlk19688216" w:id="2"/>
      <w:r w:rsidRPr="00875C7A">
        <w:rPr>
          <w:rFonts w:ascii="Open Sans" w:hAnsi="Open Sans" w:cs="Open Sans"/>
        </w:rPr>
        <w:t xml:space="preserve">Art.12- </w:t>
      </w:r>
      <w:r w:rsidRPr="00875C7A" w:rsidR="00E171A3">
        <w:rPr>
          <w:rFonts w:ascii="Open Sans" w:hAnsi="Open Sans" w:cs="Open Sans"/>
        </w:rPr>
        <w:t xml:space="preserve">L’Organisation des Nations Unies et le PAM sont engagés au service de la protection des populations vulnérables en situation de crise humanitaire, y compris contre les actes d’exploitation et les abus sexuels. En passant convention avec le PAM, le Partenaire coopérant s’engage à respecter : i) les normes détaillées dans les Dispositions spéciales visant à prévenir l’exploitation et les abus sexuels figurant dans le Bulletin du Secrétaire général (ST/SGB/2003/13) ; ii) les normes minimales d’exécution adoptées à la suite de la Déclaration d’engagement en vue de l’élimination </w:t>
      </w:r>
      <w:r w:rsidRPr="00875C7A" w:rsidR="00E171A3">
        <w:rPr>
          <w:rFonts w:ascii="Open Sans" w:hAnsi="Open Sans" w:cs="Open Sans"/>
          <w:color w:val="3C3C3C"/>
        </w:rPr>
        <w:t xml:space="preserve">de </w:t>
      </w:r>
      <w:r w:rsidRPr="00875C7A" w:rsidR="00E171A3">
        <w:rPr>
          <w:rFonts w:ascii="Open Sans" w:hAnsi="Open Sans" w:cs="Open Sans"/>
        </w:rPr>
        <w:t>l'exploitation et des abus sexuels par le personnel de l'ONU et d'autres entités, datée du 4 décembre 2006 ; et iii) toute autre politique ou directive relative à la Protection contre l’exploitation et les abus sexuels (PEAS) qui pourrait être adoptée par le PAM, telle que notifiée au Partenaire coopérant par le PAM quand il y a lieu.</w:t>
      </w:r>
    </w:p>
    <w:p w:rsidRPr="00875C7A" w:rsidR="00E171A3" w:rsidP="00E171A3" w:rsidRDefault="00E171A3" w14:paraId="11CFB8E8" w14:textId="77777777">
      <w:pPr>
        <w:ind w:left="709" w:hanging="709"/>
        <w:jc w:val="both"/>
        <w:rPr>
          <w:rFonts w:ascii="Open Sans" w:hAnsi="Open Sans" w:cs="Open Sans"/>
        </w:rPr>
      </w:pPr>
    </w:p>
    <w:p w:rsidRPr="00875C7A" w:rsidR="00E171A3" w:rsidP="00F552DD" w:rsidRDefault="00F552DD" w14:paraId="68F55839" w14:textId="621AC79A">
      <w:pPr>
        <w:jc w:val="both"/>
        <w:rPr>
          <w:rFonts w:ascii="Open Sans" w:hAnsi="Open Sans" w:cs="Open Sans"/>
        </w:rPr>
      </w:pPr>
      <w:r w:rsidRPr="00875C7A">
        <w:rPr>
          <w:rFonts w:ascii="Open Sans" w:hAnsi="Open Sans" w:cs="Open Sans"/>
        </w:rPr>
        <w:t>L’ICASEES</w:t>
      </w:r>
      <w:r w:rsidRPr="00875C7A" w:rsidR="00E171A3">
        <w:rPr>
          <w:rFonts w:ascii="Open Sans" w:hAnsi="Open Sans" w:cs="Open Sans"/>
        </w:rPr>
        <w:t xml:space="preserve"> veillera à ce que son personnel, ses agents, ses fournisseurs et ses sous-traitants respectent les plus hautes normes de comportement moral et éthique. Le défaut, par le Partenaire coopérant, d’enquêter sur des cas d’exploitation et d’abus sexuels portés à sa connaissance, ou de prendre des mesures préventives ou correctives appropriées à leur encontre, sera cause de résiliation de l’Accord.</w:t>
      </w:r>
    </w:p>
    <w:bookmarkEnd w:id="2"/>
    <w:p w:rsidRPr="00875C7A" w:rsidR="00070E2D" w:rsidP="00070E2D" w:rsidRDefault="00070E2D" w14:paraId="276D9844" w14:textId="3786750A">
      <w:pPr>
        <w:jc w:val="both"/>
        <w:rPr>
          <w:rFonts w:ascii="Open Sans" w:hAnsi="Open Sans" w:cs="Open Sans"/>
        </w:rPr>
      </w:pPr>
    </w:p>
    <w:p w:rsidRPr="00875C7A" w:rsidR="00070E2D" w:rsidP="00070E2D" w:rsidRDefault="00F10C7A" w14:paraId="32772D90" w14:textId="03BCBA25">
      <w:pPr>
        <w:jc w:val="both"/>
        <w:rPr>
          <w:rFonts w:ascii="Open Sans" w:hAnsi="Open Sans" w:cs="Open Sans"/>
        </w:rPr>
      </w:pPr>
      <w:r w:rsidRPr="00875C7A">
        <w:rPr>
          <w:rFonts w:ascii="Open Sans" w:hAnsi="Open Sans" w:cs="Open Sans"/>
        </w:rPr>
        <w:t>Art.</w:t>
      </w:r>
      <w:r w:rsidRPr="00875C7A" w:rsidR="00F552DD">
        <w:rPr>
          <w:rFonts w:ascii="Open Sans" w:hAnsi="Open Sans" w:cs="Open Sans"/>
        </w:rPr>
        <w:t>5.13</w:t>
      </w:r>
      <w:r w:rsidRPr="00875C7A">
        <w:rPr>
          <w:rFonts w:ascii="Open Sans" w:hAnsi="Open Sans" w:cs="Open Sans"/>
        </w:rPr>
        <w:t xml:space="preserve">- </w:t>
      </w:r>
      <w:r w:rsidRPr="00875C7A" w:rsidR="00070E2D">
        <w:rPr>
          <w:rFonts w:ascii="Open Sans" w:hAnsi="Open Sans" w:cs="Open Sans"/>
        </w:rPr>
        <w:t xml:space="preserve">L’ICASEES </w:t>
      </w:r>
      <w:r w:rsidRPr="00875C7A" w:rsidR="00F552DD">
        <w:rPr>
          <w:rFonts w:ascii="Open Sans" w:hAnsi="Open Sans" w:cs="Open Sans"/>
        </w:rPr>
        <w:t>reconnaît et convient que, conformément à la Politique de lutte contre la fraude et la corruption (WFP/</w:t>
      </w:r>
      <w:proofErr w:type="gramStart"/>
      <w:r w:rsidRPr="00875C7A" w:rsidR="00F552DD">
        <w:rPr>
          <w:rFonts w:ascii="Open Sans" w:hAnsi="Open Sans" w:cs="Open Sans"/>
        </w:rPr>
        <w:t>EB.A</w:t>
      </w:r>
      <w:proofErr w:type="gramEnd"/>
      <w:r w:rsidRPr="00875C7A" w:rsidR="00F552DD">
        <w:rPr>
          <w:rFonts w:ascii="Open Sans" w:hAnsi="Open Sans" w:cs="Open Sans"/>
        </w:rPr>
        <w:t xml:space="preserve">/2015/5-E/1) </w:t>
      </w:r>
      <w:bookmarkStart w:name="_Hlk19688255" w:id="3"/>
      <w:r w:rsidRPr="00875C7A" w:rsidR="00F552DD">
        <w:rPr>
          <w:rFonts w:ascii="Open Sans" w:hAnsi="Open Sans" w:cs="Open Sans"/>
        </w:rPr>
        <w:t xml:space="preserve">(la "Politique"), </w:t>
      </w:r>
      <w:bookmarkEnd w:id="3"/>
      <w:r w:rsidRPr="00875C7A" w:rsidR="00F552DD">
        <w:rPr>
          <w:rFonts w:ascii="Open Sans" w:hAnsi="Open Sans" w:cs="Open Sans"/>
        </w:rPr>
        <w:t xml:space="preserve">le PAM applique une politique de tolérance zéro </w:t>
      </w:r>
      <w:bookmarkStart w:name="_Hlk19688324" w:id="4"/>
      <w:r w:rsidRPr="00875C7A" w:rsidR="00F552DD">
        <w:rPr>
          <w:rFonts w:ascii="Open Sans" w:hAnsi="Open Sans" w:cs="Open Sans"/>
        </w:rPr>
        <w:t>en ce qui concerne la fraude, la corruption, la coercition, l’obstruction et/ou la collusion</w:t>
      </w:r>
      <w:bookmarkEnd w:id="4"/>
      <w:r w:rsidRPr="00875C7A" w:rsidR="00F552DD">
        <w:rPr>
          <w:rFonts w:ascii="Open Sans" w:hAnsi="Open Sans" w:cs="Open Sans"/>
        </w:rPr>
        <w:t xml:space="preserve"> </w:t>
      </w:r>
      <w:bookmarkStart w:name="_Hlk19688385" w:id="5"/>
      <w:r w:rsidRPr="00875C7A" w:rsidR="00F552DD">
        <w:rPr>
          <w:rFonts w:ascii="Open Sans" w:hAnsi="Open Sans" w:cs="Open Sans"/>
        </w:rPr>
        <w:t>(selon les définitions données ci-après).</w:t>
      </w:r>
      <w:bookmarkEnd w:id="5"/>
    </w:p>
    <w:p w:rsidRPr="00875C7A" w:rsidR="00070E2D" w:rsidP="00070E2D" w:rsidRDefault="00070E2D" w14:paraId="211BC462" w14:textId="44571F4C">
      <w:pPr>
        <w:jc w:val="both"/>
        <w:rPr>
          <w:rFonts w:ascii="Open Sans" w:hAnsi="Open Sans" w:cs="Open Sans"/>
        </w:rPr>
      </w:pPr>
    </w:p>
    <w:p w:rsidRPr="00875C7A" w:rsidR="00F552DD" w:rsidP="00F552DD" w:rsidRDefault="00F552DD" w14:paraId="5020322D" w14:textId="6B8E0E7B">
      <w:pPr>
        <w:spacing w:after="120"/>
        <w:jc w:val="both"/>
        <w:rPr>
          <w:rFonts w:ascii="Open Sans" w:hAnsi="Open Sans" w:cs="Open Sans"/>
        </w:rPr>
      </w:pPr>
      <w:bookmarkStart w:name="_Hlk19688347" w:id="6"/>
      <w:r w:rsidRPr="00875C7A">
        <w:rPr>
          <w:rFonts w:ascii="Open Sans" w:hAnsi="Open Sans" w:cs="Open Sans"/>
        </w:rPr>
        <w:t>En particulier, mais de façon non limitative, le Partenaire coopérant déclare et certifie au PAM qu'il s'est abstenu et qu'il s'abstiendra, et ce en toute circonstance</w:t>
      </w:r>
      <w:r w:rsidRPr="00875C7A" w:rsidR="00650171">
        <w:rPr>
          <w:rFonts w:ascii="Open Sans" w:hAnsi="Open Sans" w:cs="Open Sans"/>
        </w:rPr>
        <w:t xml:space="preserve"> </w:t>
      </w:r>
      <w:r w:rsidRPr="00875C7A">
        <w:rPr>
          <w:rFonts w:ascii="Open Sans" w:hAnsi="Open Sans" w:cs="Open Sans"/>
        </w:rPr>
        <w:t>:</w:t>
      </w:r>
    </w:p>
    <w:p w:rsidRPr="00875C7A" w:rsidR="00F552DD" w:rsidP="00737B34" w:rsidRDefault="00F552DD" w14:paraId="7E31D6CA" w14:textId="3CB283CD">
      <w:pPr>
        <w:pStyle w:val="ListParagraph"/>
        <w:numPr>
          <w:ilvl w:val="0"/>
          <w:numId w:val="33"/>
        </w:numPr>
        <w:spacing w:after="120"/>
        <w:jc w:val="both"/>
        <w:rPr>
          <w:rFonts w:ascii="Open Sans" w:hAnsi="Open Sans" w:cs="Open Sans"/>
        </w:rPr>
      </w:pPr>
      <w:proofErr w:type="gramStart"/>
      <w:r w:rsidRPr="00875C7A">
        <w:rPr>
          <w:rFonts w:ascii="Open Sans" w:hAnsi="Open Sans" w:cs="Open Sans"/>
        </w:rPr>
        <w:t>de</w:t>
      </w:r>
      <w:proofErr w:type="gramEnd"/>
      <w:r w:rsidRPr="00875C7A">
        <w:rPr>
          <w:rFonts w:ascii="Open Sans" w:hAnsi="Open Sans" w:cs="Open Sans"/>
        </w:rPr>
        <w:t xml:space="preserve"> commettre toute action ou omission, y compris une fausse déclaration, qui induit sciemment en erreur, ou cherche sciemment à induire en erreur le PAM ou une autre partie pour en retirer des avantages financiers ou autres, ou pour éviter une obligation, au profit de l'auteur ou d'une partie liée ("</w:t>
      </w:r>
      <w:r w:rsidRPr="00875C7A">
        <w:rPr>
          <w:rFonts w:ascii="Open Sans" w:hAnsi="Open Sans" w:cs="Open Sans"/>
          <w:b/>
        </w:rPr>
        <w:t>fraude</w:t>
      </w:r>
      <w:r w:rsidRPr="00875C7A">
        <w:rPr>
          <w:rFonts w:ascii="Open Sans" w:hAnsi="Open Sans" w:cs="Open Sans"/>
        </w:rPr>
        <w:t>");</w:t>
      </w:r>
    </w:p>
    <w:p w:rsidRPr="00875C7A" w:rsidR="00F552DD" w:rsidP="00737B34" w:rsidRDefault="00F552DD" w14:paraId="5909F98B" w14:textId="7FFDB92F">
      <w:pPr>
        <w:pStyle w:val="ListParagraph"/>
        <w:numPr>
          <w:ilvl w:val="0"/>
          <w:numId w:val="33"/>
        </w:numPr>
        <w:spacing w:after="120"/>
        <w:jc w:val="both"/>
        <w:rPr>
          <w:rFonts w:ascii="Open Sans" w:hAnsi="Open Sans" w:cs="Open Sans"/>
        </w:rPr>
      </w:pPr>
      <w:proofErr w:type="gramStart"/>
      <w:r w:rsidRPr="00875C7A">
        <w:rPr>
          <w:rFonts w:ascii="Open Sans" w:hAnsi="Open Sans" w:cs="Open Sans"/>
        </w:rPr>
        <w:t>de</w:t>
      </w:r>
      <w:proofErr w:type="gramEnd"/>
      <w:r w:rsidRPr="00875C7A">
        <w:rPr>
          <w:rFonts w:ascii="Open Sans" w:hAnsi="Open Sans" w:cs="Open Sans"/>
        </w:rPr>
        <w:t xml:space="preserve"> proposer, de donner, de recevoir ou de solliciter, directement ou indirectement, toute chose de valeur dans le but d’influencer indûment les mesures prises par le PAM et/ou une autre partie, ou de tenter de le faire ("</w:t>
      </w:r>
      <w:r w:rsidRPr="00875C7A">
        <w:rPr>
          <w:rFonts w:ascii="Open Sans" w:hAnsi="Open Sans" w:cs="Open Sans"/>
          <w:b/>
        </w:rPr>
        <w:t>corruption</w:t>
      </w:r>
      <w:r w:rsidRPr="00875C7A">
        <w:rPr>
          <w:rFonts w:ascii="Open Sans" w:hAnsi="Open Sans" w:cs="Open Sans"/>
        </w:rPr>
        <w:t>");</w:t>
      </w:r>
    </w:p>
    <w:p w:rsidRPr="00875C7A" w:rsidR="00F552DD" w:rsidP="00737B34" w:rsidRDefault="00F552DD" w14:paraId="6EB73491" w14:textId="0242A30D">
      <w:pPr>
        <w:pStyle w:val="ListParagraph"/>
        <w:numPr>
          <w:ilvl w:val="0"/>
          <w:numId w:val="33"/>
        </w:numPr>
        <w:spacing w:after="120"/>
        <w:jc w:val="both"/>
        <w:rPr>
          <w:rFonts w:ascii="Open Sans" w:hAnsi="Open Sans" w:cs="Open Sans"/>
        </w:rPr>
      </w:pPr>
      <w:proofErr w:type="gramStart"/>
      <w:r w:rsidRPr="00875C7A">
        <w:rPr>
          <w:rFonts w:ascii="Open Sans" w:hAnsi="Open Sans" w:cs="Open Sans"/>
        </w:rPr>
        <w:t>de</w:t>
      </w:r>
      <w:proofErr w:type="gramEnd"/>
      <w:r w:rsidRPr="00875C7A">
        <w:rPr>
          <w:rFonts w:ascii="Open Sans" w:hAnsi="Open Sans" w:cs="Open Sans"/>
        </w:rPr>
        <w:t xml:space="preserve"> conclure tout arrangement avec une ou plusieurs parties visant à atteindre un but illégitime, y compris à influencer indûment les actions du PAM et/ou de toute autre partie ("</w:t>
      </w:r>
      <w:r w:rsidRPr="00875C7A">
        <w:rPr>
          <w:rFonts w:ascii="Open Sans" w:hAnsi="Open Sans" w:cs="Open Sans"/>
          <w:b/>
        </w:rPr>
        <w:t>collusion</w:t>
      </w:r>
      <w:r w:rsidRPr="00875C7A">
        <w:rPr>
          <w:rFonts w:ascii="Open Sans" w:hAnsi="Open Sans" w:cs="Open Sans"/>
        </w:rPr>
        <w:t>");</w:t>
      </w:r>
    </w:p>
    <w:p w:rsidRPr="00875C7A" w:rsidR="00F552DD" w:rsidP="00737B34" w:rsidRDefault="00F552DD" w14:paraId="05688E2C" w14:textId="4F573FAC">
      <w:pPr>
        <w:pStyle w:val="ListParagraph"/>
        <w:numPr>
          <w:ilvl w:val="0"/>
          <w:numId w:val="33"/>
        </w:numPr>
        <w:spacing w:after="120"/>
        <w:jc w:val="both"/>
        <w:rPr>
          <w:rFonts w:ascii="Open Sans" w:hAnsi="Open Sans" w:cs="Open Sans"/>
        </w:rPr>
      </w:pPr>
      <w:proofErr w:type="gramStart"/>
      <w:r w:rsidRPr="00875C7A">
        <w:rPr>
          <w:rFonts w:ascii="Open Sans" w:hAnsi="Open Sans" w:cs="Open Sans"/>
        </w:rPr>
        <w:t>de</w:t>
      </w:r>
      <w:proofErr w:type="gramEnd"/>
      <w:r w:rsidRPr="00875C7A">
        <w:rPr>
          <w:rFonts w:ascii="Open Sans" w:hAnsi="Open Sans" w:cs="Open Sans"/>
        </w:rPr>
        <w:t xml:space="preserve"> léser, d’endommager, ou de menacer de le faire, directement ou indirectement, une partie ou ses biens dans le but d'influencer indûment ses actions ("</w:t>
      </w:r>
      <w:r w:rsidRPr="00875C7A">
        <w:rPr>
          <w:rFonts w:ascii="Open Sans" w:hAnsi="Open Sans" w:cs="Open Sans"/>
          <w:b/>
        </w:rPr>
        <w:t>coercition</w:t>
      </w:r>
      <w:r w:rsidRPr="00875C7A">
        <w:rPr>
          <w:rFonts w:ascii="Open Sans" w:hAnsi="Open Sans" w:cs="Open Sans"/>
        </w:rPr>
        <w:t>"); et</w:t>
      </w:r>
    </w:p>
    <w:p w:rsidRPr="00875C7A" w:rsidR="00F552DD" w:rsidP="00737B34" w:rsidRDefault="00F552DD" w14:paraId="1722EC41" w14:textId="46CC2F14">
      <w:pPr>
        <w:pStyle w:val="ListParagraph"/>
        <w:numPr>
          <w:ilvl w:val="0"/>
          <w:numId w:val="33"/>
        </w:numPr>
        <w:spacing w:after="120"/>
        <w:jc w:val="both"/>
        <w:rPr>
          <w:rFonts w:ascii="Open Sans" w:hAnsi="Open Sans" w:cs="Open Sans"/>
        </w:rPr>
      </w:pPr>
      <w:r w:rsidRPr="00875C7A">
        <w:rPr>
          <w:rFonts w:ascii="Open Sans" w:hAnsi="Open Sans" w:cs="Open Sans"/>
        </w:rPr>
        <w:t>de détruire, falsifier, altérer ou dissimuler délibérément tout élément de preuve dans une enquête, ou de faire de fausses déclarations aux enquêteurs dans le but d’entraver substantiellement une enquête dûment autorisée sur des allégations de corruption, de fraude, de coercition ou de collusion, et/ou de menacer, harceler ou intimider une partie pour l’empêcher de divulguer ce qu’elle sait sur des questions intéressant l’enquête ou de poursuivre l’enquête; ou de commettre un acte visant à entraver substantiellement l’exercice des droits contractuels du PAM d'accéder à l'information ("obstruction" et, de même que la fraude, la corruption, la collusion et la coercition, "</w:t>
      </w:r>
      <w:r w:rsidRPr="00875C7A">
        <w:rPr>
          <w:rFonts w:ascii="Open Sans" w:hAnsi="Open Sans" w:cs="Open Sans"/>
          <w:b/>
        </w:rPr>
        <w:t>pratiques prohibées</w:t>
      </w:r>
      <w:r w:rsidRPr="00875C7A">
        <w:rPr>
          <w:rFonts w:ascii="Open Sans" w:hAnsi="Open Sans" w:cs="Open Sans"/>
        </w:rPr>
        <w:t>").</w:t>
      </w:r>
    </w:p>
    <w:bookmarkEnd w:id="6"/>
    <w:p w:rsidRPr="00875C7A" w:rsidR="00070E2D" w:rsidP="00070E2D" w:rsidRDefault="00070E2D" w14:paraId="3A9C6557" w14:textId="77777777">
      <w:pPr>
        <w:jc w:val="both"/>
        <w:rPr>
          <w:rFonts w:ascii="Open Sans" w:hAnsi="Open Sans" w:cs="Open Sans"/>
        </w:rPr>
      </w:pPr>
    </w:p>
    <w:p w:rsidRPr="00875C7A" w:rsidR="00070E2D" w:rsidP="00070E2D" w:rsidRDefault="00070E2D" w14:paraId="1CE89CD7" w14:textId="58F8CE88">
      <w:pPr>
        <w:jc w:val="both"/>
        <w:rPr>
          <w:rFonts w:ascii="Open Sans" w:hAnsi="Open Sans" w:cs="Open Sans"/>
        </w:rPr>
      </w:pPr>
      <w:r w:rsidRPr="00875C7A">
        <w:rPr>
          <w:rFonts w:ascii="Open Sans" w:hAnsi="Open Sans" w:cs="Open Sans"/>
        </w:rPr>
        <w:t xml:space="preserve">L’ICASEES s’engage à </w:t>
      </w:r>
      <w:r w:rsidRPr="00875C7A" w:rsidR="00244B75">
        <w:rPr>
          <w:rFonts w:ascii="Open Sans" w:hAnsi="Open Sans" w:cs="Open Sans"/>
        </w:rPr>
        <w:t>informer ses</w:t>
      </w:r>
      <w:r w:rsidRPr="00875C7A">
        <w:rPr>
          <w:rFonts w:ascii="Open Sans" w:hAnsi="Open Sans" w:cs="Open Sans"/>
        </w:rPr>
        <w:t xml:space="preserve"> cadres, employés, contractants, sous-traitants et agents de la présente politique et à prendre toute mesure de prévention raisonnable pour que ces personnes ne se livrent pas à des pratiques prohibées.</w:t>
      </w:r>
    </w:p>
    <w:p w:rsidRPr="00875C7A" w:rsidR="00070E2D" w:rsidP="00070E2D" w:rsidRDefault="00070E2D" w14:paraId="22D59C9A" w14:textId="77777777">
      <w:pPr>
        <w:jc w:val="both"/>
        <w:rPr>
          <w:rFonts w:ascii="Open Sans" w:hAnsi="Open Sans" w:cs="Open Sans"/>
        </w:rPr>
      </w:pPr>
    </w:p>
    <w:p w:rsidRPr="00875C7A" w:rsidR="00070E2D" w:rsidP="00070E2D" w:rsidRDefault="00070E2D" w14:paraId="77E59822" w14:textId="77777777">
      <w:pPr>
        <w:jc w:val="both"/>
        <w:rPr>
          <w:rFonts w:ascii="Open Sans" w:hAnsi="Open Sans" w:cs="Open Sans"/>
        </w:rPr>
      </w:pPr>
      <w:r w:rsidRPr="00875C7A">
        <w:rPr>
          <w:rFonts w:ascii="Open Sans" w:hAnsi="Open Sans" w:cs="Open Sans"/>
        </w:rPr>
        <w:t xml:space="preserve">L’ICASEES s’engage à dénoncer immédiatement au PAM toute pratique ou tentative de pratique prohibée, avérée, apparente ou suspectée, portée à sa connaissance.  A cet effet, l’ICASEES s’engage à coopérer pleinement avec le PAM et à prendre toute mesure raisonnable pour que ses cadres, employés, contractants, sous-traitants ou agents prêtent leur concours à toute enquête diligentée par ses soins, et pour qu’il soit satisfait à toute demande raisonnable de sa part de communication et d’examen de toute pièce, document ou autre élément d’information. </w:t>
      </w:r>
    </w:p>
    <w:p w:rsidRPr="00875C7A" w:rsidR="00070E2D" w:rsidP="00070E2D" w:rsidRDefault="00070E2D" w14:paraId="3E0A4889" w14:textId="77777777">
      <w:pPr>
        <w:jc w:val="both"/>
        <w:rPr>
          <w:rFonts w:ascii="Open Sans" w:hAnsi="Open Sans" w:cs="Open Sans"/>
        </w:rPr>
      </w:pPr>
    </w:p>
    <w:p w:rsidRPr="00875C7A" w:rsidR="00070E2D" w:rsidP="00070E2D" w:rsidRDefault="00070E2D" w14:paraId="2B8D9719" w14:textId="38169DC0">
      <w:pPr>
        <w:jc w:val="both"/>
        <w:rPr>
          <w:rFonts w:ascii="Open Sans" w:hAnsi="Open Sans" w:cs="Open Sans"/>
        </w:rPr>
      </w:pPr>
      <w:r w:rsidRPr="00875C7A">
        <w:rPr>
          <w:rFonts w:ascii="Open Sans" w:hAnsi="Open Sans" w:cs="Open Sans"/>
        </w:rPr>
        <w:t xml:space="preserve">(a) L’ICASEES reconnaît expressément et accepte que toute violation de la présente clause de sa part ou de celle </w:t>
      </w:r>
      <w:r w:rsidRPr="00875C7A" w:rsidR="00F71783">
        <w:rPr>
          <w:rFonts w:ascii="Open Sans" w:hAnsi="Open Sans" w:cs="Open Sans"/>
        </w:rPr>
        <w:t>de ses</w:t>
      </w:r>
      <w:r w:rsidRPr="00875C7A">
        <w:rPr>
          <w:rFonts w:ascii="Open Sans" w:hAnsi="Open Sans" w:cs="Open Sans"/>
        </w:rPr>
        <w:t xml:space="preserve"> cadres, employés, contractants, sous-traitants ou agents constitue une violation matérielle du présent contrat donnant droit à sa résiliation immédiate sans responsabilité pour le PAM.</w:t>
      </w:r>
    </w:p>
    <w:p w:rsidRPr="00875C7A" w:rsidR="00070E2D" w:rsidP="00070E2D" w:rsidRDefault="00070E2D" w14:paraId="71EA6010" w14:textId="77777777">
      <w:pPr>
        <w:jc w:val="both"/>
        <w:rPr>
          <w:rFonts w:ascii="Open Sans" w:hAnsi="Open Sans" w:cs="Open Sans"/>
        </w:rPr>
      </w:pPr>
    </w:p>
    <w:p w:rsidRPr="00875C7A" w:rsidR="00070E2D" w:rsidP="00070E2D" w:rsidRDefault="00070E2D" w14:paraId="477438AD" w14:textId="77777777">
      <w:pPr>
        <w:jc w:val="both"/>
        <w:rPr>
          <w:rFonts w:ascii="Open Sans" w:hAnsi="Open Sans" w:cs="Open Sans"/>
        </w:rPr>
      </w:pPr>
      <w:r w:rsidRPr="00875C7A">
        <w:rPr>
          <w:rFonts w:ascii="Open Sans" w:hAnsi="Open Sans" w:cs="Open Sans"/>
        </w:rPr>
        <w:t>(b) L’ICASEES reconnaît expressément et accepte qu’au cas où l’existence de pratiques prohibées serait établie à l’issue d’une enquête ou par d’autres moyens, le PAM, en plus de son droit de résilier immédiatement  le contrat, sera fondé à :  (i) appliquer et exécuter les sanctions appropriées prévues dans ses règlements internes, procédures, pratiques, politiques et directives,  et à saisir, le cas échéant, les autorités nationales ; (ii) recouvrer toute perte financière ou autre subie par le PAM du fait de pratiques prohibées.</w:t>
      </w:r>
    </w:p>
    <w:p w:rsidRPr="00875C7A" w:rsidR="00070E2D" w:rsidP="00070E2D" w:rsidRDefault="00070E2D" w14:paraId="50AF3038" w14:textId="77777777">
      <w:pPr>
        <w:jc w:val="both"/>
        <w:rPr>
          <w:rFonts w:ascii="Open Sans" w:hAnsi="Open Sans" w:cs="Open Sans"/>
        </w:rPr>
      </w:pPr>
    </w:p>
    <w:p w:rsidRPr="00875C7A" w:rsidR="00070E2D" w:rsidP="00070E2D" w:rsidRDefault="00F552DD" w14:paraId="6BD9B958" w14:textId="2C1F369A">
      <w:pPr>
        <w:jc w:val="both"/>
        <w:rPr>
          <w:rFonts w:ascii="Open Sans" w:hAnsi="Open Sans" w:cs="Open Sans"/>
        </w:rPr>
      </w:pPr>
      <w:r w:rsidRPr="00875C7A">
        <w:rPr>
          <w:rFonts w:ascii="Open Sans" w:hAnsi="Open Sans" w:cs="Open Sans"/>
        </w:rPr>
        <w:t>Art 5.14</w:t>
      </w:r>
      <w:r w:rsidRPr="00875C7A" w:rsidR="00070E2D">
        <w:rPr>
          <w:rFonts w:ascii="Open Sans" w:hAnsi="Open Sans" w:cs="Open Sans"/>
        </w:rPr>
        <w:t xml:space="preserve">- Dans les cas où le PAM fournit ou met à la disposition de l’ICASEES, un article non alimentaire, celui-ci devra le restituer en application du présent accord PAM. </w:t>
      </w:r>
    </w:p>
    <w:p w:rsidRPr="00875C7A" w:rsidR="00070E2D" w:rsidP="00070E2D" w:rsidRDefault="00070E2D" w14:paraId="1AA85F7B" w14:textId="77777777">
      <w:pPr>
        <w:jc w:val="both"/>
        <w:rPr>
          <w:rFonts w:ascii="Open Sans" w:hAnsi="Open Sans" w:cs="Open Sans"/>
        </w:rPr>
      </w:pPr>
    </w:p>
    <w:p w:rsidRPr="00875C7A" w:rsidR="00070E2D" w:rsidP="00070E2D" w:rsidRDefault="00F552DD" w14:paraId="4863A48F" w14:textId="0D4D0D79">
      <w:pPr>
        <w:jc w:val="both"/>
        <w:rPr>
          <w:rFonts w:ascii="Open Sans" w:hAnsi="Open Sans" w:cs="Open Sans"/>
        </w:rPr>
      </w:pPr>
      <w:r w:rsidRPr="00875C7A">
        <w:rPr>
          <w:rFonts w:ascii="Open Sans" w:hAnsi="Open Sans" w:cs="Open Sans"/>
        </w:rPr>
        <w:t>Art 5.15</w:t>
      </w:r>
      <w:r w:rsidRPr="00875C7A" w:rsidR="00070E2D">
        <w:rPr>
          <w:rFonts w:ascii="Open Sans" w:hAnsi="Open Sans" w:cs="Open Sans"/>
        </w:rPr>
        <w:t xml:space="preserve">- Rien dans cet accord implique une renonciation par le PAM, l'Organisation des Nations Unies ou l'une de ses agences ou organisations de tous les privilèges ou immunités dont ils (ou leurs dépendants) jouissent devant les tribunaux de n'importe quel pays pour les litiges découlant de cet accord. </w:t>
      </w:r>
    </w:p>
    <w:p w:rsidRPr="00875C7A" w:rsidR="000D42D6" w:rsidP="00070E2D" w:rsidRDefault="000D42D6" w14:paraId="063D2819" w14:textId="77777777">
      <w:pPr>
        <w:jc w:val="both"/>
        <w:rPr>
          <w:rFonts w:ascii="Open Sans" w:hAnsi="Open Sans" w:cs="Open Sans"/>
        </w:rPr>
      </w:pPr>
    </w:p>
    <w:p w:rsidRPr="00875C7A" w:rsidR="000D42D6" w:rsidP="00070E2D" w:rsidRDefault="00F552DD" w14:paraId="7337F995" w14:textId="0EEE6145">
      <w:pPr>
        <w:jc w:val="both"/>
        <w:rPr>
          <w:rFonts w:ascii="Open Sans" w:hAnsi="Open Sans" w:cs="Open Sans"/>
        </w:rPr>
      </w:pPr>
      <w:r w:rsidRPr="00875C7A">
        <w:rPr>
          <w:rFonts w:ascii="Open Sans" w:hAnsi="Open Sans" w:cs="Open Sans"/>
        </w:rPr>
        <w:t>Art 5.16</w:t>
      </w:r>
      <w:r w:rsidRPr="00875C7A" w:rsidR="000D42D6">
        <w:rPr>
          <w:rFonts w:ascii="Open Sans" w:hAnsi="Open Sans" w:cs="Open Sans"/>
        </w:rPr>
        <w:t xml:space="preserve">- Les données collectées lors de cette enquête seront la propriété conjointe d’ICASEES et du PAM. </w:t>
      </w:r>
    </w:p>
    <w:p w:rsidRPr="00875C7A" w:rsidR="000B3793" w:rsidP="00070E2D" w:rsidRDefault="000B3793" w14:paraId="6A165D32" w14:textId="77022BCA">
      <w:pPr>
        <w:jc w:val="both"/>
        <w:rPr>
          <w:rFonts w:ascii="Open Sans" w:hAnsi="Open Sans" w:cs="Open Sans"/>
        </w:rPr>
      </w:pPr>
    </w:p>
    <w:p w:rsidRPr="00875C7A" w:rsidR="000B3793" w:rsidP="000B3793" w:rsidRDefault="000B3793" w14:paraId="4EA3E238" w14:textId="0756A214">
      <w:pPr>
        <w:jc w:val="both"/>
        <w:rPr>
          <w:rFonts w:ascii="Open Sans" w:hAnsi="Open Sans" w:cs="Open Sans"/>
        </w:rPr>
      </w:pPr>
      <w:r w:rsidRPr="00875C7A">
        <w:rPr>
          <w:rFonts w:ascii="Open Sans" w:hAnsi="Open Sans" w:cs="Open Sans"/>
        </w:rPr>
        <w:t>Art 5.17- Le PAM peut communiquer à ses donateurs des renseignements relatifs au présent Accord, à sa teneur et à son exécution, ainsi que des copies du rapport reçu de l’ICASEES en vertu dudit Accord.</w:t>
      </w:r>
    </w:p>
    <w:p w:rsidRPr="00875C7A" w:rsidR="000B3793" w:rsidP="000B3793" w:rsidRDefault="000B3793" w14:paraId="002A6F6A" w14:textId="3B2DAB79">
      <w:pPr>
        <w:jc w:val="both"/>
        <w:rPr>
          <w:rFonts w:ascii="Open Sans" w:hAnsi="Open Sans" w:cs="Open Sans"/>
        </w:rPr>
      </w:pPr>
      <w:r w:rsidRPr="00875C7A">
        <w:rPr>
          <w:rFonts w:ascii="Open Sans" w:hAnsi="Open Sans" w:cs="Open Sans"/>
        </w:rPr>
        <w:t>Dans tous les autres cas, les Parties informeront le public du rôle que joue l’autre Partie, ainsi qu’elles ont convenu dans chaque cas. Il peut s’agir notamment de la présentation par l’ICASEES des résultats de l’évaluation, de matériel utile à la notoriété ou à la communication du PAM, comme celui-ci le demande de temps à autre.</w:t>
      </w:r>
    </w:p>
    <w:p w:rsidRPr="00875C7A" w:rsidR="000B3793" w:rsidP="000B3793" w:rsidRDefault="000B3793" w14:paraId="2956E26A" w14:textId="7983B6E1">
      <w:pPr>
        <w:jc w:val="both"/>
        <w:rPr>
          <w:rFonts w:ascii="Open Sans" w:hAnsi="Open Sans" w:cs="Open Sans"/>
        </w:rPr>
      </w:pPr>
      <w:r w:rsidRPr="00875C7A">
        <w:rPr>
          <w:rFonts w:ascii="Open Sans" w:hAnsi="Open Sans" w:cs="Open Sans"/>
        </w:rPr>
        <w:t xml:space="preserve">Sans préjudice du droit conféré au PAM par le présent article, aucune des deux Parties ne communiquera à quelque moment que ce soit à d’autres personnes, gouvernements ou autorités des informations non publiques dont elle aurait connaissance du fait de son association avec l’autre Partie au titre du présent Accord, sauf avec l’autorisation de l’autre Partie, et aucune Partie n’utilisera à quelque moment que ce </w:t>
      </w:r>
      <w:proofErr w:type="gramStart"/>
      <w:r w:rsidRPr="00875C7A">
        <w:rPr>
          <w:rFonts w:ascii="Open Sans" w:hAnsi="Open Sans" w:cs="Open Sans"/>
        </w:rPr>
        <w:t>soit</w:t>
      </w:r>
      <w:proofErr w:type="gramEnd"/>
      <w:r w:rsidRPr="00875C7A">
        <w:rPr>
          <w:rFonts w:ascii="Open Sans" w:hAnsi="Open Sans" w:cs="Open Sans"/>
        </w:rPr>
        <w:t xml:space="preserve"> ces informations à des fins commerciales ou dans son propre intérêt. Ces obligations continueront de s’appliquer même après l’expiration du présent Accord.</w:t>
      </w:r>
    </w:p>
    <w:p w:rsidRPr="00875C7A" w:rsidR="00070E2D" w:rsidP="00070E2D" w:rsidRDefault="00070E2D" w14:paraId="31ACE89A" w14:textId="77777777">
      <w:pPr>
        <w:jc w:val="both"/>
        <w:rPr>
          <w:rFonts w:ascii="Open Sans" w:hAnsi="Open Sans" w:cs="Open Sans"/>
          <w:b/>
          <w:bCs/>
        </w:rPr>
      </w:pPr>
    </w:p>
    <w:p w:rsidRPr="00875C7A" w:rsidR="00070E2D" w:rsidP="00070E2D" w:rsidRDefault="00070E2D" w14:paraId="51642FF0" w14:textId="5E51F0E2">
      <w:pPr>
        <w:jc w:val="center"/>
        <w:rPr>
          <w:rFonts w:ascii="Open Sans" w:hAnsi="Open Sans" w:cs="Open Sans"/>
        </w:rPr>
      </w:pPr>
      <w:r w:rsidRPr="00875C7A">
        <w:rPr>
          <w:rFonts w:ascii="Open Sans" w:hAnsi="Open Sans" w:cs="Open Sans"/>
        </w:rPr>
        <w:t>Le présent accord entre en vigueur à la date de sa signa</w:t>
      </w:r>
      <w:r w:rsidRPr="00875C7A" w:rsidR="00AF2DF4">
        <w:rPr>
          <w:rFonts w:ascii="Open Sans" w:hAnsi="Open Sans" w:cs="Open Sans"/>
        </w:rPr>
        <w:t>t</w:t>
      </w:r>
      <w:r w:rsidRPr="00875C7A" w:rsidR="00760500">
        <w:rPr>
          <w:rFonts w:ascii="Open Sans" w:hAnsi="Open Sans" w:cs="Open Sans"/>
        </w:rPr>
        <w:t xml:space="preserve">ure et il couvre </w:t>
      </w:r>
      <w:r w:rsidRPr="00875C7A" w:rsidR="00FC4CB9">
        <w:rPr>
          <w:rFonts w:ascii="Open Sans" w:hAnsi="Open Sans" w:cs="Open Sans"/>
        </w:rPr>
        <w:t>l’année</w:t>
      </w:r>
      <w:r w:rsidRPr="00875C7A" w:rsidR="00DD5BED">
        <w:rPr>
          <w:rFonts w:ascii="Open Sans" w:hAnsi="Open Sans" w:cs="Open Sans"/>
        </w:rPr>
        <w:t xml:space="preserve"> </w:t>
      </w:r>
      <w:r w:rsidRPr="00875C7A" w:rsidR="00A02554">
        <w:rPr>
          <w:rFonts w:ascii="Open Sans" w:hAnsi="Open Sans" w:cs="Open Sans"/>
        </w:rPr>
        <w:t>202</w:t>
      </w:r>
      <w:r w:rsidRPr="00875C7A" w:rsidR="00333550">
        <w:rPr>
          <w:rFonts w:ascii="Open Sans" w:hAnsi="Open Sans" w:cs="Open Sans"/>
        </w:rPr>
        <w:t>3</w:t>
      </w:r>
    </w:p>
    <w:p w:rsidRPr="00875C7A" w:rsidR="007A535F" w:rsidP="00070E2D" w:rsidRDefault="007A535F" w14:paraId="218E4742" w14:textId="77777777">
      <w:pPr>
        <w:jc w:val="center"/>
        <w:rPr>
          <w:rFonts w:ascii="Open Sans" w:hAnsi="Open Sans" w:cs="Open Sans"/>
        </w:rPr>
      </w:pPr>
    </w:p>
    <w:p w:rsidRPr="00875C7A" w:rsidR="007A535F" w:rsidP="00070E2D" w:rsidRDefault="007A535F" w14:paraId="2A399E2A" w14:textId="77777777">
      <w:pPr>
        <w:jc w:val="center"/>
        <w:rPr>
          <w:rFonts w:ascii="Open Sans" w:hAnsi="Open Sans" w:cs="Open Sans"/>
        </w:rPr>
      </w:pPr>
    </w:p>
    <w:p w:rsidRPr="00875C7A" w:rsidR="00DD5BED" w:rsidP="00DD5BED" w:rsidRDefault="00DD5BED" w14:paraId="3476E99D" w14:textId="77777777">
      <w:pPr>
        <w:jc w:val="center"/>
        <w:rPr>
          <w:rFonts w:ascii="Open Sans" w:hAnsi="Open Sans" w:cs="Open Sans"/>
        </w:rPr>
      </w:pPr>
    </w:p>
    <w:p w:rsidRPr="00875C7A" w:rsidR="00070E2D" w:rsidP="00DD5BED" w:rsidRDefault="00070E2D" w14:paraId="0B8FFBC8" w14:textId="0442B714">
      <w:pPr>
        <w:jc w:val="center"/>
        <w:rPr>
          <w:rFonts w:ascii="Open Sans" w:hAnsi="Open Sans" w:cs="Open Sans"/>
          <w:b/>
          <w:bCs/>
        </w:rPr>
      </w:pPr>
      <w:r w:rsidRPr="00875C7A">
        <w:rPr>
          <w:rFonts w:ascii="Open Sans" w:hAnsi="Open Sans" w:cs="Open Sans"/>
        </w:rPr>
        <w:t>Il peut être prolongé ou modifié après consentement écrit des parties à l'accord.</w:t>
      </w:r>
    </w:p>
    <w:p w:rsidRPr="00875C7A" w:rsidR="00070E2D" w:rsidP="00070E2D" w:rsidRDefault="00070E2D" w14:paraId="2DBAE938" w14:textId="77777777">
      <w:pPr>
        <w:rPr>
          <w:rFonts w:ascii="Open Sans" w:hAnsi="Open Sans" w:cs="Open Sans"/>
        </w:rPr>
      </w:pPr>
    </w:p>
    <w:p w:rsidRPr="00875C7A" w:rsidR="00DD5BED" w:rsidP="00070E2D" w:rsidRDefault="00DD5BED" w14:paraId="50ED049A" w14:textId="77777777">
      <w:pPr>
        <w:rPr>
          <w:rFonts w:ascii="Open Sans" w:hAnsi="Open Sans" w:cs="Open Sans"/>
        </w:rPr>
      </w:pPr>
    </w:p>
    <w:p w:rsidRPr="00875C7A" w:rsidR="00DD5BED" w:rsidP="00070E2D" w:rsidRDefault="00DD5BED" w14:paraId="2FD6563F" w14:textId="77777777">
      <w:pPr>
        <w:rPr>
          <w:rFonts w:ascii="Open Sans" w:hAnsi="Open Sans" w:cs="Open Sans"/>
        </w:rPr>
      </w:pPr>
    </w:p>
    <w:p w:rsidRPr="00875C7A" w:rsidR="00070E2D" w:rsidP="00070E2D" w:rsidRDefault="00070E2D" w14:paraId="7691E0B5" w14:textId="77777777">
      <w:pPr>
        <w:rPr>
          <w:rFonts w:ascii="Open Sans" w:hAnsi="Open Sans" w:cs="Open Sans"/>
        </w:rPr>
      </w:pPr>
    </w:p>
    <w:tbl>
      <w:tblPr>
        <w:tblW w:w="10939" w:type="dxa"/>
        <w:tblLook w:val="01E0" w:firstRow="1" w:lastRow="1" w:firstColumn="1" w:lastColumn="1" w:noHBand="0" w:noVBand="0"/>
      </w:tblPr>
      <w:tblGrid>
        <w:gridCol w:w="5617"/>
        <w:gridCol w:w="5322"/>
      </w:tblGrid>
      <w:tr w:rsidRPr="00875C7A" w:rsidR="00070E2D" w:rsidTr="00B05509" w14:paraId="18C157C9" w14:textId="77777777">
        <w:trPr>
          <w:trHeight w:val="618"/>
        </w:trPr>
        <w:tc>
          <w:tcPr>
            <w:tcW w:w="5617" w:type="dxa"/>
          </w:tcPr>
          <w:p w:rsidRPr="00875C7A" w:rsidR="00070E2D" w:rsidP="00B05509" w:rsidRDefault="00070E2D" w14:paraId="5716F975" w14:textId="6CB7ED49">
            <w:pPr>
              <w:autoSpaceDE w:val="0"/>
              <w:autoSpaceDN w:val="0"/>
              <w:adjustRightInd w:val="0"/>
              <w:ind w:right="-284"/>
              <w:rPr>
                <w:rFonts w:ascii="Open Sans" w:hAnsi="Open Sans" w:cs="Open Sans"/>
                <w:b/>
                <w:bCs/>
              </w:rPr>
            </w:pPr>
            <w:r w:rsidRPr="00875C7A">
              <w:rPr>
                <w:rFonts w:ascii="Open Sans" w:hAnsi="Open Sans" w:cs="Open Sans"/>
                <w:b/>
                <w:bCs/>
              </w:rPr>
              <w:t>Pour le Programme Alimentaire Mondial (PAM)</w:t>
            </w:r>
          </w:p>
        </w:tc>
        <w:tc>
          <w:tcPr>
            <w:tcW w:w="5322" w:type="dxa"/>
          </w:tcPr>
          <w:p w:rsidRPr="00875C7A" w:rsidR="00070E2D" w:rsidP="00B05509" w:rsidRDefault="00070E2D" w14:paraId="276CECB3" w14:textId="77777777">
            <w:pPr>
              <w:autoSpaceDE w:val="0"/>
              <w:autoSpaceDN w:val="0"/>
              <w:adjustRightInd w:val="0"/>
              <w:ind w:right="-284"/>
              <w:rPr>
                <w:rFonts w:ascii="Open Sans" w:hAnsi="Open Sans" w:cs="Open Sans"/>
                <w:b/>
                <w:bCs/>
              </w:rPr>
            </w:pPr>
            <w:r w:rsidRPr="00875C7A">
              <w:rPr>
                <w:rFonts w:ascii="Open Sans" w:hAnsi="Open Sans" w:cs="Open Sans"/>
                <w:b/>
                <w:bCs/>
              </w:rPr>
              <w:t>Pour l’Institut Centrafricain des Statistiques, des Etudes Economiques et Sociales (ICASEES)</w:t>
            </w:r>
          </w:p>
        </w:tc>
      </w:tr>
      <w:tr w:rsidRPr="00875C7A" w:rsidR="00070E2D" w:rsidTr="00B05509" w14:paraId="1AEC6DD0" w14:textId="77777777">
        <w:tblPrEx>
          <w:tblLook w:val="0000" w:firstRow="0" w:lastRow="0" w:firstColumn="0" w:lastColumn="0" w:noHBand="0" w:noVBand="0"/>
        </w:tblPrEx>
        <w:trPr>
          <w:trHeight w:val="310"/>
        </w:trPr>
        <w:tc>
          <w:tcPr>
            <w:tcW w:w="5617" w:type="dxa"/>
            <w:vMerge w:val="restart"/>
            <w:noWrap/>
            <w:vAlign w:val="center"/>
          </w:tcPr>
          <w:p w:rsidRPr="00875C7A" w:rsidR="006B11C5" w:rsidP="00B05509" w:rsidRDefault="006B11C5" w14:paraId="703346B8" w14:textId="77777777">
            <w:pPr>
              <w:jc w:val="both"/>
              <w:rPr>
                <w:rFonts w:ascii="Open Sans" w:hAnsi="Open Sans" w:eastAsia="MS Mincho" w:cs="Open Sans"/>
                <w:b/>
                <w:bCs/>
                <w:lang w:eastAsia="ja-JP"/>
              </w:rPr>
            </w:pPr>
          </w:p>
          <w:p w:rsidRPr="00875C7A" w:rsidR="006B11C5" w:rsidP="00B05509" w:rsidRDefault="006B11C5" w14:paraId="7A2CE64B" w14:textId="77777777">
            <w:pPr>
              <w:jc w:val="both"/>
              <w:rPr>
                <w:rFonts w:ascii="Open Sans" w:hAnsi="Open Sans" w:eastAsia="MS Mincho" w:cs="Open Sans"/>
                <w:b/>
                <w:bCs/>
                <w:lang w:eastAsia="ja-JP"/>
              </w:rPr>
            </w:pPr>
          </w:p>
          <w:p w:rsidRPr="00875C7A" w:rsidR="00070E2D" w:rsidP="00B05509" w:rsidRDefault="00070E2D" w14:paraId="4C517BCE" w14:textId="01BF1BF6">
            <w:pPr>
              <w:jc w:val="both"/>
              <w:rPr>
                <w:rFonts w:ascii="Open Sans" w:hAnsi="Open Sans" w:cs="Open Sans"/>
                <w:b/>
                <w:lang w:eastAsia="en-US"/>
              </w:rPr>
            </w:pPr>
            <w:r w:rsidRPr="00875C7A">
              <w:rPr>
                <w:rFonts w:ascii="Open Sans" w:hAnsi="Open Sans" w:eastAsia="MS Mincho" w:cs="Open Sans"/>
                <w:b/>
                <w:bCs/>
                <w:lang w:eastAsia="ja-JP"/>
              </w:rPr>
              <w:t>Nom</w:t>
            </w:r>
            <w:r w:rsidRPr="00875C7A">
              <w:rPr>
                <w:rFonts w:ascii="Open Sans" w:hAnsi="Open Sans" w:eastAsia="MS Mincho" w:cs="Open Sans"/>
                <w:lang w:eastAsia="ja-JP"/>
              </w:rPr>
              <w:t> </w:t>
            </w:r>
            <w:r w:rsidRPr="00875C7A">
              <w:rPr>
                <w:rFonts w:ascii="Open Sans" w:hAnsi="Open Sans" w:eastAsia="MS Mincho" w:cs="Open Sans"/>
                <w:b/>
                <w:bCs/>
                <w:lang w:eastAsia="ja-JP"/>
              </w:rPr>
              <w:t xml:space="preserve">: </w:t>
            </w:r>
            <w:r w:rsidRPr="00875C7A" w:rsidR="004859C6">
              <w:rPr>
                <w:rFonts w:ascii="Open Sans" w:hAnsi="Open Sans" w:cs="Open Sans"/>
                <w:b/>
              </w:rPr>
              <w:t>Peter SCHALLER</w:t>
            </w:r>
          </w:p>
        </w:tc>
        <w:tc>
          <w:tcPr>
            <w:tcW w:w="5322" w:type="dxa"/>
            <w:vMerge w:val="restart"/>
            <w:noWrap/>
            <w:vAlign w:val="center"/>
          </w:tcPr>
          <w:p w:rsidRPr="00875C7A" w:rsidR="006B11C5" w:rsidP="00B05509" w:rsidRDefault="006B11C5" w14:paraId="38B85025" w14:textId="77777777">
            <w:pPr>
              <w:ind w:right="-284"/>
              <w:jc w:val="both"/>
              <w:rPr>
                <w:rFonts w:ascii="Open Sans" w:hAnsi="Open Sans" w:eastAsia="MS Mincho" w:cs="Open Sans"/>
                <w:b/>
                <w:bCs/>
                <w:lang w:eastAsia="ja-JP"/>
              </w:rPr>
            </w:pPr>
          </w:p>
          <w:p w:rsidRPr="00875C7A" w:rsidR="006B11C5" w:rsidP="00B05509" w:rsidRDefault="006B11C5" w14:paraId="11E77C1A" w14:textId="77777777">
            <w:pPr>
              <w:ind w:right="-284"/>
              <w:jc w:val="both"/>
              <w:rPr>
                <w:rFonts w:ascii="Open Sans" w:hAnsi="Open Sans" w:eastAsia="MS Mincho" w:cs="Open Sans"/>
                <w:b/>
                <w:bCs/>
                <w:lang w:eastAsia="ja-JP"/>
              </w:rPr>
            </w:pPr>
          </w:p>
          <w:p w:rsidRPr="00875C7A" w:rsidR="00070E2D" w:rsidP="00B05509" w:rsidRDefault="00070E2D" w14:paraId="52E449B4" w14:textId="44D0B0A2">
            <w:pPr>
              <w:ind w:right="-284"/>
              <w:jc w:val="both"/>
              <w:rPr>
                <w:rFonts w:ascii="Open Sans" w:hAnsi="Open Sans" w:eastAsia="MS Mincho" w:cs="Open Sans"/>
                <w:b/>
                <w:bCs/>
                <w:lang w:eastAsia="ja-JP"/>
              </w:rPr>
            </w:pPr>
            <w:r w:rsidRPr="00875C7A">
              <w:rPr>
                <w:rFonts w:ascii="Open Sans" w:hAnsi="Open Sans" w:eastAsia="MS Mincho" w:cs="Open Sans"/>
                <w:b/>
                <w:bCs/>
                <w:lang w:eastAsia="ja-JP"/>
              </w:rPr>
              <w:t xml:space="preserve">Nom : </w:t>
            </w:r>
            <w:r w:rsidRPr="00875C7A" w:rsidR="00B05509">
              <w:rPr>
                <w:rFonts w:ascii="Open Sans" w:hAnsi="Open Sans" w:eastAsia="MS Mincho" w:cs="Open Sans"/>
                <w:b/>
                <w:bCs/>
                <w:lang w:eastAsia="ja-JP"/>
              </w:rPr>
              <w:t>Blaise Bienvenu Ali</w:t>
            </w:r>
          </w:p>
        </w:tc>
      </w:tr>
      <w:tr w:rsidRPr="00875C7A" w:rsidR="00070E2D" w:rsidTr="00B05509" w14:paraId="3434473A" w14:textId="77777777">
        <w:tblPrEx>
          <w:tblLook w:val="0000" w:firstRow="0" w:lastRow="0" w:firstColumn="0" w:lastColumn="0" w:noHBand="0" w:noVBand="0"/>
        </w:tblPrEx>
        <w:trPr>
          <w:trHeight w:val="310"/>
        </w:trPr>
        <w:tc>
          <w:tcPr>
            <w:tcW w:w="5617" w:type="dxa"/>
            <w:vMerge/>
            <w:noWrap/>
            <w:vAlign w:val="center"/>
          </w:tcPr>
          <w:p w:rsidRPr="00875C7A" w:rsidR="00070E2D" w:rsidP="00DD5BED" w:rsidRDefault="00070E2D" w14:paraId="7B3D7BDB" w14:textId="77777777">
            <w:pPr>
              <w:ind w:left="340" w:right="-284"/>
              <w:rPr>
                <w:rFonts w:ascii="Open Sans" w:hAnsi="Open Sans" w:eastAsia="MS Mincho" w:cs="Open Sans"/>
                <w:b/>
                <w:bCs/>
                <w:lang w:eastAsia="ja-JP"/>
              </w:rPr>
            </w:pPr>
          </w:p>
        </w:tc>
        <w:tc>
          <w:tcPr>
            <w:tcW w:w="5322" w:type="dxa"/>
            <w:vMerge/>
            <w:noWrap/>
            <w:vAlign w:val="center"/>
          </w:tcPr>
          <w:p w:rsidRPr="00875C7A" w:rsidR="00070E2D" w:rsidP="00DD5BED" w:rsidRDefault="00070E2D" w14:paraId="00C582B7" w14:textId="77777777">
            <w:pPr>
              <w:ind w:left="340" w:right="-284"/>
              <w:rPr>
                <w:rFonts w:ascii="Open Sans" w:hAnsi="Open Sans" w:eastAsia="MS Mincho" w:cs="Open Sans"/>
                <w:b/>
                <w:bCs/>
                <w:lang w:eastAsia="ja-JP"/>
              </w:rPr>
            </w:pPr>
          </w:p>
        </w:tc>
      </w:tr>
      <w:tr w:rsidRPr="00875C7A" w:rsidR="00070E2D" w:rsidTr="00B05509" w14:paraId="2B9C4EE2" w14:textId="77777777">
        <w:tblPrEx>
          <w:tblLook w:val="0000" w:firstRow="0" w:lastRow="0" w:firstColumn="0" w:lastColumn="0" w:noHBand="0" w:noVBand="0"/>
        </w:tblPrEx>
        <w:trPr>
          <w:trHeight w:val="272"/>
        </w:trPr>
        <w:tc>
          <w:tcPr>
            <w:tcW w:w="5617" w:type="dxa"/>
            <w:vMerge/>
            <w:noWrap/>
            <w:vAlign w:val="center"/>
          </w:tcPr>
          <w:p w:rsidRPr="00875C7A" w:rsidR="00070E2D" w:rsidP="00DD5BED" w:rsidRDefault="00070E2D" w14:paraId="549D3E02" w14:textId="77777777">
            <w:pPr>
              <w:ind w:left="340" w:right="-284"/>
              <w:rPr>
                <w:rFonts w:ascii="Open Sans" w:hAnsi="Open Sans" w:eastAsia="MS Mincho" w:cs="Open Sans"/>
                <w:b/>
                <w:bCs/>
                <w:lang w:eastAsia="ja-JP"/>
              </w:rPr>
            </w:pPr>
          </w:p>
        </w:tc>
        <w:tc>
          <w:tcPr>
            <w:tcW w:w="5322" w:type="dxa"/>
            <w:vMerge/>
            <w:noWrap/>
            <w:vAlign w:val="center"/>
          </w:tcPr>
          <w:p w:rsidRPr="00875C7A" w:rsidR="00070E2D" w:rsidP="00DD5BED" w:rsidRDefault="00070E2D" w14:paraId="2F60B213" w14:textId="77777777">
            <w:pPr>
              <w:ind w:left="340" w:right="-284"/>
              <w:rPr>
                <w:rFonts w:ascii="Open Sans" w:hAnsi="Open Sans" w:eastAsia="MS Mincho" w:cs="Open Sans"/>
                <w:b/>
                <w:bCs/>
                <w:lang w:eastAsia="ja-JP"/>
              </w:rPr>
            </w:pPr>
          </w:p>
        </w:tc>
      </w:tr>
      <w:tr w:rsidRPr="00875C7A" w:rsidR="00070E2D" w:rsidTr="00B05509" w14:paraId="4F2385CC" w14:textId="77777777">
        <w:tblPrEx>
          <w:tblLook w:val="0000" w:firstRow="0" w:lastRow="0" w:firstColumn="0" w:lastColumn="0" w:noHBand="0" w:noVBand="0"/>
        </w:tblPrEx>
        <w:trPr>
          <w:trHeight w:val="565"/>
        </w:trPr>
        <w:tc>
          <w:tcPr>
            <w:tcW w:w="5617" w:type="dxa"/>
            <w:vMerge w:val="restart"/>
            <w:noWrap/>
            <w:vAlign w:val="center"/>
          </w:tcPr>
          <w:p w:rsidRPr="00875C7A" w:rsidR="006B11C5" w:rsidP="00B05509" w:rsidRDefault="006B11C5" w14:paraId="278BC95A" w14:textId="77777777">
            <w:pPr>
              <w:jc w:val="both"/>
              <w:rPr>
                <w:rFonts w:ascii="Open Sans" w:hAnsi="Open Sans" w:eastAsia="MS Mincho" w:cs="Open Sans"/>
                <w:b/>
                <w:bCs/>
                <w:lang w:eastAsia="ja-JP"/>
              </w:rPr>
            </w:pPr>
          </w:p>
          <w:p w:rsidRPr="00875C7A" w:rsidR="00070E2D" w:rsidP="00B05509" w:rsidRDefault="00070E2D" w14:paraId="268AEE9F" w14:textId="73E5837E">
            <w:pPr>
              <w:jc w:val="both"/>
              <w:rPr>
                <w:rFonts w:ascii="Open Sans" w:hAnsi="Open Sans" w:cs="Open Sans"/>
                <w:b/>
                <w:lang w:eastAsia="en-US"/>
              </w:rPr>
            </w:pPr>
            <w:r w:rsidRPr="00875C7A">
              <w:rPr>
                <w:rFonts w:ascii="Open Sans" w:hAnsi="Open Sans" w:eastAsia="MS Mincho" w:cs="Open Sans"/>
                <w:b/>
                <w:bCs/>
                <w:lang w:eastAsia="ja-JP"/>
              </w:rPr>
              <w:t>Titre</w:t>
            </w:r>
            <w:r w:rsidRPr="00875C7A">
              <w:rPr>
                <w:rFonts w:ascii="Open Sans" w:hAnsi="Open Sans" w:eastAsia="MS Mincho" w:cs="Open Sans"/>
                <w:lang w:eastAsia="ja-JP"/>
              </w:rPr>
              <w:t xml:space="preserve"> : </w:t>
            </w:r>
            <w:r w:rsidRPr="00875C7A" w:rsidR="004859C6">
              <w:rPr>
                <w:rFonts w:ascii="Open Sans" w:hAnsi="Open Sans" w:cs="Open Sans"/>
                <w:b/>
              </w:rPr>
              <w:t xml:space="preserve">Directeur et </w:t>
            </w:r>
            <w:r w:rsidRPr="00875C7A" w:rsidR="004859C6">
              <w:rPr>
                <w:rFonts w:ascii="Open Sans" w:hAnsi="Open Sans" w:eastAsia="MS Mincho" w:cs="Open Sans"/>
                <w:b/>
                <w:lang w:eastAsia="ja-JP"/>
              </w:rPr>
              <w:t>Représentant du PAM en RCA</w:t>
            </w:r>
            <w:r w:rsidRPr="00875C7A" w:rsidR="00B05509">
              <w:rPr>
                <w:rFonts w:ascii="Open Sans" w:hAnsi="Open Sans" w:cs="Open Sans"/>
                <w:b/>
                <w:lang w:eastAsia="en-US"/>
              </w:rPr>
              <w:tab/>
            </w:r>
          </w:p>
        </w:tc>
        <w:tc>
          <w:tcPr>
            <w:tcW w:w="5322" w:type="dxa"/>
            <w:vMerge w:val="restart"/>
            <w:noWrap/>
            <w:vAlign w:val="center"/>
          </w:tcPr>
          <w:p w:rsidRPr="00875C7A" w:rsidR="006B11C5" w:rsidP="00B05509" w:rsidRDefault="006B11C5" w14:paraId="7890B10E" w14:textId="77777777">
            <w:pPr>
              <w:ind w:right="-284"/>
              <w:rPr>
                <w:rFonts w:ascii="Open Sans" w:hAnsi="Open Sans" w:eastAsia="MS Mincho" w:cs="Open Sans"/>
                <w:b/>
                <w:bCs/>
                <w:lang w:eastAsia="ja-JP"/>
              </w:rPr>
            </w:pPr>
          </w:p>
          <w:p w:rsidRPr="00875C7A" w:rsidR="00070E2D" w:rsidP="00B05509" w:rsidRDefault="00B05509" w14:paraId="3AF11E48" w14:textId="1EA27DE8">
            <w:pPr>
              <w:ind w:right="-284"/>
              <w:rPr>
                <w:rFonts w:ascii="Open Sans" w:hAnsi="Open Sans" w:eastAsia="MS Mincho" w:cs="Open Sans"/>
                <w:b/>
                <w:bCs/>
                <w:lang w:eastAsia="ja-JP"/>
              </w:rPr>
            </w:pPr>
            <w:r w:rsidRPr="00875C7A">
              <w:rPr>
                <w:rFonts w:ascii="Open Sans" w:hAnsi="Open Sans" w:eastAsia="MS Mincho" w:cs="Open Sans"/>
                <w:b/>
                <w:bCs/>
                <w:lang w:eastAsia="ja-JP"/>
              </w:rPr>
              <w:t xml:space="preserve">Titre : Directeur Général </w:t>
            </w:r>
            <w:r w:rsidRPr="00875C7A" w:rsidR="00070E2D">
              <w:rPr>
                <w:rFonts w:ascii="Open Sans" w:hAnsi="Open Sans" w:eastAsia="MS Mincho" w:cs="Open Sans"/>
                <w:b/>
                <w:bCs/>
                <w:lang w:eastAsia="ja-JP"/>
              </w:rPr>
              <w:t>de l’ICASEES</w:t>
            </w:r>
          </w:p>
        </w:tc>
      </w:tr>
      <w:tr w:rsidRPr="00875C7A" w:rsidR="00070E2D" w:rsidTr="00B05509" w14:paraId="1E299A3A" w14:textId="77777777">
        <w:tblPrEx>
          <w:tblLook w:val="0000" w:firstRow="0" w:lastRow="0" w:firstColumn="0" w:lastColumn="0" w:noHBand="0" w:noVBand="0"/>
        </w:tblPrEx>
        <w:trPr>
          <w:trHeight w:val="272"/>
        </w:trPr>
        <w:tc>
          <w:tcPr>
            <w:tcW w:w="5617" w:type="dxa"/>
            <w:vMerge/>
            <w:noWrap/>
            <w:vAlign w:val="center"/>
          </w:tcPr>
          <w:p w:rsidRPr="00875C7A" w:rsidR="00070E2D" w:rsidP="00DD5BED" w:rsidRDefault="00070E2D" w14:paraId="20D0D48E" w14:textId="77777777">
            <w:pPr>
              <w:ind w:left="340" w:right="-284"/>
              <w:rPr>
                <w:rFonts w:ascii="Open Sans" w:hAnsi="Open Sans" w:eastAsia="MS Mincho" w:cs="Open Sans"/>
                <w:b/>
                <w:bCs/>
                <w:lang w:eastAsia="ja-JP"/>
              </w:rPr>
            </w:pPr>
          </w:p>
        </w:tc>
        <w:tc>
          <w:tcPr>
            <w:tcW w:w="5322" w:type="dxa"/>
            <w:vMerge/>
            <w:noWrap/>
            <w:vAlign w:val="center"/>
          </w:tcPr>
          <w:p w:rsidRPr="00875C7A" w:rsidR="00070E2D" w:rsidP="00DD5BED" w:rsidRDefault="00070E2D" w14:paraId="0676FF37" w14:textId="77777777">
            <w:pPr>
              <w:ind w:left="340" w:right="-284"/>
              <w:rPr>
                <w:rFonts w:ascii="Open Sans" w:hAnsi="Open Sans" w:eastAsia="MS Mincho" w:cs="Open Sans"/>
                <w:b/>
                <w:bCs/>
                <w:lang w:eastAsia="ja-JP"/>
              </w:rPr>
            </w:pPr>
          </w:p>
        </w:tc>
      </w:tr>
      <w:tr w:rsidRPr="00875C7A" w:rsidR="00070E2D" w:rsidTr="00B05509" w14:paraId="3F5BA980" w14:textId="77777777">
        <w:tblPrEx>
          <w:tblLook w:val="0000" w:firstRow="0" w:lastRow="0" w:firstColumn="0" w:lastColumn="0" w:noHBand="0" w:noVBand="0"/>
        </w:tblPrEx>
        <w:trPr>
          <w:trHeight w:val="467"/>
        </w:trPr>
        <w:tc>
          <w:tcPr>
            <w:tcW w:w="5617" w:type="dxa"/>
            <w:vMerge w:val="restart"/>
            <w:noWrap/>
            <w:vAlign w:val="center"/>
          </w:tcPr>
          <w:p w:rsidRPr="00875C7A" w:rsidR="00070E2D" w:rsidP="00B05509" w:rsidRDefault="00070E2D" w14:paraId="3D0E7438" w14:textId="77777777">
            <w:pPr>
              <w:ind w:right="-284"/>
              <w:rPr>
                <w:rFonts w:ascii="Open Sans" w:hAnsi="Open Sans" w:eastAsia="MS Mincho" w:cs="Open Sans"/>
                <w:b/>
                <w:bCs/>
                <w:lang w:eastAsia="ja-JP"/>
              </w:rPr>
            </w:pPr>
            <w:r w:rsidRPr="00875C7A">
              <w:rPr>
                <w:rFonts w:ascii="Open Sans" w:hAnsi="Open Sans" w:eastAsia="MS Mincho" w:cs="Open Sans"/>
                <w:b/>
                <w:bCs/>
                <w:lang w:eastAsia="ja-JP"/>
              </w:rPr>
              <w:t>Signature</w:t>
            </w:r>
          </w:p>
        </w:tc>
        <w:tc>
          <w:tcPr>
            <w:tcW w:w="5322" w:type="dxa"/>
            <w:vMerge w:val="restart"/>
            <w:noWrap/>
            <w:vAlign w:val="center"/>
          </w:tcPr>
          <w:p w:rsidRPr="00875C7A" w:rsidR="00070E2D" w:rsidP="00B05509" w:rsidRDefault="00070E2D" w14:paraId="6E8D5751" w14:textId="77777777">
            <w:pPr>
              <w:ind w:right="-284"/>
              <w:rPr>
                <w:rFonts w:ascii="Open Sans" w:hAnsi="Open Sans" w:eastAsia="MS Mincho" w:cs="Open Sans"/>
                <w:b/>
                <w:bCs/>
                <w:lang w:eastAsia="ja-JP"/>
              </w:rPr>
            </w:pPr>
            <w:r w:rsidRPr="00875C7A">
              <w:rPr>
                <w:rFonts w:ascii="Open Sans" w:hAnsi="Open Sans" w:eastAsia="MS Mincho" w:cs="Open Sans"/>
                <w:b/>
                <w:bCs/>
                <w:lang w:eastAsia="ja-JP"/>
              </w:rPr>
              <w:t>Signature</w:t>
            </w:r>
          </w:p>
        </w:tc>
      </w:tr>
      <w:tr w:rsidRPr="00875C7A" w:rsidR="00070E2D" w:rsidTr="00B05509" w14:paraId="36CECD75" w14:textId="77777777">
        <w:tblPrEx>
          <w:tblLook w:val="0000" w:firstRow="0" w:lastRow="0" w:firstColumn="0" w:lastColumn="0" w:noHBand="0" w:noVBand="0"/>
        </w:tblPrEx>
        <w:trPr>
          <w:trHeight w:val="467"/>
        </w:trPr>
        <w:tc>
          <w:tcPr>
            <w:tcW w:w="5617" w:type="dxa"/>
            <w:vMerge/>
            <w:noWrap/>
            <w:vAlign w:val="center"/>
          </w:tcPr>
          <w:p w:rsidRPr="00875C7A" w:rsidR="00070E2D" w:rsidP="00DD5BED" w:rsidRDefault="00070E2D" w14:paraId="3A825CB5" w14:textId="77777777">
            <w:pPr>
              <w:ind w:left="340" w:right="-284"/>
              <w:rPr>
                <w:rFonts w:ascii="Open Sans" w:hAnsi="Open Sans" w:eastAsia="MS Mincho" w:cs="Open Sans"/>
                <w:b/>
                <w:bCs/>
                <w:lang w:eastAsia="ja-JP"/>
              </w:rPr>
            </w:pPr>
          </w:p>
        </w:tc>
        <w:tc>
          <w:tcPr>
            <w:tcW w:w="5322" w:type="dxa"/>
            <w:vMerge/>
            <w:noWrap/>
            <w:vAlign w:val="center"/>
          </w:tcPr>
          <w:p w:rsidRPr="00875C7A" w:rsidR="00070E2D" w:rsidP="00DD5BED" w:rsidRDefault="00070E2D" w14:paraId="362B50FD" w14:textId="77777777">
            <w:pPr>
              <w:ind w:left="340" w:right="-284"/>
              <w:rPr>
                <w:rFonts w:ascii="Open Sans" w:hAnsi="Open Sans" w:eastAsia="MS Mincho" w:cs="Open Sans"/>
                <w:b/>
                <w:bCs/>
                <w:lang w:eastAsia="ja-JP"/>
              </w:rPr>
            </w:pPr>
          </w:p>
        </w:tc>
      </w:tr>
      <w:tr w:rsidRPr="00875C7A" w:rsidR="00070E2D" w:rsidTr="00B05509" w14:paraId="6FDB0D51" w14:textId="77777777">
        <w:tblPrEx>
          <w:tblLook w:val="0000" w:firstRow="0" w:lastRow="0" w:firstColumn="0" w:lastColumn="0" w:noHBand="0" w:noVBand="0"/>
        </w:tblPrEx>
        <w:trPr>
          <w:trHeight w:val="272"/>
        </w:trPr>
        <w:tc>
          <w:tcPr>
            <w:tcW w:w="5617" w:type="dxa"/>
            <w:vMerge/>
            <w:noWrap/>
            <w:vAlign w:val="center"/>
          </w:tcPr>
          <w:p w:rsidRPr="00875C7A" w:rsidR="00070E2D" w:rsidP="00DD5BED" w:rsidRDefault="00070E2D" w14:paraId="36ACC949" w14:textId="77777777">
            <w:pPr>
              <w:ind w:left="340" w:right="-284"/>
              <w:rPr>
                <w:rFonts w:ascii="Open Sans" w:hAnsi="Open Sans" w:eastAsia="MS Mincho" w:cs="Open Sans"/>
                <w:b/>
                <w:bCs/>
                <w:lang w:eastAsia="ja-JP"/>
              </w:rPr>
            </w:pPr>
          </w:p>
        </w:tc>
        <w:tc>
          <w:tcPr>
            <w:tcW w:w="5322" w:type="dxa"/>
            <w:vMerge/>
            <w:noWrap/>
            <w:vAlign w:val="center"/>
          </w:tcPr>
          <w:p w:rsidRPr="00875C7A" w:rsidR="00070E2D" w:rsidP="00DD5BED" w:rsidRDefault="00070E2D" w14:paraId="1DB2CFCF" w14:textId="77777777">
            <w:pPr>
              <w:ind w:left="340" w:right="-284"/>
              <w:rPr>
                <w:rFonts w:ascii="Open Sans" w:hAnsi="Open Sans" w:eastAsia="MS Mincho" w:cs="Open Sans"/>
                <w:b/>
                <w:bCs/>
                <w:lang w:eastAsia="ja-JP"/>
              </w:rPr>
            </w:pPr>
          </w:p>
        </w:tc>
      </w:tr>
      <w:tr w:rsidRPr="00875C7A" w:rsidR="00070E2D" w:rsidTr="00B05509" w14:paraId="320588E5" w14:textId="77777777">
        <w:tblPrEx>
          <w:tblLook w:val="0000" w:firstRow="0" w:lastRow="0" w:firstColumn="0" w:lastColumn="0" w:noHBand="0" w:noVBand="0"/>
        </w:tblPrEx>
        <w:trPr>
          <w:trHeight w:val="606"/>
        </w:trPr>
        <w:tc>
          <w:tcPr>
            <w:tcW w:w="5617" w:type="dxa"/>
            <w:noWrap/>
            <w:vAlign w:val="center"/>
          </w:tcPr>
          <w:p w:rsidRPr="00875C7A" w:rsidR="00070E2D" w:rsidP="00B05509" w:rsidRDefault="00070E2D" w14:paraId="419AC374" w14:textId="77777777">
            <w:pPr>
              <w:ind w:right="-284"/>
              <w:rPr>
                <w:rFonts w:ascii="Open Sans" w:hAnsi="Open Sans" w:eastAsia="MS Mincho" w:cs="Open Sans"/>
                <w:b/>
                <w:bCs/>
                <w:lang w:eastAsia="ja-JP"/>
              </w:rPr>
            </w:pPr>
            <w:r w:rsidRPr="00875C7A">
              <w:rPr>
                <w:rFonts w:ascii="Open Sans" w:hAnsi="Open Sans" w:eastAsia="MS Mincho" w:cs="Open Sans"/>
                <w:b/>
                <w:bCs/>
                <w:lang w:eastAsia="ja-JP"/>
              </w:rPr>
              <w:t>Date :</w:t>
            </w:r>
          </w:p>
        </w:tc>
        <w:tc>
          <w:tcPr>
            <w:tcW w:w="5322" w:type="dxa"/>
            <w:noWrap/>
            <w:vAlign w:val="center"/>
          </w:tcPr>
          <w:p w:rsidRPr="00875C7A" w:rsidR="00070E2D" w:rsidP="00B05509" w:rsidRDefault="00070E2D" w14:paraId="694909B0" w14:textId="77777777">
            <w:pPr>
              <w:ind w:right="-284"/>
              <w:rPr>
                <w:rFonts w:ascii="Open Sans" w:hAnsi="Open Sans" w:eastAsia="MS Mincho" w:cs="Open Sans"/>
                <w:b/>
                <w:bCs/>
                <w:lang w:eastAsia="ja-JP"/>
              </w:rPr>
            </w:pPr>
            <w:r w:rsidRPr="00875C7A">
              <w:rPr>
                <w:rFonts w:ascii="Open Sans" w:hAnsi="Open Sans" w:eastAsia="MS Mincho" w:cs="Open Sans"/>
                <w:b/>
                <w:bCs/>
                <w:lang w:eastAsia="ja-JP"/>
              </w:rPr>
              <w:t>Date :</w:t>
            </w:r>
          </w:p>
        </w:tc>
      </w:tr>
    </w:tbl>
    <w:p w:rsidRPr="00875C7A" w:rsidR="00070E2D" w:rsidP="00070E2D" w:rsidRDefault="00070E2D" w14:paraId="19617882" w14:textId="77777777">
      <w:pPr>
        <w:autoSpaceDE w:val="0"/>
        <w:autoSpaceDN w:val="0"/>
        <w:adjustRightInd w:val="0"/>
        <w:spacing w:before="120" w:after="120" w:line="276" w:lineRule="auto"/>
        <w:ind w:right="-285"/>
        <w:rPr>
          <w:rFonts w:ascii="Open Sans" w:hAnsi="Open Sans" w:cs="Open Sans"/>
        </w:rPr>
        <w:sectPr w:rsidRPr="00875C7A" w:rsidR="00070E2D" w:rsidSect="003B5A4E">
          <w:footerReference w:type="default" r:id="rId14"/>
          <w:pgSz w:w="12240" w:h="15840" w:orient="portrait" w:code="1"/>
          <w:pgMar w:top="720" w:right="720" w:bottom="720" w:left="720" w:header="720" w:footer="720" w:gutter="0"/>
          <w:cols w:space="720"/>
          <w:docGrid w:linePitch="360"/>
        </w:sectPr>
      </w:pPr>
    </w:p>
    <w:p w:rsidR="00070E2D" w:rsidP="00070E2D" w:rsidRDefault="00F9444D" w14:paraId="4B58D95C" w14:textId="1A017949">
      <w:pPr>
        <w:autoSpaceDE w:val="0"/>
        <w:autoSpaceDN w:val="0"/>
        <w:adjustRightInd w:val="0"/>
        <w:spacing w:before="120" w:after="120" w:line="276" w:lineRule="auto"/>
        <w:ind w:right="-285"/>
        <w:rPr>
          <w:noProof/>
        </w:rPr>
      </w:pPr>
      <w:r>
        <w:rPr>
          <w:noProof/>
        </w:rPr>
        <w:t>B</w:t>
      </w:r>
      <w:r w:rsidR="00803DB3">
        <w:rPr>
          <w:noProof/>
        </w:rPr>
        <w:t>udget :</w:t>
      </w:r>
    </w:p>
    <w:p w:rsidRPr="00875C7A" w:rsidR="00803DB3" w:rsidP="00070E2D" w:rsidRDefault="00EC0062" w14:paraId="3E0DB996" w14:textId="15FB3A3D">
      <w:pPr>
        <w:autoSpaceDE w:val="0"/>
        <w:autoSpaceDN w:val="0"/>
        <w:adjustRightInd w:val="0"/>
        <w:spacing w:before="120" w:after="120" w:line="276" w:lineRule="auto"/>
        <w:ind w:right="-285"/>
        <w:rPr>
          <w:rFonts w:ascii="Open Sans" w:hAnsi="Open Sans" w:cs="Open Sans"/>
        </w:rPr>
      </w:pPr>
      <w:r w:rsidRPr="00EC0062">
        <w:drawing>
          <wp:inline distT="0" distB="0" distL="0" distR="0" wp14:anchorId="1DDBE968" wp14:editId="58DD03C0">
            <wp:extent cx="9086215" cy="5644222"/>
            <wp:effectExtent l="0" t="0" r="63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129871" cy="5671341"/>
                    </a:xfrm>
                    <a:prstGeom prst="rect">
                      <a:avLst/>
                    </a:prstGeom>
                    <a:noFill/>
                    <a:ln>
                      <a:noFill/>
                    </a:ln>
                  </pic:spPr>
                </pic:pic>
              </a:graphicData>
            </a:graphic>
          </wp:inline>
        </w:drawing>
      </w:r>
    </w:p>
    <w:p w:rsidR="00BB507A" w:rsidP="00333550" w:rsidRDefault="001A0181" w14:paraId="4924EAD6" w14:textId="14EB7D7B">
      <w:pPr>
        <w:autoSpaceDE w:val="0"/>
        <w:autoSpaceDN w:val="0"/>
        <w:adjustRightInd w:val="0"/>
        <w:spacing w:before="120" w:after="120" w:line="276" w:lineRule="auto"/>
        <w:ind w:right="-285"/>
        <w:rPr>
          <w:rFonts w:ascii="Open Sans" w:hAnsi="Open Sans" w:cs="Open Sans"/>
        </w:rPr>
      </w:pPr>
      <w:r>
        <w:rPr>
          <w:rFonts w:ascii="Open Sans" w:hAnsi="Open Sans" w:cs="Open Sans"/>
        </w:rPr>
        <w:t>Chronogramme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020"/>
        <w:gridCol w:w="690"/>
        <w:gridCol w:w="675"/>
        <w:gridCol w:w="840"/>
        <w:gridCol w:w="720"/>
        <w:gridCol w:w="690"/>
        <w:gridCol w:w="705"/>
        <w:gridCol w:w="705"/>
        <w:gridCol w:w="780"/>
        <w:gridCol w:w="840"/>
      </w:tblGrid>
      <w:tr w:rsidRPr="00B309E3" w:rsidR="00B309E3" w:rsidTr="00B309E3" w14:paraId="75738928" w14:textId="77777777">
        <w:trPr>
          <w:trHeight w:val="435"/>
        </w:trPr>
        <w:tc>
          <w:tcPr>
            <w:tcW w:w="4020" w:type="dxa"/>
            <w:vMerge w:val="restart"/>
            <w:tcBorders>
              <w:top w:val="single" w:color="auto" w:sz="12" w:space="0"/>
              <w:left w:val="single" w:color="auto" w:sz="12" w:space="0"/>
              <w:bottom w:val="single" w:color="auto" w:sz="12" w:space="0"/>
              <w:right w:val="single" w:color="auto" w:sz="12" w:space="0"/>
            </w:tcBorders>
            <w:shd w:val="clear" w:color="auto" w:fill="auto"/>
            <w:vAlign w:val="bottom"/>
            <w:hideMark/>
          </w:tcPr>
          <w:p w:rsidRPr="00B309E3" w:rsidR="00B309E3" w:rsidP="00B309E3" w:rsidRDefault="00B309E3" w14:paraId="0647A31E" w14:textId="77777777">
            <w:pPr>
              <w:jc w:val="right"/>
              <w:textAlignment w:val="baseline"/>
              <w:rPr>
                <w:rFonts w:ascii="Segoe UI" w:hAnsi="Segoe UI" w:cs="Segoe UI"/>
                <w:sz w:val="18"/>
                <w:szCs w:val="18"/>
                <w:lang w:val="en-US" w:eastAsia="en-US"/>
              </w:rPr>
            </w:pPr>
            <w:r w:rsidRPr="00B309E3">
              <w:rPr>
                <w:rFonts w:ascii="Open Sans" w:hAnsi="Open Sans" w:cs="Open Sans"/>
                <w:b/>
                <w:bCs/>
                <w:color w:val="000000"/>
                <w:lang w:eastAsia="en-US"/>
              </w:rPr>
              <w:t>L'heure</w:t>
            </w:r>
            <w:r w:rsidRPr="00B309E3">
              <w:rPr>
                <w:rFonts w:ascii="Open Sans" w:hAnsi="Open Sans" w:cs="Open Sans"/>
                <w:color w:val="000000"/>
                <w:lang w:val="en-US" w:eastAsia="en-US"/>
              </w:rPr>
              <w:t> </w:t>
            </w:r>
          </w:p>
          <w:p w:rsidRPr="00B309E3" w:rsidR="00B309E3" w:rsidP="00B309E3" w:rsidRDefault="00B309E3" w14:paraId="05495C57" w14:textId="77777777">
            <w:pPr>
              <w:textAlignment w:val="baseline"/>
              <w:rPr>
                <w:rFonts w:ascii="Segoe UI" w:hAnsi="Segoe UI" w:cs="Segoe UI"/>
                <w:sz w:val="18"/>
                <w:szCs w:val="18"/>
                <w:lang w:val="en-US" w:eastAsia="en-US"/>
              </w:rPr>
            </w:pPr>
            <w:r w:rsidRPr="00B309E3">
              <w:rPr>
                <w:rFonts w:ascii="Open Sans" w:hAnsi="Open Sans" w:cs="Open Sans"/>
                <w:b/>
                <w:bCs/>
                <w:color w:val="000000"/>
                <w:lang w:eastAsia="en-US"/>
              </w:rPr>
              <w:t>Activité</w:t>
            </w:r>
            <w:r w:rsidRPr="00B309E3">
              <w:rPr>
                <w:rFonts w:ascii="Open Sans" w:hAnsi="Open Sans" w:cs="Open Sans"/>
                <w:color w:val="000000"/>
                <w:lang w:val="en-US" w:eastAsia="en-US"/>
              </w:rPr>
              <w:t> </w:t>
            </w:r>
          </w:p>
        </w:tc>
        <w:tc>
          <w:tcPr>
            <w:tcW w:w="2205" w:type="dxa"/>
            <w:gridSpan w:val="3"/>
            <w:tcBorders>
              <w:top w:val="single" w:color="auto" w:sz="12" w:space="0"/>
              <w:left w:val="single" w:color="auto" w:sz="12" w:space="0"/>
              <w:bottom w:val="single" w:color="auto" w:sz="12" w:space="0"/>
              <w:right w:val="single" w:color="auto" w:sz="12" w:space="0"/>
            </w:tcBorders>
            <w:shd w:val="clear" w:color="auto" w:fill="BFBFBF"/>
            <w:vAlign w:val="bottom"/>
            <w:hideMark/>
          </w:tcPr>
          <w:p w:rsidRPr="00B309E3" w:rsidR="00B309E3" w:rsidP="00B309E3" w:rsidRDefault="00B309E3" w14:paraId="6A68300C" w14:textId="77777777">
            <w:pPr>
              <w:jc w:val="center"/>
              <w:textAlignment w:val="baseline"/>
              <w:rPr>
                <w:rFonts w:ascii="Segoe UI" w:hAnsi="Segoe UI" w:cs="Segoe UI"/>
                <w:sz w:val="18"/>
                <w:szCs w:val="18"/>
                <w:lang w:val="en-US" w:eastAsia="en-US"/>
              </w:rPr>
            </w:pPr>
            <w:r w:rsidRPr="00B309E3">
              <w:rPr>
                <w:rFonts w:ascii="Open Sans" w:hAnsi="Open Sans" w:cs="Open Sans"/>
                <w:b/>
                <w:bCs/>
                <w:color w:val="000000"/>
                <w:lang w:eastAsia="en-US"/>
              </w:rPr>
              <w:t> Juin2023</w:t>
            </w:r>
            <w:r w:rsidRPr="00B309E3">
              <w:rPr>
                <w:rFonts w:ascii="Open Sans" w:hAnsi="Open Sans" w:cs="Open Sans"/>
                <w:color w:val="000000"/>
                <w:lang w:val="en-US" w:eastAsia="en-US"/>
              </w:rPr>
              <w:t> </w:t>
            </w:r>
          </w:p>
        </w:tc>
        <w:tc>
          <w:tcPr>
            <w:tcW w:w="2820" w:type="dxa"/>
            <w:gridSpan w:val="4"/>
            <w:tcBorders>
              <w:top w:val="single" w:color="auto" w:sz="12" w:space="0"/>
              <w:left w:val="single" w:color="auto" w:sz="12" w:space="0"/>
              <w:bottom w:val="single" w:color="auto" w:sz="12" w:space="0"/>
              <w:right w:val="single" w:color="auto" w:sz="12" w:space="0"/>
            </w:tcBorders>
            <w:shd w:val="clear" w:color="auto" w:fill="BFBFBF"/>
            <w:vAlign w:val="bottom"/>
            <w:hideMark/>
          </w:tcPr>
          <w:p w:rsidRPr="00B309E3" w:rsidR="00B309E3" w:rsidP="00B309E3" w:rsidRDefault="00B309E3" w14:paraId="3A083046" w14:textId="77777777">
            <w:pPr>
              <w:jc w:val="center"/>
              <w:textAlignment w:val="baseline"/>
              <w:rPr>
                <w:rFonts w:ascii="Segoe UI" w:hAnsi="Segoe UI" w:cs="Segoe UI"/>
                <w:sz w:val="18"/>
                <w:szCs w:val="18"/>
                <w:lang w:val="en-US" w:eastAsia="en-US"/>
              </w:rPr>
            </w:pPr>
            <w:r w:rsidRPr="00B309E3">
              <w:rPr>
                <w:rFonts w:ascii="Open Sans" w:hAnsi="Open Sans" w:cs="Open Sans"/>
                <w:b/>
                <w:bCs/>
                <w:color w:val="000000"/>
                <w:lang w:eastAsia="en-US"/>
              </w:rPr>
              <w:t>Juillet 2023</w:t>
            </w:r>
            <w:r w:rsidRPr="00B309E3">
              <w:rPr>
                <w:rFonts w:ascii="Open Sans" w:hAnsi="Open Sans" w:cs="Open Sans"/>
                <w:color w:val="000000"/>
                <w:lang w:val="en-US" w:eastAsia="en-US"/>
              </w:rPr>
              <w:t> </w:t>
            </w:r>
          </w:p>
        </w:tc>
        <w:tc>
          <w:tcPr>
            <w:tcW w:w="1620" w:type="dxa"/>
            <w:gridSpan w:val="2"/>
            <w:tcBorders>
              <w:top w:val="single" w:color="auto" w:sz="12" w:space="0"/>
              <w:left w:val="single" w:color="auto" w:sz="12" w:space="0"/>
              <w:bottom w:val="single" w:color="auto" w:sz="12" w:space="0"/>
              <w:right w:val="single" w:color="auto" w:sz="12" w:space="0"/>
            </w:tcBorders>
            <w:shd w:val="clear" w:color="auto" w:fill="BFBFBF"/>
            <w:hideMark/>
          </w:tcPr>
          <w:p w:rsidRPr="00B309E3" w:rsidR="00B309E3" w:rsidP="00B309E3" w:rsidRDefault="00B309E3" w14:paraId="6730C731" w14:textId="77777777">
            <w:pPr>
              <w:jc w:val="center"/>
              <w:textAlignment w:val="baseline"/>
              <w:rPr>
                <w:rFonts w:ascii="Segoe UI" w:hAnsi="Segoe UI" w:cs="Segoe UI"/>
                <w:sz w:val="18"/>
                <w:szCs w:val="18"/>
                <w:lang w:val="en-US" w:eastAsia="en-US"/>
              </w:rPr>
            </w:pPr>
            <w:r w:rsidRPr="00B309E3">
              <w:rPr>
                <w:rFonts w:ascii="Open Sans" w:hAnsi="Open Sans" w:cs="Open Sans"/>
                <w:color w:val="000000"/>
                <w:lang w:val="en-US" w:eastAsia="en-US"/>
              </w:rPr>
              <w:t> </w:t>
            </w:r>
          </w:p>
          <w:p w:rsidRPr="00B309E3" w:rsidR="00B309E3" w:rsidP="00B309E3" w:rsidRDefault="00B309E3" w14:paraId="555693DE" w14:textId="77777777">
            <w:pPr>
              <w:jc w:val="center"/>
              <w:textAlignment w:val="baseline"/>
              <w:rPr>
                <w:rFonts w:ascii="Segoe UI" w:hAnsi="Segoe UI" w:cs="Segoe UI"/>
                <w:sz w:val="18"/>
                <w:szCs w:val="18"/>
                <w:lang w:val="en-US" w:eastAsia="en-US"/>
              </w:rPr>
            </w:pPr>
            <w:r w:rsidRPr="00B309E3">
              <w:rPr>
                <w:rFonts w:ascii="Open Sans" w:hAnsi="Open Sans" w:cs="Open Sans"/>
                <w:b/>
                <w:bCs/>
                <w:color w:val="000000"/>
                <w:lang w:eastAsia="en-US"/>
              </w:rPr>
              <w:t>Aout 2023</w:t>
            </w:r>
            <w:r w:rsidRPr="00B309E3">
              <w:rPr>
                <w:rFonts w:ascii="Open Sans" w:hAnsi="Open Sans" w:cs="Open Sans"/>
                <w:color w:val="000000"/>
                <w:lang w:val="en-US" w:eastAsia="en-US"/>
              </w:rPr>
              <w:t> </w:t>
            </w:r>
          </w:p>
        </w:tc>
      </w:tr>
      <w:tr w:rsidRPr="00B309E3" w:rsidR="00B309E3" w:rsidTr="00B309E3" w14:paraId="15CFC3CC" w14:textId="77777777">
        <w:trPr>
          <w:trHeight w:val="435"/>
        </w:trPr>
        <w:tc>
          <w:tcPr>
            <w:tcW w:w="0" w:type="auto"/>
            <w:vMerge/>
            <w:tcBorders>
              <w:top w:val="single" w:color="auto" w:sz="12" w:space="0"/>
              <w:left w:val="single" w:color="auto" w:sz="12" w:space="0"/>
              <w:bottom w:val="single" w:color="auto" w:sz="12" w:space="0"/>
              <w:right w:val="single" w:color="auto" w:sz="12" w:space="0"/>
            </w:tcBorders>
            <w:shd w:val="clear" w:color="auto" w:fill="auto"/>
            <w:vAlign w:val="center"/>
            <w:hideMark/>
          </w:tcPr>
          <w:p w:rsidRPr="00B309E3" w:rsidR="00B309E3" w:rsidP="00B309E3" w:rsidRDefault="00B309E3" w14:paraId="6C61B7BE" w14:textId="77777777">
            <w:pPr>
              <w:rPr>
                <w:rFonts w:ascii="Segoe UI" w:hAnsi="Segoe UI" w:cs="Segoe UI"/>
                <w:sz w:val="18"/>
                <w:szCs w:val="18"/>
                <w:lang w:val="en-US" w:eastAsia="en-US"/>
              </w:rPr>
            </w:pPr>
          </w:p>
        </w:tc>
        <w:tc>
          <w:tcPr>
            <w:tcW w:w="690" w:type="dxa"/>
            <w:tcBorders>
              <w:top w:val="single" w:color="auto" w:sz="12" w:space="0"/>
              <w:left w:val="single" w:color="auto" w:sz="12" w:space="0"/>
              <w:bottom w:val="single" w:color="auto" w:sz="12" w:space="0"/>
              <w:right w:val="single" w:color="auto" w:sz="12" w:space="0"/>
            </w:tcBorders>
            <w:shd w:val="clear" w:color="auto" w:fill="BFBFBF"/>
            <w:vAlign w:val="bottom"/>
            <w:hideMark/>
          </w:tcPr>
          <w:p w:rsidRPr="00B309E3" w:rsidR="00B309E3" w:rsidP="00B309E3" w:rsidRDefault="00B309E3" w14:paraId="7BD2E9BC" w14:textId="77777777">
            <w:pPr>
              <w:jc w:val="center"/>
              <w:textAlignment w:val="baseline"/>
              <w:rPr>
                <w:rFonts w:ascii="Segoe UI" w:hAnsi="Segoe UI" w:cs="Segoe UI"/>
                <w:sz w:val="18"/>
                <w:szCs w:val="18"/>
                <w:lang w:val="en-US" w:eastAsia="en-US"/>
              </w:rPr>
            </w:pPr>
            <w:r w:rsidRPr="00B309E3">
              <w:rPr>
                <w:rFonts w:ascii="Open Sans" w:hAnsi="Open Sans" w:cs="Open Sans"/>
                <w:b/>
                <w:bCs/>
                <w:color w:val="000000"/>
                <w:sz w:val="16"/>
                <w:szCs w:val="16"/>
                <w:lang w:eastAsia="en-US"/>
              </w:rPr>
              <w:t>W2</w:t>
            </w:r>
            <w:r w:rsidRPr="00B309E3">
              <w:rPr>
                <w:rFonts w:ascii="Open Sans" w:hAnsi="Open Sans" w:cs="Open Sans"/>
                <w:color w:val="000000"/>
                <w:sz w:val="16"/>
                <w:szCs w:val="16"/>
                <w:lang w:val="en-US" w:eastAsia="en-US"/>
              </w:rPr>
              <w:t> </w:t>
            </w:r>
          </w:p>
        </w:tc>
        <w:tc>
          <w:tcPr>
            <w:tcW w:w="675" w:type="dxa"/>
            <w:tcBorders>
              <w:top w:val="single" w:color="auto" w:sz="12" w:space="0"/>
              <w:left w:val="single" w:color="auto" w:sz="12" w:space="0"/>
              <w:bottom w:val="single" w:color="auto" w:sz="12" w:space="0"/>
              <w:right w:val="single" w:color="auto" w:sz="12" w:space="0"/>
            </w:tcBorders>
            <w:shd w:val="clear" w:color="auto" w:fill="BFBFBF"/>
            <w:vAlign w:val="bottom"/>
            <w:hideMark/>
          </w:tcPr>
          <w:p w:rsidRPr="00B309E3" w:rsidR="00B309E3" w:rsidP="00B309E3" w:rsidRDefault="00B309E3" w14:paraId="655DB8EC" w14:textId="77777777">
            <w:pPr>
              <w:jc w:val="center"/>
              <w:textAlignment w:val="baseline"/>
              <w:rPr>
                <w:rFonts w:ascii="Segoe UI" w:hAnsi="Segoe UI" w:cs="Segoe UI"/>
                <w:sz w:val="18"/>
                <w:szCs w:val="18"/>
                <w:lang w:val="en-US" w:eastAsia="en-US"/>
              </w:rPr>
            </w:pPr>
            <w:r w:rsidRPr="00B309E3">
              <w:rPr>
                <w:rFonts w:ascii="Open Sans" w:hAnsi="Open Sans" w:cs="Open Sans"/>
                <w:b/>
                <w:bCs/>
                <w:color w:val="000000"/>
                <w:sz w:val="16"/>
                <w:szCs w:val="16"/>
                <w:lang w:eastAsia="en-US"/>
              </w:rPr>
              <w:t>W3</w:t>
            </w:r>
            <w:r w:rsidRPr="00B309E3">
              <w:rPr>
                <w:rFonts w:ascii="Open Sans" w:hAnsi="Open Sans" w:cs="Open Sans"/>
                <w:color w:val="000000"/>
                <w:sz w:val="16"/>
                <w:szCs w:val="16"/>
                <w:lang w:val="en-US" w:eastAsia="en-US"/>
              </w:rPr>
              <w:t> </w:t>
            </w:r>
          </w:p>
        </w:tc>
        <w:tc>
          <w:tcPr>
            <w:tcW w:w="810" w:type="dxa"/>
            <w:tcBorders>
              <w:top w:val="single" w:color="auto" w:sz="12" w:space="0"/>
              <w:left w:val="single" w:color="auto" w:sz="12" w:space="0"/>
              <w:bottom w:val="single" w:color="auto" w:sz="12" w:space="0"/>
              <w:right w:val="single" w:color="auto" w:sz="12" w:space="0"/>
            </w:tcBorders>
            <w:shd w:val="clear" w:color="auto" w:fill="BFBFBF"/>
            <w:hideMark/>
          </w:tcPr>
          <w:p w:rsidRPr="00B309E3" w:rsidR="00B309E3" w:rsidP="00B309E3" w:rsidRDefault="00B309E3" w14:paraId="578C17AA" w14:textId="77777777">
            <w:pPr>
              <w:jc w:val="center"/>
              <w:textAlignment w:val="baseline"/>
              <w:rPr>
                <w:rFonts w:ascii="Segoe UI" w:hAnsi="Segoe UI" w:cs="Segoe UI"/>
                <w:sz w:val="18"/>
                <w:szCs w:val="18"/>
                <w:lang w:val="en-US" w:eastAsia="en-US"/>
              </w:rPr>
            </w:pPr>
            <w:r w:rsidRPr="00B309E3">
              <w:rPr>
                <w:rFonts w:ascii="Open Sans" w:hAnsi="Open Sans" w:cs="Open Sans"/>
                <w:color w:val="000000"/>
                <w:sz w:val="16"/>
                <w:szCs w:val="16"/>
                <w:lang w:val="en-US" w:eastAsia="en-US"/>
              </w:rPr>
              <w:t> </w:t>
            </w:r>
          </w:p>
          <w:p w:rsidRPr="00B309E3" w:rsidR="00B309E3" w:rsidP="00B309E3" w:rsidRDefault="00B309E3" w14:paraId="3474BE1C" w14:textId="77777777">
            <w:pPr>
              <w:jc w:val="center"/>
              <w:textAlignment w:val="baseline"/>
              <w:rPr>
                <w:rFonts w:ascii="Segoe UI" w:hAnsi="Segoe UI" w:cs="Segoe UI"/>
                <w:sz w:val="18"/>
                <w:szCs w:val="18"/>
                <w:lang w:val="en-US" w:eastAsia="en-US"/>
              </w:rPr>
            </w:pPr>
            <w:r w:rsidRPr="00B309E3">
              <w:rPr>
                <w:rFonts w:ascii="Open Sans" w:hAnsi="Open Sans" w:cs="Open Sans"/>
                <w:b/>
                <w:bCs/>
                <w:color w:val="000000"/>
                <w:sz w:val="16"/>
                <w:szCs w:val="16"/>
                <w:lang w:eastAsia="en-US"/>
              </w:rPr>
              <w:t>W4</w:t>
            </w:r>
            <w:r w:rsidRPr="00B309E3">
              <w:rPr>
                <w:rFonts w:ascii="Open Sans" w:hAnsi="Open Sans" w:cs="Open Sans"/>
                <w:color w:val="000000"/>
                <w:sz w:val="16"/>
                <w:szCs w:val="16"/>
                <w:lang w:val="en-US" w:eastAsia="en-US"/>
              </w:rPr>
              <w:t> </w:t>
            </w:r>
          </w:p>
        </w:tc>
        <w:tc>
          <w:tcPr>
            <w:tcW w:w="720" w:type="dxa"/>
            <w:tcBorders>
              <w:top w:val="single" w:color="auto" w:sz="12" w:space="0"/>
              <w:left w:val="single" w:color="auto" w:sz="12" w:space="0"/>
              <w:bottom w:val="single" w:color="auto" w:sz="12" w:space="0"/>
              <w:right w:val="single" w:color="auto" w:sz="12" w:space="0"/>
            </w:tcBorders>
            <w:shd w:val="clear" w:color="auto" w:fill="BFBFBF"/>
            <w:vAlign w:val="bottom"/>
            <w:hideMark/>
          </w:tcPr>
          <w:p w:rsidRPr="00B309E3" w:rsidR="00B309E3" w:rsidP="00B309E3" w:rsidRDefault="00B309E3" w14:paraId="7DADFA7B" w14:textId="77777777">
            <w:pPr>
              <w:jc w:val="center"/>
              <w:textAlignment w:val="baseline"/>
              <w:rPr>
                <w:rFonts w:ascii="Segoe UI" w:hAnsi="Segoe UI" w:cs="Segoe UI"/>
                <w:sz w:val="18"/>
                <w:szCs w:val="18"/>
                <w:lang w:val="en-US" w:eastAsia="en-US"/>
              </w:rPr>
            </w:pPr>
            <w:r w:rsidRPr="00B309E3">
              <w:rPr>
                <w:rFonts w:ascii="Open Sans" w:hAnsi="Open Sans" w:cs="Open Sans"/>
                <w:b/>
                <w:bCs/>
                <w:color w:val="000000"/>
                <w:sz w:val="16"/>
                <w:szCs w:val="16"/>
                <w:lang w:eastAsia="en-US"/>
              </w:rPr>
              <w:t>W1</w:t>
            </w:r>
            <w:r w:rsidRPr="00B309E3">
              <w:rPr>
                <w:rFonts w:ascii="Open Sans" w:hAnsi="Open Sans" w:cs="Open Sans"/>
                <w:color w:val="000000"/>
                <w:sz w:val="16"/>
                <w:szCs w:val="16"/>
                <w:lang w:val="en-US" w:eastAsia="en-US"/>
              </w:rPr>
              <w:t> </w:t>
            </w:r>
          </w:p>
        </w:tc>
        <w:tc>
          <w:tcPr>
            <w:tcW w:w="690" w:type="dxa"/>
            <w:tcBorders>
              <w:top w:val="single" w:color="auto" w:sz="12" w:space="0"/>
              <w:left w:val="single" w:color="auto" w:sz="12" w:space="0"/>
              <w:bottom w:val="single" w:color="auto" w:sz="12" w:space="0"/>
              <w:right w:val="single" w:color="auto" w:sz="12" w:space="0"/>
            </w:tcBorders>
            <w:shd w:val="clear" w:color="auto" w:fill="BFBFBF"/>
            <w:vAlign w:val="bottom"/>
            <w:hideMark/>
          </w:tcPr>
          <w:p w:rsidRPr="00B309E3" w:rsidR="00B309E3" w:rsidP="00B309E3" w:rsidRDefault="00B309E3" w14:paraId="166F375F" w14:textId="77777777">
            <w:pPr>
              <w:jc w:val="center"/>
              <w:textAlignment w:val="baseline"/>
              <w:rPr>
                <w:rFonts w:ascii="Segoe UI" w:hAnsi="Segoe UI" w:cs="Segoe UI"/>
                <w:sz w:val="18"/>
                <w:szCs w:val="18"/>
                <w:lang w:val="en-US" w:eastAsia="en-US"/>
              </w:rPr>
            </w:pPr>
            <w:r w:rsidRPr="00B309E3">
              <w:rPr>
                <w:rFonts w:ascii="Open Sans" w:hAnsi="Open Sans" w:cs="Open Sans"/>
                <w:b/>
                <w:bCs/>
                <w:color w:val="000000"/>
                <w:sz w:val="16"/>
                <w:szCs w:val="16"/>
                <w:lang w:eastAsia="en-US"/>
              </w:rPr>
              <w:t>W2</w:t>
            </w:r>
            <w:r w:rsidRPr="00B309E3">
              <w:rPr>
                <w:rFonts w:ascii="Open Sans" w:hAnsi="Open Sans" w:cs="Open Sans"/>
                <w:color w:val="000000"/>
                <w:sz w:val="16"/>
                <w:szCs w:val="16"/>
                <w:lang w:val="en-US" w:eastAsia="en-US"/>
              </w:rPr>
              <w:t> </w:t>
            </w:r>
          </w:p>
        </w:tc>
        <w:tc>
          <w:tcPr>
            <w:tcW w:w="705" w:type="dxa"/>
            <w:tcBorders>
              <w:top w:val="single" w:color="auto" w:sz="12" w:space="0"/>
              <w:left w:val="single" w:color="auto" w:sz="12" w:space="0"/>
              <w:bottom w:val="single" w:color="auto" w:sz="12" w:space="0"/>
              <w:right w:val="single" w:color="auto" w:sz="12" w:space="0"/>
            </w:tcBorders>
            <w:shd w:val="clear" w:color="auto" w:fill="BFBFBF"/>
            <w:vAlign w:val="bottom"/>
            <w:hideMark/>
          </w:tcPr>
          <w:p w:rsidRPr="00B309E3" w:rsidR="00B309E3" w:rsidP="00B309E3" w:rsidRDefault="00B309E3" w14:paraId="43AC0690" w14:textId="77777777">
            <w:pPr>
              <w:jc w:val="center"/>
              <w:textAlignment w:val="baseline"/>
              <w:rPr>
                <w:rFonts w:ascii="Segoe UI" w:hAnsi="Segoe UI" w:cs="Segoe UI"/>
                <w:sz w:val="18"/>
                <w:szCs w:val="18"/>
                <w:lang w:val="en-US" w:eastAsia="en-US"/>
              </w:rPr>
            </w:pPr>
            <w:r w:rsidRPr="00B309E3">
              <w:rPr>
                <w:rFonts w:ascii="Open Sans" w:hAnsi="Open Sans" w:cs="Open Sans"/>
                <w:b/>
                <w:bCs/>
                <w:color w:val="000000"/>
                <w:sz w:val="16"/>
                <w:szCs w:val="16"/>
                <w:lang w:eastAsia="en-US"/>
              </w:rPr>
              <w:t>W3</w:t>
            </w:r>
            <w:r w:rsidRPr="00B309E3">
              <w:rPr>
                <w:rFonts w:ascii="Open Sans" w:hAnsi="Open Sans" w:cs="Open Sans"/>
                <w:color w:val="000000"/>
                <w:sz w:val="16"/>
                <w:szCs w:val="16"/>
                <w:lang w:val="en-US" w:eastAsia="en-US"/>
              </w:rPr>
              <w:t> </w:t>
            </w:r>
          </w:p>
        </w:tc>
        <w:tc>
          <w:tcPr>
            <w:tcW w:w="675" w:type="dxa"/>
            <w:tcBorders>
              <w:top w:val="single" w:color="auto" w:sz="12" w:space="0"/>
              <w:left w:val="single" w:color="auto" w:sz="12" w:space="0"/>
              <w:bottom w:val="single" w:color="auto" w:sz="12" w:space="0"/>
              <w:right w:val="single" w:color="auto" w:sz="12" w:space="0"/>
            </w:tcBorders>
            <w:shd w:val="clear" w:color="auto" w:fill="BFBFBF"/>
            <w:vAlign w:val="bottom"/>
            <w:hideMark/>
          </w:tcPr>
          <w:p w:rsidRPr="00B309E3" w:rsidR="00B309E3" w:rsidP="00B309E3" w:rsidRDefault="00B309E3" w14:paraId="39848DFE" w14:textId="77777777">
            <w:pPr>
              <w:jc w:val="center"/>
              <w:textAlignment w:val="baseline"/>
              <w:rPr>
                <w:rFonts w:ascii="Segoe UI" w:hAnsi="Segoe UI" w:cs="Segoe UI"/>
                <w:sz w:val="18"/>
                <w:szCs w:val="18"/>
                <w:lang w:val="en-US" w:eastAsia="en-US"/>
              </w:rPr>
            </w:pPr>
            <w:r w:rsidRPr="00B309E3">
              <w:rPr>
                <w:rFonts w:ascii="Open Sans" w:hAnsi="Open Sans" w:cs="Open Sans"/>
                <w:b/>
                <w:bCs/>
                <w:color w:val="000000"/>
                <w:sz w:val="16"/>
                <w:szCs w:val="16"/>
                <w:lang w:eastAsia="en-US"/>
              </w:rPr>
              <w:t>W4</w:t>
            </w:r>
            <w:r w:rsidRPr="00B309E3">
              <w:rPr>
                <w:rFonts w:ascii="Open Sans" w:hAnsi="Open Sans" w:cs="Open Sans"/>
                <w:color w:val="000000"/>
                <w:sz w:val="16"/>
                <w:szCs w:val="16"/>
                <w:lang w:val="en-US" w:eastAsia="en-US"/>
              </w:rPr>
              <w:t> </w:t>
            </w:r>
          </w:p>
        </w:tc>
        <w:tc>
          <w:tcPr>
            <w:tcW w:w="780" w:type="dxa"/>
            <w:tcBorders>
              <w:top w:val="single" w:color="auto" w:sz="12" w:space="0"/>
              <w:left w:val="single" w:color="auto" w:sz="12" w:space="0"/>
              <w:bottom w:val="single" w:color="auto" w:sz="12" w:space="0"/>
              <w:right w:val="single" w:color="auto" w:sz="12" w:space="0"/>
            </w:tcBorders>
            <w:shd w:val="clear" w:color="auto" w:fill="BFBFBF"/>
            <w:hideMark/>
          </w:tcPr>
          <w:p w:rsidRPr="00B309E3" w:rsidR="00B309E3" w:rsidP="00B309E3" w:rsidRDefault="00B309E3" w14:paraId="2D480E49" w14:textId="77777777">
            <w:pPr>
              <w:jc w:val="center"/>
              <w:textAlignment w:val="baseline"/>
              <w:rPr>
                <w:rFonts w:ascii="Segoe UI" w:hAnsi="Segoe UI" w:cs="Segoe UI"/>
                <w:sz w:val="18"/>
                <w:szCs w:val="18"/>
                <w:lang w:val="en-US" w:eastAsia="en-US"/>
              </w:rPr>
            </w:pPr>
            <w:r w:rsidRPr="00B309E3">
              <w:rPr>
                <w:rFonts w:ascii="Open Sans" w:hAnsi="Open Sans" w:cs="Open Sans"/>
                <w:color w:val="000000"/>
                <w:sz w:val="16"/>
                <w:szCs w:val="16"/>
                <w:lang w:val="en-US" w:eastAsia="en-US"/>
              </w:rPr>
              <w:t> </w:t>
            </w:r>
          </w:p>
          <w:p w:rsidRPr="00B309E3" w:rsidR="00B309E3" w:rsidP="00B309E3" w:rsidRDefault="00B309E3" w14:paraId="4058C529" w14:textId="77777777">
            <w:pPr>
              <w:jc w:val="center"/>
              <w:textAlignment w:val="baseline"/>
              <w:rPr>
                <w:rFonts w:ascii="Segoe UI" w:hAnsi="Segoe UI" w:cs="Segoe UI"/>
                <w:sz w:val="18"/>
                <w:szCs w:val="18"/>
                <w:lang w:val="en-US" w:eastAsia="en-US"/>
              </w:rPr>
            </w:pPr>
            <w:r w:rsidRPr="00B309E3">
              <w:rPr>
                <w:rFonts w:ascii="Open Sans" w:hAnsi="Open Sans" w:cs="Open Sans"/>
                <w:b/>
                <w:bCs/>
                <w:color w:val="000000"/>
                <w:sz w:val="16"/>
                <w:szCs w:val="16"/>
                <w:lang w:eastAsia="en-US"/>
              </w:rPr>
              <w:t>W1</w:t>
            </w:r>
            <w:r w:rsidRPr="00B309E3">
              <w:rPr>
                <w:rFonts w:ascii="Open Sans" w:hAnsi="Open Sans" w:cs="Open Sans"/>
                <w:color w:val="000000"/>
                <w:sz w:val="16"/>
                <w:szCs w:val="16"/>
                <w:lang w:val="en-US" w:eastAsia="en-US"/>
              </w:rPr>
              <w:t> </w:t>
            </w:r>
          </w:p>
        </w:tc>
        <w:tc>
          <w:tcPr>
            <w:tcW w:w="825" w:type="dxa"/>
            <w:tcBorders>
              <w:top w:val="single" w:color="auto" w:sz="12" w:space="0"/>
              <w:left w:val="single" w:color="auto" w:sz="12" w:space="0"/>
              <w:bottom w:val="single" w:color="auto" w:sz="12" w:space="0"/>
              <w:right w:val="single" w:color="auto" w:sz="12" w:space="0"/>
            </w:tcBorders>
            <w:shd w:val="clear" w:color="auto" w:fill="BFBFBF"/>
            <w:hideMark/>
          </w:tcPr>
          <w:p w:rsidRPr="00B309E3" w:rsidR="00B309E3" w:rsidP="00B309E3" w:rsidRDefault="00B309E3" w14:paraId="28908A0A" w14:textId="77777777">
            <w:pPr>
              <w:jc w:val="center"/>
              <w:textAlignment w:val="baseline"/>
              <w:rPr>
                <w:rFonts w:ascii="Segoe UI" w:hAnsi="Segoe UI" w:cs="Segoe UI"/>
                <w:sz w:val="18"/>
                <w:szCs w:val="18"/>
                <w:lang w:val="en-US" w:eastAsia="en-US"/>
              </w:rPr>
            </w:pPr>
            <w:r w:rsidRPr="00B309E3">
              <w:rPr>
                <w:rFonts w:ascii="Open Sans" w:hAnsi="Open Sans" w:cs="Open Sans"/>
                <w:color w:val="000000"/>
                <w:sz w:val="16"/>
                <w:szCs w:val="16"/>
                <w:lang w:val="en-US" w:eastAsia="en-US"/>
              </w:rPr>
              <w:t> </w:t>
            </w:r>
          </w:p>
          <w:p w:rsidRPr="00B309E3" w:rsidR="00B309E3" w:rsidP="00B309E3" w:rsidRDefault="00B309E3" w14:paraId="4C0C7ACC" w14:textId="77777777">
            <w:pPr>
              <w:jc w:val="center"/>
              <w:textAlignment w:val="baseline"/>
              <w:rPr>
                <w:rFonts w:ascii="Segoe UI" w:hAnsi="Segoe UI" w:cs="Segoe UI"/>
                <w:sz w:val="18"/>
                <w:szCs w:val="18"/>
                <w:lang w:val="en-US" w:eastAsia="en-US"/>
              </w:rPr>
            </w:pPr>
            <w:r w:rsidRPr="00B309E3">
              <w:rPr>
                <w:rFonts w:ascii="Open Sans" w:hAnsi="Open Sans" w:cs="Open Sans"/>
                <w:b/>
                <w:bCs/>
                <w:color w:val="000000"/>
                <w:sz w:val="16"/>
                <w:szCs w:val="16"/>
                <w:lang w:eastAsia="en-US"/>
              </w:rPr>
              <w:t>W2</w:t>
            </w:r>
            <w:r w:rsidRPr="00B309E3">
              <w:rPr>
                <w:rFonts w:ascii="Open Sans" w:hAnsi="Open Sans" w:cs="Open Sans"/>
                <w:color w:val="000000"/>
                <w:sz w:val="16"/>
                <w:szCs w:val="16"/>
                <w:lang w:val="en-US" w:eastAsia="en-US"/>
              </w:rPr>
              <w:t> </w:t>
            </w:r>
          </w:p>
        </w:tc>
      </w:tr>
      <w:tr w:rsidRPr="00B309E3" w:rsidR="00B309E3" w:rsidTr="00B309E3" w14:paraId="53930716" w14:textId="77777777">
        <w:trPr>
          <w:trHeight w:val="435"/>
        </w:trPr>
        <w:tc>
          <w:tcPr>
            <w:tcW w:w="4020" w:type="dxa"/>
            <w:tcBorders>
              <w:top w:val="single" w:color="auto" w:sz="12" w:space="0"/>
              <w:left w:val="single" w:color="auto" w:sz="12" w:space="0"/>
              <w:bottom w:val="single" w:color="auto" w:sz="12" w:space="0"/>
              <w:right w:val="single" w:color="auto" w:sz="12" w:space="0"/>
            </w:tcBorders>
            <w:shd w:val="clear" w:color="auto" w:fill="auto"/>
            <w:vAlign w:val="bottom"/>
            <w:hideMark/>
          </w:tcPr>
          <w:p w:rsidRPr="00B309E3" w:rsidR="00B309E3" w:rsidP="00B309E3" w:rsidRDefault="00B309E3" w14:paraId="5E971ADC" w14:textId="77777777">
            <w:pPr>
              <w:numPr>
                <w:ilvl w:val="0"/>
                <w:numId w:val="39"/>
              </w:numPr>
              <w:ind w:firstLine="0"/>
              <w:textAlignment w:val="baseline"/>
              <w:rPr>
                <w:lang w:eastAsia="en-US"/>
              </w:rPr>
            </w:pPr>
            <w:r w:rsidRPr="00B309E3">
              <w:rPr>
                <w:rFonts w:ascii="Open Sans" w:hAnsi="Open Sans" w:cs="Open Sans"/>
                <w:i/>
                <w:iCs/>
                <w:color w:val="000000"/>
                <w:lang w:eastAsia="en-US"/>
              </w:rPr>
              <w:t>Adaptation du questionnaire à la RCA</w:t>
            </w:r>
            <w:r w:rsidRPr="00B309E3">
              <w:rPr>
                <w:rFonts w:ascii="Open Sans" w:hAnsi="Open Sans" w:cs="Open Sans"/>
                <w:color w:val="000000"/>
                <w:lang w:eastAsia="en-US"/>
              </w:rPr>
              <w:t> </w:t>
            </w:r>
          </w:p>
        </w:tc>
        <w:tc>
          <w:tcPr>
            <w:tcW w:w="690" w:type="dxa"/>
            <w:tcBorders>
              <w:top w:val="single" w:color="auto" w:sz="12" w:space="0"/>
              <w:left w:val="single" w:color="auto" w:sz="12" w:space="0"/>
              <w:bottom w:val="single" w:color="auto" w:sz="12" w:space="0"/>
              <w:right w:val="single" w:color="auto" w:sz="12" w:space="0"/>
            </w:tcBorders>
            <w:shd w:val="clear" w:color="auto" w:fill="70AD47"/>
            <w:vAlign w:val="bottom"/>
            <w:hideMark/>
          </w:tcPr>
          <w:p w:rsidRPr="00B309E3" w:rsidR="00B309E3" w:rsidP="00B309E3" w:rsidRDefault="00B309E3" w14:paraId="65EE5B23" w14:textId="77777777">
            <w:pPr>
              <w:textAlignment w:val="baseline"/>
              <w:rPr>
                <w:rFonts w:ascii="Segoe UI" w:hAnsi="Segoe UI" w:cs="Segoe UI"/>
                <w:sz w:val="18"/>
                <w:szCs w:val="18"/>
                <w:lang w:eastAsia="en-US"/>
              </w:rPr>
            </w:pPr>
            <w:r w:rsidRPr="00B309E3">
              <w:rPr>
                <w:rFonts w:ascii="Open Sans" w:hAnsi="Open Sans" w:cs="Open Sans"/>
                <w:color w:val="000000"/>
                <w:shd w:val="clear" w:color="auto" w:fill="008000"/>
                <w:lang w:eastAsia="en-US"/>
              </w:rPr>
              <w:t> </w:t>
            </w:r>
            <w:r w:rsidRPr="00B309E3">
              <w:rPr>
                <w:rFonts w:ascii="Open Sans" w:hAnsi="Open Sans" w:cs="Open Sans"/>
                <w:color w:val="000000"/>
                <w:lang w:eastAsia="en-US"/>
              </w:rPr>
              <w:t> </w:t>
            </w:r>
          </w:p>
        </w:tc>
        <w:tc>
          <w:tcPr>
            <w:tcW w:w="675" w:type="dxa"/>
            <w:tcBorders>
              <w:top w:val="single" w:color="auto" w:sz="12" w:space="0"/>
              <w:left w:val="single" w:color="auto" w:sz="12" w:space="0"/>
              <w:bottom w:val="single" w:color="auto" w:sz="12" w:space="0"/>
              <w:right w:val="single" w:color="auto" w:sz="12" w:space="0"/>
            </w:tcBorders>
            <w:shd w:val="clear" w:color="auto" w:fill="70AD47"/>
            <w:vAlign w:val="bottom"/>
            <w:hideMark/>
          </w:tcPr>
          <w:p w:rsidRPr="00B309E3" w:rsidR="00B309E3" w:rsidP="00B309E3" w:rsidRDefault="00B309E3" w14:paraId="042B392A" w14:textId="77777777">
            <w:pPr>
              <w:textAlignment w:val="baseline"/>
              <w:rPr>
                <w:rFonts w:ascii="Segoe UI" w:hAnsi="Segoe UI" w:cs="Segoe UI"/>
                <w:sz w:val="18"/>
                <w:szCs w:val="18"/>
                <w:lang w:eastAsia="en-US"/>
              </w:rPr>
            </w:pPr>
            <w:r w:rsidRPr="00B309E3">
              <w:rPr>
                <w:rFonts w:ascii="Open Sans" w:hAnsi="Open Sans" w:cs="Open Sans"/>
                <w:color w:val="70AD47"/>
                <w:shd w:val="clear" w:color="auto" w:fill="008000"/>
                <w:lang w:eastAsia="en-US"/>
              </w:rPr>
              <w:t> </w:t>
            </w:r>
            <w:r w:rsidRPr="00B309E3">
              <w:rPr>
                <w:rFonts w:ascii="Open Sans" w:hAnsi="Open Sans" w:cs="Open Sans"/>
                <w:color w:val="70AD47"/>
                <w:lang w:eastAsia="en-US"/>
              </w:rPr>
              <w:t> </w:t>
            </w:r>
          </w:p>
        </w:tc>
        <w:tc>
          <w:tcPr>
            <w:tcW w:w="810" w:type="dxa"/>
            <w:tcBorders>
              <w:top w:val="single" w:color="auto" w:sz="12" w:space="0"/>
              <w:left w:val="single" w:color="auto" w:sz="12" w:space="0"/>
              <w:bottom w:val="single" w:color="auto" w:sz="12" w:space="0"/>
              <w:right w:val="single" w:color="auto" w:sz="12" w:space="0"/>
            </w:tcBorders>
            <w:shd w:val="clear" w:color="auto" w:fill="auto"/>
            <w:hideMark/>
          </w:tcPr>
          <w:p w:rsidRPr="00B309E3" w:rsidR="00B309E3" w:rsidP="00B309E3" w:rsidRDefault="00B309E3" w14:paraId="093CC5DF" w14:textId="77777777">
            <w:pPr>
              <w:textAlignment w:val="baseline"/>
              <w:rPr>
                <w:rFonts w:ascii="Segoe UI" w:hAnsi="Segoe UI" w:cs="Segoe UI"/>
                <w:sz w:val="18"/>
                <w:szCs w:val="18"/>
                <w:lang w:eastAsia="en-US"/>
              </w:rPr>
            </w:pPr>
            <w:r w:rsidRPr="00B309E3">
              <w:rPr>
                <w:rFonts w:ascii="Open Sans" w:hAnsi="Open Sans" w:cs="Open Sans"/>
                <w:color w:val="000000"/>
                <w:lang w:eastAsia="en-US"/>
              </w:rPr>
              <w:t> </w:t>
            </w:r>
          </w:p>
        </w:tc>
        <w:tc>
          <w:tcPr>
            <w:tcW w:w="720" w:type="dxa"/>
            <w:tcBorders>
              <w:top w:val="single" w:color="auto" w:sz="12" w:space="0"/>
              <w:left w:val="single" w:color="auto" w:sz="12" w:space="0"/>
              <w:bottom w:val="single" w:color="auto" w:sz="12" w:space="0"/>
              <w:right w:val="single" w:color="auto" w:sz="12" w:space="0"/>
            </w:tcBorders>
            <w:shd w:val="clear" w:color="auto" w:fill="auto"/>
            <w:vAlign w:val="bottom"/>
            <w:hideMark/>
          </w:tcPr>
          <w:p w:rsidRPr="00B309E3" w:rsidR="00B309E3" w:rsidP="00B309E3" w:rsidRDefault="00B309E3" w14:paraId="7B7FA5AB" w14:textId="77777777">
            <w:pPr>
              <w:textAlignment w:val="baseline"/>
              <w:rPr>
                <w:rFonts w:ascii="Segoe UI" w:hAnsi="Segoe UI" w:cs="Segoe UI"/>
                <w:sz w:val="18"/>
                <w:szCs w:val="18"/>
                <w:lang w:eastAsia="en-US"/>
              </w:rPr>
            </w:pPr>
            <w:r w:rsidRPr="00B309E3">
              <w:rPr>
                <w:rFonts w:ascii="Open Sans" w:hAnsi="Open Sans" w:cs="Open Sans"/>
                <w:color w:val="000000"/>
                <w:lang w:eastAsia="en-US"/>
              </w:rPr>
              <w:t>  </w:t>
            </w:r>
          </w:p>
        </w:tc>
        <w:tc>
          <w:tcPr>
            <w:tcW w:w="690" w:type="dxa"/>
            <w:tcBorders>
              <w:top w:val="single" w:color="auto" w:sz="12" w:space="0"/>
              <w:left w:val="single" w:color="auto" w:sz="12" w:space="0"/>
              <w:bottom w:val="single" w:color="auto" w:sz="12" w:space="0"/>
              <w:right w:val="single" w:color="auto" w:sz="12" w:space="0"/>
            </w:tcBorders>
            <w:shd w:val="clear" w:color="auto" w:fill="auto"/>
            <w:vAlign w:val="bottom"/>
            <w:hideMark/>
          </w:tcPr>
          <w:p w:rsidRPr="00B309E3" w:rsidR="00B309E3" w:rsidP="00B309E3" w:rsidRDefault="00B309E3" w14:paraId="6B039105" w14:textId="77777777">
            <w:pPr>
              <w:textAlignment w:val="baseline"/>
              <w:rPr>
                <w:rFonts w:ascii="Segoe UI" w:hAnsi="Segoe UI" w:cs="Segoe UI"/>
                <w:sz w:val="18"/>
                <w:szCs w:val="18"/>
                <w:lang w:eastAsia="en-US"/>
              </w:rPr>
            </w:pPr>
            <w:r w:rsidRPr="00B309E3">
              <w:rPr>
                <w:rFonts w:ascii="Open Sans" w:hAnsi="Open Sans" w:cs="Open Sans"/>
                <w:color w:val="000000"/>
                <w:lang w:eastAsia="en-US"/>
              </w:rPr>
              <w:t>  </w:t>
            </w:r>
          </w:p>
        </w:tc>
        <w:tc>
          <w:tcPr>
            <w:tcW w:w="705" w:type="dxa"/>
            <w:tcBorders>
              <w:top w:val="single" w:color="auto" w:sz="12" w:space="0"/>
              <w:left w:val="single" w:color="auto" w:sz="12" w:space="0"/>
              <w:bottom w:val="single" w:color="auto" w:sz="12" w:space="0"/>
              <w:right w:val="single" w:color="auto" w:sz="12" w:space="0"/>
            </w:tcBorders>
            <w:shd w:val="clear" w:color="auto" w:fill="auto"/>
            <w:vAlign w:val="bottom"/>
            <w:hideMark/>
          </w:tcPr>
          <w:p w:rsidRPr="00B309E3" w:rsidR="00B309E3" w:rsidP="00B309E3" w:rsidRDefault="00B309E3" w14:paraId="02DF6F6C" w14:textId="77777777">
            <w:pPr>
              <w:textAlignment w:val="baseline"/>
              <w:rPr>
                <w:rFonts w:ascii="Segoe UI" w:hAnsi="Segoe UI" w:cs="Segoe UI"/>
                <w:sz w:val="18"/>
                <w:szCs w:val="18"/>
                <w:lang w:eastAsia="en-US"/>
              </w:rPr>
            </w:pPr>
            <w:r w:rsidRPr="00B309E3">
              <w:rPr>
                <w:rFonts w:ascii="Open Sans" w:hAnsi="Open Sans" w:cs="Open Sans"/>
                <w:color w:val="000000"/>
                <w:lang w:eastAsia="en-US"/>
              </w:rPr>
              <w:t>  </w:t>
            </w:r>
          </w:p>
        </w:tc>
        <w:tc>
          <w:tcPr>
            <w:tcW w:w="675" w:type="dxa"/>
            <w:tcBorders>
              <w:top w:val="single" w:color="auto" w:sz="12" w:space="0"/>
              <w:left w:val="single" w:color="auto" w:sz="12" w:space="0"/>
              <w:bottom w:val="single" w:color="auto" w:sz="12" w:space="0"/>
              <w:right w:val="single" w:color="auto" w:sz="12" w:space="0"/>
            </w:tcBorders>
            <w:shd w:val="clear" w:color="auto" w:fill="auto"/>
            <w:vAlign w:val="bottom"/>
            <w:hideMark/>
          </w:tcPr>
          <w:p w:rsidRPr="00B309E3" w:rsidR="00B309E3" w:rsidP="00B309E3" w:rsidRDefault="00B309E3" w14:paraId="50C2266D" w14:textId="77777777">
            <w:pPr>
              <w:textAlignment w:val="baseline"/>
              <w:rPr>
                <w:rFonts w:ascii="Segoe UI" w:hAnsi="Segoe UI" w:cs="Segoe UI"/>
                <w:sz w:val="18"/>
                <w:szCs w:val="18"/>
                <w:lang w:eastAsia="en-US"/>
              </w:rPr>
            </w:pPr>
            <w:r w:rsidRPr="00B309E3">
              <w:rPr>
                <w:rFonts w:ascii="Open Sans" w:hAnsi="Open Sans" w:cs="Open Sans"/>
                <w:color w:val="000000"/>
                <w:lang w:eastAsia="en-US"/>
              </w:rPr>
              <w:t>  </w:t>
            </w:r>
          </w:p>
        </w:tc>
        <w:tc>
          <w:tcPr>
            <w:tcW w:w="780" w:type="dxa"/>
            <w:tcBorders>
              <w:top w:val="single" w:color="auto" w:sz="12" w:space="0"/>
              <w:left w:val="single" w:color="auto" w:sz="12" w:space="0"/>
              <w:bottom w:val="single" w:color="auto" w:sz="12" w:space="0"/>
              <w:right w:val="single" w:color="auto" w:sz="12" w:space="0"/>
            </w:tcBorders>
            <w:shd w:val="clear" w:color="auto" w:fill="auto"/>
            <w:hideMark/>
          </w:tcPr>
          <w:p w:rsidRPr="00B309E3" w:rsidR="00B309E3" w:rsidP="00B309E3" w:rsidRDefault="00B309E3" w14:paraId="4348F32D" w14:textId="77777777">
            <w:pPr>
              <w:textAlignment w:val="baseline"/>
              <w:rPr>
                <w:rFonts w:ascii="Segoe UI" w:hAnsi="Segoe UI" w:cs="Segoe UI"/>
                <w:sz w:val="18"/>
                <w:szCs w:val="18"/>
                <w:lang w:eastAsia="en-US"/>
              </w:rPr>
            </w:pPr>
            <w:r w:rsidRPr="00B309E3">
              <w:rPr>
                <w:rFonts w:ascii="Open Sans" w:hAnsi="Open Sans" w:cs="Open Sans"/>
                <w:color w:val="000000"/>
                <w:lang w:eastAsia="en-US"/>
              </w:rPr>
              <w:t> </w:t>
            </w:r>
          </w:p>
        </w:tc>
        <w:tc>
          <w:tcPr>
            <w:tcW w:w="825" w:type="dxa"/>
            <w:tcBorders>
              <w:top w:val="single" w:color="auto" w:sz="12" w:space="0"/>
              <w:left w:val="single" w:color="auto" w:sz="12" w:space="0"/>
              <w:bottom w:val="single" w:color="auto" w:sz="12" w:space="0"/>
              <w:right w:val="single" w:color="auto" w:sz="12" w:space="0"/>
            </w:tcBorders>
            <w:shd w:val="clear" w:color="auto" w:fill="auto"/>
            <w:hideMark/>
          </w:tcPr>
          <w:p w:rsidRPr="00B309E3" w:rsidR="00B309E3" w:rsidP="00B309E3" w:rsidRDefault="00B309E3" w14:paraId="60A5CC14" w14:textId="77777777">
            <w:pPr>
              <w:textAlignment w:val="baseline"/>
              <w:rPr>
                <w:rFonts w:ascii="Segoe UI" w:hAnsi="Segoe UI" w:cs="Segoe UI"/>
                <w:sz w:val="18"/>
                <w:szCs w:val="18"/>
                <w:lang w:eastAsia="en-US"/>
              </w:rPr>
            </w:pPr>
            <w:r w:rsidRPr="00B309E3">
              <w:rPr>
                <w:rFonts w:ascii="Open Sans" w:hAnsi="Open Sans" w:cs="Open Sans"/>
                <w:color w:val="000000"/>
                <w:lang w:eastAsia="en-US"/>
              </w:rPr>
              <w:t> </w:t>
            </w:r>
          </w:p>
        </w:tc>
      </w:tr>
      <w:tr w:rsidRPr="00B309E3" w:rsidR="00B309E3" w:rsidTr="00B309E3" w14:paraId="25CF7AC9" w14:textId="77777777">
        <w:trPr>
          <w:trHeight w:val="435"/>
        </w:trPr>
        <w:tc>
          <w:tcPr>
            <w:tcW w:w="4020" w:type="dxa"/>
            <w:tcBorders>
              <w:top w:val="single" w:color="auto" w:sz="12" w:space="0"/>
              <w:left w:val="single" w:color="auto" w:sz="12" w:space="0"/>
              <w:bottom w:val="single" w:color="auto" w:sz="12" w:space="0"/>
              <w:right w:val="single" w:color="auto" w:sz="12" w:space="0"/>
            </w:tcBorders>
            <w:shd w:val="clear" w:color="auto" w:fill="auto"/>
            <w:vAlign w:val="bottom"/>
            <w:hideMark/>
          </w:tcPr>
          <w:p w:rsidRPr="00B309E3" w:rsidR="00B309E3" w:rsidP="00B309E3" w:rsidRDefault="00B309E3" w14:paraId="4A83BF71" w14:textId="77777777">
            <w:pPr>
              <w:numPr>
                <w:ilvl w:val="0"/>
                <w:numId w:val="40"/>
              </w:numPr>
              <w:ind w:firstLine="0"/>
              <w:textAlignment w:val="baseline"/>
              <w:rPr>
                <w:rFonts w:ascii="Open Sans" w:hAnsi="Open Sans" w:cs="Open Sans"/>
                <w:lang w:eastAsia="en-US"/>
              </w:rPr>
            </w:pPr>
            <w:r w:rsidRPr="00B309E3">
              <w:rPr>
                <w:rFonts w:ascii="Open Sans" w:hAnsi="Open Sans" w:cs="Open Sans"/>
                <w:i/>
                <w:iCs/>
                <w:color w:val="000000"/>
                <w:lang w:eastAsia="en-US"/>
              </w:rPr>
              <w:t>Établissement d'une liste de ménages et de contacts</w:t>
            </w:r>
            <w:r w:rsidRPr="00B309E3">
              <w:rPr>
                <w:rFonts w:ascii="Open Sans" w:hAnsi="Open Sans" w:cs="Open Sans"/>
                <w:color w:val="000000"/>
                <w:lang w:eastAsia="en-US"/>
              </w:rPr>
              <w:t> </w:t>
            </w:r>
          </w:p>
        </w:tc>
        <w:tc>
          <w:tcPr>
            <w:tcW w:w="690" w:type="dxa"/>
            <w:tcBorders>
              <w:top w:val="single" w:color="auto" w:sz="12" w:space="0"/>
              <w:left w:val="single" w:color="auto" w:sz="12" w:space="0"/>
              <w:bottom w:val="single" w:color="auto" w:sz="12" w:space="0"/>
              <w:right w:val="single" w:color="auto" w:sz="12" w:space="0"/>
            </w:tcBorders>
            <w:shd w:val="clear" w:color="auto" w:fill="auto"/>
            <w:vAlign w:val="bottom"/>
            <w:hideMark/>
          </w:tcPr>
          <w:p w:rsidRPr="00B309E3" w:rsidR="00B309E3" w:rsidP="00B309E3" w:rsidRDefault="00B309E3" w14:paraId="3B5433D5" w14:textId="77777777">
            <w:pPr>
              <w:textAlignment w:val="baseline"/>
              <w:rPr>
                <w:rFonts w:ascii="Segoe UI" w:hAnsi="Segoe UI" w:cs="Segoe UI"/>
                <w:sz w:val="18"/>
                <w:szCs w:val="18"/>
                <w:lang w:eastAsia="en-US"/>
              </w:rPr>
            </w:pPr>
            <w:r w:rsidRPr="00B309E3">
              <w:rPr>
                <w:rFonts w:ascii="Open Sans" w:hAnsi="Open Sans" w:cs="Open Sans"/>
                <w:color w:val="000000"/>
                <w:lang w:eastAsia="en-US"/>
              </w:rPr>
              <w:t> </w:t>
            </w:r>
          </w:p>
        </w:tc>
        <w:tc>
          <w:tcPr>
            <w:tcW w:w="675" w:type="dxa"/>
            <w:tcBorders>
              <w:top w:val="single" w:color="auto" w:sz="12" w:space="0"/>
              <w:left w:val="single" w:color="auto" w:sz="12" w:space="0"/>
              <w:bottom w:val="single" w:color="auto" w:sz="12" w:space="0"/>
              <w:right w:val="single" w:color="auto" w:sz="12" w:space="0"/>
            </w:tcBorders>
            <w:shd w:val="clear" w:color="auto" w:fill="auto"/>
            <w:vAlign w:val="bottom"/>
            <w:hideMark/>
          </w:tcPr>
          <w:p w:rsidRPr="00B309E3" w:rsidR="00B309E3" w:rsidP="00B309E3" w:rsidRDefault="00B309E3" w14:paraId="28554DCB" w14:textId="77777777">
            <w:pPr>
              <w:textAlignment w:val="baseline"/>
              <w:rPr>
                <w:rFonts w:ascii="Segoe UI" w:hAnsi="Segoe UI" w:cs="Segoe UI"/>
                <w:sz w:val="18"/>
                <w:szCs w:val="18"/>
                <w:lang w:eastAsia="en-US"/>
              </w:rPr>
            </w:pPr>
            <w:r w:rsidRPr="00B309E3">
              <w:rPr>
                <w:rFonts w:ascii="Open Sans" w:hAnsi="Open Sans" w:cs="Open Sans"/>
                <w:color w:val="70AD47"/>
                <w:lang w:eastAsia="en-US"/>
              </w:rPr>
              <w:t> </w:t>
            </w:r>
          </w:p>
        </w:tc>
        <w:tc>
          <w:tcPr>
            <w:tcW w:w="810" w:type="dxa"/>
            <w:tcBorders>
              <w:top w:val="single" w:color="auto" w:sz="12" w:space="0"/>
              <w:left w:val="single" w:color="auto" w:sz="12" w:space="0"/>
              <w:bottom w:val="single" w:color="auto" w:sz="12" w:space="0"/>
              <w:right w:val="single" w:color="auto" w:sz="12" w:space="0"/>
            </w:tcBorders>
            <w:shd w:val="clear" w:color="auto" w:fill="FF00FF"/>
            <w:hideMark/>
          </w:tcPr>
          <w:p w:rsidRPr="00B309E3" w:rsidR="00B309E3" w:rsidP="00B309E3" w:rsidRDefault="00B309E3" w14:paraId="6B962F4C" w14:textId="77777777">
            <w:pPr>
              <w:textAlignment w:val="baseline"/>
              <w:rPr>
                <w:rFonts w:ascii="Segoe UI" w:hAnsi="Segoe UI" w:cs="Segoe UI"/>
                <w:sz w:val="18"/>
                <w:szCs w:val="18"/>
                <w:lang w:eastAsia="en-US"/>
              </w:rPr>
            </w:pPr>
            <w:r w:rsidRPr="00B309E3">
              <w:rPr>
                <w:rFonts w:ascii="Open Sans" w:hAnsi="Open Sans" w:cs="Open Sans"/>
                <w:color w:val="000000"/>
                <w:lang w:eastAsia="en-US"/>
              </w:rPr>
              <w:t> </w:t>
            </w:r>
          </w:p>
        </w:tc>
        <w:tc>
          <w:tcPr>
            <w:tcW w:w="720" w:type="dxa"/>
            <w:tcBorders>
              <w:top w:val="single" w:color="auto" w:sz="12" w:space="0"/>
              <w:left w:val="single" w:color="auto" w:sz="12" w:space="0"/>
              <w:bottom w:val="single" w:color="auto" w:sz="12" w:space="0"/>
              <w:right w:val="single" w:color="auto" w:sz="12" w:space="0"/>
            </w:tcBorders>
            <w:shd w:val="clear" w:color="auto" w:fill="FF00FF"/>
            <w:vAlign w:val="bottom"/>
            <w:hideMark/>
          </w:tcPr>
          <w:p w:rsidRPr="00B309E3" w:rsidR="00B309E3" w:rsidP="00B309E3" w:rsidRDefault="00B309E3" w14:paraId="7BA16C8B" w14:textId="77777777">
            <w:pPr>
              <w:textAlignment w:val="baseline"/>
              <w:rPr>
                <w:rFonts w:ascii="Segoe UI" w:hAnsi="Segoe UI" w:cs="Segoe UI"/>
                <w:sz w:val="18"/>
                <w:szCs w:val="18"/>
                <w:lang w:eastAsia="en-US"/>
              </w:rPr>
            </w:pPr>
            <w:r w:rsidRPr="00B309E3">
              <w:rPr>
                <w:rFonts w:ascii="Open Sans" w:hAnsi="Open Sans" w:cs="Open Sans"/>
                <w:color w:val="000000"/>
                <w:lang w:eastAsia="en-US"/>
              </w:rPr>
              <w:t> </w:t>
            </w:r>
          </w:p>
        </w:tc>
        <w:tc>
          <w:tcPr>
            <w:tcW w:w="690" w:type="dxa"/>
            <w:tcBorders>
              <w:top w:val="single" w:color="auto" w:sz="12" w:space="0"/>
              <w:left w:val="single" w:color="auto" w:sz="12" w:space="0"/>
              <w:bottom w:val="single" w:color="auto" w:sz="12" w:space="0"/>
              <w:right w:val="single" w:color="auto" w:sz="12" w:space="0"/>
            </w:tcBorders>
            <w:shd w:val="clear" w:color="auto" w:fill="auto"/>
            <w:vAlign w:val="bottom"/>
            <w:hideMark/>
          </w:tcPr>
          <w:p w:rsidRPr="00B309E3" w:rsidR="00B309E3" w:rsidP="00B309E3" w:rsidRDefault="00B309E3" w14:paraId="7ACE0D19" w14:textId="77777777">
            <w:pPr>
              <w:textAlignment w:val="baseline"/>
              <w:rPr>
                <w:rFonts w:ascii="Segoe UI" w:hAnsi="Segoe UI" w:cs="Segoe UI"/>
                <w:sz w:val="18"/>
                <w:szCs w:val="18"/>
                <w:lang w:eastAsia="en-US"/>
              </w:rPr>
            </w:pPr>
            <w:r w:rsidRPr="00B309E3">
              <w:rPr>
                <w:rFonts w:ascii="Open Sans" w:hAnsi="Open Sans" w:cs="Open Sans"/>
                <w:color w:val="000000"/>
                <w:lang w:eastAsia="en-US"/>
              </w:rPr>
              <w:t> </w:t>
            </w:r>
          </w:p>
        </w:tc>
        <w:tc>
          <w:tcPr>
            <w:tcW w:w="705" w:type="dxa"/>
            <w:tcBorders>
              <w:top w:val="single" w:color="auto" w:sz="12" w:space="0"/>
              <w:left w:val="single" w:color="auto" w:sz="12" w:space="0"/>
              <w:bottom w:val="single" w:color="auto" w:sz="12" w:space="0"/>
              <w:right w:val="single" w:color="auto" w:sz="12" w:space="0"/>
            </w:tcBorders>
            <w:shd w:val="clear" w:color="auto" w:fill="auto"/>
            <w:vAlign w:val="bottom"/>
            <w:hideMark/>
          </w:tcPr>
          <w:p w:rsidRPr="00B309E3" w:rsidR="00B309E3" w:rsidP="00B309E3" w:rsidRDefault="00B309E3" w14:paraId="4DD97AFB" w14:textId="77777777">
            <w:pPr>
              <w:textAlignment w:val="baseline"/>
              <w:rPr>
                <w:rFonts w:ascii="Segoe UI" w:hAnsi="Segoe UI" w:cs="Segoe UI"/>
                <w:sz w:val="18"/>
                <w:szCs w:val="18"/>
                <w:lang w:eastAsia="en-US"/>
              </w:rPr>
            </w:pPr>
            <w:r w:rsidRPr="00B309E3">
              <w:rPr>
                <w:rFonts w:ascii="Open Sans" w:hAnsi="Open Sans" w:cs="Open Sans"/>
                <w:color w:val="000000"/>
                <w:lang w:eastAsia="en-US"/>
              </w:rPr>
              <w:t> </w:t>
            </w:r>
          </w:p>
        </w:tc>
        <w:tc>
          <w:tcPr>
            <w:tcW w:w="675" w:type="dxa"/>
            <w:tcBorders>
              <w:top w:val="single" w:color="auto" w:sz="12" w:space="0"/>
              <w:left w:val="single" w:color="auto" w:sz="12" w:space="0"/>
              <w:bottom w:val="single" w:color="auto" w:sz="12" w:space="0"/>
              <w:right w:val="single" w:color="auto" w:sz="12" w:space="0"/>
            </w:tcBorders>
            <w:shd w:val="clear" w:color="auto" w:fill="auto"/>
            <w:vAlign w:val="bottom"/>
            <w:hideMark/>
          </w:tcPr>
          <w:p w:rsidRPr="00B309E3" w:rsidR="00B309E3" w:rsidP="00B309E3" w:rsidRDefault="00B309E3" w14:paraId="2B4FD59D" w14:textId="77777777">
            <w:pPr>
              <w:textAlignment w:val="baseline"/>
              <w:rPr>
                <w:rFonts w:ascii="Segoe UI" w:hAnsi="Segoe UI" w:cs="Segoe UI"/>
                <w:sz w:val="18"/>
                <w:szCs w:val="18"/>
                <w:lang w:eastAsia="en-US"/>
              </w:rPr>
            </w:pPr>
            <w:r w:rsidRPr="00B309E3">
              <w:rPr>
                <w:rFonts w:ascii="Open Sans" w:hAnsi="Open Sans" w:cs="Open Sans"/>
                <w:color w:val="000000"/>
                <w:lang w:eastAsia="en-US"/>
              </w:rPr>
              <w:t> </w:t>
            </w:r>
          </w:p>
        </w:tc>
        <w:tc>
          <w:tcPr>
            <w:tcW w:w="780" w:type="dxa"/>
            <w:tcBorders>
              <w:top w:val="single" w:color="auto" w:sz="12" w:space="0"/>
              <w:left w:val="single" w:color="auto" w:sz="12" w:space="0"/>
              <w:bottom w:val="single" w:color="auto" w:sz="12" w:space="0"/>
              <w:right w:val="single" w:color="auto" w:sz="12" w:space="0"/>
            </w:tcBorders>
            <w:shd w:val="clear" w:color="auto" w:fill="auto"/>
            <w:hideMark/>
          </w:tcPr>
          <w:p w:rsidRPr="00B309E3" w:rsidR="00B309E3" w:rsidP="00B309E3" w:rsidRDefault="00B309E3" w14:paraId="30C2A720" w14:textId="77777777">
            <w:pPr>
              <w:textAlignment w:val="baseline"/>
              <w:rPr>
                <w:rFonts w:ascii="Segoe UI" w:hAnsi="Segoe UI" w:cs="Segoe UI"/>
                <w:sz w:val="18"/>
                <w:szCs w:val="18"/>
                <w:lang w:eastAsia="en-US"/>
              </w:rPr>
            </w:pPr>
            <w:r w:rsidRPr="00B309E3">
              <w:rPr>
                <w:rFonts w:ascii="Open Sans" w:hAnsi="Open Sans" w:cs="Open Sans"/>
                <w:color w:val="000000"/>
                <w:lang w:eastAsia="en-US"/>
              </w:rPr>
              <w:t> </w:t>
            </w:r>
          </w:p>
        </w:tc>
        <w:tc>
          <w:tcPr>
            <w:tcW w:w="825" w:type="dxa"/>
            <w:tcBorders>
              <w:top w:val="single" w:color="auto" w:sz="12" w:space="0"/>
              <w:left w:val="single" w:color="auto" w:sz="12" w:space="0"/>
              <w:bottom w:val="single" w:color="auto" w:sz="12" w:space="0"/>
              <w:right w:val="single" w:color="auto" w:sz="12" w:space="0"/>
            </w:tcBorders>
            <w:shd w:val="clear" w:color="auto" w:fill="auto"/>
            <w:hideMark/>
          </w:tcPr>
          <w:p w:rsidRPr="00B309E3" w:rsidR="00B309E3" w:rsidP="00B309E3" w:rsidRDefault="00B309E3" w14:paraId="36924E38" w14:textId="77777777">
            <w:pPr>
              <w:textAlignment w:val="baseline"/>
              <w:rPr>
                <w:rFonts w:ascii="Segoe UI" w:hAnsi="Segoe UI" w:cs="Segoe UI"/>
                <w:sz w:val="18"/>
                <w:szCs w:val="18"/>
                <w:lang w:eastAsia="en-US"/>
              </w:rPr>
            </w:pPr>
            <w:r w:rsidRPr="00B309E3">
              <w:rPr>
                <w:rFonts w:ascii="Open Sans" w:hAnsi="Open Sans" w:cs="Open Sans"/>
                <w:color w:val="000000"/>
                <w:lang w:eastAsia="en-US"/>
              </w:rPr>
              <w:t> </w:t>
            </w:r>
          </w:p>
        </w:tc>
      </w:tr>
      <w:tr w:rsidRPr="00B309E3" w:rsidR="00B309E3" w:rsidTr="00B309E3" w14:paraId="31CAACCB" w14:textId="77777777">
        <w:trPr>
          <w:trHeight w:val="435"/>
        </w:trPr>
        <w:tc>
          <w:tcPr>
            <w:tcW w:w="4020" w:type="dxa"/>
            <w:tcBorders>
              <w:top w:val="single" w:color="auto" w:sz="12" w:space="0"/>
              <w:left w:val="single" w:color="auto" w:sz="12" w:space="0"/>
              <w:bottom w:val="single" w:color="auto" w:sz="12" w:space="0"/>
              <w:right w:val="single" w:color="auto" w:sz="12" w:space="0"/>
            </w:tcBorders>
            <w:shd w:val="clear" w:color="auto" w:fill="auto"/>
            <w:vAlign w:val="bottom"/>
            <w:hideMark/>
          </w:tcPr>
          <w:p w:rsidRPr="00B309E3" w:rsidR="00B309E3" w:rsidP="00B309E3" w:rsidRDefault="00B309E3" w14:paraId="23A62C97" w14:textId="77777777">
            <w:pPr>
              <w:numPr>
                <w:ilvl w:val="0"/>
                <w:numId w:val="41"/>
              </w:numPr>
              <w:ind w:firstLine="0"/>
              <w:textAlignment w:val="baseline"/>
              <w:rPr>
                <w:lang w:val="en-US" w:eastAsia="en-US"/>
              </w:rPr>
            </w:pPr>
            <w:r w:rsidRPr="00B309E3">
              <w:rPr>
                <w:rFonts w:ascii="Open Sans" w:hAnsi="Open Sans" w:cs="Open Sans"/>
                <w:i/>
                <w:iCs/>
                <w:color w:val="000000"/>
                <w:lang w:eastAsia="en-US"/>
              </w:rPr>
              <w:t>Formation des enquêteurs</w:t>
            </w:r>
            <w:r w:rsidRPr="00B309E3">
              <w:rPr>
                <w:rFonts w:ascii="Open Sans" w:hAnsi="Open Sans" w:cs="Open Sans"/>
                <w:color w:val="000000"/>
                <w:lang w:val="en-US" w:eastAsia="en-US"/>
              </w:rPr>
              <w:t> </w:t>
            </w:r>
          </w:p>
        </w:tc>
        <w:tc>
          <w:tcPr>
            <w:tcW w:w="690" w:type="dxa"/>
            <w:tcBorders>
              <w:top w:val="single" w:color="auto" w:sz="12" w:space="0"/>
              <w:left w:val="single" w:color="auto" w:sz="12" w:space="0"/>
              <w:bottom w:val="single" w:color="auto" w:sz="12" w:space="0"/>
              <w:right w:val="single" w:color="auto" w:sz="12" w:space="0"/>
            </w:tcBorders>
            <w:shd w:val="clear" w:color="auto" w:fill="auto"/>
            <w:vAlign w:val="bottom"/>
            <w:hideMark/>
          </w:tcPr>
          <w:p w:rsidRPr="00B309E3" w:rsidR="00B309E3" w:rsidP="00B309E3" w:rsidRDefault="00B309E3" w14:paraId="39095FD8" w14:textId="77777777">
            <w:pPr>
              <w:textAlignment w:val="baseline"/>
              <w:rPr>
                <w:rFonts w:ascii="Segoe UI" w:hAnsi="Segoe UI" w:cs="Segoe UI"/>
                <w:sz w:val="18"/>
                <w:szCs w:val="18"/>
                <w:lang w:val="en-US" w:eastAsia="en-US"/>
              </w:rPr>
            </w:pPr>
            <w:r w:rsidRPr="00B309E3">
              <w:rPr>
                <w:rFonts w:ascii="Open Sans" w:hAnsi="Open Sans" w:cs="Open Sans"/>
                <w:color w:val="000000"/>
                <w:lang w:eastAsia="en-US"/>
              </w:rPr>
              <w:t> </w:t>
            </w:r>
            <w:r w:rsidRPr="00B309E3">
              <w:rPr>
                <w:rFonts w:ascii="Open Sans" w:hAnsi="Open Sans" w:cs="Open Sans"/>
                <w:color w:val="000000"/>
                <w:lang w:val="en-US" w:eastAsia="en-US"/>
              </w:rPr>
              <w:t> </w:t>
            </w:r>
          </w:p>
        </w:tc>
        <w:tc>
          <w:tcPr>
            <w:tcW w:w="675" w:type="dxa"/>
            <w:tcBorders>
              <w:top w:val="single" w:color="auto" w:sz="12" w:space="0"/>
              <w:left w:val="single" w:color="auto" w:sz="12" w:space="0"/>
              <w:bottom w:val="single" w:color="auto" w:sz="12" w:space="0"/>
              <w:right w:val="single" w:color="auto" w:sz="12" w:space="0"/>
            </w:tcBorders>
            <w:shd w:val="clear" w:color="auto" w:fill="auto"/>
            <w:vAlign w:val="bottom"/>
            <w:hideMark/>
          </w:tcPr>
          <w:p w:rsidRPr="00B309E3" w:rsidR="00B309E3" w:rsidP="00B309E3" w:rsidRDefault="00B309E3" w14:paraId="37AEA3C8" w14:textId="77777777">
            <w:pPr>
              <w:textAlignment w:val="baseline"/>
              <w:rPr>
                <w:rFonts w:ascii="Segoe UI" w:hAnsi="Segoe UI" w:cs="Segoe UI"/>
                <w:sz w:val="18"/>
                <w:szCs w:val="18"/>
                <w:lang w:val="en-US" w:eastAsia="en-US"/>
              </w:rPr>
            </w:pPr>
            <w:r w:rsidRPr="00B309E3">
              <w:rPr>
                <w:rFonts w:ascii="Open Sans" w:hAnsi="Open Sans" w:cs="Open Sans"/>
                <w:color w:val="000000"/>
                <w:lang w:eastAsia="en-US"/>
              </w:rPr>
              <w:t> </w:t>
            </w:r>
            <w:r w:rsidRPr="00B309E3">
              <w:rPr>
                <w:rFonts w:ascii="Open Sans" w:hAnsi="Open Sans" w:cs="Open Sans"/>
                <w:color w:val="000000"/>
                <w:lang w:val="en-US" w:eastAsia="en-US"/>
              </w:rPr>
              <w:t> </w:t>
            </w:r>
          </w:p>
        </w:tc>
        <w:tc>
          <w:tcPr>
            <w:tcW w:w="810" w:type="dxa"/>
            <w:tcBorders>
              <w:top w:val="single" w:color="auto" w:sz="12" w:space="0"/>
              <w:left w:val="single" w:color="auto" w:sz="12" w:space="0"/>
              <w:bottom w:val="single" w:color="auto" w:sz="12" w:space="0"/>
              <w:right w:val="single" w:color="auto" w:sz="12" w:space="0"/>
            </w:tcBorders>
            <w:shd w:val="clear" w:color="auto" w:fill="auto"/>
            <w:hideMark/>
          </w:tcPr>
          <w:p w:rsidRPr="00B309E3" w:rsidR="00B309E3" w:rsidP="00B309E3" w:rsidRDefault="00B309E3" w14:paraId="41CDFFFB" w14:textId="77777777">
            <w:pPr>
              <w:textAlignment w:val="baseline"/>
              <w:rPr>
                <w:rFonts w:ascii="Segoe UI" w:hAnsi="Segoe UI" w:cs="Segoe UI"/>
                <w:sz w:val="18"/>
                <w:szCs w:val="18"/>
                <w:lang w:val="en-US" w:eastAsia="en-US"/>
              </w:rPr>
            </w:pPr>
            <w:r w:rsidRPr="00B309E3">
              <w:rPr>
                <w:rFonts w:ascii="Open Sans" w:hAnsi="Open Sans" w:cs="Open Sans"/>
                <w:color w:val="000000"/>
                <w:lang w:val="en-US" w:eastAsia="en-US"/>
              </w:rPr>
              <w:t> </w:t>
            </w:r>
          </w:p>
        </w:tc>
        <w:tc>
          <w:tcPr>
            <w:tcW w:w="720" w:type="dxa"/>
            <w:tcBorders>
              <w:top w:val="single" w:color="auto" w:sz="12" w:space="0"/>
              <w:left w:val="single" w:color="auto" w:sz="12" w:space="0"/>
              <w:bottom w:val="single" w:color="auto" w:sz="12" w:space="0"/>
              <w:right w:val="single" w:color="auto" w:sz="12" w:space="0"/>
            </w:tcBorders>
            <w:shd w:val="clear" w:color="auto" w:fill="auto"/>
            <w:vAlign w:val="bottom"/>
            <w:hideMark/>
          </w:tcPr>
          <w:p w:rsidRPr="00B309E3" w:rsidR="00B309E3" w:rsidP="00B309E3" w:rsidRDefault="00B309E3" w14:paraId="16E20F3C" w14:textId="77777777">
            <w:pPr>
              <w:textAlignment w:val="baseline"/>
              <w:rPr>
                <w:rFonts w:ascii="Segoe UI" w:hAnsi="Segoe UI" w:cs="Segoe UI"/>
                <w:sz w:val="18"/>
                <w:szCs w:val="18"/>
                <w:lang w:val="en-US" w:eastAsia="en-US"/>
              </w:rPr>
            </w:pPr>
            <w:r w:rsidRPr="00B309E3">
              <w:rPr>
                <w:rFonts w:ascii="Open Sans" w:hAnsi="Open Sans" w:cs="Open Sans"/>
                <w:color w:val="000000"/>
                <w:lang w:eastAsia="en-US"/>
              </w:rPr>
              <w:t> </w:t>
            </w:r>
            <w:r w:rsidRPr="00B309E3">
              <w:rPr>
                <w:rFonts w:ascii="Open Sans" w:hAnsi="Open Sans" w:cs="Open Sans"/>
                <w:color w:val="000000"/>
                <w:lang w:val="en-US" w:eastAsia="en-US"/>
              </w:rPr>
              <w:t> </w:t>
            </w:r>
          </w:p>
        </w:tc>
        <w:tc>
          <w:tcPr>
            <w:tcW w:w="690" w:type="dxa"/>
            <w:tcBorders>
              <w:top w:val="single" w:color="auto" w:sz="12" w:space="0"/>
              <w:left w:val="single" w:color="auto" w:sz="12" w:space="0"/>
              <w:bottom w:val="single" w:color="auto" w:sz="12" w:space="0"/>
              <w:right w:val="single" w:color="auto" w:sz="12" w:space="0"/>
            </w:tcBorders>
            <w:shd w:val="clear" w:color="auto" w:fill="FFC000"/>
            <w:vAlign w:val="bottom"/>
            <w:hideMark/>
          </w:tcPr>
          <w:p w:rsidRPr="00B309E3" w:rsidR="00B309E3" w:rsidP="00B309E3" w:rsidRDefault="00B309E3" w14:paraId="796F3C79" w14:textId="77777777">
            <w:pPr>
              <w:textAlignment w:val="baseline"/>
              <w:rPr>
                <w:rFonts w:ascii="Segoe UI" w:hAnsi="Segoe UI" w:cs="Segoe UI"/>
                <w:sz w:val="18"/>
                <w:szCs w:val="18"/>
                <w:lang w:val="en-US" w:eastAsia="en-US"/>
              </w:rPr>
            </w:pPr>
            <w:r w:rsidRPr="00B309E3">
              <w:rPr>
                <w:rFonts w:ascii="Open Sans" w:hAnsi="Open Sans" w:cs="Open Sans"/>
                <w:color w:val="000000"/>
                <w:lang w:eastAsia="en-US"/>
              </w:rPr>
              <w:t> </w:t>
            </w:r>
            <w:r w:rsidRPr="00B309E3">
              <w:rPr>
                <w:rFonts w:ascii="Open Sans" w:hAnsi="Open Sans" w:cs="Open Sans"/>
                <w:color w:val="000000"/>
                <w:lang w:val="en-US" w:eastAsia="en-US"/>
              </w:rPr>
              <w:t> </w:t>
            </w:r>
          </w:p>
        </w:tc>
        <w:tc>
          <w:tcPr>
            <w:tcW w:w="705" w:type="dxa"/>
            <w:tcBorders>
              <w:top w:val="single" w:color="auto" w:sz="12" w:space="0"/>
              <w:left w:val="single" w:color="auto" w:sz="12" w:space="0"/>
              <w:bottom w:val="single" w:color="auto" w:sz="12" w:space="0"/>
              <w:right w:val="single" w:color="auto" w:sz="12" w:space="0"/>
            </w:tcBorders>
            <w:shd w:val="clear" w:color="auto" w:fill="auto"/>
            <w:vAlign w:val="bottom"/>
            <w:hideMark/>
          </w:tcPr>
          <w:p w:rsidRPr="00B309E3" w:rsidR="00B309E3" w:rsidP="00B309E3" w:rsidRDefault="00B309E3" w14:paraId="3B6FD954" w14:textId="77777777">
            <w:pPr>
              <w:textAlignment w:val="baseline"/>
              <w:rPr>
                <w:rFonts w:ascii="Segoe UI" w:hAnsi="Segoe UI" w:cs="Segoe UI"/>
                <w:sz w:val="18"/>
                <w:szCs w:val="18"/>
                <w:lang w:val="en-US" w:eastAsia="en-US"/>
              </w:rPr>
            </w:pPr>
            <w:r w:rsidRPr="00B309E3">
              <w:rPr>
                <w:rFonts w:ascii="Open Sans" w:hAnsi="Open Sans" w:cs="Open Sans"/>
                <w:color w:val="000000"/>
                <w:lang w:eastAsia="en-US"/>
              </w:rPr>
              <w:t> </w:t>
            </w:r>
            <w:r w:rsidRPr="00B309E3">
              <w:rPr>
                <w:rFonts w:ascii="Open Sans" w:hAnsi="Open Sans" w:cs="Open Sans"/>
                <w:color w:val="000000"/>
                <w:lang w:val="en-US" w:eastAsia="en-US"/>
              </w:rPr>
              <w:t> </w:t>
            </w:r>
          </w:p>
        </w:tc>
        <w:tc>
          <w:tcPr>
            <w:tcW w:w="675" w:type="dxa"/>
            <w:tcBorders>
              <w:top w:val="single" w:color="auto" w:sz="12" w:space="0"/>
              <w:left w:val="single" w:color="auto" w:sz="12" w:space="0"/>
              <w:bottom w:val="single" w:color="auto" w:sz="12" w:space="0"/>
              <w:right w:val="single" w:color="auto" w:sz="12" w:space="0"/>
            </w:tcBorders>
            <w:shd w:val="clear" w:color="auto" w:fill="auto"/>
            <w:vAlign w:val="bottom"/>
            <w:hideMark/>
          </w:tcPr>
          <w:p w:rsidRPr="00B309E3" w:rsidR="00B309E3" w:rsidP="00B309E3" w:rsidRDefault="00B309E3" w14:paraId="4CF15098" w14:textId="77777777">
            <w:pPr>
              <w:textAlignment w:val="baseline"/>
              <w:rPr>
                <w:rFonts w:ascii="Segoe UI" w:hAnsi="Segoe UI" w:cs="Segoe UI"/>
                <w:sz w:val="18"/>
                <w:szCs w:val="18"/>
                <w:lang w:val="en-US" w:eastAsia="en-US"/>
              </w:rPr>
            </w:pPr>
            <w:r w:rsidRPr="00B309E3">
              <w:rPr>
                <w:rFonts w:ascii="Open Sans" w:hAnsi="Open Sans" w:cs="Open Sans"/>
                <w:color w:val="000000"/>
                <w:lang w:eastAsia="en-US"/>
              </w:rPr>
              <w:t> </w:t>
            </w:r>
            <w:r w:rsidRPr="00B309E3">
              <w:rPr>
                <w:rFonts w:ascii="Open Sans" w:hAnsi="Open Sans" w:cs="Open Sans"/>
                <w:color w:val="000000"/>
                <w:lang w:val="en-US" w:eastAsia="en-US"/>
              </w:rPr>
              <w:t> </w:t>
            </w:r>
          </w:p>
        </w:tc>
        <w:tc>
          <w:tcPr>
            <w:tcW w:w="780" w:type="dxa"/>
            <w:tcBorders>
              <w:top w:val="single" w:color="auto" w:sz="12" w:space="0"/>
              <w:left w:val="single" w:color="auto" w:sz="12" w:space="0"/>
              <w:bottom w:val="single" w:color="auto" w:sz="12" w:space="0"/>
              <w:right w:val="single" w:color="auto" w:sz="12" w:space="0"/>
            </w:tcBorders>
            <w:shd w:val="clear" w:color="auto" w:fill="auto"/>
            <w:hideMark/>
          </w:tcPr>
          <w:p w:rsidRPr="00B309E3" w:rsidR="00B309E3" w:rsidP="00B309E3" w:rsidRDefault="00B309E3" w14:paraId="60ADB254" w14:textId="77777777">
            <w:pPr>
              <w:textAlignment w:val="baseline"/>
              <w:rPr>
                <w:rFonts w:ascii="Segoe UI" w:hAnsi="Segoe UI" w:cs="Segoe UI"/>
                <w:sz w:val="18"/>
                <w:szCs w:val="18"/>
                <w:lang w:val="en-US" w:eastAsia="en-US"/>
              </w:rPr>
            </w:pPr>
            <w:r w:rsidRPr="00B309E3">
              <w:rPr>
                <w:rFonts w:ascii="Open Sans" w:hAnsi="Open Sans" w:cs="Open Sans"/>
                <w:color w:val="000000"/>
                <w:lang w:val="en-US" w:eastAsia="en-US"/>
              </w:rPr>
              <w:t> </w:t>
            </w:r>
          </w:p>
        </w:tc>
        <w:tc>
          <w:tcPr>
            <w:tcW w:w="825" w:type="dxa"/>
            <w:tcBorders>
              <w:top w:val="single" w:color="auto" w:sz="12" w:space="0"/>
              <w:left w:val="single" w:color="auto" w:sz="12" w:space="0"/>
              <w:bottom w:val="single" w:color="auto" w:sz="12" w:space="0"/>
              <w:right w:val="single" w:color="auto" w:sz="12" w:space="0"/>
            </w:tcBorders>
            <w:shd w:val="clear" w:color="auto" w:fill="auto"/>
            <w:hideMark/>
          </w:tcPr>
          <w:p w:rsidRPr="00B309E3" w:rsidR="00B309E3" w:rsidP="00B309E3" w:rsidRDefault="00B309E3" w14:paraId="029F3BED" w14:textId="77777777">
            <w:pPr>
              <w:textAlignment w:val="baseline"/>
              <w:rPr>
                <w:rFonts w:ascii="Segoe UI" w:hAnsi="Segoe UI" w:cs="Segoe UI"/>
                <w:sz w:val="18"/>
                <w:szCs w:val="18"/>
                <w:lang w:val="en-US" w:eastAsia="en-US"/>
              </w:rPr>
            </w:pPr>
            <w:r w:rsidRPr="00B309E3">
              <w:rPr>
                <w:rFonts w:ascii="Open Sans" w:hAnsi="Open Sans" w:cs="Open Sans"/>
                <w:color w:val="000000"/>
                <w:lang w:val="en-US" w:eastAsia="en-US"/>
              </w:rPr>
              <w:t> </w:t>
            </w:r>
          </w:p>
        </w:tc>
      </w:tr>
      <w:tr w:rsidRPr="00B309E3" w:rsidR="00B309E3" w:rsidTr="00B309E3" w14:paraId="16C3967E" w14:textId="77777777">
        <w:trPr>
          <w:trHeight w:val="435"/>
        </w:trPr>
        <w:tc>
          <w:tcPr>
            <w:tcW w:w="4020" w:type="dxa"/>
            <w:tcBorders>
              <w:top w:val="single" w:color="auto" w:sz="12" w:space="0"/>
              <w:left w:val="single" w:color="auto" w:sz="12" w:space="0"/>
              <w:bottom w:val="single" w:color="auto" w:sz="12" w:space="0"/>
              <w:right w:val="single" w:color="auto" w:sz="12" w:space="0"/>
            </w:tcBorders>
            <w:shd w:val="clear" w:color="auto" w:fill="auto"/>
            <w:vAlign w:val="bottom"/>
            <w:hideMark/>
          </w:tcPr>
          <w:p w:rsidRPr="00B309E3" w:rsidR="00B309E3" w:rsidP="00B309E3" w:rsidRDefault="00B309E3" w14:paraId="4753BC58" w14:textId="77777777">
            <w:pPr>
              <w:numPr>
                <w:ilvl w:val="0"/>
                <w:numId w:val="42"/>
              </w:numPr>
              <w:ind w:firstLine="0"/>
              <w:textAlignment w:val="baseline"/>
              <w:rPr>
                <w:lang w:val="en-US" w:eastAsia="en-US"/>
              </w:rPr>
            </w:pPr>
            <w:r w:rsidRPr="00B309E3">
              <w:rPr>
                <w:rFonts w:ascii="Open Sans" w:hAnsi="Open Sans" w:cs="Open Sans"/>
                <w:i/>
                <w:iCs/>
                <w:color w:val="000000"/>
                <w:lang w:eastAsia="en-US"/>
              </w:rPr>
              <w:t>Test du questionnaire</w:t>
            </w:r>
            <w:r w:rsidRPr="00B309E3">
              <w:rPr>
                <w:rFonts w:ascii="Open Sans" w:hAnsi="Open Sans" w:cs="Open Sans"/>
                <w:color w:val="000000"/>
                <w:lang w:val="en-US" w:eastAsia="en-US"/>
              </w:rPr>
              <w:t> </w:t>
            </w:r>
          </w:p>
        </w:tc>
        <w:tc>
          <w:tcPr>
            <w:tcW w:w="690" w:type="dxa"/>
            <w:tcBorders>
              <w:top w:val="single" w:color="auto" w:sz="12" w:space="0"/>
              <w:left w:val="single" w:color="auto" w:sz="12" w:space="0"/>
              <w:bottom w:val="single" w:color="auto" w:sz="12" w:space="0"/>
              <w:right w:val="single" w:color="auto" w:sz="12" w:space="0"/>
            </w:tcBorders>
            <w:shd w:val="clear" w:color="auto" w:fill="auto"/>
            <w:vAlign w:val="bottom"/>
            <w:hideMark/>
          </w:tcPr>
          <w:p w:rsidRPr="00B309E3" w:rsidR="00B309E3" w:rsidP="00B309E3" w:rsidRDefault="00B309E3" w14:paraId="726D4938" w14:textId="77777777">
            <w:pPr>
              <w:textAlignment w:val="baseline"/>
              <w:rPr>
                <w:rFonts w:ascii="Segoe UI" w:hAnsi="Segoe UI" w:cs="Segoe UI"/>
                <w:sz w:val="18"/>
                <w:szCs w:val="18"/>
                <w:lang w:val="en-US" w:eastAsia="en-US"/>
              </w:rPr>
            </w:pPr>
            <w:r w:rsidRPr="00B309E3">
              <w:rPr>
                <w:rFonts w:ascii="Open Sans" w:hAnsi="Open Sans" w:cs="Open Sans"/>
                <w:color w:val="000000"/>
                <w:lang w:eastAsia="en-US"/>
              </w:rPr>
              <w:t> </w:t>
            </w:r>
            <w:r w:rsidRPr="00B309E3">
              <w:rPr>
                <w:rFonts w:ascii="Open Sans" w:hAnsi="Open Sans" w:cs="Open Sans"/>
                <w:color w:val="000000"/>
                <w:lang w:val="en-US" w:eastAsia="en-US"/>
              </w:rPr>
              <w:t> </w:t>
            </w:r>
          </w:p>
        </w:tc>
        <w:tc>
          <w:tcPr>
            <w:tcW w:w="675" w:type="dxa"/>
            <w:tcBorders>
              <w:top w:val="single" w:color="auto" w:sz="12" w:space="0"/>
              <w:left w:val="single" w:color="auto" w:sz="12" w:space="0"/>
              <w:bottom w:val="single" w:color="auto" w:sz="12" w:space="0"/>
              <w:right w:val="single" w:color="auto" w:sz="12" w:space="0"/>
            </w:tcBorders>
            <w:shd w:val="clear" w:color="auto" w:fill="auto"/>
            <w:vAlign w:val="bottom"/>
            <w:hideMark/>
          </w:tcPr>
          <w:p w:rsidRPr="00B309E3" w:rsidR="00B309E3" w:rsidP="00B309E3" w:rsidRDefault="00B309E3" w14:paraId="659ECD99" w14:textId="77777777">
            <w:pPr>
              <w:textAlignment w:val="baseline"/>
              <w:rPr>
                <w:rFonts w:ascii="Segoe UI" w:hAnsi="Segoe UI" w:cs="Segoe UI"/>
                <w:sz w:val="18"/>
                <w:szCs w:val="18"/>
                <w:lang w:val="en-US" w:eastAsia="en-US"/>
              </w:rPr>
            </w:pPr>
            <w:r w:rsidRPr="00B309E3">
              <w:rPr>
                <w:rFonts w:ascii="Open Sans" w:hAnsi="Open Sans" w:cs="Open Sans"/>
                <w:color w:val="000000"/>
                <w:lang w:eastAsia="en-US"/>
              </w:rPr>
              <w:t> </w:t>
            </w:r>
            <w:r w:rsidRPr="00B309E3">
              <w:rPr>
                <w:rFonts w:ascii="Open Sans" w:hAnsi="Open Sans" w:cs="Open Sans"/>
                <w:color w:val="000000"/>
                <w:lang w:val="en-US" w:eastAsia="en-US"/>
              </w:rPr>
              <w:t> </w:t>
            </w:r>
          </w:p>
        </w:tc>
        <w:tc>
          <w:tcPr>
            <w:tcW w:w="810" w:type="dxa"/>
            <w:tcBorders>
              <w:top w:val="single" w:color="auto" w:sz="12" w:space="0"/>
              <w:left w:val="single" w:color="auto" w:sz="12" w:space="0"/>
              <w:bottom w:val="single" w:color="auto" w:sz="12" w:space="0"/>
              <w:right w:val="single" w:color="auto" w:sz="12" w:space="0"/>
            </w:tcBorders>
            <w:shd w:val="clear" w:color="auto" w:fill="auto"/>
            <w:hideMark/>
          </w:tcPr>
          <w:p w:rsidRPr="00B309E3" w:rsidR="00B309E3" w:rsidP="00B309E3" w:rsidRDefault="00B309E3" w14:paraId="184241EC" w14:textId="77777777">
            <w:pPr>
              <w:textAlignment w:val="baseline"/>
              <w:rPr>
                <w:rFonts w:ascii="Segoe UI" w:hAnsi="Segoe UI" w:cs="Segoe UI"/>
                <w:sz w:val="18"/>
                <w:szCs w:val="18"/>
                <w:lang w:val="en-US" w:eastAsia="en-US"/>
              </w:rPr>
            </w:pPr>
            <w:r w:rsidRPr="00B309E3">
              <w:rPr>
                <w:rFonts w:ascii="Open Sans" w:hAnsi="Open Sans" w:cs="Open Sans"/>
                <w:color w:val="000000"/>
                <w:lang w:val="en-US" w:eastAsia="en-US"/>
              </w:rPr>
              <w:t> </w:t>
            </w:r>
          </w:p>
        </w:tc>
        <w:tc>
          <w:tcPr>
            <w:tcW w:w="720" w:type="dxa"/>
            <w:tcBorders>
              <w:top w:val="single" w:color="auto" w:sz="12" w:space="0"/>
              <w:left w:val="single" w:color="auto" w:sz="12" w:space="0"/>
              <w:bottom w:val="single" w:color="auto" w:sz="12" w:space="0"/>
              <w:right w:val="single" w:color="auto" w:sz="12" w:space="0"/>
            </w:tcBorders>
            <w:shd w:val="clear" w:color="auto" w:fill="auto"/>
            <w:vAlign w:val="bottom"/>
            <w:hideMark/>
          </w:tcPr>
          <w:p w:rsidRPr="00B309E3" w:rsidR="00B309E3" w:rsidP="00B309E3" w:rsidRDefault="00B309E3" w14:paraId="40E7BE52" w14:textId="77777777">
            <w:pPr>
              <w:textAlignment w:val="baseline"/>
              <w:rPr>
                <w:rFonts w:ascii="Segoe UI" w:hAnsi="Segoe UI" w:cs="Segoe UI"/>
                <w:sz w:val="18"/>
                <w:szCs w:val="18"/>
                <w:lang w:val="en-US" w:eastAsia="en-US"/>
              </w:rPr>
            </w:pPr>
            <w:r w:rsidRPr="00B309E3">
              <w:rPr>
                <w:rFonts w:ascii="Open Sans" w:hAnsi="Open Sans" w:cs="Open Sans"/>
                <w:color w:val="000000"/>
                <w:lang w:eastAsia="en-US"/>
              </w:rPr>
              <w:t> </w:t>
            </w:r>
            <w:r w:rsidRPr="00B309E3">
              <w:rPr>
                <w:rFonts w:ascii="Open Sans" w:hAnsi="Open Sans" w:cs="Open Sans"/>
                <w:color w:val="000000"/>
                <w:lang w:val="en-US" w:eastAsia="en-US"/>
              </w:rPr>
              <w:t> </w:t>
            </w:r>
          </w:p>
        </w:tc>
        <w:tc>
          <w:tcPr>
            <w:tcW w:w="690" w:type="dxa"/>
            <w:tcBorders>
              <w:top w:val="single" w:color="auto" w:sz="12" w:space="0"/>
              <w:left w:val="single" w:color="auto" w:sz="12" w:space="0"/>
              <w:bottom w:val="single" w:color="auto" w:sz="12" w:space="0"/>
              <w:right w:val="single" w:color="auto" w:sz="12" w:space="0"/>
            </w:tcBorders>
            <w:shd w:val="clear" w:color="auto" w:fill="FFC000"/>
            <w:vAlign w:val="bottom"/>
            <w:hideMark/>
          </w:tcPr>
          <w:p w:rsidRPr="00B309E3" w:rsidR="00B309E3" w:rsidP="00B309E3" w:rsidRDefault="00B309E3" w14:paraId="157D237D" w14:textId="77777777">
            <w:pPr>
              <w:textAlignment w:val="baseline"/>
              <w:rPr>
                <w:rFonts w:ascii="Segoe UI" w:hAnsi="Segoe UI" w:cs="Segoe UI"/>
                <w:sz w:val="18"/>
                <w:szCs w:val="18"/>
                <w:lang w:val="en-US" w:eastAsia="en-US"/>
              </w:rPr>
            </w:pPr>
            <w:r w:rsidRPr="00B309E3">
              <w:rPr>
                <w:rFonts w:ascii="Open Sans" w:hAnsi="Open Sans" w:cs="Open Sans"/>
                <w:color w:val="000000"/>
                <w:lang w:eastAsia="en-US"/>
              </w:rPr>
              <w:t> </w:t>
            </w:r>
            <w:r w:rsidRPr="00B309E3">
              <w:rPr>
                <w:rFonts w:ascii="Open Sans" w:hAnsi="Open Sans" w:cs="Open Sans"/>
                <w:color w:val="000000"/>
                <w:lang w:val="en-US" w:eastAsia="en-US"/>
              </w:rPr>
              <w:t> </w:t>
            </w:r>
          </w:p>
        </w:tc>
        <w:tc>
          <w:tcPr>
            <w:tcW w:w="705" w:type="dxa"/>
            <w:tcBorders>
              <w:top w:val="single" w:color="auto" w:sz="12" w:space="0"/>
              <w:left w:val="single" w:color="auto" w:sz="12" w:space="0"/>
              <w:bottom w:val="single" w:color="auto" w:sz="12" w:space="0"/>
              <w:right w:val="single" w:color="auto" w:sz="12" w:space="0"/>
            </w:tcBorders>
            <w:shd w:val="clear" w:color="auto" w:fill="auto"/>
            <w:vAlign w:val="bottom"/>
            <w:hideMark/>
          </w:tcPr>
          <w:p w:rsidRPr="00B309E3" w:rsidR="00B309E3" w:rsidP="00B309E3" w:rsidRDefault="00B309E3" w14:paraId="7CC721C3" w14:textId="77777777">
            <w:pPr>
              <w:textAlignment w:val="baseline"/>
              <w:rPr>
                <w:rFonts w:ascii="Segoe UI" w:hAnsi="Segoe UI" w:cs="Segoe UI"/>
                <w:sz w:val="18"/>
                <w:szCs w:val="18"/>
                <w:lang w:val="en-US" w:eastAsia="en-US"/>
              </w:rPr>
            </w:pPr>
            <w:r w:rsidRPr="00B309E3">
              <w:rPr>
                <w:rFonts w:ascii="Open Sans" w:hAnsi="Open Sans" w:cs="Open Sans"/>
                <w:color w:val="000000"/>
                <w:lang w:eastAsia="en-US"/>
              </w:rPr>
              <w:t> </w:t>
            </w:r>
            <w:r w:rsidRPr="00B309E3">
              <w:rPr>
                <w:rFonts w:ascii="Open Sans" w:hAnsi="Open Sans" w:cs="Open Sans"/>
                <w:color w:val="000000"/>
                <w:lang w:val="en-US" w:eastAsia="en-US"/>
              </w:rPr>
              <w:t> </w:t>
            </w:r>
          </w:p>
        </w:tc>
        <w:tc>
          <w:tcPr>
            <w:tcW w:w="675" w:type="dxa"/>
            <w:tcBorders>
              <w:top w:val="single" w:color="auto" w:sz="12" w:space="0"/>
              <w:left w:val="single" w:color="auto" w:sz="12" w:space="0"/>
              <w:bottom w:val="single" w:color="auto" w:sz="12" w:space="0"/>
              <w:right w:val="single" w:color="auto" w:sz="12" w:space="0"/>
            </w:tcBorders>
            <w:shd w:val="clear" w:color="auto" w:fill="auto"/>
            <w:vAlign w:val="bottom"/>
            <w:hideMark/>
          </w:tcPr>
          <w:p w:rsidRPr="00B309E3" w:rsidR="00B309E3" w:rsidP="00B309E3" w:rsidRDefault="00B309E3" w14:paraId="7E672E3F" w14:textId="77777777">
            <w:pPr>
              <w:textAlignment w:val="baseline"/>
              <w:rPr>
                <w:rFonts w:ascii="Segoe UI" w:hAnsi="Segoe UI" w:cs="Segoe UI"/>
                <w:sz w:val="18"/>
                <w:szCs w:val="18"/>
                <w:lang w:val="en-US" w:eastAsia="en-US"/>
              </w:rPr>
            </w:pPr>
            <w:r w:rsidRPr="00B309E3">
              <w:rPr>
                <w:rFonts w:ascii="Open Sans" w:hAnsi="Open Sans" w:cs="Open Sans"/>
                <w:color w:val="000000"/>
                <w:lang w:eastAsia="en-US"/>
              </w:rPr>
              <w:t> </w:t>
            </w:r>
            <w:r w:rsidRPr="00B309E3">
              <w:rPr>
                <w:rFonts w:ascii="Open Sans" w:hAnsi="Open Sans" w:cs="Open Sans"/>
                <w:color w:val="000000"/>
                <w:lang w:val="en-US" w:eastAsia="en-US"/>
              </w:rPr>
              <w:t> </w:t>
            </w:r>
          </w:p>
        </w:tc>
        <w:tc>
          <w:tcPr>
            <w:tcW w:w="780" w:type="dxa"/>
            <w:tcBorders>
              <w:top w:val="single" w:color="auto" w:sz="12" w:space="0"/>
              <w:left w:val="single" w:color="auto" w:sz="12" w:space="0"/>
              <w:bottom w:val="single" w:color="auto" w:sz="12" w:space="0"/>
              <w:right w:val="single" w:color="auto" w:sz="12" w:space="0"/>
            </w:tcBorders>
            <w:shd w:val="clear" w:color="auto" w:fill="auto"/>
            <w:hideMark/>
          </w:tcPr>
          <w:p w:rsidRPr="00B309E3" w:rsidR="00B309E3" w:rsidP="00B309E3" w:rsidRDefault="00B309E3" w14:paraId="57662331" w14:textId="77777777">
            <w:pPr>
              <w:textAlignment w:val="baseline"/>
              <w:rPr>
                <w:rFonts w:ascii="Segoe UI" w:hAnsi="Segoe UI" w:cs="Segoe UI"/>
                <w:sz w:val="18"/>
                <w:szCs w:val="18"/>
                <w:lang w:val="en-US" w:eastAsia="en-US"/>
              </w:rPr>
            </w:pPr>
            <w:r w:rsidRPr="00B309E3">
              <w:rPr>
                <w:rFonts w:ascii="Open Sans" w:hAnsi="Open Sans" w:cs="Open Sans"/>
                <w:color w:val="000000"/>
                <w:lang w:val="en-US" w:eastAsia="en-US"/>
              </w:rPr>
              <w:t> </w:t>
            </w:r>
          </w:p>
        </w:tc>
        <w:tc>
          <w:tcPr>
            <w:tcW w:w="825" w:type="dxa"/>
            <w:tcBorders>
              <w:top w:val="single" w:color="auto" w:sz="12" w:space="0"/>
              <w:left w:val="single" w:color="auto" w:sz="12" w:space="0"/>
              <w:bottom w:val="single" w:color="auto" w:sz="12" w:space="0"/>
              <w:right w:val="single" w:color="auto" w:sz="12" w:space="0"/>
            </w:tcBorders>
            <w:shd w:val="clear" w:color="auto" w:fill="auto"/>
            <w:hideMark/>
          </w:tcPr>
          <w:p w:rsidRPr="00B309E3" w:rsidR="00B309E3" w:rsidP="00B309E3" w:rsidRDefault="00B309E3" w14:paraId="0460F5D5" w14:textId="77777777">
            <w:pPr>
              <w:textAlignment w:val="baseline"/>
              <w:rPr>
                <w:rFonts w:ascii="Segoe UI" w:hAnsi="Segoe UI" w:cs="Segoe UI"/>
                <w:sz w:val="18"/>
                <w:szCs w:val="18"/>
                <w:lang w:val="en-US" w:eastAsia="en-US"/>
              </w:rPr>
            </w:pPr>
            <w:r w:rsidRPr="00B309E3">
              <w:rPr>
                <w:rFonts w:ascii="Open Sans" w:hAnsi="Open Sans" w:cs="Open Sans"/>
                <w:color w:val="000000"/>
                <w:lang w:val="en-US" w:eastAsia="en-US"/>
              </w:rPr>
              <w:t> </w:t>
            </w:r>
          </w:p>
        </w:tc>
      </w:tr>
      <w:tr w:rsidRPr="00B309E3" w:rsidR="00B309E3" w:rsidTr="00B309E3" w14:paraId="07812E07" w14:textId="77777777">
        <w:trPr>
          <w:trHeight w:val="435"/>
        </w:trPr>
        <w:tc>
          <w:tcPr>
            <w:tcW w:w="4020" w:type="dxa"/>
            <w:tcBorders>
              <w:top w:val="single" w:color="auto" w:sz="12" w:space="0"/>
              <w:left w:val="single" w:color="auto" w:sz="12" w:space="0"/>
              <w:bottom w:val="single" w:color="auto" w:sz="12" w:space="0"/>
              <w:right w:val="single" w:color="auto" w:sz="12" w:space="0"/>
            </w:tcBorders>
            <w:shd w:val="clear" w:color="auto" w:fill="auto"/>
            <w:vAlign w:val="bottom"/>
            <w:hideMark/>
          </w:tcPr>
          <w:p w:rsidRPr="00B309E3" w:rsidR="00B309E3" w:rsidP="00B309E3" w:rsidRDefault="00B309E3" w14:paraId="68711665" w14:textId="77777777">
            <w:pPr>
              <w:numPr>
                <w:ilvl w:val="0"/>
                <w:numId w:val="43"/>
              </w:numPr>
              <w:ind w:firstLine="0"/>
              <w:textAlignment w:val="baseline"/>
              <w:rPr>
                <w:lang w:val="en-US" w:eastAsia="en-US"/>
              </w:rPr>
            </w:pPr>
            <w:r w:rsidRPr="00B309E3">
              <w:rPr>
                <w:rFonts w:ascii="Open Sans" w:hAnsi="Open Sans" w:cs="Open Sans"/>
                <w:i/>
                <w:iCs/>
                <w:color w:val="000000"/>
                <w:lang w:eastAsia="en-US"/>
              </w:rPr>
              <w:t>Collecte de données</w:t>
            </w:r>
            <w:r w:rsidRPr="00B309E3">
              <w:rPr>
                <w:rFonts w:ascii="Open Sans" w:hAnsi="Open Sans" w:cs="Open Sans"/>
                <w:color w:val="000000"/>
                <w:lang w:val="en-US" w:eastAsia="en-US"/>
              </w:rPr>
              <w:t> </w:t>
            </w:r>
          </w:p>
        </w:tc>
        <w:tc>
          <w:tcPr>
            <w:tcW w:w="690" w:type="dxa"/>
            <w:tcBorders>
              <w:top w:val="single" w:color="auto" w:sz="12" w:space="0"/>
              <w:left w:val="single" w:color="auto" w:sz="12" w:space="0"/>
              <w:bottom w:val="single" w:color="auto" w:sz="12" w:space="0"/>
              <w:right w:val="single" w:color="auto" w:sz="12" w:space="0"/>
            </w:tcBorders>
            <w:shd w:val="clear" w:color="auto" w:fill="auto"/>
            <w:vAlign w:val="bottom"/>
            <w:hideMark/>
          </w:tcPr>
          <w:p w:rsidRPr="00B309E3" w:rsidR="00B309E3" w:rsidP="00B309E3" w:rsidRDefault="00B309E3" w14:paraId="55750A7D" w14:textId="77777777">
            <w:pPr>
              <w:textAlignment w:val="baseline"/>
              <w:rPr>
                <w:rFonts w:ascii="Segoe UI" w:hAnsi="Segoe UI" w:cs="Segoe UI"/>
                <w:sz w:val="18"/>
                <w:szCs w:val="18"/>
                <w:lang w:val="en-US" w:eastAsia="en-US"/>
              </w:rPr>
            </w:pPr>
            <w:r w:rsidRPr="00B309E3">
              <w:rPr>
                <w:rFonts w:ascii="Open Sans" w:hAnsi="Open Sans" w:cs="Open Sans"/>
                <w:color w:val="000000"/>
                <w:lang w:eastAsia="en-US"/>
              </w:rPr>
              <w:t> </w:t>
            </w:r>
            <w:r w:rsidRPr="00B309E3">
              <w:rPr>
                <w:rFonts w:ascii="Open Sans" w:hAnsi="Open Sans" w:cs="Open Sans"/>
                <w:color w:val="000000"/>
                <w:lang w:val="en-US" w:eastAsia="en-US"/>
              </w:rPr>
              <w:t> </w:t>
            </w:r>
          </w:p>
        </w:tc>
        <w:tc>
          <w:tcPr>
            <w:tcW w:w="675" w:type="dxa"/>
            <w:tcBorders>
              <w:top w:val="single" w:color="auto" w:sz="12" w:space="0"/>
              <w:left w:val="single" w:color="auto" w:sz="12" w:space="0"/>
              <w:bottom w:val="single" w:color="auto" w:sz="12" w:space="0"/>
              <w:right w:val="single" w:color="auto" w:sz="12" w:space="0"/>
            </w:tcBorders>
            <w:shd w:val="clear" w:color="auto" w:fill="auto"/>
            <w:vAlign w:val="bottom"/>
            <w:hideMark/>
          </w:tcPr>
          <w:p w:rsidRPr="00B309E3" w:rsidR="00B309E3" w:rsidP="00B309E3" w:rsidRDefault="00B309E3" w14:paraId="06204989" w14:textId="77777777">
            <w:pPr>
              <w:textAlignment w:val="baseline"/>
              <w:rPr>
                <w:rFonts w:ascii="Segoe UI" w:hAnsi="Segoe UI" w:cs="Segoe UI"/>
                <w:sz w:val="18"/>
                <w:szCs w:val="18"/>
                <w:lang w:val="en-US" w:eastAsia="en-US"/>
              </w:rPr>
            </w:pPr>
            <w:r w:rsidRPr="00B309E3">
              <w:rPr>
                <w:rFonts w:ascii="Open Sans" w:hAnsi="Open Sans" w:cs="Open Sans"/>
                <w:color w:val="000000"/>
                <w:lang w:eastAsia="en-US"/>
              </w:rPr>
              <w:t> </w:t>
            </w:r>
            <w:r w:rsidRPr="00B309E3">
              <w:rPr>
                <w:rFonts w:ascii="Open Sans" w:hAnsi="Open Sans" w:cs="Open Sans"/>
                <w:color w:val="000000"/>
                <w:lang w:val="en-US" w:eastAsia="en-US"/>
              </w:rPr>
              <w:t> </w:t>
            </w:r>
          </w:p>
        </w:tc>
        <w:tc>
          <w:tcPr>
            <w:tcW w:w="810" w:type="dxa"/>
            <w:tcBorders>
              <w:top w:val="single" w:color="auto" w:sz="12" w:space="0"/>
              <w:left w:val="single" w:color="auto" w:sz="12" w:space="0"/>
              <w:bottom w:val="single" w:color="auto" w:sz="12" w:space="0"/>
              <w:right w:val="single" w:color="auto" w:sz="12" w:space="0"/>
            </w:tcBorders>
            <w:shd w:val="clear" w:color="auto" w:fill="auto"/>
            <w:hideMark/>
          </w:tcPr>
          <w:p w:rsidRPr="00B309E3" w:rsidR="00B309E3" w:rsidP="00B309E3" w:rsidRDefault="00B309E3" w14:paraId="1FB1C45E" w14:textId="77777777">
            <w:pPr>
              <w:textAlignment w:val="baseline"/>
              <w:rPr>
                <w:rFonts w:ascii="Segoe UI" w:hAnsi="Segoe UI" w:cs="Segoe UI"/>
                <w:sz w:val="18"/>
                <w:szCs w:val="18"/>
                <w:lang w:val="en-US" w:eastAsia="en-US"/>
              </w:rPr>
            </w:pPr>
            <w:r w:rsidRPr="00B309E3">
              <w:rPr>
                <w:rFonts w:ascii="Open Sans" w:hAnsi="Open Sans" w:cs="Open Sans"/>
                <w:color w:val="000000"/>
                <w:lang w:val="en-US" w:eastAsia="en-US"/>
              </w:rPr>
              <w:t> </w:t>
            </w:r>
          </w:p>
        </w:tc>
        <w:tc>
          <w:tcPr>
            <w:tcW w:w="720" w:type="dxa"/>
            <w:tcBorders>
              <w:top w:val="single" w:color="auto" w:sz="12" w:space="0"/>
              <w:left w:val="single" w:color="auto" w:sz="12" w:space="0"/>
              <w:bottom w:val="single" w:color="auto" w:sz="12" w:space="0"/>
              <w:right w:val="single" w:color="auto" w:sz="12" w:space="0"/>
            </w:tcBorders>
            <w:shd w:val="clear" w:color="auto" w:fill="auto"/>
            <w:vAlign w:val="bottom"/>
            <w:hideMark/>
          </w:tcPr>
          <w:p w:rsidRPr="00B309E3" w:rsidR="00B309E3" w:rsidP="00B309E3" w:rsidRDefault="00B309E3" w14:paraId="01C71B73" w14:textId="77777777">
            <w:pPr>
              <w:textAlignment w:val="baseline"/>
              <w:rPr>
                <w:rFonts w:ascii="Segoe UI" w:hAnsi="Segoe UI" w:cs="Segoe UI"/>
                <w:sz w:val="18"/>
                <w:szCs w:val="18"/>
                <w:lang w:val="en-US" w:eastAsia="en-US"/>
              </w:rPr>
            </w:pPr>
            <w:r w:rsidRPr="00B309E3">
              <w:rPr>
                <w:rFonts w:ascii="Open Sans" w:hAnsi="Open Sans" w:cs="Open Sans"/>
                <w:color w:val="000000"/>
                <w:lang w:eastAsia="en-US"/>
              </w:rPr>
              <w:t> </w:t>
            </w:r>
            <w:r w:rsidRPr="00B309E3">
              <w:rPr>
                <w:rFonts w:ascii="Open Sans" w:hAnsi="Open Sans" w:cs="Open Sans"/>
                <w:color w:val="000000"/>
                <w:lang w:val="en-US" w:eastAsia="en-US"/>
              </w:rPr>
              <w:t> </w:t>
            </w:r>
          </w:p>
        </w:tc>
        <w:tc>
          <w:tcPr>
            <w:tcW w:w="690" w:type="dxa"/>
            <w:tcBorders>
              <w:top w:val="single" w:color="auto" w:sz="12" w:space="0"/>
              <w:left w:val="single" w:color="auto" w:sz="12" w:space="0"/>
              <w:bottom w:val="single" w:color="auto" w:sz="12" w:space="0"/>
              <w:right w:val="single" w:color="auto" w:sz="12" w:space="0"/>
            </w:tcBorders>
            <w:shd w:val="clear" w:color="auto" w:fill="auto"/>
            <w:vAlign w:val="bottom"/>
            <w:hideMark/>
          </w:tcPr>
          <w:p w:rsidRPr="00B309E3" w:rsidR="00B309E3" w:rsidP="00B309E3" w:rsidRDefault="00B309E3" w14:paraId="4E74C153" w14:textId="77777777">
            <w:pPr>
              <w:textAlignment w:val="baseline"/>
              <w:rPr>
                <w:rFonts w:ascii="Segoe UI" w:hAnsi="Segoe UI" w:cs="Segoe UI"/>
                <w:sz w:val="18"/>
                <w:szCs w:val="18"/>
                <w:lang w:val="en-US" w:eastAsia="en-US"/>
              </w:rPr>
            </w:pPr>
            <w:r w:rsidRPr="00B309E3">
              <w:rPr>
                <w:rFonts w:ascii="Open Sans" w:hAnsi="Open Sans" w:cs="Open Sans"/>
                <w:color w:val="000000"/>
                <w:lang w:eastAsia="en-US"/>
              </w:rPr>
              <w:t> </w:t>
            </w:r>
            <w:r w:rsidRPr="00B309E3">
              <w:rPr>
                <w:rFonts w:ascii="Open Sans" w:hAnsi="Open Sans" w:cs="Open Sans"/>
                <w:color w:val="000000"/>
                <w:lang w:val="en-US" w:eastAsia="en-US"/>
              </w:rPr>
              <w:t> </w:t>
            </w:r>
          </w:p>
        </w:tc>
        <w:tc>
          <w:tcPr>
            <w:tcW w:w="705" w:type="dxa"/>
            <w:tcBorders>
              <w:top w:val="single" w:color="auto" w:sz="12" w:space="0"/>
              <w:left w:val="single" w:color="auto" w:sz="12" w:space="0"/>
              <w:bottom w:val="single" w:color="auto" w:sz="12" w:space="0"/>
              <w:right w:val="single" w:color="auto" w:sz="12" w:space="0"/>
            </w:tcBorders>
            <w:shd w:val="clear" w:color="auto" w:fill="C45911"/>
            <w:vAlign w:val="bottom"/>
            <w:hideMark/>
          </w:tcPr>
          <w:p w:rsidRPr="00B309E3" w:rsidR="00B309E3" w:rsidP="00B309E3" w:rsidRDefault="00B309E3" w14:paraId="70296FFC" w14:textId="77777777">
            <w:pPr>
              <w:textAlignment w:val="baseline"/>
              <w:rPr>
                <w:rFonts w:ascii="Segoe UI" w:hAnsi="Segoe UI" w:cs="Segoe UI"/>
                <w:sz w:val="18"/>
                <w:szCs w:val="18"/>
                <w:lang w:val="en-US" w:eastAsia="en-US"/>
              </w:rPr>
            </w:pPr>
            <w:r w:rsidRPr="00B309E3">
              <w:rPr>
                <w:rFonts w:ascii="Open Sans" w:hAnsi="Open Sans" w:cs="Open Sans"/>
                <w:color w:val="000000"/>
                <w:lang w:eastAsia="en-US"/>
              </w:rPr>
              <w:t> </w:t>
            </w:r>
            <w:r w:rsidRPr="00B309E3">
              <w:rPr>
                <w:rFonts w:ascii="Open Sans" w:hAnsi="Open Sans" w:cs="Open Sans"/>
                <w:color w:val="000000"/>
                <w:lang w:val="en-US" w:eastAsia="en-US"/>
              </w:rPr>
              <w:t> </w:t>
            </w:r>
          </w:p>
        </w:tc>
        <w:tc>
          <w:tcPr>
            <w:tcW w:w="675" w:type="dxa"/>
            <w:tcBorders>
              <w:top w:val="single" w:color="auto" w:sz="12" w:space="0"/>
              <w:left w:val="single" w:color="auto" w:sz="12" w:space="0"/>
              <w:bottom w:val="single" w:color="auto" w:sz="12" w:space="0"/>
              <w:right w:val="single" w:color="auto" w:sz="12" w:space="0"/>
            </w:tcBorders>
            <w:shd w:val="clear" w:color="auto" w:fill="C45911"/>
            <w:vAlign w:val="bottom"/>
            <w:hideMark/>
          </w:tcPr>
          <w:p w:rsidRPr="00B309E3" w:rsidR="00B309E3" w:rsidP="00B309E3" w:rsidRDefault="00B309E3" w14:paraId="00B9F76F" w14:textId="77777777">
            <w:pPr>
              <w:textAlignment w:val="baseline"/>
              <w:rPr>
                <w:rFonts w:ascii="Segoe UI" w:hAnsi="Segoe UI" w:cs="Segoe UI"/>
                <w:sz w:val="18"/>
                <w:szCs w:val="18"/>
                <w:lang w:val="en-US" w:eastAsia="en-US"/>
              </w:rPr>
            </w:pPr>
            <w:r w:rsidRPr="00B309E3">
              <w:rPr>
                <w:rFonts w:ascii="Open Sans" w:hAnsi="Open Sans" w:cs="Open Sans"/>
                <w:color w:val="000000"/>
                <w:lang w:eastAsia="en-US"/>
              </w:rPr>
              <w:t> </w:t>
            </w:r>
            <w:r w:rsidRPr="00B309E3">
              <w:rPr>
                <w:rFonts w:ascii="Open Sans" w:hAnsi="Open Sans" w:cs="Open Sans"/>
                <w:color w:val="000000"/>
                <w:lang w:val="en-US" w:eastAsia="en-US"/>
              </w:rPr>
              <w:t> </w:t>
            </w:r>
          </w:p>
        </w:tc>
        <w:tc>
          <w:tcPr>
            <w:tcW w:w="780" w:type="dxa"/>
            <w:tcBorders>
              <w:top w:val="single" w:color="auto" w:sz="12" w:space="0"/>
              <w:left w:val="single" w:color="auto" w:sz="12" w:space="0"/>
              <w:bottom w:val="single" w:color="auto" w:sz="12" w:space="0"/>
              <w:right w:val="single" w:color="auto" w:sz="12" w:space="0"/>
            </w:tcBorders>
            <w:shd w:val="clear" w:color="auto" w:fill="C45911"/>
            <w:hideMark/>
          </w:tcPr>
          <w:p w:rsidRPr="00B309E3" w:rsidR="00B309E3" w:rsidP="00B309E3" w:rsidRDefault="00B309E3" w14:paraId="79560B8D" w14:textId="77777777">
            <w:pPr>
              <w:textAlignment w:val="baseline"/>
              <w:rPr>
                <w:rFonts w:ascii="Segoe UI" w:hAnsi="Segoe UI" w:cs="Segoe UI"/>
                <w:sz w:val="18"/>
                <w:szCs w:val="18"/>
                <w:lang w:val="en-US" w:eastAsia="en-US"/>
              </w:rPr>
            </w:pPr>
            <w:r w:rsidRPr="00B309E3">
              <w:rPr>
                <w:rFonts w:ascii="Open Sans" w:hAnsi="Open Sans" w:cs="Open Sans"/>
                <w:color w:val="000000"/>
                <w:lang w:val="en-US" w:eastAsia="en-US"/>
              </w:rPr>
              <w:t> </w:t>
            </w:r>
          </w:p>
        </w:tc>
        <w:tc>
          <w:tcPr>
            <w:tcW w:w="825" w:type="dxa"/>
            <w:tcBorders>
              <w:top w:val="single" w:color="auto" w:sz="12" w:space="0"/>
              <w:left w:val="single" w:color="auto" w:sz="12" w:space="0"/>
              <w:bottom w:val="single" w:color="auto" w:sz="12" w:space="0"/>
              <w:right w:val="single" w:color="auto" w:sz="12" w:space="0"/>
            </w:tcBorders>
            <w:shd w:val="clear" w:color="auto" w:fill="C45911"/>
            <w:hideMark/>
          </w:tcPr>
          <w:p w:rsidRPr="00B309E3" w:rsidR="00B309E3" w:rsidP="00B309E3" w:rsidRDefault="00B309E3" w14:paraId="75062332" w14:textId="77777777">
            <w:pPr>
              <w:textAlignment w:val="baseline"/>
              <w:rPr>
                <w:rFonts w:ascii="Segoe UI" w:hAnsi="Segoe UI" w:cs="Segoe UI"/>
                <w:sz w:val="18"/>
                <w:szCs w:val="18"/>
                <w:lang w:val="en-US" w:eastAsia="en-US"/>
              </w:rPr>
            </w:pPr>
            <w:r w:rsidRPr="00B309E3">
              <w:rPr>
                <w:rFonts w:ascii="Open Sans" w:hAnsi="Open Sans" w:cs="Open Sans"/>
                <w:color w:val="000000"/>
                <w:lang w:val="en-US" w:eastAsia="en-US"/>
              </w:rPr>
              <w:t> </w:t>
            </w:r>
          </w:p>
        </w:tc>
      </w:tr>
      <w:tr w:rsidRPr="00B309E3" w:rsidR="00B309E3" w:rsidTr="00B309E3" w14:paraId="44B2CB9A" w14:textId="77777777">
        <w:trPr>
          <w:trHeight w:val="435"/>
        </w:trPr>
        <w:tc>
          <w:tcPr>
            <w:tcW w:w="4020" w:type="dxa"/>
            <w:tcBorders>
              <w:top w:val="single" w:color="auto" w:sz="12" w:space="0"/>
              <w:left w:val="single" w:color="auto" w:sz="12" w:space="0"/>
              <w:bottom w:val="single" w:color="auto" w:sz="12" w:space="0"/>
              <w:right w:val="single" w:color="auto" w:sz="12" w:space="0"/>
            </w:tcBorders>
            <w:shd w:val="clear" w:color="auto" w:fill="auto"/>
            <w:vAlign w:val="bottom"/>
            <w:hideMark/>
          </w:tcPr>
          <w:p w:rsidRPr="00B309E3" w:rsidR="00B309E3" w:rsidP="00B309E3" w:rsidRDefault="00B309E3" w14:paraId="01CF7593" w14:textId="77777777">
            <w:pPr>
              <w:numPr>
                <w:ilvl w:val="0"/>
                <w:numId w:val="44"/>
              </w:numPr>
              <w:ind w:firstLine="0"/>
              <w:textAlignment w:val="baseline"/>
              <w:rPr>
                <w:lang w:eastAsia="en-US"/>
              </w:rPr>
            </w:pPr>
            <w:r w:rsidRPr="00B309E3">
              <w:rPr>
                <w:rFonts w:ascii="Open Sans" w:hAnsi="Open Sans" w:cs="Open Sans"/>
                <w:i/>
                <w:iCs/>
                <w:color w:val="000000"/>
                <w:lang w:eastAsia="en-US"/>
              </w:rPr>
              <w:t>Ensemble de données et rapport final</w:t>
            </w:r>
            <w:r w:rsidRPr="00B309E3">
              <w:rPr>
                <w:rFonts w:ascii="Open Sans" w:hAnsi="Open Sans" w:cs="Open Sans"/>
                <w:color w:val="000000"/>
                <w:lang w:eastAsia="en-US"/>
              </w:rPr>
              <w:t> </w:t>
            </w:r>
          </w:p>
        </w:tc>
        <w:tc>
          <w:tcPr>
            <w:tcW w:w="690" w:type="dxa"/>
            <w:tcBorders>
              <w:top w:val="single" w:color="auto" w:sz="12" w:space="0"/>
              <w:left w:val="single" w:color="auto" w:sz="12" w:space="0"/>
              <w:bottom w:val="single" w:color="auto" w:sz="12" w:space="0"/>
              <w:right w:val="single" w:color="auto" w:sz="12" w:space="0"/>
            </w:tcBorders>
            <w:shd w:val="clear" w:color="auto" w:fill="auto"/>
            <w:vAlign w:val="bottom"/>
            <w:hideMark/>
          </w:tcPr>
          <w:p w:rsidRPr="00B309E3" w:rsidR="00B309E3" w:rsidP="00B309E3" w:rsidRDefault="00B309E3" w14:paraId="0EDE3044" w14:textId="77777777">
            <w:pPr>
              <w:textAlignment w:val="baseline"/>
              <w:rPr>
                <w:rFonts w:ascii="Segoe UI" w:hAnsi="Segoe UI" w:cs="Segoe UI"/>
                <w:sz w:val="18"/>
                <w:szCs w:val="18"/>
                <w:lang w:eastAsia="en-US"/>
              </w:rPr>
            </w:pPr>
            <w:r w:rsidRPr="00B309E3">
              <w:rPr>
                <w:rFonts w:ascii="Open Sans" w:hAnsi="Open Sans" w:cs="Open Sans"/>
                <w:color w:val="000000"/>
                <w:lang w:eastAsia="en-US"/>
              </w:rPr>
              <w:t>  </w:t>
            </w:r>
          </w:p>
        </w:tc>
        <w:tc>
          <w:tcPr>
            <w:tcW w:w="675" w:type="dxa"/>
            <w:tcBorders>
              <w:top w:val="single" w:color="auto" w:sz="12" w:space="0"/>
              <w:left w:val="single" w:color="auto" w:sz="12" w:space="0"/>
              <w:bottom w:val="single" w:color="auto" w:sz="12" w:space="0"/>
              <w:right w:val="single" w:color="auto" w:sz="12" w:space="0"/>
            </w:tcBorders>
            <w:shd w:val="clear" w:color="auto" w:fill="auto"/>
            <w:vAlign w:val="bottom"/>
            <w:hideMark/>
          </w:tcPr>
          <w:p w:rsidRPr="00B309E3" w:rsidR="00B309E3" w:rsidP="00B309E3" w:rsidRDefault="00B309E3" w14:paraId="7CEE6C74" w14:textId="77777777">
            <w:pPr>
              <w:textAlignment w:val="baseline"/>
              <w:rPr>
                <w:rFonts w:ascii="Segoe UI" w:hAnsi="Segoe UI" w:cs="Segoe UI"/>
                <w:sz w:val="18"/>
                <w:szCs w:val="18"/>
                <w:lang w:eastAsia="en-US"/>
              </w:rPr>
            </w:pPr>
            <w:r w:rsidRPr="00B309E3">
              <w:rPr>
                <w:rFonts w:ascii="Open Sans" w:hAnsi="Open Sans" w:cs="Open Sans"/>
                <w:color w:val="000000"/>
                <w:lang w:eastAsia="en-US"/>
              </w:rPr>
              <w:t>  </w:t>
            </w:r>
          </w:p>
        </w:tc>
        <w:tc>
          <w:tcPr>
            <w:tcW w:w="810" w:type="dxa"/>
            <w:tcBorders>
              <w:top w:val="single" w:color="auto" w:sz="12" w:space="0"/>
              <w:left w:val="single" w:color="auto" w:sz="12" w:space="0"/>
              <w:bottom w:val="single" w:color="auto" w:sz="12" w:space="0"/>
              <w:right w:val="single" w:color="auto" w:sz="12" w:space="0"/>
            </w:tcBorders>
            <w:shd w:val="clear" w:color="auto" w:fill="auto"/>
            <w:hideMark/>
          </w:tcPr>
          <w:p w:rsidRPr="00B309E3" w:rsidR="00B309E3" w:rsidP="00B309E3" w:rsidRDefault="00B309E3" w14:paraId="61C3A77C" w14:textId="77777777">
            <w:pPr>
              <w:textAlignment w:val="baseline"/>
              <w:rPr>
                <w:rFonts w:ascii="Segoe UI" w:hAnsi="Segoe UI" w:cs="Segoe UI"/>
                <w:sz w:val="18"/>
                <w:szCs w:val="18"/>
                <w:lang w:eastAsia="en-US"/>
              </w:rPr>
            </w:pPr>
            <w:r w:rsidRPr="00B309E3">
              <w:rPr>
                <w:rFonts w:ascii="Open Sans" w:hAnsi="Open Sans" w:cs="Open Sans"/>
                <w:color w:val="000000"/>
                <w:lang w:eastAsia="en-US"/>
              </w:rPr>
              <w:t> </w:t>
            </w:r>
          </w:p>
        </w:tc>
        <w:tc>
          <w:tcPr>
            <w:tcW w:w="720" w:type="dxa"/>
            <w:tcBorders>
              <w:top w:val="single" w:color="auto" w:sz="12" w:space="0"/>
              <w:left w:val="single" w:color="auto" w:sz="12" w:space="0"/>
              <w:bottom w:val="single" w:color="auto" w:sz="12" w:space="0"/>
              <w:right w:val="single" w:color="auto" w:sz="12" w:space="0"/>
            </w:tcBorders>
            <w:shd w:val="clear" w:color="auto" w:fill="auto"/>
            <w:vAlign w:val="bottom"/>
            <w:hideMark/>
          </w:tcPr>
          <w:p w:rsidRPr="00B309E3" w:rsidR="00B309E3" w:rsidP="00B309E3" w:rsidRDefault="00B309E3" w14:paraId="29FD17F0" w14:textId="77777777">
            <w:pPr>
              <w:textAlignment w:val="baseline"/>
              <w:rPr>
                <w:rFonts w:ascii="Segoe UI" w:hAnsi="Segoe UI" w:cs="Segoe UI"/>
                <w:sz w:val="18"/>
                <w:szCs w:val="18"/>
                <w:lang w:eastAsia="en-US"/>
              </w:rPr>
            </w:pPr>
            <w:r w:rsidRPr="00B309E3">
              <w:rPr>
                <w:rFonts w:ascii="Open Sans" w:hAnsi="Open Sans" w:cs="Open Sans"/>
                <w:color w:val="000000"/>
                <w:lang w:eastAsia="en-US"/>
              </w:rPr>
              <w:t>  </w:t>
            </w:r>
          </w:p>
        </w:tc>
        <w:tc>
          <w:tcPr>
            <w:tcW w:w="690" w:type="dxa"/>
            <w:tcBorders>
              <w:top w:val="single" w:color="auto" w:sz="12" w:space="0"/>
              <w:left w:val="single" w:color="auto" w:sz="12" w:space="0"/>
              <w:bottom w:val="single" w:color="auto" w:sz="12" w:space="0"/>
              <w:right w:val="single" w:color="auto" w:sz="12" w:space="0"/>
            </w:tcBorders>
            <w:shd w:val="clear" w:color="auto" w:fill="auto"/>
            <w:vAlign w:val="bottom"/>
            <w:hideMark/>
          </w:tcPr>
          <w:p w:rsidRPr="00B309E3" w:rsidR="00B309E3" w:rsidP="00B309E3" w:rsidRDefault="00B309E3" w14:paraId="6D8C2E7F" w14:textId="77777777">
            <w:pPr>
              <w:textAlignment w:val="baseline"/>
              <w:rPr>
                <w:rFonts w:ascii="Segoe UI" w:hAnsi="Segoe UI" w:cs="Segoe UI"/>
                <w:sz w:val="18"/>
                <w:szCs w:val="18"/>
                <w:lang w:eastAsia="en-US"/>
              </w:rPr>
            </w:pPr>
            <w:r w:rsidRPr="00B309E3">
              <w:rPr>
                <w:rFonts w:ascii="Open Sans" w:hAnsi="Open Sans" w:cs="Open Sans"/>
                <w:color w:val="000000"/>
                <w:lang w:eastAsia="en-US"/>
              </w:rPr>
              <w:t>  </w:t>
            </w:r>
          </w:p>
        </w:tc>
        <w:tc>
          <w:tcPr>
            <w:tcW w:w="705" w:type="dxa"/>
            <w:tcBorders>
              <w:top w:val="single" w:color="auto" w:sz="12" w:space="0"/>
              <w:left w:val="single" w:color="auto" w:sz="12" w:space="0"/>
              <w:bottom w:val="single" w:color="auto" w:sz="12" w:space="0"/>
              <w:right w:val="single" w:color="auto" w:sz="12" w:space="0"/>
            </w:tcBorders>
            <w:shd w:val="clear" w:color="auto" w:fill="auto"/>
            <w:vAlign w:val="bottom"/>
            <w:hideMark/>
          </w:tcPr>
          <w:p w:rsidRPr="00B309E3" w:rsidR="00B309E3" w:rsidP="00B309E3" w:rsidRDefault="00B309E3" w14:paraId="35E0B5F3" w14:textId="77777777">
            <w:pPr>
              <w:textAlignment w:val="baseline"/>
              <w:rPr>
                <w:rFonts w:ascii="Segoe UI" w:hAnsi="Segoe UI" w:cs="Segoe UI"/>
                <w:sz w:val="18"/>
                <w:szCs w:val="18"/>
                <w:lang w:eastAsia="en-US"/>
              </w:rPr>
            </w:pPr>
            <w:r w:rsidRPr="00B309E3">
              <w:rPr>
                <w:rFonts w:ascii="Open Sans" w:hAnsi="Open Sans" w:cs="Open Sans"/>
                <w:color w:val="000000"/>
                <w:lang w:eastAsia="en-US"/>
              </w:rPr>
              <w:t>  </w:t>
            </w:r>
          </w:p>
        </w:tc>
        <w:tc>
          <w:tcPr>
            <w:tcW w:w="675" w:type="dxa"/>
            <w:tcBorders>
              <w:top w:val="single" w:color="auto" w:sz="12" w:space="0"/>
              <w:left w:val="single" w:color="auto" w:sz="12" w:space="0"/>
              <w:bottom w:val="single" w:color="auto" w:sz="12" w:space="0"/>
              <w:right w:val="single" w:color="auto" w:sz="12" w:space="0"/>
            </w:tcBorders>
            <w:shd w:val="clear" w:color="auto" w:fill="auto"/>
            <w:vAlign w:val="bottom"/>
            <w:hideMark/>
          </w:tcPr>
          <w:p w:rsidRPr="00B309E3" w:rsidR="00B309E3" w:rsidP="00B309E3" w:rsidRDefault="00B309E3" w14:paraId="08B0EFD7" w14:textId="77777777">
            <w:pPr>
              <w:textAlignment w:val="baseline"/>
              <w:rPr>
                <w:rFonts w:ascii="Segoe UI" w:hAnsi="Segoe UI" w:cs="Segoe UI"/>
                <w:sz w:val="18"/>
                <w:szCs w:val="18"/>
                <w:lang w:eastAsia="en-US"/>
              </w:rPr>
            </w:pPr>
            <w:r w:rsidRPr="00B309E3">
              <w:rPr>
                <w:rFonts w:ascii="Open Sans" w:hAnsi="Open Sans" w:cs="Open Sans"/>
                <w:color w:val="000000"/>
                <w:lang w:eastAsia="en-US"/>
              </w:rPr>
              <w:t>  </w:t>
            </w:r>
          </w:p>
        </w:tc>
        <w:tc>
          <w:tcPr>
            <w:tcW w:w="780" w:type="dxa"/>
            <w:tcBorders>
              <w:top w:val="single" w:color="auto" w:sz="12" w:space="0"/>
              <w:left w:val="single" w:color="auto" w:sz="12" w:space="0"/>
              <w:bottom w:val="single" w:color="auto" w:sz="12" w:space="0"/>
              <w:right w:val="single" w:color="auto" w:sz="12" w:space="0"/>
            </w:tcBorders>
            <w:shd w:val="clear" w:color="auto" w:fill="0070C0"/>
            <w:hideMark/>
          </w:tcPr>
          <w:p w:rsidRPr="00B309E3" w:rsidR="00B309E3" w:rsidP="00B309E3" w:rsidRDefault="00B309E3" w14:paraId="06EDC64D" w14:textId="77777777">
            <w:pPr>
              <w:textAlignment w:val="baseline"/>
              <w:rPr>
                <w:rFonts w:ascii="Segoe UI" w:hAnsi="Segoe UI" w:cs="Segoe UI"/>
                <w:sz w:val="18"/>
                <w:szCs w:val="18"/>
                <w:lang w:eastAsia="en-US"/>
              </w:rPr>
            </w:pPr>
            <w:r w:rsidRPr="00B309E3">
              <w:rPr>
                <w:rFonts w:ascii="Open Sans" w:hAnsi="Open Sans" w:cs="Open Sans"/>
                <w:color w:val="000000"/>
                <w:lang w:eastAsia="en-US"/>
              </w:rPr>
              <w:t> </w:t>
            </w:r>
          </w:p>
        </w:tc>
        <w:tc>
          <w:tcPr>
            <w:tcW w:w="825" w:type="dxa"/>
            <w:tcBorders>
              <w:top w:val="single" w:color="auto" w:sz="12" w:space="0"/>
              <w:left w:val="single" w:color="auto" w:sz="12" w:space="0"/>
              <w:bottom w:val="single" w:color="auto" w:sz="12" w:space="0"/>
              <w:right w:val="single" w:color="auto" w:sz="12" w:space="0"/>
            </w:tcBorders>
            <w:shd w:val="clear" w:color="auto" w:fill="0070C0"/>
            <w:hideMark/>
          </w:tcPr>
          <w:p w:rsidRPr="00B309E3" w:rsidR="00B309E3" w:rsidP="00B309E3" w:rsidRDefault="00B309E3" w14:paraId="6ADD3E7A" w14:textId="77777777">
            <w:pPr>
              <w:textAlignment w:val="baseline"/>
              <w:rPr>
                <w:rFonts w:ascii="Segoe UI" w:hAnsi="Segoe UI" w:cs="Segoe UI"/>
                <w:sz w:val="18"/>
                <w:szCs w:val="18"/>
                <w:lang w:eastAsia="en-US"/>
              </w:rPr>
            </w:pPr>
            <w:r w:rsidRPr="00B309E3">
              <w:rPr>
                <w:rFonts w:ascii="Open Sans" w:hAnsi="Open Sans" w:cs="Open Sans"/>
                <w:color w:val="000000"/>
                <w:lang w:eastAsia="en-US"/>
              </w:rPr>
              <w:t> </w:t>
            </w:r>
          </w:p>
        </w:tc>
      </w:tr>
    </w:tbl>
    <w:p w:rsidRPr="00875C7A" w:rsidR="001A0181" w:rsidP="00333550" w:rsidRDefault="001A0181" w14:paraId="216B40BF" w14:textId="77777777">
      <w:pPr>
        <w:autoSpaceDE w:val="0"/>
        <w:autoSpaceDN w:val="0"/>
        <w:adjustRightInd w:val="0"/>
        <w:spacing w:before="120" w:after="120" w:line="276" w:lineRule="auto"/>
        <w:ind w:right="-285"/>
        <w:rPr>
          <w:rFonts w:ascii="Open Sans" w:hAnsi="Open Sans" w:cs="Open Sans"/>
        </w:rPr>
      </w:pPr>
    </w:p>
    <w:sectPr w:rsidRPr="00875C7A" w:rsidR="001A0181" w:rsidSect="004F6850">
      <w:footerReference w:type="default" r:id="rId16"/>
      <w:pgSz w:w="15840" w:h="12240" w:orient="landscape" w:code="1"/>
      <w:pgMar w:top="720" w:right="720" w:bottom="720" w:left="72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w:initials="CW" w:author="Cassandra WALKER" w:date="2023-06-27T11:52:01" w:id="1495949599">
    <w:p w:rsidR="0FBFD91D" w:rsidRDefault="0FBFD91D" w14:paraId="2822A12D" w14:textId="762ADC72">
      <w:pPr>
        <w:pStyle w:val="CommentText"/>
      </w:pPr>
      <w:r w:rsidR="0FBFD91D">
        <w:rPr/>
        <w:t xml:space="preserve">Désolée, ca doit-etre pré-collé ou pré-collecté; c'etait une erreur dans la version en anglais! </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2822A12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75D504A" w16cex:dateUtc="2023-06-27T09:52:01.081Z"/>
</w16cex:commentsExtensible>
</file>

<file path=word/commentsIds.xml><?xml version="1.0" encoding="utf-8"?>
<w16cid:commentsIds xmlns:mc="http://schemas.openxmlformats.org/markup-compatibility/2006" xmlns:w16cid="http://schemas.microsoft.com/office/word/2016/wordml/cid" mc:Ignorable="w16cid">
  <w16cid:commentId w16cid:paraId="2822A12D" w16cid:durableId="675D504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F34A1" w:rsidP="00996BFB" w:rsidRDefault="00FF34A1" w14:paraId="3037E6AC" w14:textId="77777777">
      <w:r>
        <w:separator/>
      </w:r>
    </w:p>
  </w:endnote>
  <w:endnote w:type="continuationSeparator" w:id="0">
    <w:p w:rsidR="00FF34A1" w:rsidP="00996BFB" w:rsidRDefault="00FF34A1" w14:paraId="6A6E478B" w14:textId="77777777">
      <w:r>
        <w:continuationSeparator/>
      </w:r>
    </w:p>
  </w:endnote>
  <w:endnote w:type="continuationNotice" w:id="1">
    <w:p w:rsidR="007B47FF" w:rsidRDefault="007B47FF" w14:paraId="21577996"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431CB" w:rsidR="00146C2B" w:rsidP="00146C2B" w:rsidRDefault="002F26E1" w14:paraId="738FCAE4" w14:textId="706E1C9F">
    <w:pPr>
      <w:jc w:val="center"/>
      <w:rPr>
        <w:rFonts w:ascii="Open Sans" w:hAnsi="Open Sans" w:cs="Open Sans"/>
      </w:rPr>
    </w:pPr>
    <w:r w:rsidRPr="00996BFB">
      <w:rPr>
        <w:noProof/>
        <w:color w:val="7F7F7F"/>
      </w:rPr>
      <w:t>Protocole d’Accord : ICASEES/PAM</w:t>
    </w:r>
    <w:r w:rsidRPr="00996BFB">
      <w:rPr>
        <w:color w:val="7F7F7F"/>
      </w:rPr>
      <w:t xml:space="preserve"> </w:t>
    </w:r>
    <w:r w:rsidRPr="00996BFB" w:rsidR="003A6ABA">
      <w:rPr>
        <w:color w:val="7F7F7F"/>
      </w:rPr>
      <w:t xml:space="preserve">| </w:t>
    </w:r>
    <w:r w:rsidR="00146C2B">
      <w:rPr>
        <w:rFonts w:ascii="Open Sans" w:hAnsi="Open Sans" w:cs="Open Sans"/>
        <w:b/>
        <w:spacing w:val="3"/>
        <w:szCs w:val="24"/>
      </w:rPr>
      <w:t xml:space="preserve">Etude de Validation </w:t>
    </w:r>
    <w:r w:rsidRPr="00F40AAE" w:rsidR="00146C2B">
      <w:rPr>
        <w:rFonts w:ascii="Open Sans" w:hAnsi="Open Sans" w:cs="Open Sans"/>
        <w:b/>
        <w:spacing w:val="3"/>
        <w:szCs w:val="24"/>
      </w:rPr>
      <w:t xml:space="preserve">de </w:t>
    </w:r>
    <w:r w:rsidRPr="00F40AAE" w:rsidR="00146C2B">
      <w:rPr>
        <w:rStyle w:val="normaltextrun"/>
        <w:rFonts w:ascii="Open Sans" w:hAnsi="Open Sans" w:cs="Open Sans"/>
        <w:b/>
        <w:bCs/>
        <w:color w:val="000000"/>
        <w:shd w:val="clear" w:color="auto" w:fill="FFFFFF"/>
      </w:rPr>
      <w:t>CARI en</w:t>
    </w:r>
    <w:r w:rsidR="00146C2B">
      <w:rPr>
        <w:rStyle w:val="normaltextrun"/>
        <w:rFonts w:ascii="Open Sans" w:hAnsi="Open Sans" w:cs="Open Sans"/>
        <w:b/>
        <w:bCs/>
        <w:color w:val="000000"/>
        <w:u w:val="single"/>
        <w:shd w:val="clear" w:color="auto" w:fill="FFFFFF"/>
      </w:rPr>
      <w:t xml:space="preserve"> </w:t>
    </w:r>
    <w:r w:rsidR="00146C2B">
      <w:rPr>
        <w:rFonts w:ascii="Open Sans" w:hAnsi="Open Sans" w:cs="Open Sans"/>
        <w:b/>
        <w:spacing w:val="3"/>
        <w:szCs w:val="24"/>
      </w:rPr>
      <w:t xml:space="preserve">République </w:t>
    </w:r>
    <w:proofErr w:type="gramStart"/>
    <w:r w:rsidR="00146C2B">
      <w:rPr>
        <w:rFonts w:ascii="Open Sans" w:hAnsi="Open Sans" w:cs="Open Sans"/>
        <w:b/>
        <w:spacing w:val="3"/>
        <w:szCs w:val="24"/>
      </w:rPr>
      <w:t>Centrafricaine(</w:t>
    </w:r>
    <w:proofErr w:type="gramEnd"/>
    <w:r w:rsidR="00146C2B">
      <w:rPr>
        <w:rFonts w:ascii="Open Sans" w:hAnsi="Open Sans" w:cs="Open Sans"/>
        <w:b/>
        <w:spacing w:val="3"/>
        <w:szCs w:val="24"/>
      </w:rPr>
      <w:t>RCA)</w:t>
    </w:r>
  </w:p>
  <w:p w:rsidRPr="00333550" w:rsidR="002F26E1" w:rsidP="0038605C" w:rsidRDefault="002F26E1" w14:paraId="63256452" w14:textId="06805812">
    <w:pPr>
      <w:pStyle w:val="Footer"/>
      <w:pBdr>
        <w:top w:val="single" w:color="A5A5A5" w:sz="4" w:space="1"/>
      </w:pBdr>
      <w:jc w:val="center"/>
      <w:rPr>
        <w:color w:val="7F7F7F"/>
      </w:rPr>
    </w:pPr>
    <w:r w:rsidRPr="00333550">
      <w:rPr>
        <w:rFonts w:cs="Tahoma" w:asciiTheme="majorHAnsi" w:hAnsiTheme="majorHAnsi"/>
        <w:b/>
        <w:bCs/>
      </w:rPr>
      <w:t>202</w:t>
    </w:r>
    <w:r w:rsidRPr="00333550" w:rsidR="00387C73">
      <w:rPr>
        <w:rFonts w:cs="Tahoma" w:asciiTheme="majorHAnsi" w:hAnsiTheme="majorHAnsi"/>
        <w:b/>
        <w:bCs/>
      </w:rPr>
      <w:t>3</w:t>
    </w:r>
  </w:p>
  <w:p w:rsidRPr="00996BFB" w:rsidR="002F26E1" w:rsidP="00333550" w:rsidRDefault="002F26E1" w14:paraId="2C8698E6" w14:textId="77777777">
    <w:pPr>
      <w:pStyle w:val="Footer"/>
      <w:pBdr>
        <w:top w:val="single" w:color="A5A5A5" w:sz="4" w:space="1"/>
      </w:pBd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p w:rsidRPr="00A431CB" w:rsidR="004F6850" w:rsidP="004F6850" w:rsidRDefault="002F26E1" w14:paraId="0ECEDEFE" w14:textId="77777777">
    <w:pPr>
      <w:jc w:val="center"/>
      <w:rPr>
        <w:rFonts w:ascii="Open Sans" w:hAnsi="Open Sans" w:cs="Open Sans"/>
      </w:rPr>
    </w:pPr>
    <w:r w:rsidRPr="00996BFB">
      <w:rPr>
        <w:noProof/>
        <w:color w:val="7F7F7F"/>
      </w:rPr>
      <w:t>Protocole d’Accord : ICASEES/PAM</w:t>
    </w:r>
    <w:r>
      <w:rPr>
        <w:noProof/>
      </w:rPr>
      <mc:AlternateContent>
        <mc:Choice Requires="wpg">
          <w:drawing>
            <wp:anchor distT="0" distB="0" distL="114300" distR="114300" simplePos="0" relativeHeight="251658240" behindDoc="0" locked="0" layoutInCell="0" allowOverlap="1" wp14:anchorId="44362C8F" wp14:editId="6D5834F3">
              <wp:simplePos x="0" y="0"/>
              <wp:positionH relativeFrom="page">
                <wp:posOffset>6760210</wp:posOffset>
              </wp:positionH>
              <wp:positionV relativeFrom="page">
                <wp:posOffset>8594090</wp:posOffset>
              </wp:positionV>
              <wp:extent cx="901065" cy="615950"/>
              <wp:effectExtent l="6985" t="2540" r="6350" b="635"/>
              <wp:wrapNone/>
              <wp:docPr id="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1065" cy="615950"/>
                        <a:chOff x="10717" y="13296"/>
                        <a:chExt cx="1162" cy="970"/>
                      </a:xfrm>
                    </wpg:grpSpPr>
                    <wpg:grpSp>
                      <wpg:cNvPr id="5" name="Group 2"/>
                      <wpg:cNvGrpSpPr>
                        <a:grpSpLocks noChangeAspect="1"/>
                      </wpg:cNvGrpSpPr>
                      <wpg:grpSpPr bwMode="auto">
                        <a:xfrm>
                          <a:off x="10717" y="13815"/>
                          <a:ext cx="1162" cy="451"/>
                          <a:chOff x="-6" y="3399"/>
                          <a:chExt cx="12197" cy="4253"/>
                        </a:xfrm>
                      </wpg:grpSpPr>
                      <wpg:grpSp>
                        <wpg:cNvPr id="6" name="Group 3"/>
                        <wpg:cNvGrpSpPr>
                          <a:grpSpLocks noChangeAspect="1"/>
                        </wpg:cNvGrpSpPr>
                        <wpg:grpSpPr bwMode="auto">
                          <a:xfrm>
                            <a:off x="-6" y="3717"/>
                            <a:ext cx="12189" cy="3550"/>
                            <a:chOff x="18" y="7468"/>
                            <a:chExt cx="12189" cy="3550"/>
                          </a:xfrm>
                        </wpg:grpSpPr>
                        <wps:wsp>
                          <wps:cNvPr id="7" name="Freeform 4"/>
                          <wps:cNvSpPr>
                            <a:spLocks noChangeAspect="1"/>
                          </wps:cNvSpPr>
                          <wps:spPr bwMode="auto">
                            <a:xfrm>
                              <a:off x="18" y="7837"/>
                              <a:ext cx="7132" cy="2863"/>
                            </a:xfrm>
                            <a:custGeom>
                              <a:avLst/>
                              <a:gdLst>
                                <a:gd name="T0" fmla="*/ 0 w 7132"/>
                                <a:gd name="T1" fmla="*/ 0 h 2863"/>
                                <a:gd name="T2" fmla="*/ 17 w 7132"/>
                                <a:gd name="T3" fmla="*/ 2863 h 2863"/>
                                <a:gd name="T4" fmla="*/ 7132 w 7132"/>
                                <a:gd name="T5" fmla="*/ 2578 h 2863"/>
                                <a:gd name="T6" fmla="*/ 7132 w 7132"/>
                                <a:gd name="T7" fmla="*/ 200 h 2863"/>
                                <a:gd name="T8" fmla="*/ 0 w 7132"/>
                                <a:gd name="T9" fmla="*/ 0 h 2863"/>
                              </a:gdLst>
                              <a:ahLst/>
                              <a:cxnLst>
                                <a:cxn ang="0">
                                  <a:pos x="T0" y="T1"/>
                                </a:cxn>
                                <a:cxn ang="0">
                                  <a:pos x="T2" y="T3"/>
                                </a:cxn>
                                <a:cxn ang="0">
                                  <a:pos x="T4" y="T5"/>
                                </a:cxn>
                                <a:cxn ang="0">
                                  <a:pos x="T6" y="T7"/>
                                </a:cxn>
                                <a:cxn ang="0">
                                  <a:pos x="T8" y="T9"/>
                                </a:cxn>
                              </a:cxnLst>
                              <a:rect l="0" t="0" r="r" b="b"/>
                              <a:pathLst>
                                <a:path w="7132" h="2863">
                                  <a:moveTo>
                                    <a:pt x="0" y="0"/>
                                  </a:moveTo>
                                  <a:lnTo>
                                    <a:pt x="17" y="2863"/>
                                  </a:lnTo>
                                  <a:lnTo>
                                    <a:pt x="7132" y="2578"/>
                                  </a:lnTo>
                                  <a:lnTo>
                                    <a:pt x="7132" y="200"/>
                                  </a:lnTo>
                                  <a:lnTo>
                                    <a:pt x="0" y="0"/>
                                  </a:lnTo>
                                  <a:close/>
                                </a:path>
                              </a:pathLst>
                            </a:custGeom>
                            <a:solidFill>
                              <a:srgbClr val="A7BFDE">
                                <a:alpha val="5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5"/>
                          <wps:cNvSpPr>
                            <a:spLocks noChangeAspect="1"/>
                          </wps:cNvSpPr>
                          <wps:spPr bwMode="auto">
                            <a:xfrm>
                              <a:off x="7150" y="7468"/>
                              <a:ext cx="3466" cy="3550"/>
                            </a:xfrm>
                            <a:custGeom>
                              <a:avLst/>
                              <a:gdLst>
                                <a:gd name="T0" fmla="*/ 0 w 3466"/>
                                <a:gd name="T1" fmla="*/ 569 h 3550"/>
                                <a:gd name="T2" fmla="*/ 0 w 3466"/>
                                <a:gd name="T3" fmla="*/ 2930 h 3550"/>
                                <a:gd name="T4" fmla="*/ 3466 w 3466"/>
                                <a:gd name="T5" fmla="*/ 3550 h 3550"/>
                                <a:gd name="T6" fmla="*/ 3466 w 3466"/>
                                <a:gd name="T7" fmla="*/ 0 h 3550"/>
                                <a:gd name="T8" fmla="*/ 0 w 3466"/>
                                <a:gd name="T9" fmla="*/ 569 h 3550"/>
                              </a:gdLst>
                              <a:ahLst/>
                              <a:cxnLst>
                                <a:cxn ang="0">
                                  <a:pos x="T0" y="T1"/>
                                </a:cxn>
                                <a:cxn ang="0">
                                  <a:pos x="T2" y="T3"/>
                                </a:cxn>
                                <a:cxn ang="0">
                                  <a:pos x="T4" y="T5"/>
                                </a:cxn>
                                <a:cxn ang="0">
                                  <a:pos x="T6" y="T7"/>
                                </a:cxn>
                                <a:cxn ang="0">
                                  <a:pos x="T8" y="T9"/>
                                </a:cxn>
                              </a:cxnLst>
                              <a:rect l="0" t="0" r="r" b="b"/>
                              <a:pathLst>
                                <a:path w="3466" h="3550">
                                  <a:moveTo>
                                    <a:pt x="0" y="569"/>
                                  </a:moveTo>
                                  <a:lnTo>
                                    <a:pt x="0" y="2930"/>
                                  </a:lnTo>
                                  <a:lnTo>
                                    <a:pt x="3466" y="3550"/>
                                  </a:lnTo>
                                  <a:lnTo>
                                    <a:pt x="3466" y="0"/>
                                  </a:lnTo>
                                  <a:lnTo>
                                    <a:pt x="0" y="569"/>
                                  </a:lnTo>
                                  <a:close/>
                                </a:path>
                              </a:pathLst>
                            </a:custGeom>
                            <a:solidFill>
                              <a:srgbClr val="D3DFEE">
                                <a:alpha val="5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6"/>
                          <wps:cNvSpPr>
                            <a:spLocks noChangeAspect="1"/>
                          </wps:cNvSpPr>
                          <wps:spPr bwMode="auto">
                            <a:xfrm>
                              <a:off x="10616" y="7468"/>
                              <a:ext cx="1591" cy="3550"/>
                            </a:xfrm>
                            <a:custGeom>
                              <a:avLst/>
                              <a:gdLst>
                                <a:gd name="T0" fmla="*/ 0 w 1591"/>
                                <a:gd name="T1" fmla="*/ 0 h 3550"/>
                                <a:gd name="T2" fmla="*/ 0 w 1591"/>
                                <a:gd name="T3" fmla="*/ 3550 h 3550"/>
                                <a:gd name="T4" fmla="*/ 1591 w 1591"/>
                                <a:gd name="T5" fmla="*/ 2746 h 3550"/>
                                <a:gd name="T6" fmla="*/ 1591 w 1591"/>
                                <a:gd name="T7" fmla="*/ 737 h 3550"/>
                                <a:gd name="T8" fmla="*/ 0 w 1591"/>
                                <a:gd name="T9" fmla="*/ 0 h 3550"/>
                              </a:gdLst>
                              <a:ahLst/>
                              <a:cxnLst>
                                <a:cxn ang="0">
                                  <a:pos x="T0" y="T1"/>
                                </a:cxn>
                                <a:cxn ang="0">
                                  <a:pos x="T2" y="T3"/>
                                </a:cxn>
                                <a:cxn ang="0">
                                  <a:pos x="T4" y="T5"/>
                                </a:cxn>
                                <a:cxn ang="0">
                                  <a:pos x="T6" y="T7"/>
                                </a:cxn>
                                <a:cxn ang="0">
                                  <a:pos x="T8" y="T9"/>
                                </a:cxn>
                              </a:cxnLst>
                              <a:rect l="0" t="0" r="r" b="b"/>
                              <a:pathLst>
                                <a:path w="1591" h="3550">
                                  <a:moveTo>
                                    <a:pt x="0" y="0"/>
                                  </a:moveTo>
                                  <a:lnTo>
                                    <a:pt x="0" y="3550"/>
                                  </a:lnTo>
                                  <a:lnTo>
                                    <a:pt x="1591" y="2746"/>
                                  </a:lnTo>
                                  <a:lnTo>
                                    <a:pt x="1591" y="737"/>
                                  </a:lnTo>
                                  <a:lnTo>
                                    <a:pt x="0" y="0"/>
                                  </a:lnTo>
                                  <a:close/>
                                </a:path>
                              </a:pathLst>
                            </a:custGeom>
                            <a:solidFill>
                              <a:srgbClr val="A7BFDE">
                                <a:alpha val="5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0" name="Freeform 7"/>
                        <wps:cNvSpPr>
                          <a:spLocks noChangeAspect="1"/>
                        </wps:cNvSpPr>
                        <wps:spPr bwMode="auto">
                          <a:xfrm>
                            <a:off x="8071" y="4069"/>
                            <a:ext cx="4120" cy="2913"/>
                          </a:xfrm>
                          <a:custGeom>
                            <a:avLst/>
                            <a:gdLst>
                              <a:gd name="T0" fmla="*/ 1 w 4120"/>
                              <a:gd name="T1" fmla="*/ 251 h 2913"/>
                              <a:gd name="T2" fmla="*/ 0 w 4120"/>
                              <a:gd name="T3" fmla="*/ 2662 h 2913"/>
                              <a:gd name="T4" fmla="*/ 4120 w 4120"/>
                              <a:gd name="T5" fmla="*/ 2913 h 2913"/>
                              <a:gd name="T6" fmla="*/ 4120 w 4120"/>
                              <a:gd name="T7" fmla="*/ 0 h 2913"/>
                              <a:gd name="T8" fmla="*/ 1 w 4120"/>
                              <a:gd name="T9" fmla="*/ 251 h 2913"/>
                            </a:gdLst>
                            <a:ahLst/>
                            <a:cxnLst>
                              <a:cxn ang="0">
                                <a:pos x="T0" y="T1"/>
                              </a:cxn>
                              <a:cxn ang="0">
                                <a:pos x="T2" y="T3"/>
                              </a:cxn>
                              <a:cxn ang="0">
                                <a:pos x="T4" y="T5"/>
                              </a:cxn>
                              <a:cxn ang="0">
                                <a:pos x="T6" y="T7"/>
                              </a:cxn>
                              <a:cxn ang="0">
                                <a:pos x="T8" y="T9"/>
                              </a:cxn>
                            </a:cxnLst>
                            <a:rect l="0" t="0" r="r" b="b"/>
                            <a:pathLst>
                              <a:path w="4120" h="2913">
                                <a:moveTo>
                                  <a:pt x="1" y="251"/>
                                </a:moveTo>
                                <a:lnTo>
                                  <a:pt x="0" y="2662"/>
                                </a:lnTo>
                                <a:lnTo>
                                  <a:pt x="4120" y="2913"/>
                                </a:lnTo>
                                <a:lnTo>
                                  <a:pt x="4120" y="0"/>
                                </a:lnTo>
                                <a:lnTo>
                                  <a:pt x="1" y="251"/>
                                </a:lnTo>
                                <a:close/>
                              </a:path>
                            </a:pathLst>
                          </a:custGeom>
                          <a:solidFill>
                            <a:srgbClr val="D8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8"/>
                        <wps:cNvSpPr>
                          <a:spLocks noChangeAspect="1"/>
                        </wps:cNvSpPr>
                        <wps:spPr bwMode="auto">
                          <a:xfrm>
                            <a:off x="4104" y="3399"/>
                            <a:ext cx="3985" cy="4236"/>
                          </a:xfrm>
                          <a:custGeom>
                            <a:avLst/>
                            <a:gdLst>
                              <a:gd name="T0" fmla="*/ 0 w 3985"/>
                              <a:gd name="T1" fmla="*/ 0 h 4236"/>
                              <a:gd name="T2" fmla="*/ 0 w 3985"/>
                              <a:gd name="T3" fmla="*/ 4236 h 4236"/>
                              <a:gd name="T4" fmla="*/ 3985 w 3985"/>
                              <a:gd name="T5" fmla="*/ 3349 h 4236"/>
                              <a:gd name="T6" fmla="*/ 3985 w 3985"/>
                              <a:gd name="T7" fmla="*/ 921 h 4236"/>
                              <a:gd name="T8" fmla="*/ 0 w 3985"/>
                              <a:gd name="T9" fmla="*/ 0 h 4236"/>
                            </a:gdLst>
                            <a:ahLst/>
                            <a:cxnLst>
                              <a:cxn ang="0">
                                <a:pos x="T0" y="T1"/>
                              </a:cxn>
                              <a:cxn ang="0">
                                <a:pos x="T2" y="T3"/>
                              </a:cxn>
                              <a:cxn ang="0">
                                <a:pos x="T4" y="T5"/>
                              </a:cxn>
                              <a:cxn ang="0">
                                <a:pos x="T6" y="T7"/>
                              </a:cxn>
                              <a:cxn ang="0">
                                <a:pos x="T8" y="T9"/>
                              </a:cxn>
                            </a:cxnLst>
                            <a:rect l="0" t="0" r="r" b="b"/>
                            <a:pathLst>
                              <a:path w="3985" h="4236">
                                <a:moveTo>
                                  <a:pt x="0" y="0"/>
                                </a:moveTo>
                                <a:lnTo>
                                  <a:pt x="0" y="4236"/>
                                </a:lnTo>
                                <a:lnTo>
                                  <a:pt x="3985" y="3349"/>
                                </a:lnTo>
                                <a:lnTo>
                                  <a:pt x="3985" y="921"/>
                                </a:lnTo>
                                <a:lnTo>
                                  <a:pt x="0" y="0"/>
                                </a:lnTo>
                                <a:close/>
                              </a:path>
                            </a:pathLst>
                          </a:custGeom>
                          <a:solidFill>
                            <a:srgbClr val="BFBFB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9"/>
                        <wps:cNvSpPr>
                          <a:spLocks noChangeAspect="1"/>
                        </wps:cNvSpPr>
                        <wps:spPr bwMode="auto">
                          <a:xfrm>
                            <a:off x="18" y="3399"/>
                            <a:ext cx="4086" cy="4253"/>
                          </a:xfrm>
                          <a:custGeom>
                            <a:avLst/>
                            <a:gdLst>
                              <a:gd name="T0" fmla="*/ 4086 w 4086"/>
                              <a:gd name="T1" fmla="*/ 0 h 4253"/>
                              <a:gd name="T2" fmla="*/ 4084 w 4086"/>
                              <a:gd name="T3" fmla="*/ 4253 h 4253"/>
                              <a:gd name="T4" fmla="*/ 0 w 4086"/>
                              <a:gd name="T5" fmla="*/ 3198 h 4253"/>
                              <a:gd name="T6" fmla="*/ 0 w 4086"/>
                              <a:gd name="T7" fmla="*/ 1072 h 4253"/>
                              <a:gd name="T8" fmla="*/ 4086 w 4086"/>
                              <a:gd name="T9" fmla="*/ 0 h 4253"/>
                            </a:gdLst>
                            <a:ahLst/>
                            <a:cxnLst>
                              <a:cxn ang="0">
                                <a:pos x="T0" y="T1"/>
                              </a:cxn>
                              <a:cxn ang="0">
                                <a:pos x="T2" y="T3"/>
                              </a:cxn>
                              <a:cxn ang="0">
                                <a:pos x="T4" y="T5"/>
                              </a:cxn>
                              <a:cxn ang="0">
                                <a:pos x="T6" y="T7"/>
                              </a:cxn>
                              <a:cxn ang="0">
                                <a:pos x="T8" y="T9"/>
                              </a:cxn>
                            </a:cxnLst>
                            <a:rect l="0" t="0" r="r" b="b"/>
                            <a:pathLst>
                              <a:path w="4086" h="4253">
                                <a:moveTo>
                                  <a:pt x="4086" y="0"/>
                                </a:moveTo>
                                <a:lnTo>
                                  <a:pt x="4084" y="4253"/>
                                </a:lnTo>
                                <a:lnTo>
                                  <a:pt x="0" y="3198"/>
                                </a:lnTo>
                                <a:lnTo>
                                  <a:pt x="0" y="1072"/>
                                </a:lnTo>
                                <a:lnTo>
                                  <a:pt x="4086" y="0"/>
                                </a:lnTo>
                                <a:close/>
                              </a:path>
                            </a:pathLst>
                          </a:custGeom>
                          <a:solidFill>
                            <a:srgbClr val="D8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0"/>
                        <wps:cNvSpPr>
                          <a:spLocks noChangeAspect="1"/>
                        </wps:cNvSpPr>
                        <wps:spPr bwMode="auto">
                          <a:xfrm>
                            <a:off x="17" y="3617"/>
                            <a:ext cx="2076" cy="3851"/>
                          </a:xfrm>
                          <a:custGeom>
                            <a:avLst/>
                            <a:gdLst>
                              <a:gd name="T0" fmla="*/ 0 w 2076"/>
                              <a:gd name="T1" fmla="*/ 921 h 3851"/>
                              <a:gd name="T2" fmla="*/ 2060 w 2076"/>
                              <a:gd name="T3" fmla="*/ 0 h 3851"/>
                              <a:gd name="T4" fmla="*/ 2076 w 2076"/>
                              <a:gd name="T5" fmla="*/ 3851 h 3851"/>
                              <a:gd name="T6" fmla="*/ 0 w 2076"/>
                              <a:gd name="T7" fmla="*/ 2981 h 3851"/>
                              <a:gd name="T8" fmla="*/ 0 w 2076"/>
                              <a:gd name="T9" fmla="*/ 921 h 3851"/>
                            </a:gdLst>
                            <a:ahLst/>
                            <a:cxnLst>
                              <a:cxn ang="0">
                                <a:pos x="T0" y="T1"/>
                              </a:cxn>
                              <a:cxn ang="0">
                                <a:pos x="T2" y="T3"/>
                              </a:cxn>
                              <a:cxn ang="0">
                                <a:pos x="T4" y="T5"/>
                              </a:cxn>
                              <a:cxn ang="0">
                                <a:pos x="T6" y="T7"/>
                              </a:cxn>
                              <a:cxn ang="0">
                                <a:pos x="T8" y="T9"/>
                              </a:cxn>
                            </a:cxnLst>
                            <a:rect l="0" t="0" r="r" b="b"/>
                            <a:pathLst>
                              <a:path w="2076" h="3851">
                                <a:moveTo>
                                  <a:pt x="0" y="921"/>
                                </a:moveTo>
                                <a:lnTo>
                                  <a:pt x="2060" y="0"/>
                                </a:lnTo>
                                <a:lnTo>
                                  <a:pt x="2076" y="3851"/>
                                </a:lnTo>
                                <a:lnTo>
                                  <a:pt x="0" y="2981"/>
                                </a:lnTo>
                                <a:lnTo>
                                  <a:pt x="0" y="921"/>
                                </a:lnTo>
                                <a:close/>
                              </a:path>
                            </a:pathLst>
                          </a:custGeom>
                          <a:solidFill>
                            <a:srgbClr val="D3DFEE">
                              <a:alpha val="7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1"/>
                        <wps:cNvSpPr>
                          <a:spLocks noChangeAspect="1"/>
                        </wps:cNvSpPr>
                        <wps:spPr bwMode="auto">
                          <a:xfrm>
                            <a:off x="2077" y="3617"/>
                            <a:ext cx="6011" cy="3835"/>
                          </a:xfrm>
                          <a:custGeom>
                            <a:avLst/>
                            <a:gdLst>
                              <a:gd name="T0" fmla="*/ 0 w 6011"/>
                              <a:gd name="T1" fmla="*/ 0 h 3835"/>
                              <a:gd name="T2" fmla="*/ 17 w 6011"/>
                              <a:gd name="T3" fmla="*/ 3835 h 3835"/>
                              <a:gd name="T4" fmla="*/ 6011 w 6011"/>
                              <a:gd name="T5" fmla="*/ 2629 h 3835"/>
                              <a:gd name="T6" fmla="*/ 6011 w 6011"/>
                              <a:gd name="T7" fmla="*/ 1239 h 3835"/>
                              <a:gd name="T8" fmla="*/ 0 w 6011"/>
                              <a:gd name="T9" fmla="*/ 0 h 3835"/>
                            </a:gdLst>
                            <a:ahLst/>
                            <a:cxnLst>
                              <a:cxn ang="0">
                                <a:pos x="T0" y="T1"/>
                              </a:cxn>
                              <a:cxn ang="0">
                                <a:pos x="T2" y="T3"/>
                              </a:cxn>
                              <a:cxn ang="0">
                                <a:pos x="T4" y="T5"/>
                              </a:cxn>
                              <a:cxn ang="0">
                                <a:pos x="T6" y="T7"/>
                              </a:cxn>
                              <a:cxn ang="0">
                                <a:pos x="T8" y="T9"/>
                              </a:cxn>
                            </a:cxnLst>
                            <a:rect l="0" t="0" r="r" b="b"/>
                            <a:pathLst>
                              <a:path w="6011" h="3835">
                                <a:moveTo>
                                  <a:pt x="0" y="0"/>
                                </a:moveTo>
                                <a:lnTo>
                                  <a:pt x="17" y="3835"/>
                                </a:lnTo>
                                <a:lnTo>
                                  <a:pt x="6011" y="2629"/>
                                </a:lnTo>
                                <a:lnTo>
                                  <a:pt x="6011" y="1239"/>
                                </a:lnTo>
                                <a:lnTo>
                                  <a:pt x="0" y="0"/>
                                </a:lnTo>
                                <a:close/>
                              </a:path>
                            </a:pathLst>
                          </a:custGeom>
                          <a:solidFill>
                            <a:srgbClr val="A7BFDE">
                              <a:alpha val="7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2"/>
                        <wps:cNvSpPr>
                          <a:spLocks noChangeAspect="1"/>
                        </wps:cNvSpPr>
                        <wps:spPr bwMode="auto">
                          <a:xfrm>
                            <a:off x="8088" y="3835"/>
                            <a:ext cx="4102" cy="3432"/>
                          </a:xfrm>
                          <a:custGeom>
                            <a:avLst/>
                            <a:gdLst>
                              <a:gd name="T0" fmla="*/ 0 w 4102"/>
                              <a:gd name="T1" fmla="*/ 1038 h 3432"/>
                              <a:gd name="T2" fmla="*/ 0 w 4102"/>
                              <a:gd name="T3" fmla="*/ 2411 h 3432"/>
                              <a:gd name="T4" fmla="*/ 4102 w 4102"/>
                              <a:gd name="T5" fmla="*/ 3432 h 3432"/>
                              <a:gd name="T6" fmla="*/ 4102 w 4102"/>
                              <a:gd name="T7" fmla="*/ 0 h 3432"/>
                              <a:gd name="T8" fmla="*/ 0 w 4102"/>
                              <a:gd name="T9" fmla="*/ 1038 h 3432"/>
                            </a:gdLst>
                            <a:ahLst/>
                            <a:cxnLst>
                              <a:cxn ang="0">
                                <a:pos x="T0" y="T1"/>
                              </a:cxn>
                              <a:cxn ang="0">
                                <a:pos x="T2" y="T3"/>
                              </a:cxn>
                              <a:cxn ang="0">
                                <a:pos x="T4" y="T5"/>
                              </a:cxn>
                              <a:cxn ang="0">
                                <a:pos x="T6" y="T7"/>
                              </a:cxn>
                              <a:cxn ang="0">
                                <a:pos x="T8" y="T9"/>
                              </a:cxn>
                            </a:cxnLst>
                            <a:rect l="0" t="0" r="r" b="b"/>
                            <a:pathLst>
                              <a:path w="4102" h="3432">
                                <a:moveTo>
                                  <a:pt x="0" y="1038"/>
                                </a:moveTo>
                                <a:lnTo>
                                  <a:pt x="0" y="2411"/>
                                </a:lnTo>
                                <a:lnTo>
                                  <a:pt x="4102" y="3432"/>
                                </a:lnTo>
                                <a:lnTo>
                                  <a:pt x="4102" y="0"/>
                                </a:lnTo>
                                <a:lnTo>
                                  <a:pt x="0" y="1038"/>
                                </a:lnTo>
                                <a:close/>
                              </a:path>
                            </a:pathLst>
                          </a:custGeom>
                          <a:solidFill>
                            <a:srgbClr val="D3DFEE">
                              <a:alpha val="7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6" name="Text Box 13"/>
                      <wps:cNvSpPr txBox="1">
                        <a:spLocks noChangeArrowheads="1"/>
                      </wps:cNvSpPr>
                      <wps:spPr bwMode="auto">
                        <a:xfrm>
                          <a:off x="10821" y="13296"/>
                          <a:ext cx="1058" cy="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706DB6" w:rsidR="002F26E1" w:rsidRDefault="002F26E1" w14:paraId="3655B96E" w14:textId="77777777">
                            <w:pPr>
                              <w:jc w:val="center"/>
                              <w:rPr>
                                <w:color w:val="4F81BD"/>
                              </w:rPr>
                            </w:pPr>
                            <w:r>
                              <w:fldChar w:fldCharType="begin"/>
                            </w:r>
                            <w:r>
                              <w:instrText xml:space="preserve"> PAGE   \* MERGEFORMAT </w:instrText>
                            </w:r>
                            <w:r>
                              <w:fldChar w:fldCharType="separate"/>
                            </w:r>
                            <w:r w:rsidRPr="00F4092D">
                              <w:rPr>
                                <w:noProof/>
                                <w:color w:val="4F81BD"/>
                              </w:rPr>
                              <w:t>10</w:t>
                            </w:r>
                            <w:r>
                              <w:rPr>
                                <w:noProof/>
                                <w:color w:val="4F81BD"/>
                              </w:rPr>
                              <w:fldChar w:fldCharType="end"/>
                            </w:r>
                          </w:p>
                        </w:txbxContent>
                      </wps:txbx>
                      <wps:bodyPr rot="0" vert="horz" wrap="square" lIns="91440" tIns="0" rIns="9144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 style="position:absolute;left:0;text-align:left;margin-left:532.3pt;margin-top:676.7pt;width:70.95pt;height:48.5pt;z-index:251658240;mso-position-horizontal-relative:page;mso-position-vertical-relative:page" coordsize="1162,970" coordorigin="10717,13296" o:spid="_x0000_s1026" o:allowincell="f" w14:anchorId="44362C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6dQkgkAALs9AAAOAAAAZHJzL2Uyb0RvYy54bWzsW9uO2zgSfV9g/0HQ4wIT6+Yr4gySdDpY&#10;YHZ3gOn5ALUtX7C2pZXUbWe+fk8VRbkkk4ozdvtlnAAt2yodFovFc3gR3/982G6c1yQv1ulu6vrv&#10;PNdJdrN0vt4tp+7vT48/jVynKOPdPN6ku2TqfksK9+cPf//b+302SYJ0lW7mSe4AZFdM9tnUXZVl&#10;Nun1itkq2cbFuzRLdri5SPNtXOJrvuzN83gP9O2mF3jeoLdP83mWp7OkKPDrg7rpfmD8xSKZlf9Z&#10;LIqkdDZTF76V/Dfnv8/0t/fhfTxZ5nG2Ws8qN+I/4cU2Xu9QaA31EJex85KvT6C261meFumifDdL&#10;t710sVjPEq4DauN7rdp8zdOXjOuynOyXWR0mhLYVpz8NO/v366+5s55P3ch1dvEWTcSlOj6FZp8t&#10;J7D4mme/Zb/mqn74+Es6+2+B2732ffq+VMbO8/5f6Rxw8UuZcmgOi3xLEKi0c+AW+Fa3QHIonRl+&#10;HCMIg77rzHBr4PfH/aqFZis0Iz3le0N/6Dq47YfBeKDab7b6Uj3v+4NAPT0e8qO9eKLKZV8r31TF&#10;+EtdxyoKKFtGIfheFJxd+nkV75bJxyJDssEteuKiwMgqjvy+qqIO0LGCUZ+Liid1bH4acGDCcDw+&#10;iUvgjxE2CmsU9EP28QcjA3AZGcZotz/lv86PN4iMriClAHfcOiqBPxqr6oX905wBB6Hiw2gwMsSl&#10;/aA1Y0BQxbEPFpf1wd9WcZZw1y6oh1XZhyZSMX7Mk4RIz4nI433GRroPFqoDWgMsjOnJAl33u73R&#10;r2I0CluhHaKfqcgGo0EzcZB6L0X5NUm5W8evvxQlt8pyjk9MFvOqOk+g3sV2A2b9R8/xnL3DqJWx&#10;tvEbNitHl4ekqnHgSo3jDy1AoTAiEMeMBcKrscgfCxoYoTYL+sORBQ3dozbrQEML12bQLwsYGqO2&#10;soUL+S5sjlVE/tYNEK90m8wOu6pR8MkBYRH1UhtlaUG8Si2EPvKk6Aste9jRXYsxmoGMdTp0GyPO&#10;ZMxEBue6jRWFPXESftdY5ewTs502Vteqrjkoua38uetA+Z8VE2RxSSHiQOCjswdNcMKvpi7nH93Z&#10;pq/JU8o2ZUu5UNrx7mYnrSqZ0lkMS31fXzNGU+UhQpRc5NUZlp7WNg2lrwpStWXbZrZJi0ThU7W5&#10;oLr+FDbRmYt0s54/rjcbqnWRL58/b3LnNcYg6uPw0+PDF06deJOtYvVr38O/yvnKnPEbOBtOqV1K&#10;uLqerJWKoxTPPafzb+CrPFVDNQwt8WGV5n+4zh7DtKlb/O8lzhPX2fxzBw4e+1FE4zr+EvWHAb7k&#10;8s6zvBPvZoCauqWLLkAfP5dqLPiS5evliuWbarxLP2LUslgTn0HLi4nyqvoCGVC+vrkeIMFbesC9&#10;6AZ6MPQho03V1GIbRgP0UhpKaK1F8ujBnUyiH1IERkW4JdtLRegPxiBLXaK0kppAZGlCakjCOCTe&#10;NUFJSSAYC5qUBIKxoElJ6ECTkmCDaguCqY5SEJrRQvvcJeECSeBoO5AEzhnK0SPpS8ZF1CsOPN43&#10;MXOADOxkelVgs4dpIH1VBdeW3YCqLx/90yDX0YSH8OHxy10TeJz+5pqAbt7SBJ4F30ATMDX31fjs&#10;OJXSooC5Otj62qLAqB2iYKPLtiSYcKQkdJC4lASCgSSY0KQkBAjPGZLQgSYlYRgOLWBtUTD5JUVB&#10;RusuCZiHXCAJHOszJEHTcrcg6LEIWkUzs74qmlfF0SQBudUpHbUl8qbTUEmC9k8Xdx1BuE8SaK2I&#10;pwvVguiNJgw+WrWlDpwFN1CHEVZmecYQeWoYFE+0OEQ+TctIHIKxrxcNLpoxEA0zaoc4BH0fxKlL&#10;7JoxmJCkPASDQWCBkvJAMBa/GvKAGFjQ5IyhA03KA5G6qY5SHGzRkuLQjNZdHi6TB84okgduGtOM&#10;QfUVRP28GQMysJPNVYHNHqY5XV+VlNSWbepvmrX903evIxAPI/pf1ei+SHTmfqB508BHU7U4nyN7&#10;A86PfA8ESPPUes9Jc344HoH01IZTqIcsF3E+r+0QagfnExtGgSqvi/HZuxaOZHzCsEBJxicYWiMy&#10;eCUZPwwjWrwyOSYZvwNNMv44IF0zgUnOt0VLcr6M1p3xL2N8zgFifG4YE+M3B9zdEwLdutYJgSqO&#10;e16kF500RetrtULEHRGWyJtOCWn6p0Guw/efHun/ne/f/dCLGha+x+pGi+85A27A99Uu8SnbR94I&#10;TKbYvvV6QXNj6ew9AUKkwTQBt4gaetfY+dRvNNgIHxiRBarJ+X0al5vQJOfzEN/gVYPw/THtE5ug&#10;JOHboCTb420QmnuYoCTdd4TrlPHrFrrvClywBMSpqRgfATUxvrIA9eqhto30KUPV3Pn4co4mYH1V&#10;bK5IOkR+ncHllDudZicO6sKuw/r3UX71GuM1WB9U1WJ9LPaAGW9B+yAkGmoM2u9dBd6wov1wVM9k&#10;Lx7kM2oH56sBsC7RxvqBNyB+NYFJ1udF8cp5CSUpnzAsUA3WBwyo2uRYm/VNXknWD8YjG5RkfVsF&#10;JeU3o3Uf5l82zOeG43V/yhkT6SuGPg62bZxP+cndSouD5l59VYSvCqTed+xh2kJfpTRQ5nRyfts/&#10;DXIlyjduBQ/vrwe9xeuiPkiqrQnc+DfQBOSlTRUGHi1J8V7wKNSv/V2sCozaoQqKyFV5ksjlXjC/&#10;MmoCkooQwmmm8VMsKQoEA1EwoUlRCAYBv7hURUJ6JkWhA03qgh+ENrS2Lpgck7og43VXhctUgWOt&#10;VAFJY1cFTfU2TajeGaUM7ORwVR5EgbLrPEvKnE5LsxhdRxXM+8F3VXiTQwQ4MnKiCtU5FnEyAK/1&#10;vsExgpE3Ag/xaEWzp94QwF4BqJhVIcKRAjA5WOdiVWDUDlXwvZBWYsKqSEm/Uhh4JYYcbEFJXQgi&#10;EL4ZSuoCeUSrTQY0qQvkkQVN6kIHmtQFJnNDHduiYPJKikIrXHdduEwXONysC9Q2dl2gsFc9wiYN&#10;ip4pBztZXJVIHbDKBjShHuHrq5ou1JZalPRtfZWzCuGgvn0dZTC/OvrXU4bj8cRbvSkEllFzhydi&#10;6E/pwVGv5oi5g1Me8DudaaTUPdGLPE/3qySeQ8VUUopHVS3OO3rmjbAzRaIhjnRq1fC9PjiMVQPn&#10;QpuikeXq9JlDH6YuHfZhR/UeA1Jfm5D/9cET6hGNH7iPVIc7yGXlfHl4PqBAqtQlh1LQcQ0HUvDr&#10;FQ+jcPbghDBranWamY4gy+9cv+OZ6w//BwAA//8DAFBLAwQUAAYACAAAACEAD7BKV+MAAAAPAQAA&#10;DwAAAGRycy9kb3ducmV2LnhtbEyPzWrDMBCE74W+g9hCb43k+IfiWA4htD2FQpNCyU2xNraJJRlL&#10;sZ237+bU3mbYj9mZYj2bjo04+NZZCdFCAENbOd3aWsL34f3lFZgPymrVOYsSbuhhXT4+FCrXbrJf&#10;OO5DzSjE+lxJaELoc8591aBRfuF6tHQ7u8GoQHaouR7UROGm40shMm5Ua+lDo3rcNlhd9lcj4WNS&#10;0yaO3sbd5by9HQ/p588uQimfn+bNCljAOfzBcK9P1aGkTid3tdqzjrzIkoxYUnEaJ8DuzFJkKbAT&#10;qSQVCfCy4P93lL8AAAD//wMAUEsBAi0AFAAGAAgAAAAhALaDOJL+AAAA4QEAABMAAAAAAAAAAAAA&#10;AAAAAAAAAFtDb250ZW50X1R5cGVzXS54bWxQSwECLQAUAAYACAAAACEAOP0h/9YAAACUAQAACwAA&#10;AAAAAAAAAAAAAAAvAQAAX3JlbHMvLnJlbHNQSwECLQAUAAYACAAAACEAdcunUJIJAAC7PQAADgAA&#10;AAAAAAAAAAAAAAAuAgAAZHJzL2Uyb0RvYy54bWxQSwECLQAUAAYACAAAACEAD7BKV+MAAAAPAQAA&#10;DwAAAAAAAAAAAAAAAADsCwAAZHJzL2Rvd25yZXYueG1sUEsFBgAAAAAEAAQA8wAAAPwMAAAAAA==&#10;">
              <v:group id="Group 2" style="position:absolute;left:10717;top:13815;width:1162;height:451" coordsize="12197,4253" coordorigin="-6,3399"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o:lock v:ext="edit" aspectratio="t"/>
                <v:group id="Group 3" style="position:absolute;left:-6;top:3717;width:12189;height:3550" coordsize="12189,3550" coordorigin="18,7468"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4" style="position:absolute;left:18;top:7837;width:7132;height:2863;visibility:visible;mso-wrap-style:square;v-text-anchor:top" coordsize="7132,2863" o:spid="_x0000_s1029" fillcolor="#a7bfde" stroked="f" path="m,l17,2863,7132,2578r,-2378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vT1wQAAANoAAAAPAAAAZHJzL2Rvd25yZXYueG1sRI/dagIx&#10;FITvC32HcAq9q1kLtbIaRYSCYi/qzwMcNsfdxeRkSY66vr0pCF4OM/MNM5333qkLxdQGNjAcFKCI&#10;q2Bbrg0c9j8fY1BJkC26wGTgRgnms9eXKZY2XHlLl53UKkM4lWigEelKrVPVkMc0CB1x9o4hepQs&#10;Y61txGuGe6c/i2KkPbacFxrsaNlQddqdvQFxG95W4/XX5lwM3e9ftO1oKca8v/WLCSihXp7hR3tl&#10;DXzD/5V8A/TsDgAA//8DAFBLAQItABQABgAIAAAAIQDb4fbL7gAAAIUBAAATAAAAAAAAAAAAAAAA&#10;AAAAAABbQ29udGVudF9UeXBlc10ueG1sUEsBAi0AFAAGAAgAAAAhAFr0LFu/AAAAFQEAAAsAAAAA&#10;AAAAAAAAAAAAHwEAAF9yZWxzLy5yZWxzUEsBAi0AFAAGAAgAAAAhADES9PXBAAAA2gAAAA8AAAAA&#10;AAAAAAAAAAAABwIAAGRycy9kb3ducmV2LnhtbFBLBQYAAAAAAwADALcAAAD1AgAAAAA=&#10;">
                    <v:fill opacity="32896f"/>
                    <v:path arrowok="t" o:connecttype="custom" o:connectlocs="0,0;17,2863;7132,2578;7132,200;0,0" o:connectangles="0,0,0,0,0"/>
                    <o:lock v:ext="edit" aspectratio="t"/>
                  </v:shape>
                  <v:shape id="Freeform 5" style="position:absolute;left:7150;top:7468;width:3466;height:3550;visibility:visible;mso-wrap-style:square;v-text-anchor:top" coordsize="3466,3550" o:spid="_x0000_s1030" fillcolor="#d3dfee" stroked="f" path="m,569l,2930r3466,620l3466,,,56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DNjwQAAANoAAAAPAAAAZHJzL2Rvd25yZXYueG1sRE/LagIx&#10;FN0X+g/hFroRzVRLK1OjiFi0K5/Q7WVynYyd3IxJ1Klf3yyELg/nPZq0thYX8qFyrOCll4EgLpyu&#10;uFSw3312hyBCRNZYOyYFvxRgMn58GGGu3ZU3dNnGUqQQDjkqMDE2uZShMGQx9FxDnLiD8xZjgr6U&#10;2uM1hdta9rPsTVqsODUYbGhmqPjZnq2C9W3jp4Pm5G9oXsvV8eu78z5fKPX81E4/QERq47/47l5q&#10;BWlrupJugBz/AQAA//8DAFBLAQItABQABgAIAAAAIQDb4fbL7gAAAIUBAAATAAAAAAAAAAAAAAAA&#10;AAAAAABbQ29udGVudF9UeXBlc10ueG1sUEsBAi0AFAAGAAgAAAAhAFr0LFu/AAAAFQEAAAsAAAAA&#10;AAAAAAAAAAAAHwEAAF9yZWxzLy5yZWxzUEsBAi0AFAAGAAgAAAAhACXMM2PBAAAA2gAAAA8AAAAA&#10;AAAAAAAAAAAABwIAAGRycy9kb3ducmV2LnhtbFBLBQYAAAAAAwADALcAAAD1AgAAAAA=&#10;">
                    <v:fill opacity="32896f"/>
                    <v:path arrowok="t" o:connecttype="custom" o:connectlocs="0,569;0,2930;3466,3550;3466,0;0,569" o:connectangles="0,0,0,0,0"/>
                    <o:lock v:ext="edit" aspectratio="t"/>
                  </v:shape>
                  <v:shape id="Freeform 6" style="position:absolute;left:10616;top:7468;width:1591;height:3550;visibility:visible;mso-wrap-style:square;v-text-anchor:top" coordsize="1591,3550" o:spid="_x0000_s1031" fillcolor="#a7bfde" stroked="f" path="m,l,3550,1591,2746r,-2009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agPwwAAANoAAAAPAAAAZHJzL2Rvd25yZXYueG1sRI9bawIx&#10;FITfC/6HcIS+1ayhVF3Niq2UFvHF2/thc9yLm5Nlk+r6702h0MdhZr5hFsveNuJKna8caxiPEhDE&#10;uTMVFxqOh8+XKQgfkA02jknDnTwss8HTAlPjbryj6z4UIkLYp6ihDKFNpfR5SRb9yLXE0Tu7zmKI&#10;siuk6fAW4baRKknepMWK40KJLX2UlF/2P1bD5LB+Xa/MRr1/cahVflL1aau0fh72qzmIQH34D/+1&#10;v42GGfxeiTdAZg8AAAD//wMAUEsBAi0AFAAGAAgAAAAhANvh9svuAAAAhQEAABMAAAAAAAAAAAAA&#10;AAAAAAAAAFtDb250ZW50X1R5cGVzXS54bWxQSwECLQAUAAYACAAAACEAWvQsW78AAAAVAQAACwAA&#10;AAAAAAAAAAAAAAAfAQAAX3JlbHMvLnJlbHNQSwECLQAUAAYACAAAACEAtKWoD8MAAADaAAAADwAA&#10;AAAAAAAAAAAAAAAHAgAAZHJzL2Rvd25yZXYueG1sUEsFBgAAAAADAAMAtwAAAPcCAAAAAA==&#10;">
                    <v:fill opacity="32896f"/>
                    <v:path arrowok="t" o:connecttype="custom" o:connectlocs="0,0;0,3550;1591,2746;1591,737;0,0" o:connectangles="0,0,0,0,0"/>
                    <o:lock v:ext="edit" aspectratio="t"/>
                  </v:shape>
                </v:group>
                <v:shape id="Freeform 7" style="position:absolute;left:8071;top:4069;width:4120;height:2913;visibility:visible;mso-wrap-style:square;v-text-anchor:top" coordsize="4120,2913" o:spid="_x0000_s1032" fillcolor="#d8d8d8" stroked="f" path="m1,251l,2662r4120,251l4120,,1,25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xfxxAAAANsAAAAPAAAAZHJzL2Rvd25yZXYueG1sRI9Bb8Iw&#10;DIXvSPsPkSdxg2RDGlNHQFOlwQ670LK71XhttcapmqwUfv18QOJm6z2/93mzm3ynRhpiG9jC09KA&#10;Iq6Ca7m2cCo/Fq+gYkJ22AUmCxeKsNs+zDaYuXDmI41FqpWEcMzQQpNSn2kdq4Y8xmXoiUX7CYPH&#10;JOtQazfgWcJ9p5+NedEeW5aGBnvKG6p+iz9v4Tjmq+99aehSunV3WH8V5nrNrZ0/Tu9voBJN6W6+&#10;XX86wRd6+UUG0Nt/AAAA//8DAFBLAQItABQABgAIAAAAIQDb4fbL7gAAAIUBAAATAAAAAAAAAAAA&#10;AAAAAAAAAABbQ29udGVudF9UeXBlc10ueG1sUEsBAi0AFAAGAAgAAAAhAFr0LFu/AAAAFQEAAAsA&#10;AAAAAAAAAAAAAAAAHwEAAF9yZWxzLy5yZWxzUEsBAi0AFAAGAAgAAAAhACF7F/HEAAAA2wAAAA8A&#10;AAAAAAAAAAAAAAAABwIAAGRycy9kb3ducmV2LnhtbFBLBQYAAAAAAwADALcAAAD4AgAAAAA=&#10;">
                  <v:path arrowok="t" o:connecttype="custom" o:connectlocs="1,251;0,2662;4120,2913;4120,0;1,251" o:connectangles="0,0,0,0,0"/>
                  <o:lock v:ext="edit" aspectratio="t"/>
                </v:shape>
                <v:shape id="Freeform 8" style="position:absolute;left:4104;top:3399;width:3985;height:4236;visibility:visible;mso-wrap-style:square;v-text-anchor:top" coordsize="3985,4236" o:spid="_x0000_s1033" fillcolor="#bfbfbf" stroked="f" path="m,l,4236,3985,3349r,-2428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AOhwgAAANsAAAAPAAAAZHJzL2Rvd25yZXYueG1sRE9NawIx&#10;EL0L/Q9hCr3VrEKLbI0iRcVLoa5F2tvsZswu3UyWJOrWX2+Egrd5vM+ZznvbihP50DhWMBpmIIgr&#10;pxs2Cr52q+cJiBCRNbaOScEfBZjPHgZTzLU785ZORTQihXDIUUEdY5dLGaqaLIah64gTd3DeYkzQ&#10;G6k9nlO4beU4y16lxYZTQ40dvddU/RZHq2AvP1+K7635cOVPmZV+uW/NZa3U02O/eAMRqY938b97&#10;o9P8Edx+SQfI2RUAAP//AwBQSwECLQAUAAYACAAAACEA2+H2y+4AAACFAQAAEwAAAAAAAAAAAAAA&#10;AAAAAAAAW0NvbnRlbnRfVHlwZXNdLnhtbFBLAQItABQABgAIAAAAIQBa9CxbvwAAABUBAAALAAAA&#10;AAAAAAAAAAAAAB8BAABfcmVscy8ucmVsc1BLAQItABQABgAIAAAAIQDZcAOhwgAAANsAAAAPAAAA&#10;AAAAAAAAAAAAAAcCAABkcnMvZG93bnJldi54bWxQSwUGAAAAAAMAAwC3AAAA9gIAAAAA&#10;">
                  <v:path arrowok="t" o:connecttype="custom" o:connectlocs="0,0;0,4236;3985,3349;3985,921;0,0" o:connectangles="0,0,0,0,0"/>
                  <o:lock v:ext="edit" aspectratio="t"/>
                </v:shape>
                <v:shape id="Freeform 9" style="position:absolute;left:18;top:3399;width:4086;height:4253;visibility:visible;mso-wrap-style:square;v-text-anchor:top" coordsize="4086,4253" o:spid="_x0000_s1034" fillcolor="#d8d8d8" stroked="f" path="m4086,r-2,4253l,3198,,1072,408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p2cwgAAANsAAAAPAAAAZHJzL2Rvd25yZXYueG1sRE9Na8JA&#10;EL0X/A/LCF6KbvRQQnQVMVg8FGqj4HXMjkkwOxt2tyb++26h0Ns83uesNoNpxYOcbywrmM8SEMSl&#10;1Q1XCs6n/TQF4QOyxtYyKXiSh8169LLCTNuev+hRhErEEPYZKqhD6DIpfVmTQT+zHXHkbtYZDBG6&#10;SmqHfQw3rVwkyZs02HBsqLGjXU3lvfg2Cor8Urw+/fEzz9Nj9351HzvTp0pNxsN2CSLQEP7Ff+6D&#10;jvMX8PtLPECufwAAAP//AwBQSwECLQAUAAYACAAAACEA2+H2y+4AAACFAQAAEwAAAAAAAAAAAAAA&#10;AAAAAAAAW0NvbnRlbnRfVHlwZXNdLnhtbFBLAQItABQABgAIAAAAIQBa9CxbvwAAABUBAAALAAAA&#10;AAAAAAAAAAAAAB8BAABfcmVscy8ucmVsc1BLAQItABQABgAIAAAAIQD6Rp2cwgAAANsAAAAPAAAA&#10;AAAAAAAAAAAAAAcCAABkcnMvZG93bnJldi54bWxQSwUGAAAAAAMAAwC3AAAA9gIAAAAA&#10;">
                  <v:path arrowok="t" o:connecttype="custom" o:connectlocs="4086,0;4084,4253;0,3198;0,1072;4086,0" o:connectangles="0,0,0,0,0"/>
                  <o:lock v:ext="edit" aspectratio="t"/>
                </v:shape>
                <v:shape id="Freeform 10" style="position:absolute;left:17;top:3617;width:2076;height:3851;visibility:visible;mso-wrap-style:square;v-text-anchor:top" coordsize="2076,3851" o:spid="_x0000_s1035" fillcolor="#d3dfee" stroked="f" path="m,921l2060,r16,3851l,2981,,9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BRIwAAAANsAAAAPAAAAZHJzL2Rvd25yZXYueG1sRE9Na8Mw&#10;DL0P9h+MBr2tThMYJatbukHZeky69SxiLQ6N5SR2k/Tf14PBbnq8T212s23FSINvHCtYLRMQxJXT&#10;DdcKvk6H5zUIH5A1to5JwY087LaPDxvMtZu4oLEMtYgh7HNUYELocil9ZciiX7qOOHI/brAYIhxq&#10;qQecYrhtZZokL9Jiw7HBYEfvhqpLebUKvqdC6tD2x/NHuUqz5vyWVr1RavE0719BBJrDv/jP/anj&#10;/Ax+f4kHyO0dAAD//wMAUEsBAi0AFAAGAAgAAAAhANvh9svuAAAAhQEAABMAAAAAAAAAAAAAAAAA&#10;AAAAAFtDb250ZW50X1R5cGVzXS54bWxQSwECLQAUAAYACAAAACEAWvQsW78AAAAVAQAACwAAAAAA&#10;AAAAAAAAAAAfAQAAX3JlbHMvLnJlbHNQSwECLQAUAAYACAAAACEADgwUSMAAAADbAAAADwAAAAAA&#10;AAAAAAAAAAAHAgAAZHJzL2Rvd25yZXYueG1sUEsFBgAAAAADAAMAtwAAAPQCAAAAAA==&#10;">
                  <v:fill opacity="46003f"/>
                  <v:path arrowok="t" o:connecttype="custom" o:connectlocs="0,921;2060,0;2076,3851;0,2981;0,921" o:connectangles="0,0,0,0,0"/>
                  <o:lock v:ext="edit" aspectratio="t"/>
                </v:shape>
                <v:shape id="Freeform 11" style="position:absolute;left:2077;top:3617;width:6011;height:3835;visibility:visible;mso-wrap-style:square;v-text-anchor:top" coordsize="6011,3835" o:spid="_x0000_s1036" fillcolor="#a7bfde" stroked="f" path="m,l17,3835,6011,2629r,-1390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RCpwgAAANsAAAAPAAAAZHJzL2Rvd25yZXYueG1sRE9La8JA&#10;EL4X/A/LCL3VTaOUkLpKlQq9FTUg3obsmIRmZ+PuNo9/3y0UepuP7znr7Wha0ZPzjWUFz4sEBHFp&#10;dcOVguJ8eMpA+ICssbVMCibysN3MHtaYazvwkfpTqEQMYZ+jgjqELpfSlzUZ9AvbEUfuZp3BEKGr&#10;pHY4xHDTyjRJXqTBhmNDjR3tayq/Tt9GwdJ9pu/Hy92jvWX7YtdPq2s3KfU4H99eQQQaw7/4z/2h&#10;4/wV/P4SD5CbHwAAAP//AwBQSwECLQAUAAYACAAAACEA2+H2y+4AAACFAQAAEwAAAAAAAAAAAAAA&#10;AAAAAAAAW0NvbnRlbnRfVHlwZXNdLnhtbFBLAQItABQABgAIAAAAIQBa9CxbvwAAABUBAAALAAAA&#10;AAAAAAAAAAAAAB8BAABfcmVscy8ucmVsc1BLAQItABQABgAIAAAAIQDaCRCpwgAAANsAAAAPAAAA&#10;AAAAAAAAAAAAAAcCAABkcnMvZG93bnJldi54bWxQSwUGAAAAAAMAAwC3AAAA9gIAAAAA&#10;">
                  <v:fill opacity="46003f"/>
                  <v:path arrowok="t" o:connecttype="custom" o:connectlocs="0,0;17,3835;6011,2629;6011,1239;0,0" o:connectangles="0,0,0,0,0"/>
                  <o:lock v:ext="edit" aspectratio="t"/>
                </v:shape>
                <v:shape id="Freeform 12" style="position:absolute;left:8088;top:3835;width:4102;height:3432;visibility:visible;mso-wrap-style:square;v-text-anchor:top" coordsize="4102,3432" o:spid="_x0000_s1037" fillcolor="#d3dfee" stroked="f" path="m,1038l,2411,4102,3432,4102,,,103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aswwAAANsAAAAPAAAAZHJzL2Rvd25yZXYueG1sRE9NawIx&#10;EL0X+h/CFLzVbBVrWY0iixZBD61avE4302TpZrJs0nX996ZQ6G0e73Pmy97VoqM2VJ4VPA0zEMSl&#10;1xUbBafj5vEFRIjIGmvPpOBKAZaL+7s55tpf+J26QzQihXDIUYGNscmlDKUlh2HoG+LEffnWYUyw&#10;NVK3eEnhrpajLHuWDitODRYbKiyV34cfp+D1bVKMTXfeNjtf2Y/99GQ+i7VSg4d+NQMRqY//4j/3&#10;Vqf5E/j9JR0gFzcAAAD//wMAUEsBAi0AFAAGAAgAAAAhANvh9svuAAAAhQEAABMAAAAAAAAAAAAA&#10;AAAAAAAAAFtDb250ZW50X1R5cGVzXS54bWxQSwECLQAUAAYACAAAACEAWvQsW78AAAAVAQAACwAA&#10;AAAAAAAAAAAAAAAfAQAAX3JlbHMvLnJlbHNQSwECLQAUAAYACAAAACEAPiX2rMMAAADbAAAADwAA&#10;AAAAAAAAAAAAAAAHAgAAZHJzL2Rvd25yZXYueG1sUEsFBgAAAAADAAMAtwAAAPcCAAAAAA==&#10;">
                  <v:fill opacity="46003f"/>
                  <v:path arrowok="t" o:connecttype="custom" o:connectlocs="0,1038;0,2411;4102,3432;4102,0;0,1038" o:connectangles="0,0,0,0,0"/>
                  <o:lock v:ext="edit" aspectratio="t"/>
                </v:shape>
              </v:group>
              <v:shapetype id="_x0000_t202" coordsize="21600,21600" o:spt="202" path="m,l,21600r21600,l21600,xe">
                <v:stroke joinstyle="miter"/>
                <v:path gradientshapeok="t" o:connecttype="rect"/>
              </v:shapetype>
              <v:shape id="Text Box 13" style="position:absolute;left:10821;top:13296;width:1058;height:365;visibility:visible;mso-wrap-style:square;v-text-anchor:top" o:spid="_x0000_s1038"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x4ZvwAAANsAAAAPAAAAZHJzL2Rvd25yZXYueG1sRE/NisIw&#10;EL4LvkMYwZumehDpGmUVFA96WN0HGJrZprvNpCTRtj69WRC8zcf3O6tNZ2txJx8qxwpm0wwEceF0&#10;xaWC7+t+sgQRIrLG2jEp6CnAZj0crDDXruUvul9iKVIIhxwVmBibXMpQGLIYpq4hTtyP8xZjgr6U&#10;2mObwm0t51m2kBYrTg0GG9oZKv4uN6vAPmYPf0K0v4d+jm3Tm8P5tFVqPOo+P0BE6uJb/HIfdZq/&#10;gP9f0gFy/QQAAP//AwBQSwECLQAUAAYACAAAACEA2+H2y+4AAACFAQAAEwAAAAAAAAAAAAAAAAAA&#10;AAAAW0NvbnRlbnRfVHlwZXNdLnhtbFBLAQItABQABgAIAAAAIQBa9CxbvwAAABUBAAALAAAAAAAA&#10;AAAAAAAAAB8BAABfcmVscy8ucmVsc1BLAQItABQABgAIAAAAIQCu4x4ZvwAAANsAAAAPAAAAAAAA&#10;AAAAAAAAAAcCAABkcnMvZG93bnJldi54bWxQSwUGAAAAAAMAAwC3AAAA8wIAAAAA&#10;">
                <v:textbox inset=",0,,0">
                  <w:txbxContent>
                    <w:p w:rsidRPr="00706DB6" w:rsidR="002F26E1" w:rsidRDefault="002F26E1" w14:paraId="3655B96E" w14:textId="77777777">
                      <w:pPr>
                        <w:jc w:val="center"/>
                        <w:rPr>
                          <w:color w:val="4F81BD"/>
                        </w:rPr>
                      </w:pPr>
                      <w:r>
                        <w:fldChar w:fldCharType="begin"/>
                      </w:r>
                      <w:r>
                        <w:instrText xml:space="preserve"> PAGE   \* MERGEFORMAT </w:instrText>
                      </w:r>
                      <w:r>
                        <w:fldChar w:fldCharType="separate"/>
                      </w:r>
                      <w:r w:rsidRPr="00F4092D">
                        <w:rPr>
                          <w:noProof/>
                          <w:color w:val="4F81BD"/>
                        </w:rPr>
                        <w:t>10</w:t>
                      </w:r>
                      <w:r>
                        <w:rPr>
                          <w:noProof/>
                          <w:color w:val="4F81BD"/>
                        </w:rPr>
                        <w:fldChar w:fldCharType="end"/>
                      </w:r>
                    </w:p>
                  </w:txbxContent>
                </v:textbox>
              </v:shape>
              <w10:wrap anchorx="page" anchory="page"/>
            </v:group>
          </w:pict>
        </mc:Fallback>
      </mc:AlternateContent>
    </w:r>
    <w:r w:rsidRPr="00996BFB">
      <w:rPr>
        <w:color w:val="7F7F7F"/>
      </w:rPr>
      <w:t xml:space="preserve"> </w:t>
    </w:r>
    <w:proofErr w:type="gramStart"/>
    <w:r w:rsidRPr="00996BFB">
      <w:rPr>
        <w:color w:val="7F7F7F"/>
      </w:rPr>
      <w:t xml:space="preserve">| </w:t>
    </w:r>
    <w:r w:rsidRPr="005B76BC">
      <w:rPr>
        <w:rFonts w:cs="Tahoma" w:asciiTheme="majorHAnsi" w:hAnsiTheme="majorHAnsi"/>
        <w:b/>
        <w:bCs/>
        <w:sz w:val="22"/>
        <w:szCs w:val="22"/>
      </w:rPr>
      <w:t xml:space="preserve"> </w:t>
    </w:r>
    <w:r w:rsidR="004F6850">
      <w:rPr>
        <w:rFonts w:ascii="Open Sans" w:hAnsi="Open Sans" w:cs="Open Sans"/>
        <w:b/>
        <w:spacing w:val="3"/>
        <w:szCs w:val="24"/>
      </w:rPr>
      <w:t>Etude</w:t>
    </w:r>
    <w:proofErr w:type="gramEnd"/>
    <w:r w:rsidR="004F6850">
      <w:rPr>
        <w:rFonts w:ascii="Open Sans" w:hAnsi="Open Sans" w:cs="Open Sans"/>
        <w:b/>
        <w:spacing w:val="3"/>
        <w:szCs w:val="24"/>
      </w:rPr>
      <w:t xml:space="preserve"> de Validation </w:t>
    </w:r>
    <w:r w:rsidRPr="00F40AAE" w:rsidR="004F6850">
      <w:rPr>
        <w:rFonts w:ascii="Open Sans" w:hAnsi="Open Sans" w:cs="Open Sans"/>
        <w:b/>
        <w:spacing w:val="3"/>
        <w:szCs w:val="24"/>
      </w:rPr>
      <w:t xml:space="preserve">de </w:t>
    </w:r>
    <w:r w:rsidRPr="00F40AAE" w:rsidR="004F6850">
      <w:rPr>
        <w:rStyle w:val="normaltextrun"/>
        <w:rFonts w:ascii="Open Sans" w:hAnsi="Open Sans" w:cs="Open Sans"/>
        <w:b/>
        <w:bCs/>
        <w:color w:val="000000"/>
        <w:shd w:val="clear" w:color="auto" w:fill="FFFFFF"/>
      </w:rPr>
      <w:t>CARI en</w:t>
    </w:r>
    <w:r w:rsidR="004F6850">
      <w:rPr>
        <w:rStyle w:val="normaltextrun"/>
        <w:rFonts w:ascii="Open Sans" w:hAnsi="Open Sans" w:cs="Open Sans"/>
        <w:b/>
        <w:bCs/>
        <w:color w:val="000000"/>
        <w:u w:val="single"/>
        <w:shd w:val="clear" w:color="auto" w:fill="FFFFFF"/>
      </w:rPr>
      <w:t xml:space="preserve"> </w:t>
    </w:r>
    <w:r w:rsidR="004F6850">
      <w:rPr>
        <w:rFonts w:ascii="Open Sans" w:hAnsi="Open Sans" w:cs="Open Sans"/>
        <w:b/>
        <w:spacing w:val="3"/>
        <w:szCs w:val="24"/>
      </w:rPr>
      <w:t>République Centrafricaine(RCA)</w:t>
    </w:r>
  </w:p>
  <w:p w:rsidRPr="00333550" w:rsidR="004F6850" w:rsidP="004F6850" w:rsidRDefault="004F6850" w14:paraId="314D6900" w14:textId="77777777">
    <w:pPr>
      <w:pStyle w:val="Footer"/>
      <w:pBdr>
        <w:top w:val="single" w:color="A5A5A5" w:sz="4" w:space="1"/>
      </w:pBdr>
      <w:jc w:val="center"/>
      <w:rPr>
        <w:color w:val="7F7F7F"/>
      </w:rPr>
    </w:pPr>
    <w:r w:rsidRPr="00333550">
      <w:rPr>
        <w:rFonts w:cs="Tahoma" w:asciiTheme="majorHAnsi" w:hAnsiTheme="majorHAnsi"/>
        <w:b/>
        <w:bCs/>
      </w:rPr>
      <w:t>2023</w:t>
    </w:r>
  </w:p>
  <w:p w:rsidRPr="00996BFB" w:rsidR="004F6850" w:rsidP="004F6850" w:rsidRDefault="004F6850" w14:paraId="01C1FDB8" w14:textId="77777777">
    <w:pPr>
      <w:pStyle w:val="Footer"/>
      <w:pBdr>
        <w:top w:val="single" w:color="A5A5A5" w:sz="4" w:space="1"/>
      </w:pBdr>
      <w:jc w:val="center"/>
    </w:pPr>
  </w:p>
  <w:p w:rsidRPr="00F56B68" w:rsidR="002F26E1" w:rsidP="00F56B68" w:rsidRDefault="002F26E1" w14:paraId="17B462A0" w14:textId="0A2F31B9">
    <w:pPr>
      <w:pStyle w:val="Footer"/>
      <w:pBdr>
        <w:top w:val="single" w:color="A5A5A5" w:sz="4" w:space="1"/>
      </w:pBdr>
      <w:jc w:val="center"/>
      <w:rPr>
        <w:b/>
        <w:bCs/>
        <w:color w:val="7F7F7F"/>
      </w:rPr>
    </w:pPr>
  </w:p>
  <w:p w:rsidRPr="00996BFB" w:rsidR="002F26E1" w:rsidRDefault="002F26E1" w14:paraId="7E385D7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F34A1" w:rsidP="00996BFB" w:rsidRDefault="00FF34A1" w14:paraId="5233AE7B" w14:textId="77777777">
      <w:r>
        <w:separator/>
      </w:r>
    </w:p>
  </w:footnote>
  <w:footnote w:type="continuationSeparator" w:id="0">
    <w:p w:rsidR="00FF34A1" w:rsidP="00996BFB" w:rsidRDefault="00FF34A1" w14:paraId="1F3D4096" w14:textId="77777777">
      <w:r>
        <w:continuationSeparator/>
      </w:r>
    </w:p>
  </w:footnote>
  <w:footnote w:type="continuationNotice" w:id="1">
    <w:p w:rsidR="007B47FF" w:rsidRDefault="007B47FF" w14:paraId="09C13B15" w14:textId="777777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70876"/>
    <w:multiLevelType w:val="multilevel"/>
    <w:tmpl w:val="AE8250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A4B27"/>
    <w:multiLevelType w:val="hybridMultilevel"/>
    <w:tmpl w:val="E092F8B6"/>
    <w:lvl w:ilvl="0" w:tplc="640EF63C">
      <w:start w:val="1"/>
      <w:numFmt w:val="upperRoman"/>
      <w:lvlText w:val="%1-"/>
      <w:lvlJc w:val="left"/>
      <w:pPr>
        <w:ind w:left="1080" w:hanging="720"/>
      </w:pPr>
      <w:rPr>
        <w:rFonts w:hint="default"/>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tabs>
          <w:tab w:val="num" w:pos="2880"/>
        </w:tabs>
        <w:ind w:left="2880" w:hanging="360"/>
      </w:pPr>
      <w:rPr>
        <w:rFonts w:hint="default"/>
        <w:color w:val="auto"/>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51E7D28"/>
    <w:multiLevelType w:val="hybridMultilevel"/>
    <w:tmpl w:val="89FABF7A"/>
    <w:lvl w:ilvl="0" w:tplc="04090001">
      <w:start w:val="1"/>
      <w:numFmt w:val="bullet"/>
      <w:lvlText w:val=""/>
      <w:lvlJc w:val="left"/>
      <w:pPr>
        <w:ind w:left="720" w:hanging="360"/>
      </w:pPr>
      <w:rPr>
        <w:rFonts w:hint="default" w:ascii="Symbol" w:hAnsi="Symbol" w:cs="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cs="Wingdings"/>
      </w:rPr>
    </w:lvl>
    <w:lvl w:ilvl="3" w:tplc="04090001">
      <w:start w:val="1"/>
      <w:numFmt w:val="bullet"/>
      <w:lvlText w:val=""/>
      <w:lvlJc w:val="left"/>
      <w:pPr>
        <w:ind w:left="2880" w:hanging="360"/>
      </w:pPr>
      <w:rPr>
        <w:rFonts w:hint="default" w:ascii="Symbol" w:hAnsi="Symbol" w:cs="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cs="Wingdings"/>
      </w:rPr>
    </w:lvl>
    <w:lvl w:ilvl="6" w:tplc="04090001">
      <w:start w:val="1"/>
      <w:numFmt w:val="bullet"/>
      <w:lvlText w:val=""/>
      <w:lvlJc w:val="left"/>
      <w:pPr>
        <w:ind w:left="5040" w:hanging="360"/>
      </w:pPr>
      <w:rPr>
        <w:rFonts w:hint="default" w:ascii="Symbol" w:hAnsi="Symbol" w:cs="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cs="Wingdings"/>
      </w:rPr>
    </w:lvl>
  </w:abstractNum>
  <w:abstractNum w:abstractNumId="3" w15:restartNumberingAfterBreak="0">
    <w:nsid w:val="052B031D"/>
    <w:multiLevelType w:val="singleLevel"/>
    <w:tmpl w:val="29BEB268"/>
    <w:lvl w:ilvl="0">
      <w:start w:val="1"/>
      <w:numFmt w:val="decimal"/>
      <w:lvlText w:val="%1 .2.1."/>
      <w:lvlJc w:val="left"/>
      <w:pPr>
        <w:tabs>
          <w:tab w:val="num" w:pos="1928"/>
        </w:tabs>
        <w:ind w:left="1928" w:hanging="794"/>
      </w:pPr>
    </w:lvl>
  </w:abstractNum>
  <w:abstractNum w:abstractNumId="4" w15:restartNumberingAfterBreak="0">
    <w:nsid w:val="055E2890"/>
    <w:multiLevelType w:val="multilevel"/>
    <w:tmpl w:val="A0F2F8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FC7AC5"/>
    <w:multiLevelType w:val="hybridMultilevel"/>
    <w:tmpl w:val="5980F4D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0C281B70"/>
    <w:multiLevelType w:val="multilevel"/>
    <w:tmpl w:val="7D8E55F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23D72C4"/>
    <w:multiLevelType w:val="hybridMultilevel"/>
    <w:tmpl w:val="4484D8A4"/>
    <w:lvl w:ilvl="0" w:tplc="040C000B">
      <w:start w:val="1"/>
      <w:numFmt w:val="bullet"/>
      <w:lvlText w:val=""/>
      <w:lvlJc w:val="left"/>
      <w:pPr>
        <w:ind w:left="360" w:hanging="360"/>
      </w:pPr>
      <w:rPr>
        <w:rFonts w:hint="default" w:ascii="Wingdings" w:hAnsi="Wingdings"/>
      </w:rPr>
    </w:lvl>
    <w:lvl w:ilvl="1" w:tplc="040C0003" w:tentative="1">
      <w:start w:val="1"/>
      <w:numFmt w:val="bullet"/>
      <w:lvlText w:val="o"/>
      <w:lvlJc w:val="left"/>
      <w:pPr>
        <w:ind w:left="1080" w:hanging="360"/>
      </w:pPr>
      <w:rPr>
        <w:rFonts w:hint="default" w:ascii="Courier New" w:hAnsi="Courier New" w:cs="Courier New"/>
      </w:rPr>
    </w:lvl>
    <w:lvl w:ilvl="2" w:tplc="040C0005" w:tentative="1">
      <w:start w:val="1"/>
      <w:numFmt w:val="bullet"/>
      <w:lvlText w:val=""/>
      <w:lvlJc w:val="left"/>
      <w:pPr>
        <w:ind w:left="1800" w:hanging="360"/>
      </w:pPr>
      <w:rPr>
        <w:rFonts w:hint="default" w:ascii="Wingdings" w:hAnsi="Wingdings"/>
      </w:rPr>
    </w:lvl>
    <w:lvl w:ilvl="3" w:tplc="040C0001" w:tentative="1">
      <w:start w:val="1"/>
      <w:numFmt w:val="bullet"/>
      <w:lvlText w:val=""/>
      <w:lvlJc w:val="left"/>
      <w:pPr>
        <w:ind w:left="2520" w:hanging="360"/>
      </w:pPr>
      <w:rPr>
        <w:rFonts w:hint="default" w:ascii="Symbol" w:hAnsi="Symbol"/>
      </w:rPr>
    </w:lvl>
    <w:lvl w:ilvl="4" w:tplc="040C0003" w:tentative="1">
      <w:start w:val="1"/>
      <w:numFmt w:val="bullet"/>
      <w:lvlText w:val="o"/>
      <w:lvlJc w:val="left"/>
      <w:pPr>
        <w:ind w:left="3240" w:hanging="360"/>
      </w:pPr>
      <w:rPr>
        <w:rFonts w:hint="default" w:ascii="Courier New" w:hAnsi="Courier New" w:cs="Courier New"/>
      </w:rPr>
    </w:lvl>
    <w:lvl w:ilvl="5" w:tplc="040C0005" w:tentative="1">
      <w:start w:val="1"/>
      <w:numFmt w:val="bullet"/>
      <w:lvlText w:val=""/>
      <w:lvlJc w:val="left"/>
      <w:pPr>
        <w:ind w:left="3960" w:hanging="360"/>
      </w:pPr>
      <w:rPr>
        <w:rFonts w:hint="default" w:ascii="Wingdings" w:hAnsi="Wingdings"/>
      </w:rPr>
    </w:lvl>
    <w:lvl w:ilvl="6" w:tplc="040C0001" w:tentative="1">
      <w:start w:val="1"/>
      <w:numFmt w:val="bullet"/>
      <w:lvlText w:val=""/>
      <w:lvlJc w:val="left"/>
      <w:pPr>
        <w:ind w:left="4680" w:hanging="360"/>
      </w:pPr>
      <w:rPr>
        <w:rFonts w:hint="default" w:ascii="Symbol" w:hAnsi="Symbol"/>
      </w:rPr>
    </w:lvl>
    <w:lvl w:ilvl="7" w:tplc="040C0003" w:tentative="1">
      <w:start w:val="1"/>
      <w:numFmt w:val="bullet"/>
      <w:lvlText w:val="o"/>
      <w:lvlJc w:val="left"/>
      <w:pPr>
        <w:ind w:left="5400" w:hanging="360"/>
      </w:pPr>
      <w:rPr>
        <w:rFonts w:hint="default" w:ascii="Courier New" w:hAnsi="Courier New" w:cs="Courier New"/>
      </w:rPr>
    </w:lvl>
    <w:lvl w:ilvl="8" w:tplc="040C0005" w:tentative="1">
      <w:start w:val="1"/>
      <w:numFmt w:val="bullet"/>
      <w:lvlText w:val=""/>
      <w:lvlJc w:val="left"/>
      <w:pPr>
        <w:ind w:left="6120" w:hanging="360"/>
      </w:pPr>
      <w:rPr>
        <w:rFonts w:hint="default" w:ascii="Wingdings" w:hAnsi="Wingdings"/>
      </w:rPr>
    </w:lvl>
  </w:abstractNum>
  <w:abstractNum w:abstractNumId="8" w15:restartNumberingAfterBreak="0">
    <w:nsid w:val="151C0772"/>
    <w:multiLevelType w:val="hybridMultilevel"/>
    <w:tmpl w:val="52424572"/>
    <w:lvl w:ilvl="0" w:tplc="CB6A4DBA">
      <w:start w:val="1"/>
      <w:numFmt w:val="decimal"/>
      <w:lvlText w:val="%1-"/>
      <w:lvlJc w:val="left"/>
      <w:pPr>
        <w:tabs>
          <w:tab w:val="num" w:pos="720"/>
        </w:tabs>
        <w:ind w:left="720" w:hanging="360"/>
      </w:pPr>
      <w:rPr>
        <w:rFonts w:hint="default"/>
      </w:rPr>
    </w:lvl>
    <w:lvl w:ilvl="1" w:tplc="040C0019">
      <w:start w:val="1"/>
      <w:numFmt w:val="lowerLetter"/>
      <w:lvlText w:val="%2."/>
      <w:lvlJc w:val="left"/>
      <w:pPr>
        <w:tabs>
          <w:tab w:val="num" w:pos="1440"/>
        </w:tabs>
        <w:ind w:left="1440" w:hanging="360"/>
      </w:pPr>
    </w:lvl>
    <w:lvl w:ilvl="2" w:tplc="040C001B">
      <w:start w:val="1"/>
      <w:numFmt w:val="lowerRoman"/>
      <w:lvlText w:val="%3."/>
      <w:lvlJc w:val="right"/>
      <w:pPr>
        <w:tabs>
          <w:tab w:val="num" w:pos="2160"/>
        </w:tabs>
        <w:ind w:left="2160" w:hanging="180"/>
      </w:pPr>
    </w:lvl>
    <w:lvl w:ilvl="3" w:tplc="040C000F">
      <w:start w:val="1"/>
      <w:numFmt w:val="decimal"/>
      <w:lvlText w:val="%4."/>
      <w:lvlJc w:val="left"/>
      <w:pPr>
        <w:tabs>
          <w:tab w:val="num" w:pos="2880"/>
        </w:tabs>
        <w:ind w:left="2880" w:hanging="360"/>
      </w:pPr>
    </w:lvl>
    <w:lvl w:ilvl="4" w:tplc="040C0019">
      <w:start w:val="1"/>
      <w:numFmt w:val="lowerLetter"/>
      <w:lvlText w:val="%5."/>
      <w:lvlJc w:val="left"/>
      <w:pPr>
        <w:tabs>
          <w:tab w:val="num" w:pos="3600"/>
        </w:tabs>
        <w:ind w:left="3600" w:hanging="360"/>
      </w:pPr>
    </w:lvl>
    <w:lvl w:ilvl="5" w:tplc="040C001B">
      <w:start w:val="1"/>
      <w:numFmt w:val="lowerRoman"/>
      <w:lvlText w:val="%6."/>
      <w:lvlJc w:val="right"/>
      <w:pPr>
        <w:tabs>
          <w:tab w:val="num" w:pos="4320"/>
        </w:tabs>
        <w:ind w:left="4320" w:hanging="180"/>
      </w:pPr>
    </w:lvl>
    <w:lvl w:ilvl="6" w:tplc="040C000F">
      <w:start w:val="1"/>
      <w:numFmt w:val="decimal"/>
      <w:lvlText w:val="%7."/>
      <w:lvlJc w:val="left"/>
      <w:pPr>
        <w:tabs>
          <w:tab w:val="num" w:pos="5040"/>
        </w:tabs>
        <w:ind w:left="5040" w:hanging="360"/>
      </w:pPr>
    </w:lvl>
    <w:lvl w:ilvl="7" w:tplc="040C0019">
      <w:start w:val="1"/>
      <w:numFmt w:val="lowerLetter"/>
      <w:lvlText w:val="%8."/>
      <w:lvlJc w:val="left"/>
      <w:pPr>
        <w:tabs>
          <w:tab w:val="num" w:pos="5760"/>
        </w:tabs>
        <w:ind w:left="5760" w:hanging="360"/>
      </w:pPr>
    </w:lvl>
    <w:lvl w:ilvl="8" w:tplc="040C001B">
      <w:start w:val="1"/>
      <w:numFmt w:val="lowerRoman"/>
      <w:lvlText w:val="%9."/>
      <w:lvlJc w:val="right"/>
      <w:pPr>
        <w:tabs>
          <w:tab w:val="num" w:pos="6480"/>
        </w:tabs>
        <w:ind w:left="6480" w:hanging="180"/>
      </w:pPr>
    </w:lvl>
  </w:abstractNum>
  <w:abstractNum w:abstractNumId="9" w15:restartNumberingAfterBreak="0">
    <w:nsid w:val="1C5E7E79"/>
    <w:multiLevelType w:val="singleLevel"/>
    <w:tmpl w:val="A07C3002"/>
    <w:lvl w:ilvl="0">
      <w:start w:val="1"/>
      <w:numFmt w:val="decimal"/>
      <w:lvlText w:val="%1."/>
      <w:lvlJc w:val="left"/>
      <w:pPr>
        <w:tabs>
          <w:tab w:val="num" w:pos="360"/>
        </w:tabs>
        <w:ind w:left="360" w:hanging="360"/>
      </w:pPr>
    </w:lvl>
  </w:abstractNum>
  <w:abstractNum w:abstractNumId="10" w15:restartNumberingAfterBreak="0">
    <w:nsid w:val="2632027B"/>
    <w:multiLevelType w:val="multilevel"/>
    <w:tmpl w:val="CED07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215A55"/>
    <w:multiLevelType w:val="hybridMultilevel"/>
    <w:tmpl w:val="4C6E70C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7E074F8"/>
    <w:multiLevelType w:val="singleLevel"/>
    <w:tmpl w:val="144276E6"/>
    <w:lvl w:ilvl="0">
      <w:start w:val="1"/>
      <w:numFmt w:val="lowerRoman"/>
      <w:lvlText w:val="%1)"/>
      <w:lvlJc w:val="left"/>
      <w:pPr>
        <w:tabs>
          <w:tab w:val="num" w:pos="1854"/>
        </w:tabs>
        <w:ind w:left="1474" w:hanging="340"/>
      </w:pPr>
    </w:lvl>
  </w:abstractNum>
  <w:abstractNum w:abstractNumId="13" w15:restartNumberingAfterBreak="0">
    <w:nsid w:val="27E414B3"/>
    <w:multiLevelType w:val="multilevel"/>
    <w:tmpl w:val="BAB06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245B7A"/>
    <w:multiLevelType w:val="singleLevel"/>
    <w:tmpl w:val="B3A0852C"/>
    <w:lvl w:ilvl="0">
      <w:start w:val="1"/>
      <w:numFmt w:val="decimal"/>
      <w:lvlText w:val="%1 .2.2."/>
      <w:lvlJc w:val="left"/>
      <w:pPr>
        <w:tabs>
          <w:tab w:val="num" w:pos="1928"/>
        </w:tabs>
        <w:ind w:left="1928" w:hanging="794"/>
      </w:pPr>
    </w:lvl>
  </w:abstractNum>
  <w:abstractNum w:abstractNumId="15" w15:restartNumberingAfterBreak="0">
    <w:nsid w:val="2ADB599A"/>
    <w:multiLevelType w:val="hybridMultilevel"/>
    <w:tmpl w:val="E8B28640"/>
    <w:lvl w:ilvl="0" w:tplc="AACE4B2C">
      <w:start w:val="1"/>
      <w:numFmt w:val="decimal"/>
      <w:lvlText w:val="%1."/>
      <w:lvlJc w:val="left"/>
      <w:pPr>
        <w:ind w:left="1080" w:hanging="360"/>
      </w:pPr>
      <w:rPr>
        <w:rFonts w:hint="default"/>
        <w:sz w:val="24"/>
        <w:szCs w:val="24"/>
      </w:rPr>
    </w:lvl>
    <w:lvl w:ilvl="1" w:tplc="040C0019">
      <w:start w:val="1"/>
      <w:numFmt w:val="lowerLetter"/>
      <w:lvlText w:val="%2."/>
      <w:lvlJc w:val="left"/>
      <w:pPr>
        <w:ind w:left="1800" w:hanging="360"/>
      </w:pPr>
    </w:lvl>
    <w:lvl w:ilvl="2" w:tplc="040C001B">
      <w:start w:val="1"/>
      <w:numFmt w:val="lowerRoman"/>
      <w:lvlText w:val="%3."/>
      <w:lvlJc w:val="right"/>
      <w:pPr>
        <w:ind w:left="2520" w:hanging="180"/>
      </w:pPr>
    </w:lvl>
    <w:lvl w:ilvl="3" w:tplc="040C000F">
      <w:start w:val="1"/>
      <w:numFmt w:val="decimal"/>
      <w:lvlText w:val="%4."/>
      <w:lvlJc w:val="left"/>
      <w:pPr>
        <w:ind w:left="3240" w:hanging="360"/>
      </w:pPr>
    </w:lvl>
    <w:lvl w:ilvl="4" w:tplc="040C0019">
      <w:start w:val="1"/>
      <w:numFmt w:val="lowerLetter"/>
      <w:lvlText w:val="%5."/>
      <w:lvlJc w:val="left"/>
      <w:pPr>
        <w:ind w:left="3960" w:hanging="360"/>
      </w:pPr>
    </w:lvl>
    <w:lvl w:ilvl="5" w:tplc="040C001B">
      <w:start w:val="1"/>
      <w:numFmt w:val="lowerRoman"/>
      <w:lvlText w:val="%6."/>
      <w:lvlJc w:val="right"/>
      <w:pPr>
        <w:ind w:left="4680" w:hanging="180"/>
      </w:pPr>
    </w:lvl>
    <w:lvl w:ilvl="6" w:tplc="040C000F">
      <w:start w:val="1"/>
      <w:numFmt w:val="decimal"/>
      <w:lvlText w:val="%7."/>
      <w:lvlJc w:val="left"/>
      <w:pPr>
        <w:ind w:left="5400" w:hanging="360"/>
      </w:pPr>
    </w:lvl>
    <w:lvl w:ilvl="7" w:tplc="040C0019">
      <w:start w:val="1"/>
      <w:numFmt w:val="lowerLetter"/>
      <w:lvlText w:val="%8."/>
      <w:lvlJc w:val="left"/>
      <w:pPr>
        <w:ind w:left="6120" w:hanging="360"/>
      </w:pPr>
    </w:lvl>
    <w:lvl w:ilvl="8" w:tplc="040C001B">
      <w:start w:val="1"/>
      <w:numFmt w:val="lowerRoman"/>
      <w:lvlText w:val="%9."/>
      <w:lvlJc w:val="right"/>
      <w:pPr>
        <w:ind w:left="6840" w:hanging="180"/>
      </w:pPr>
    </w:lvl>
  </w:abstractNum>
  <w:abstractNum w:abstractNumId="16" w15:restartNumberingAfterBreak="0">
    <w:nsid w:val="2B730C00"/>
    <w:multiLevelType w:val="hybridMultilevel"/>
    <w:tmpl w:val="3C840906"/>
    <w:lvl w:ilvl="0" w:tplc="28D26E42">
      <w:start w:val="5"/>
      <w:numFmt w:val="bullet"/>
      <w:lvlText w:val="-"/>
      <w:lvlJc w:val="left"/>
      <w:pPr>
        <w:tabs>
          <w:tab w:val="num" w:pos="720"/>
        </w:tabs>
        <w:ind w:left="720" w:hanging="360"/>
      </w:pPr>
      <w:rPr>
        <w:rFonts w:hint="default" w:ascii="Verdana" w:hAnsi="Verdana" w:eastAsia="SimSun"/>
      </w:rPr>
    </w:lvl>
    <w:lvl w:ilvl="1" w:tplc="04090003">
      <w:start w:val="1"/>
      <w:numFmt w:val="bullet"/>
      <w:lvlText w:val="o"/>
      <w:lvlJc w:val="left"/>
      <w:pPr>
        <w:tabs>
          <w:tab w:val="num" w:pos="1440"/>
        </w:tabs>
        <w:ind w:left="1440" w:hanging="360"/>
      </w:pPr>
      <w:rPr>
        <w:rFonts w:hint="default" w:ascii="Courier New" w:hAnsi="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start w:val="1"/>
      <w:numFmt w:val="bullet"/>
      <w:lvlText w:val="o"/>
      <w:lvlJc w:val="left"/>
      <w:pPr>
        <w:tabs>
          <w:tab w:val="num" w:pos="3600"/>
        </w:tabs>
        <w:ind w:left="3600" w:hanging="360"/>
      </w:pPr>
      <w:rPr>
        <w:rFonts w:hint="default" w:ascii="Courier New" w:hAnsi="Courier New"/>
      </w:rPr>
    </w:lvl>
    <w:lvl w:ilvl="5" w:tplc="04090005">
      <w:start w:val="1"/>
      <w:numFmt w:val="bullet"/>
      <w:lvlText w:val=""/>
      <w:lvlJc w:val="left"/>
      <w:pPr>
        <w:tabs>
          <w:tab w:val="num" w:pos="4320"/>
        </w:tabs>
        <w:ind w:left="4320" w:hanging="360"/>
      </w:pPr>
      <w:rPr>
        <w:rFonts w:hint="default" w:ascii="Wingdings" w:hAnsi="Wingdings"/>
      </w:rPr>
    </w:lvl>
    <w:lvl w:ilvl="6" w:tplc="04090001">
      <w:start w:val="1"/>
      <w:numFmt w:val="bullet"/>
      <w:lvlText w:val=""/>
      <w:lvlJc w:val="left"/>
      <w:pPr>
        <w:tabs>
          <w:tab w:val="num" w:pos="5040"/>
        </w:tabs>
        <w:ind w:left="5040" w:hanging="360"/>
      </w:pPr>
      <w:rPr>
        <w:rFonts w:hint="default" w:ascii="Symbol" w:hAnsi="Symbol"/>
      </w:rPr>
    </w:lvl>
    <w:lvl w:ilvl="7" w:tplc="04090003">
      <w:start w:val="1"/>
      <w:numFmt w:val="bullet"/>
      <w:lvlText w:val="o"/>
      <w:lvlJc w:val="left"/>
      <w:pPr>
        <w:tabs>
          <w:tab w:val="num" w:pos="5760"/>
        </w:tabs>
        <w:ind w:left="5760" w:hanging="360"/>
      </w:pPr>
      <w:rPr>
        <w:rFonts w:hint="default" w:ascii="Courier New" w:hAnsi="Courier New"/>
      </w:rPr>
    </w:lvl>
    <w:lvl w:ilvl="8" w:tplc="04090005">
      <w:start w:val="1"/>
      <w:numFmt w:val="bullet"/>
      <w:lvlText w:val=""/>
      <w:lvlJc w:val="left"/>
      <w:pPr>
        <w:tabs>
          <w:tab w:val="num" w:pos="6480"/>
        </w:tabs>
        <w:ind w:left="6480" w:hanging="360"/>
      </w:pPr>
      <w:rPr>
        <w:rFonts w:hint="default" w:ascii="Wingdings" w:hAnsi="Wingdings"/>
      </w:rPr>
    </w:lvl>
  </w:abstractNum>
  <w:abstractNum w:abstractNumId="17" w15:restartNumberingAfterBreak="0">
    <w:nsid w:val="302D5928"/>
    <w:multiLevelType w:val="singleLevel"/>
    <w:tmpl w:val="DDAE2150"/>
    <w:lvl w:ilvl="0">
      <w:start w:val="1"/>
      <w:numFmt w:val="decimal"/>
      <w:lvlText w:val="%1 .2."/>
      <w:lvlJc w:val="left"/>
      <w:pPr>
        <w:tabs>
          <w:tab w:val="num" w:pos="1191"/>
        </w:tabs>
        <w:ind w:left="1191" w:hanging="624"/>
      </w:pPr>
    </w:lvl>
  </w:abstractNum>
  <w:abstractNum w:abstractNumId="18" w15:restartNumberingAfterBreak="0">
    <w:nsid w:val="304C1664"/>
    <w:multiLevelType w:val="hybridMultilevel"/>
    <w:tmpl w:val="4EEC40D4"/>
    <w:lvl w:ilvl="0" w:tplc="61709562">
      <w:start w:val="1"/>
      <w:numFmt w:val="lowerLetter"/>
      <w:lvlText w:val="(%1)"/>
      <w:lvlJc w:val="left"/>
      <w:pPr>
        <w:ind w:left="360" w:hanging="360"/>
      </w:pPr>
      <w:rPr>
        <w:rFonts w:eastAsia="Times New Roman" w:asciiTheme="minorHAnsi" w:hAnsiTheme="minorHAnsi" w:cstheme="minorHAnsi"/>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9" w15:restartNumberingAfterBreak="0">
    <w:nsid w:val="35524205"/>
    <w:multiLevelType w:val="singleLevel"/>
    <w:tmpl w:val="689221B4"/>
    <w:lvl w:ilvl="0">
      <w:start w:val="1"/>
      <w:numFmt w:val="decimal"/>
      <w:lvlText w:val="%1 .1."/>
      <w:lvlJc w:val="left"/>
      <w:pPr>
        <w:tabs>
          <w:tab w:val="num" w:pos="1191"/>
        </w:tabs>
        <w:ind w:left="1191" w:hanging="624"/>
      </w:pPr>
    </w:lvl>
  </w:abstractNum>
  <w:abstractNum w:abstractNumId="20" w15:restartNumberingAfterBreak="0">
    <w:nsid w:val="385B3700"/>
    <w:multiLevelType w:val="singleLevel"/>
    <w:tmpl w:val="A93ABE98"/>
    <w:lvl w:ilvl="0">
      <w:start w:val="1"/>
      <w:numFmt w:val="decimal"/>
      <w:lvlText w:val="%1."/>
      <w:lvlJc w:val="left"/>
      <w:pPr>
        <w:tabs>
          <w:tab w:val="num" w:pos="360"/>
        </w:tabs>
        <w:ind w:left="360" w:hanging="360"/>
      </w:pPr>
    </w:lvl>
  </w:abstractNum>
  <w:abstractNum w:abstractNumId="21" w15:restartNumberingAfterBreak="0">
    <w:nsid w:val="3D791897"/>
    <w:multiLevelType w:val="hybridMultilevel"/>
    <w:tmpl w:val="3EEAF2B4"/>
    <w:lvl w:ilvl="0" w:tplc="5EECD9E4">
      <w:start w:val="1"/>
      <w:numFmt w:val="bullet"/>
      <w:lvlText w:val="-"/>
      <w:lvlJc w:val="left"/>
      <w:pPr>
        <w:ind w:left="720" w:hanging="360"/>
      </w:pPr>
      <w:rPr>
        <w:rFonts w:hint="default" w:ascii="Calibri" w:hAnsi="Calibri" w:eastAsia="Times New Roman"/>
      </w:rPr>
    </w:lvl>
    <w:lvl w:ilvl="1" w:tplc="040C0003">
      <w:start w:val="1"/>
      <w:numFmt w:val="bullet"/>
      <w:lvlText w:val="o"/>
      <w:lvlJc w:val="left"/>
      <w:pPr>
        <w:ind w:left="1440" w:hanging="360"/>
      </w:pPr>
      <w:rPr>
        <w:rFonts w:hint="default" w:ascii="Courier New" w:hAnsi="Courier New" w:cs="Courier New"/>
      </w:rPr>
    </w:lvl>
    <w:lvl w:ilvl="2" w:tplc="040C0005">
      <w:start w:val="1"/>
      <w:numFmt w:val="bullet"/>
      <w:lvlText w:val=""/>
      <w:lvlJc w:val="left"/>
      <w:pPr>
        <w:ind w:left="2160" w:hanging="360"/>
      </w:pPr>
      <w:rPr>
        <w:rFonts w:hint="default" w:ascii="Wingdings" w:hAnsi="Wingdings" w:cs="Wingdings"/>
      </w:rPr>
    </w:lvl>
    <w:lvl w:ilvl="3" w:tplc="040C0001">
      <w:start w:val="1"/>
      <w:numFmt w:val="bullet"/>
      <w:lvlText w:val=""/>
      <w:lvlJc w:val="left"/>
      <w:pPr>
        <w:ind w:left="2880" w:hanging="360"/>
      </w:pPr>
      <w:rPr>
        <w:rFonts w:hint="default" w:ascii="Symbol" w:hAnsi="Symbol" w:cs="Symbol"/>
      </w:rPr>
    </w:lvl>
    <w:lvl w:ilvl="4" w:tplc="040C0003">
      <w:start w:val="1"/>
      <w:numFmt w:val="bullet"/>
      <w:lvlText w:val="o"/>
      <w:lvlJc w:val="left"/>
      <w:pPr>
        <w:ind w:left="3600" w:hanging="360"/>
      </w:pPr>
      <w:rPr>
        <w:rFonts w:hint="default" w:ascii="Courier New" w:hAnsi="Courier New" w:cs="Courier New"/>
      </w:rPr>
    </w:lvl>
    <w:lvl w:ilvl="5" w:tplc="040C0005">
      <w:start w:val="1"/>
      <w:numFmt w:val="bullet"/>
      <w:lvlText w:val=""/>
      <w:lvlJc w:val="left"/>
      <w:pPr>
        <w:ind w:left="4320" w:hanging="360"/>
      </w:pPr>
      <w:rPr>
        <w:rFonts w:hint="default" w:ascii="Wingdings" w:hAnsi="Wingdings" w:cs="Wingdings"/>
      </w:rPr>
    </w:lvl>
    <w:lvl w:ilvl="6" w:tplc="040C0001">
      <w:start w:val="1"/>
      <w:numFmt w:val="bullet"/>
      <w:lvlText w:val=""/>
      <w:lvlJc w:val="left"/>
      <w:pPr>
        <w:ind w:left="5040" w:hanging="360"/>
      </w:pPr>
      <w:rPr>
        <w:rFonts w:hint="default" w:ascii="Symbol" w:hAnsi="Symbol" w:cs="Symbol"/>
      </w:rPr>
    </w:lvl>
    <w:lvl w:ilvl="7" w:tplc="040C0003">
      <w:start w:val="1"/>
      <w:numFmt w:val="bullet"/>
      <w:lvlText w:val="o"/>
      <w:lvlJc w:val="left"/>
      <w:pPr>
        <w:ind w:left="5760" w:hanging="360"/>
      </w:pPr>
      <w:rPr>
        <w:rFonts w:hint="default" w:ascii="Courier New" w:hAnsi="Courier New" w:cs="Courier New"/>
      </w:rPr>
    </w:lvl>
    <w:lvl w:ilvl="8" w:tplc="040C0005">
      <w:start w:val="1"/>
      <w:numFmt w:val="bullet"/>
      <w:lvlText w:val=""/>
      <w:lvlJc w:val="left"/>
      <w:pPr>
        <w:ind w:left="6480" w:hanging="360"/>
      </w:pPr>
      <w:rPr>
        <w:rFonts w:hint="default" w:ascii="Wingdings" w:hAnsi="Wingdings" w:cs="Wingdings"/>
      </w:rPr>
    </w:lvl>
  </w:abstractNum>
  <w:abstractNum w:abstractNumId="22" w15:restartNumberingAfterBreak="0">
    <w:nsid w:val="3DCE3D11"/>
    <w:multiLevelType w:val="multilevel"/>
    <w:tmpl w:val="CB40E4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49728F"/>
    <w:multiLevelType w:val="multilevel"/>
    <w:tmpl w:val="43CA00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F923DA"/>
    <w:multiLevelType w:val="multilevel"/>
    <w:tmpl w:val="516AA29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66084A"/>
    <w:multiLevelType w:val="hybridMultilevel"/>
    <w:tmpl w:val="B9823698"/>
    <w:lvl w:ilvl="0" w:tplc="0C6006F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46AB4168"/>
    <w:multiLevelType w:val="multilevel"/>
    <w:tmpl w:val="7F321F8C"/>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494C27AE"/>
    <w:multiLevelType w:val="multilevel"/>
    <w:tmpl w:val="D6EA5C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A056D7A"/>
    <w:multiLevelType w:val="hybridMultilevel"/>
    <w:tmpl w:val="55144FE6"/>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9" w15:restartNumberingAfterBreak="0">
    <w:nsid w:val="4C885512"/>
    <w:multiLevelType w:val="singleLevel"/>
    <w:tmpl w:val="8DD6E804"/>
    <w:lvl w:ilvl="0">
      <w:start w:val="2"/>
      <w:numFmt w:val="bullet"/>
      <w:lvlText w:val="-"/>
      <w:lvlJc w:val="left"/>
      <w:pPr>
        <w:tabs>
          <w:tab w:val="num" w:pos="2835"/>
        </w:tabs>
        <w:ind w:left="2835" w:hanging="567"/>
      </w:pPr>
      <w:rPr>
        <w:rFonts w:hint="default"/>
      </w:rPr>
    </w:lvl>
  </w:abstractNum>
  <w:abstractNum w:abstractNumId="30" w15:restartNumberingAfterBreak="0">
    <w:nsid w:val="50674643"/>
    <w:multiLevelType w:val="hybridMultilevel"/>
    <w:tmpl w:val="C6B8172E"/>
    <w:lvl w:ilvl="0" w:tplc="B0122CBE">
      <w:start w:val="1"/>
      <w:numFmt w:val="decimal"/>
      <w:lvlText w:val="13.%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1C12582"/>
    <w:multiLevelType w:val="singleLevel"/>
    <w:tmpl w:val="3DFA34E6"/>
    <w:lvl w:ilvl="0">
      <w:start w:val="1"/>
      <w:numFmt w:val="decimal"/>
      <w:lvlText w:val="%1 .1."/>
      <w:lvlJc w:val="left"/>
      <w:pPr>
        <w:tabs>
          <w:tab w:val="num" w:pos="1191"/>
        </w:tabs>
        <w:ind w:left="1191" w:hanging="624"/>
      </w:pPr>
    </w:lvl>
  </w:abstractNum>
  <w:abstractNum w:abstractNumId="32" w15:restartNumberingAfterBreak="0">
    <w:nsid w:val="53F537FF"/>
    <w:multiLevelType w:val="hybridMultilevel"/>
    <w:tmpl w:val="7F321F8C"/>
    <w:lvl w:ilvl="0" w:tplc="905E0F90">
      <w:start w:val="1"/>
      <w:numFmt w:val="decimal"/>
      <w:lvlText w:val="%1-"/>
      <w:lvlJc w:val="left"/>
      <w:pPr>
        <w:tabs>
          <w:tab w:val="num" w:pos="720"/>
        </w:tabs>
        <w:ind w:left="720" w:hanging="360"/>
      </w:pPr>
      <w:rPr>
        <w:rFonts w:hint="default"/>
      </w:rPr>
    </w:lvl>
    <w:lvl w:ilvl="1" w:tplc="040C0019">
      <w:start w:val="1"/>
      <w:numFmt w:val="lowerLetter"/>
      <w:lvlText w:val="%2."/>
      <w:lvlJc w:val="left"/>
      <w:pPr>
        <w:tabs>
          <w:tab w:val="num" w:pos="1440"/>
        </w:tabs>
        <w:ind w:left="1440" w:hanging="360"/>
      </w:pPr>
    </w:lvl>
    <w:lvl w:ilvl="2" w:tplc="040C001B">
      <w:start w:val="1"/>
      <w:numFmt w:val="lowerRoman"/>
      <w:lvlText w:val="%3."/>
      <w:lvlJc w:val="right"/>
      <w:pPr>
        <w:tabs>
          <w:tab w:val="num" w:pos="2160"/>
        </w:tabs>
        <w:ind w:left="2160" w:hanging="180"/>
      </w:pPr>
    </w:lvl>
    <w:lvl w:ilvl="3" w:tplc="040C000F">
      <w:start w:val="1"/>
      <w:numFmt w:val="decimal"/>
      <w:lvlText w:val="%4."/>
      <w:lvlJc w:val="left"/>
      <w:pPr>
        <w:tabs>
          <w:tab w:val="num" w:pos="2880"/>
        </w:tabs>
        <w:ind w:left="2880" w:hanging="360"/>
      </w:pPr>
    </w:lvl>
    <w:lvl w:ilvl="4" w:tplc="040C0019">
      <w:start w:val="1"/>
      <w:numFmt w:val="lowerLetter"/>
      <w:lvlText w:val="%5."/>
      <w:lvlJc w:val="left"/>
      <w:pPr>
        <w:tabs>
          <w:tab w:val="num" w:pos="3600"/>
        </w:tabs>
        <w:ind w:left="3600" w:hanging="360"/>
      </w:pPr>
    </w:lvl>
    <w:lvl w:ilvl="5" w:tplc="040C001B">
      <w:start w:val="1"/>
      <w:numFmt w:val="lowerRoman"/>
      <w:lvlText w:val="%6."/>
      <w:lvlJc w:val="right"/>
      <w:pPr>
        <w:tabs>
          <w:tab w:val="num" w:pos="4320"/>
        </w:tabs>
        <w:ind w:left="4320" w:hanging="180"/>
      </w:pPr>
    </w:lvl>
    <w:lvl w:ilvl="6" w:tplc="040C000F">
      <w:start w:val="1"/>
      <w:numFmt w:val="decimal"/>
      <w:lvlText w:val="%7."/>
      <w:lvlJc w:val="left"/>
      <w:pPr>
        <w:tabs>
          <w:tab w:val="num" w:pos="5040"/>
        </w:tabs>
        <w:ind w:left="5040" w:hanging="360"/>
      </w:pPr>
    </w:lvl>
    <w:lvl w:ilvl="7" w:tplc="040C0019">
      <w:start w:val="1"/>
      <w:numFmt w:val="lowerLetter"/>
      <w:lvlText w:val="%8."/>
      <w:lvlJc w:val="left"/>
      <w:pPr>
        <w:tabs>
          <w:tab w:val="num" w:pos="5760"/>
        </w:tabs>
        <w:ind w:left="5760" w:hanging="360"/>
      </w:pPr>
    </w:lvl>
    <w:lvl w:ilvl="8" w:tplc="040C001B">
      <w:start w:val="1"/>
      <w:numFmt w:val="lowerRoman"/>
      <w:lvlText w:val="%9."/>
      <w:lvlJc w:val="right"/>
      <w:pPr>
        <w:tabs>
          <w:tab w:val="num" w:pos="6480"/>
        </w:tabs>
        <w:ind w:left="6480" w:hanging="180"/>
      </w:pPr>
    </w:lvl>
  </w:abstractNum>
  <w:abstractNum w:abstractNumId="33" w15:restartNumberingAfterBreak="0">
    <w:nsid w:val="5A7204D0"/>
    <w:multiLevelType w:val="multilevel"/>
    <w:tmpl w:val="6BB47508"/>
    <w:lvl w:ilvl="0">
      <w:start w:val="1"/>
      <w:numFmt w:val="decimal"/>
      <w:lvlText w:val="%1."/>
      <w:lvlJc w:val="left"/>
      <w:pPr>
        <w:ind w:left="360" w:hanging="360"/>
      </w:pPr>
      <w:rPr>
        <w:rFonts w:hint="default"/>
        <w:color w:val="4F81BD" w:themeColor="accent1"/>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4" w15:restartNumberingAfterBreak="0">
    <w:nsid w:val="5D16631E"/>
    <w:multiLevelType w:val="hybridMultilevel"/>
    <w:tmpl w:val="A44CA3E6"/>
    <w:lvl w:ilvl="0" w:tplc="040C0001">
      <w:start w:val="1"/>
      <w:numFmt w:val="bullet"/>
      <w:lvlText w:val=""/>
      <w:lvlJc w:val="left"/>
      <w:pPr>
        <w:ind w:left="1440" w:hanging="360"/>
      </w:pPr>
      <w:rPr>
        <w:rFonts w:hint="default" w:ascii="Symbol" w:hAnsi="Symbol" w:cs="Symbol"/>
      </w:rPr>
    </w:lvl>
    <w:lvl w:ilvl="1" w:tplc="040C0003">
      <w:start w:val="1"/>
      <w:numFmt w:val="bullet"/>
      <w:lvlText w:val="o"/>
      <w:lvlJc w:val="left"/>
      <w:pPr>
        <w:ind w:left="2160" w:hanging="360"/>
      </w:pPr>
      <w:rPr>
        <w:rFonts w:hint="default" w:ascii="Courier New" w:hAnsi="Courier New" w:cs="Courier New"/>
      </w:rPr>
    </w:lvl>
    <w:lvl w:ilvl="2" w:tplc="040C0005">
      <w:start w:val="1"/>
      <w:numFmt w:val="bullet"/>
      <w:lvlText w:val=""/>
      <w:lvlJc w:val="left"/>
      <w:pPr>
        <w:ind w:left="2880" w:hanging="360"/>
      </w:pPr>
      <w:rPr>
        <w:rFonts w:hint="default" w:ascii="Wingdings" w:hAnsi="Wingdings" w:cs="Wingdings"/>
      </w:rPr>
    </w:lvl>
    <w:lvl w:ilvl="3" w:tplc="040C0001">
      <w:start w:val="1"/>
      <w:numFmt w:val="bullet"/>
      <w:lvlText w:val=""/>
      <w:lvlJc w:val="left"/>
      <w:pPr>
        <w:ind w:left="3600" w:hanging="360"/>
      </w:pPr>
      <w:rPr>
        <w:rFonts w:hint="default" w:ascii="Symbol" w:hAnsi="Symbol" w:cs="Symbol"/>
      </w:rPr>
    </w:lvl>
    <w:lvl w:ilvl="4" w:tplc="040C0003">
      <w:start w:val="1"/>
      <w:numFmt w:val="bullet"/>
      <w:lvlText w:val="o"/>
      <w:lvlJc w:val="left"/>
      <w:pPr>
        <w:ind w:left="4320" w:hanging="360"/>
      </w:pPr>
      <w:rPr>
        <w:rFonts w:hint="default" w:ascii="Courier New" w:hAnsi="Courier New" w:cs="Courier New"/>
      </w:rPr>
    </w:lvl>
    <w:lvl w:ilvl="5" w:tplc="040C0005">
      <w:start w:val="1"/>
      <w:numFmt w:val="bullet"/>
      <w:lvlText w:val=""/>
      <w:lvlJc w:val="left"/>
      <w:pPr>
        <w:ind w:left="5040" w:hanging="360"/>
      </w:pPr>
      <w:rPr>
        <w:rFonts w:hint="default" w:ascii="Wingdings" w:hAnsi="Wingdings" w:cs="Wingdings"/>
      </w:rPr>
    </w:lvl>
    <w:lvl w:ilvl="6" w:tplc="040C0001">
      <w:start w:val="1"/>
      <w:numFmt w:val="bullet"/>
      <w:lvlText w:val=""/>
      <w:lvlJc w:val="left"/>
      <w:pPr>
        <w:ind w:left="5760" w:hanging="360"/>
      </w:pPr>
      <w:rPr>
        <w:rFonts w:hint="default" w:ascii="Symbol" w:hAnsi="Symbol" w:cs="Symbol"/>
      </w:rPr>
    </w:lvl>
    <w:lvl w:ilvl="7" w:tplc="040C0003">
      <w:start w:val="1"/>
      <w:numFmt w:val="bullet"/>
      <w:lvlText w:val="o"/>
      <w:lvlJc w:val="left"/>
      <w:pPr>
        <w:ind w:left="6480" w:hanging="360"/>
      </w:pPr>
      <w:rPr>
        <w:rFonts w:hint="default" w:ascii="Courier New" w:hAnsi="Courier New" w:cs="Courier New"/>
      </w:rPr>
    </w:lvl>
    <w:lvl w:ilvl="8" w:tplc="040C0005">
      <w:start w:val="1"/>
      <w:numFmt w:val="bullet"/>
      <w:lvlText w:val=""/>
      <w:lvlJc w:val="left"/>
      <w:pPr>
        <w:ind w:left="7200" w:hanging="360"/>
      </w:pPr>
      <w:rPr>
        <w:rFonts w:hint="default" w:ascii="Wingdings" w:hAnsi="Wingdings" w:cs="Wingdings"/>
      </w:rPr>
    </w:lvl>
  </w:abstractNum>
  <w:abstractNum w:abstractNumId="35" w15:restartNumberingAfterBreak="0">
    <w:nsid w:val="619E490F"/>
    <w:multiLevelType w:val="hybridMultilevel"/>
    <w:tmpl w:val="C5C01374"/>
    <w:lvl w:ilvl="0" w:tplc="A19080BA">
      <w:start w:val="2"/>
      <w:numFmt w:val="bullet"/>
      <w:lvlText w:val="-"/>
      <w:lvlJc w:val="left"/>
      <w:pPr>
        <w:ind w:left="720" w:hanging="360"/>
      </w:pPr>
      <w:rPr>
        <w:rFonts w:hint="default" w:ascii="Calibri" w:hAnsi="Calibri" w:eastAsia="Times New Roman" w:cs="Calibr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6" w15:restartNumberingAfterBreak="0">
    <w:nsid w:val="62F8143A"/>
    <w:multiLevelType w:val="hybridMultilevel"/>
    <w:tmpl w:val="338AA506"/>
    <w:lvl w:ilvl="0" w:tplc="040C0001">
      <w:start w:val="1"/>
      <w:numFmt w:val="bullet"/>
      <w:lvlText w:val=""/>
      <w:lvlJc w:val="left"/>
      <w:pPr>
        <w:tabs>
          <w:tab w:val="num" w:pos="1068"/>
        </w:tabs>
        <w:ind w:left="1068" w:hanging="360"/>
      </w:pPr>
      <w:rPr>
        <w:rFonts w:hint="default" w:ascii="Symbol" w:hAnsi="Symbol"/>
        <w:color w:val="000000" w:themeColor="text1"/>
      </w:rPr>
    </w:lvl>
    <w:lvl w:ilvl="1" w:tplc="FFFFFFFF">
      <w:start w:val="1"/>
      <w:numFmt w:val="bullet"/>
      <w:lvlText w:val="o"/>
      <w:lvlJc w:val="left"/>
      <w:pPr>
        <w:tabs>
          <w:tab w:val="num" w:pos="1788"/>
        </w:tabs>
        <w:ind w:left="1788" w:hanging="360"/>
      </w:pPr>
      <w:rPr>
        <w:rFonts w:hint="default" w:ascii="Courier New" w:hAnsi="Courier New" w:cs="Courier New"/>
      </w:rPr>
    </w:lvl>
    <w:lvl w:ilvl="2" w:tplc="FFFFFFFF" w:tentative="1">
      <w:start w:val="1"/>
      <w:numFmt w:val="bullet"/>
      <w:lvlText w:val=""/>
      <w:lvlJc w:val="left"/>
      <w:pPr>
        <w:tabs>
          <w:tab w:val="num" w:pos="2508"/>
        </w:tabs>
        <w:ind w:left="2508" w:hanging="360"/>
      </w:pPr>
      <w:rPr>
        <w:rFonts w:hint="default" w:ascii="Wingdings" w:hAnsi="Wingdings"/>
      </w:rPr>
    </w:lvl>
    <w:lvl w:ilvl="3" w:tplc="FFFFFFFF" w:tentative="1">
      <w:start w:val="1"/>
      <w:numFmt w:val="bullet"/>
      <w:lvlText w:val=""/>
      <w:lvlJc w:val="left"/>
      <w:pPr>
        <w:tabs>
          <w:tab w:val="num" w:pos="3228"/>
        </w:tabs>
        <w:ind w:left="3228" w:hanging="360"/>
      </w:pPr>
      <w:rPr>
        <w:rFonts w:hint="default" w:ascii="Symbol" w:hAnsi="Symbol"/>
      </w:rPr>
    </w:lvl>
    <w:lvl w:ilvl="4" w:tplc="FFFFFFFF" w:tentative="1">
      <w:start w:val="1"/>
      <w:numFmt w:val="bullet"/>
      <w:lvlText w:val="o"/>
      <w:lvlJc w:val="left"/>
      <w:pPr>
        <w:tabs>
          <w:tab w:val="num" w:pos="3948"/>
        </w:tabs>
        <w:ind w:left="3948" w:hanging="360"/>
      </w:pPr>
      <w:rPr>
        <w:rFonts w:hint="default" w:ascii="Courier New" w:hAnsi="Courier New" w:cs="Courier New"/>
      </w:rPr>
    </w:lvl>
    <w:lvl w:ilvl="5" w:tplc="FFFFFFFF" w:tentative="1">
      <w:start w:val="1"/>
      <w:numFmt w:val="bullet"/>
      <w:lvlText w:val=""/>
      <w:lvlJc w:val="left"/>
      <w:pPr>
        <w:tabs>
          <w:tab w:val="num" w:pos="4668"/>
        </w:tabs>
        <w:ind w:left="4668" w:hanging="360"/>
      </w:pPr>
      <w:rPr>
        <w:rFonts w:hint="default" w:ascii="Wingdings" w:hAnsi="Wingdings"/>
      </w:rPr>
    </w:lvl>
    <w:lvl w:ilvl="6" w:tplc="FFFFFFFF" w:tentative="1">
      <w:start w:val="1"/>
      <w:numFmt w:val="bullet"/>
      <w:lvlText w:val=""/>
      <w:lvlJc w:val="left"/>
      <w:pPr>
        <w:tabs>
          <w:tab w:val="num" w:pos="5388"/>
        </w:tabs>
        <w:ind w:left="5388" w:hanging="360"/>
      </w:pPr>
      <w:rPr>
        <w:rFonts w:hint="default" w:ascii="Symbol" w:hAnsi="Symbol"/>
      </w:rPr>
    </w:lvl>
    <w:lvl w:ilvl="7" w:tplc="FFFFFFFF" w:tentative="1">
      <w:start w:val="1"/>
      <w:numFmt w:val="bullet"/>
      <w:lvlText w:val="o"/>
      <w:lvlJc w:val="left"/>
      <w:pPr>
        <w:tabs>
          <w:tab w:val="num" w:pos="6108"/>
        </w:tabs>
        <w:ind w:left="6108" w:hanging="360"/>
      </w:pPr>
      <w:rPr>
        <w:rFonts w:hint="default" w:ascii="Courier New" w:hAnsi="Courier New" w:cs="Courier New"/>
      </w:rPr>
    </w:lvl>
    <w:lvl w:ilvl="8" w:tplc="FFFFFFFF" w:tentative="1">
      <w:start w:val="1"/>
      <w:numFmt w:val="bullet"/>
      <w:lvlText w:val=""/>
      <w:lvlJc w:val="left"/>
      <w:pPr>
        <w:tabs>
          <w:tab w:val="num" w:pos="6828"/>
        </w:tabs>
        <w:ind w:left="6828" w:hanging="360"/>
      </w:pPr>
      <w:rPr>
        <w:rFonts w:hint="default" w:ascii="Wingdings" w:hAnsi="Wingdings"/>
      </w:rPr>
    </w:lvl>
  </w:abstractNum>
  <w:abstractNum w:abstractNumId="37" w15:restartNumberingAfterBreak="0">
    <w:nsid w:val="636F53AC"/>
    <w:multiLevelType w:val="hybridMultilevel"/>
    <w:tmpl w:val="52424572"/>
    <w:lvl w:ilvl="0" w:tplc="CB6A4DBA">
      <w:start w:val="1"/>
      <w:numFmt w:val="decimal"/>
      <w:lvlText w:val="%1-"/>
      <w:lvlJc w:val="left"/>
      <w:pPr>
        <w:tabs>
          <w:tab w:val="num" w:pos="720"/>
        </w:tabs>
        <w:ind w:left="720" w:hanging="360"/>
      </w:pPr>
      <w:rPr>
        <w:rFonts w:hint="default"/>
      </w:rPr>
    </w:lvl>
    <w:lvl w:ilvl="1" w:tplc="040C0019">
      <w:start w:val="1"/>
      <w:numFmt w:val="lowerLetter"/>
      <w:lvlText w:val="%2."/>
      <w:lvlJc w:val="left"/>
      <w:pPr>
        <w:tabs>
          <w:tab w:val="num" w:pos="1440"/>
        </w:tabs>
        <w:ind w:left="1440" w:hanging="360"/>
      </w:pPr>
    </w:lvl>
    <w:lvl w:ilvl="2" w:tplc="040C001B">
      <w:start w:val="1"/>
      <w:numFmt w:val="lowerRoman"/>
      <w:lvlText w:val="%3."/>
      <w:lvlJc w:val="right"/>
      <w:pPr>
        <w:tabs>
          <w:tab w:val="num" w:pos="2160"/>
        </w:tabs>
        <w:ind w:left="2160" w:hanging="180"/>
      </w:pPr>
    </w:lvl>
    <w:lvl w:ilvl="3" w:tplc="040C000F">
      <w:start w:val="1"/>
      <w:numFmt w:val="decimal"/>
      <w:lvlText w:val="%4."/>
      <w:lvlJc w:val="left"/>
      <w:pPr>
        <w:tabs>
          <w:tab w:val="num" w:pos="2880"/>
        </w:tabs>
        <w:ind w:left="2880" w:hanging="360"/>
      </w:pPr>
    </w:lvl>
    <w:lvl w:ilvl="4" w:tplc="040C0019">
      <w:start w:val="1"/>
      <w:numFmt w:val="lowerLetter"/>
      <w:lvlText w:val="%5."/>
      <w:lvlJc w:val="left"/>
      <w:pPr>
        <w:tabs>
          <w:tab w:val="num" w:pos="3600"/>
        </w:tabs>
        <w:ind w:left="3600" w:hanging="360"/>
      </w:pPr>
    </w:lvl>
    <w:lvl w:ilvl="5" w:tplc="040C001B">
      <w:start w:val="1"/>
      <w:numFmt w:val="lowerRoman"/>
      <w:lvlText w:val="%6."/>
      <w:lvlJc w:val="right"/>
      <w:pPr>
        <w:tabs>
          <w:tab w:val="num" w:pos="4320"/>
        </w:tabs>
        <w:ind w:left="4320" w:hanging="180"/>
      </w:pPr>
    </w:lvl>
    <w:lvl w:ilvl="6" w:tplc="040C000F">
      <w:start w:val="1"/>
      <w:numFmt w:val="decimal"/>
      <w:lvlText w:val="%7."/>
      <w:lvlJc w:val="left"/>
      <w:pPr>
        <w:tabs>
          <w:tab w:val="num" w:pos="5040"/>
        </w:tabs>
        <w:ind w:left="5040" w:hanging="360"/>
      </w:pPr>
    </w:lvl>
    <w:lvl w:ilvl="7" w:tplc="040C0019">
      <w:start w:val="1"/>
      <w:numFmt w:val="lowerLetter"/>
      <w:lvlText w:val="%8."/>
      <w:lvlJc w:val="left"/>
      <w:pPr>
        <w:tabs>
          <w:tab w:val="num" w:pos="5760"/>
        </w:tabs>
        <w:ind w:left="5760" w:hanging="360"/>
      </w:pPr>
    </w:lvl>
    <w:lvl w:ilvl="8" w:tplc="040C001B">
      <w:start w:val="1"/>
      <w:numFmt w:val="lowerRoman"/>
      <w:lvlText w:val="%9."/>
      <w:lvlJc w:val="right"/>
      <w:pPr>
        <w:tabs>
          <w:tab w:val="num" w:pos="6480"/>
        </w:tabs>
        <w:ind w:left="6480" w:hanging="180"/>
      </w:pPr>
    </w:lvl>
  </w:abstractNum>
  <w:abstractNum w:abstractNumId="38" w15:restartNumberingAfterBreak="0">
    <w:nsid w:val="66406D21"/>
    <w:multiLevelType w:val="hybridMultilevel"/>
    <w:tmpl w:val="C6B6AA08"/>
    <w:lvl w:ilvl="0" w:tplc="040C000B">
      <w:start w:val="1"/>
      <w:numFmt w:val="bullet"/>
      <w:lvlText w:val=""/>
      <w:lvlJc w:val="left"/>
      <w:pPr>
        <w:ind w:left="360" w:hanging="360"/>
      </w:pPr>
      <w:rPr>
        <w:rFonts w:hint="default" w:ascii="Wingdings" w:hAnsi="Wingdings"/>
      </w:rPr>
    </w:lvl>
    <w:lvl w:ilvl="1" w:tplc="040C0003" w:tentative="1">
      <w:start w:val="1"/>
      <w:numFmt w:val="bullet"/>
      <w:lvlText w:val="o"/>
      <w:lvlJc w:val="left"/>
      <w:pPr>
        <w:ind w:left="1080" w:hanging="360"/>
      </w:pPr>
      <w:rPr>
        <w:rFonts w:hint="default" w:ascii="Courier New" w:hAnsi="Courier New" w:cs="Courier New"/>
      </w:rPr>
    </w:lvl>
    <w:lvl w:ilvl="2" w:tplc="040C0005" w:tentative="1">
      <w:start w:val="1"/>
      <w:numFmt w:val="bullet"/>
      <w:lvlText w:val=""/>
      <w:lvlJc w:val="left"/>
      <w:pPr>
        <w:ind w:left="1800" w:hanging="360"/>
      </w:pPr>
      <w:rPr>
        <w:rFonts w:hint="default" w:ascii="Wingdings" w:hAnsi="Wingdings"/>
      </w:rPr>
    </w:lvl>
    <w:lvl w:ilvl="3" w:tplc="040C0001" w:tentative="1">
      <w:start w:val="1"/>
      <w:numFmt w:val="bullet"/>
      <w:lvlText w:val=""/>
      <w:lvlJc w:val="left"/>
      <w:pPr>
        <w:ind w:left="2520" w:hanging="360"/>
      </w:pPr>
      <w:rPr>
        <w:rFonts w:hint="default" w:ascii="Symbol" w:hAnsi="Symbol"/>
      </w:rPr>
    </w:lvl>
    <w:lvl w:ilvl="4" w:tplc="040C0003" w:tentative="1">
      <w:start w:val="1"/>
      <w:numFmt w:val="bullet"/>
      <w:lvlText w:val="o"/>
      <w:lvlJc w:val="left"/>
      <w:pPr>
        <w:ind w:left="3240" w:hanging="360"/>
      </w:pPr>
      <w:rPr>
        <w:rFonts w:hint="default" w:ascii="Courier New" w:hAnsi="Courier New" w:cs="Courier New"/>
      </w:rPr>
    </w:lvl>
    <w:lvl w:ilvl="5" w:tplc="040C0005" w:tentative="1">
      <w:start w:val="1"/>
      <w:numFmt w:val="bullet"/>
      <w:lvlText w:val=""/>
      <w:lvlJc w:val="left"/>
      <w:pPr>
        <w:ind w:left="3960" w:hanging="360"/>
      </w:pPr>
      <w:rPr>
        <w:rFonts w:hint="default" w:ascii="Wingdings" w:hAnsi="Wingdings"/>
      </w:rPr>
    </w:lvl>
    <w:lvl w:ilvl="6" w:tplc="040C0001" w:tentative="1">
      <w:start w:val="1"/>
      <w:numFmt w:val="bullet"/>
      <w:lvlText w:val=""/>
      <w:lvlJc w:val="left"/>
      <w:pPr>
        <w:ind w:left="4680" w:hanging="360"/>
      </w:pPr>
      <w:rPr>
        <w:rFonts w:hint="default" w:ascii="Symbol" w:hAnsi="Symbol"/>
      </w:rPr>
    </w:lvl>
    <w:lvl w:ilvl="7" w:tplc="040C0003" w:tentative="1">
      <w:start w:val="1"/>
      <w:numFmt w:val="bullet"/>
      <w:lvlText w:val="o"/>
      <w:lvlJc w:val="left"/>
      <w:pPr>
        <w:ind w:left="5400" w:hanging="360"/>
      </w:pPr>
      <w:rPr>
        <w:rFonts w:hint="default" w:ascii="Courier New" w:hAnsi="Courier New" w:cs="Courier New"/>
      </w:rPr>
    </w:lvl>
    <w:lvl w:ilvl="8" w:tplc="040C0005" w:tentative="1">
      <w:start w:val="1"/>
      <w:numFmt w:val="bullet"/>
      <w:lvlText w:val=""/>
      <w:lvlJc w:val="left"/>
      <w:pPr>
        <w:ind w:left="6120" w:hanging="360"/>
      </w:pPr>
      <w:rPr>
        <w:rFonts w:hint="default" w:ascii="Wingdings" w:hAnsi="Wingdings"/>
      </w:rPr>
    </w:lvl>
  </w:abstractNum>
  <w:abstractNum w:abstractNumId="39" w15:restartNumberingAfterBreak="0">
    <w:nsid w:val="6BC65F29"/>
    <w:multiLevelType w:val="hybridMultilevel"/>
    <w:tmpl w:val="A0544086"/>
    <w:lvl w:ilvl="0" w:tplc="040C0005">
      <w:start w:val="1"/>
      <w:numFmt w:val="bullet"/>
      <w:lvlText w:val=""/>
      <w:lvlJc w:val="left"/>
      <w:pPr>
        <w:ind w:left="360" w:hanging="360"/>
      </w:pPr>
      <w:rPr>
        <w:rFonts w:hint="default" w:ascii="Wingdings" w:hAnsi="Wingdings"/>
      </w:rPr>
    </w:lvl>
    <w:lvl w:ilvl="1" w:tplc="040C0003">
      <w:start w:val="1"/>
      <w:numFmt w:val="bullet"/>
      <w:lvlText w:val="o"/>
      <w:lvlJc w:val="left"/>
      <w:pPr>
        <w:ind w:left="1080" w:hanging="360"/>
      </w:pPr>
      <w:rPr>
        <w:rFonts w:hint="default" w:ascii="Courier New" w:hAnsi="Courier New" w:cs="Courier New"/>
      </w:rPr>
    </w:lvl>
    <w:lvl w:ilvl="2" w:tplc="040C0005">
      <w:start w:val="1"/>
      <w:numFmt w:val="bullet"/>
      <w:lvlText w:val=""/>
      <w:lvlJc w:val="left"/>
      <w:pPr>
        <w:ind w:left="1800" w:hanging="360"/>
      </w:pPr>
      <w:rPr>
        <w:rFonts w:hint="default" w:ascii="Wingdings" w:hAnsi="Wingdings"/>
      </w:rPr>
    </w:lvl>
    <w:lvl w:ilvl="3" w:tplc="040C0001" w:tentative="1">
      <w:start w:val="1"/>
      <w:numFmt w:val="bullet"/>
      <w:lvlText w:val=""/>
      <w:lvlJc w:val="left"/>
      <w:pPr>
        <w:ind w:left="2520" w:hanging="360"/>
      </w:pPr>
      <w:rPr>
        <w:rFonts w:hint="default" w:ascii="Symbol" w:hAnsi="Symbol"/>
      </w:rPr>
    </w:lvl>
    <w:lvl w:ilvl="4" w:tplc="040C0003" w:tentative="1">
      <w:start w:val="1"/>
      <w:numFmt w:val="bullet"/>
      <w:lvlText w:val="o"/>
      <w:lvlJc w:val="left"/>
      <w:pPr>
        <w:ind w:left="3240" w:hanging="360"/>
      </w:pPr>
      <w:rPr>
        <w:rFonts w:hint="default" w:ascii="Courier New" w:hAnsi="Courier New" w:cs="Courier New"/>
      </w:rPr>
    </w:lvl>
    <w:lvl w:ilvl="5" w:tplc="040C0005" w:tentative="1">
      <w:start w:val="1"/>
      <w:numFmt w:val="bullet"/>
      <w:lvlText w:val=""/>
      <w:lvlJc w:val="left"/>
      <w:pPr>
        <w:ind w:left="3960" w:hanging="360"/>
      </w:pPr>
      <w:rPr>
        <w:rFonts w:hint="default" w:ascii="Wingdings" w:hAnsi="Wingdings"/>
      </w:rPr>
    </w:lvl>
    <w:lvl w:ilvl="6" w:tplc="040C0001" w:tentative="1">
      <w:start w:val="1"/>
      <w:numFmt w:val="bullet"/>
      <w:lvlText w:val=""/>
      <w:lvlJc w:val="left"/>
      <w:pPr>
        <w:ind w:left="4680" w:hanging="360"/>
      </w:pPr>
      <w:rPr>
        <w:rFonts w:hint="default" w:ascii="Symbol" w:hAnsi="Symbol"/>
      </w:rPr>
    </w:lvl>
    <w:lvl w:ilvl="7" w:tplc="040C0003" w:tentative="1">
      <w:start w:val="1"/>
      <w:numFmt w:val="bullet"/>
      <w:lvlText w:val="o"/>
      <w:lvlJc w:val="left"/>
      <w:pPr>
        <w:ind w:left="5400" w:hanging="360"/>
      </w:pPr>
      <w:rPr>
        <w:rFonts w:hint="default" w:ascii="Courier New" w:hAnsi="Courier New" w:cs="Courier New"/>
      </w:rPr>
    </w:lvl>
    <w:lvl w:ilvl="8" w:tplc="040C0005" w:tentative="1">
      <w:start w:val="1"/>
      <w:numFmt w:val="bullet"/>
      <w:lvlText w:val=""/>
      <w:lvlJc w:val="left"/>
      <w:pPr>
        <w:ind w:left="6120" w:hanging="360"/>
      </w:pPr>
      <w:rPr>
        <w:rFonts w:hint="default" w:ascii="Wingdings" w:hAnsi="Wingdings"/>
      </w:rPr>
    </w:lvl>
  </w:abstractNum>
  <w:abstractNum w:abstractNumId="40" w15:restartNumberingAfterBreak="0">
    <w:nsid w:val="6C066DB2"/>
    <w:multiLevelType w:val="hybridMultilevel"/>
    <w:tmpl w:val="33DE441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15:restartNumberingAfterBreak="0">
    <w:nsid w:val="75AA5C47"/>
    <w:multiLevelType w:val="hybridMultilevel"/>
    <w:tmpl w:val="BF8C090C"/>
    <w:lvl w:ilvl="0" w:tplc="040C0001">
      <w:start w:val="1"/>
      <w:numFmt w:val="bullet"/>
      <w:lvlText w:val=""/>
      <w:lvlJc w:val="left"/>
      <w:pPr>
        <w:tabs>
          <w:tab w:val="num" w:pos="1080"/>
        </w:tabs>
        <w:ind w:left="1080" w:hanging="360"/>
      </w:pPr>
      <w:rPr>
        <w:rFonts w:hint="default" w:ascii="Symbol" w:hAnsi="Symbol" w:cs="Symbol"/>
      </w:rPr>
    </w:lvl>
    <w:lvl w:ilvl="1" w:tplc="040C0003">
      <w:start w:val="1"/>
      <w:numFmt w:val="bullet"/>
      <w:lvlText w:val="o"/>
      <w:lvlJc w:val="left"/>
      <w:pPr>
        <w:tabs>
          <w:tab w:val="num" w:pos="1800"/>
        </w:tabs>
        <w:ind w:left="1800" w:hanging="360"/>
      </w:pPr>
      <w:rPr>
        <w:rFonts w:hint="default" w:ascii="Courier New" w:hAnsi="Courier New" w:cs="Courier New"/>
      </w:rPr>
    </w:lvl>
    <w:lvl w:ilvl="2" w:tplc="040C0005">
      <w:start w:val="1"/>
      <w:numFmt w:val="bullet"/>
      <w:lvlText w:val=""/>
      <w:lvlJc w:val="left"/>
      <w:pPr>
        <w:tabs>
          <w:tab w:val="num" w:pos="2520"/>
        </w:tabs>
        <w:ind w:left="2520" w:hanging="360"/>
      </w:pPr>
      <w:rPr>
        <w:rFonts w:hint="default" w:ascii="Wingdings" w:hAnsi="Wingdings" w:cs="Wingdings"/>
      </w:rPr>
    </w:lvl>
    <w:lvl w:ilvl="3" w:tplc="040C0001">
      <w:start w:val="1"/>
      <w:numFmt w:val="bullet"/>
      <w:lvlText w:val=""/>
      <w:lvlJc w:val="left"/>
      <w:pPr>
        <w:tabs>
          <w:tab w:val="num" w:pos="3240"/>
        </w:tabs>
        <w:ind w:left="3240" w:hanging="360"/>
      </w:pPr>
      <w:rPr>
        <w:rFonts w:hint="default" w:ascii="Symbol" w:hAnsi="Symbol" w:cs="Symbol"/>
      </w:rPr>
    </w:lvl>
    <w:lvl w:ilvl="4" w:tplc="040C0003">
      <w:start w:val="1"/>
      <w:numFmt w:val="bullet"/>
      <w:lvlText w:val="o"/>
      <w:lvlJc w:val="left"/>
      <w:pPr>
        <w:tabs>
          <w:tab w:val="num" w:pos="3960"/>
        </w:tabs>
        <w:ind w:left="3960" w:hanging="360"/>
      </w:pPr>
      <w:rPr>
        <w:rFonts w:hint="default" w:ascii="Courier New" w:hAnsi="Courier New" w:cs="Courier New"/>
      </w:rPr>
    </w:lvl>
    <w:lvl w:ilvl="5" w:tplc="040C0005">
      <w:start w:val="1"/>
      <w:numFmt w:val="bullet"/>
      <w:lvlText w:val=""/>
      <w:lvlJc w:val="left"/>
      <w:pPr>
        <w:tabs>
          <w:tab w:val="num" w:pos="4680"/>
        </w:tabs>
        <w:ind w:left="4680" w:hanging="360"/>
      </w:pPr>
      <w:rPr>
        <w:rFonts w:hint="default" w:ascii="Wingdings" w:hAnsi="Wingdings" w:cs="Wingdings"/>
      </w:rPr>
    </w:lvl>
    <w:lvl w:ilvl="6" w:tplc="040C0001">
      <w:start w:val="1"/>
      <w:numFmt w:val="bullet"/>
      <w:lvlText w:val=""/>
      <w:lvlJc w:val="left"/>
      <w:pPr>
        <w:tabs>
          <w:tab w:val="num" w:pos="5400"/>
        </w:tabs>
        <w:ind w:left="5400" w:hanging="360"/>
      </w:pPr>
      <w:rPr>
        <w:rFonts w:hint="default" w:ascii="Symbol" w:hAnsi="Symbol" w:cs="Symbol"/>
      </w:rPr>
    </w:lvl>
    <w:lvl w:ilvl="7" w:tplc="040C0003">
      <w:start w:val="1"/>
      <w:numFmt w:val="bullet"/>
      <w:lvlText w:val="o"/>
      <w:lvlJc w:val="left"/>
      <w:pPr>
        <w:tabs>
          <w:tab w:val="num" w:pos="6120"/>
        </w:tabs>
        <w:ind w:left="6120" w:hanging="360"/>
      </w:pPr>
      <w:rPr>
        <w:rFonts w:hint="default" w:ascii="Courier New" w:hAnsi="Courier New" w:cs="Courier New"/>
      </w:rPr>
    </w:lvl>
    <w:lvl w:ilvl="8" w:tplc="040C0005">
      <w:start w:val="1"/>
      <w:numFmt w:val="bullet"/>
      <w:lvlText w:val=""/>
      <w:lvlJc w:val="left"/>
      <w:pPr>
        <w:tabs>
          <w:tab w:val="num" w:pos="6840"/>
        </w:tabs>
        <w:ind w:left="6840" w:hanging="360"/>
      </w:pPr>
      <w:rPr>
        <w:rFonts w:hint="default" w:ascii="Wingdings" w:hAnsi="Wingdings" w:cs="Wingdings"/>
      </w:rPr>
    </w:lvl>
  </w:abstractNum>
  <w:abstractNum w:abstractNumId="42" w15:restartNumberingAfterBreak="0">
    <w:nsid w:val="79E225B9"/>
    <w:multiLevelType w:val="multilevel"/>
    <w:tmpl w:val="E126FD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B2B6B4D"/>
    <w:multiLevelType w:val="hybridMultilevel"/>
    <w:tmpl w:val="33886E1A"/>
    <w:lvl w:ilvl="0" w:tplc="CB6A4DBA">
      <w:start w:val="1"/>
      <w:numFmt w:val="decimal"/>
      <w:lvlText w:val="%1-"/>
      <w:lvlJc w:val="left"/>
      <w:pPr>
        <w:tabs>
          <w:tab w:val="num" w:pos="360"/>
        </w:tabs>
        <w:ind w:left="360" w:hanging="360"/>
      </w:pPr>
      <w:rPr>
        <w:rFonts w:hint="default"/>
      </w:rPr>
    </w:lvl>
    <w:lvl w:ilvl="1" w:tplc="040C0019">
      <w:start w:val="1"/>
      <w:numFmt w:val="lowerLetter"/>
      <w:lvlText w:val="%2."/>
      <w:lvlJc w:val="left"/>
      <w:pPr>
        <w:tabs>
          <w:tab w:val="num" w:pos="1080"/>
        </w:tabs>
        <w:ind w:left="1080" w:hanging="360"/>
      </w:pPr>
    </w:lvl>
    <w:lvl w:ilvl="2" w:tplc="040C001B">
      <w:start w:val="1"/>
      <w:numFmt w:val="lowerRoman"/>
      <w:lvlText w:val="%3."/>
      <w:lvlJc w:val="right"/>
      <w:pPr>
        <w:tabs>
          <w:tab w:val="num" w:pos="1800"/>
        </w:tabs>
        <w:ind w:left="1800" w:hanging="180"/>
      </w:pPr>
    </w:lvl>
    <w:lvl w:ilvl="3" w:tplc="040C000F">
      <w:start w:val="1"/>
      <w:numFmt w:val="decimal"/>
      <w:lvlText w:val="%4."/>
      <w:lvlJc w:val="left"/>
      <w:pPr>
        <w:tabs>
          <w:tab w:val="num" w:pos="2520"/>
        </w:tabs>
        <w:ind w:left="2520" w:hanging="360"/>
      </w:pPr>
    </w:lvl>
    <w:lvl w:ilvl="4" w:tplc="040C0019">
      <w:start w:val="1"/>
      <w:numFmt w:val="lowerLetter"/>
      <w:lvlText w:val="%5."/>
      <w:lvlJc w:val="left"/>
      <w:pPr>
        <w:tabs>
          <w:tab w:val="num" w:pos="3240"/>
        </w:tabs>
        <w:ind w:left="3240" w:hanging="360"/>
      </w:pPr>
    </w:lvl>
    <w:lvl w:ilvl="5" w:tplc="040C001B">
      <w:start w:val="1"/>
      <w:numFmt w:val="lowerRoman"/>
      <w:lvlText w:val="%6."/>
      <w:lvlJc w:val="right"/>
      <w:pPr>
        <w:tabs>
          <w:tab w:val="num" w:pos="3960"/>
        </w:tabs>
        <w:ind w:left="3960" w:hanging="180"/>
      </w:pPr>
    </w:lvl>
    <w:lvl w:ilvl="6" w:tplc="040C000F">
      <w:start w:val="1"/>
      <w:numFmt w:val="decimal"/>
      <w:lvlText w:val="%7."/>
      <w:lvlJc w:val="left"/>
      <w:pPr>
        <w:tabs>
          <w:tab w:val="num" w:pos="4680"/>
        </w:tabs>
        <w:ind w:left="4680" w:hanging="360"/>
      </w:pPr>
    </w:lvl>
    <w:lvl w:ilvl="7" w:tplc="040C0019">
      <w:start w:val="1"/>
      <w:numFmt w:val="lowerLetter"/>
      <w:lvlText w:val="%8."/>
      <w:lvlJc w:val="left"/>
      <w:pPr>
        <w:tabs>
          <w:tab w:val="num" w:pos="5400"/>
        </w:tabs>
        <w:ind w:left="5400" w:hanging="360"/>
      </w:pPr>
    </w:lvl>
    <w:lvl w:ilvl="8" w:tplc="040C001B">
      <w:start w:val="1"/>
      <w:numFmt w:val="lowerRoman"/>
      <w:lvlText w:val="%9."/>
      <w:lvlJc w:val="right"/>
      <w:pPr>
        <w:tabs>
          <w:tab w:val="num" w:pos="6120"/>
        </w:tabs>
        <w:ind w:left="6120" w:hanging="180"/>
      </w:pPr>
    </w:lvl>
  </w:abstractNum>
  <w:num w:numId="1">
    <w:abstractNumId w:val="12"/>
  </w:num>
  <w:num w:numId="2">
    <w:abstractNumId w:val="20"/>
  </w:num>
  <w:num w:numId="3">
    <w:abstractNumId w:val="9"/>
  </w:num>
  <w:num w:numId="4">
    <w:abstractNumId w:val="19"/>
  </w:num>
  <w:num w:numId="5">
    <w:abstractNumId w:val="17"/>
  </w:num>
  <w:num w:numId="6">
    <w:abstractNumId w:val="3"/>
  </w:num>
  <w:num w:numId="7">
    <w:abstractNumId w:val="14"/>
  </w:num>
  <w:num w:numId="8">
    <w:abstractNumId w:val="29"/>
  </w:num>
  <w:num w:numId="9">
    <w:abstractNumId w:val="31"/>
  </w:num>
  <w:num w:numId="10">
    <w:abstractNumId w:val="32"/>
  </w:num>
  <w:num w:numId="11">
    <w:abstractNumId w:val="26"/>
  </w:num>
  <w:num w:numId="12">
    <w:abstractNumId w:val="37"/>
  </w:num>
  <w:num w:numId="13">
    <w:abstractNumId w:val="41"/>
  </w:num>
  <w:num w:numId="14">
    <w:abstractNumId w:val="8"/>
  </w:num>
  <w:num w:numId="15">
    <w:abstractNumId w:val="43"/>
  </w:num>
  <w:num w:numId="16">
    <w:abstractNumId w:val="1"/>
  </w:num>
  <w:num w:numId="17">
    <w:abstractNumId w:val="2"/>
  </w:num>
  <w:num w:numId="18">
    <w:abstractNumId w:val="28"/>
  </w:num>
  <w:num w:numId="19">
    <w:abstractNumId w:val="21"/>
  </w:num>
  <w:num w:numId="20">
    <w:abstractNumId w:val="15"/>
  </w:num>
  <w:num w:numId="21">
    <w:abstractNumId w:val="34"/>
  </w:num>
  <w:num w:numId="22">
    <w:abstractNumId w:val="16"/>
  </w:num>
  <w:num w:numId="23">
    <w:abstractNumId w:val="40"/>
  </w:num>
  <w:num w:numId="24">
    <w:abstractNumId w:val="39"/>
  </w:num>
  <w:num w:numId="25">
    <w:abstractNumId w:val="36"/>
  </w:num>
  <w:num w:numId="26">
    <w:abstractNumId w:val="6"/>
  </w:num>
  <w:num w:numId="27">
    <w:abstractNumId w:val="38"/>
  </w:num>
  <w:num w:numId="28">
    <w:abstractNumId w:val="11"/>
  </w:num>
  <w:num w:numId="29">
    <w:abstractNumId w:val="7"/>
  </w:num>
  <w:num w:numId="30">
    <w:abstractNumId w:val="35"/>
  </w:num>
  <w:num w:numId="31">
    <w:abstractNumId w:val="30"/>
  </w:num>
  <w:num w:numId="32">
    <w:abstractNumId w:val="5"/>
  </w:num>
  <w:num w:numId="33">
    <w:abstractNumId w:val="18"/>
  </w:num>
  <w:num w:numId="34">
    <w:abstractNumId w:val="25"/>
  </w:num>
  <w:num w:numId="35">
    <w:abstractNumId w:val="33"/>
  </w:num>
  <w:num w:numId="36">
    <w:abstractNumId w:val="13"/>
  </w:num>
  <w:num w:numId="37">
    <w:abstractNumId w:val="4"/>
  </w:num>
  <w:num w:numId="38">
    <w:abstractNumId w:val="42"/>
  </w:num>
  <w:num w:numId="39">
    <w:abstractNumId w:val="10"/>
  </w:num>
  <w:num w:numId="40">
    <w:abstractNumId w:val="22"/>
  </w:num>
  <w:num w:numId="41">
    <w:abstractNumId w:val="0"/>
  </w:num>
  <w:num w:numId="42">
    <w:abstractNumId w:val="27"/>
  </w:num>
  <w:num w:numId="43">
    <w:abstractNumId w:val="23"/>
  </w:num>
  <w:num w:numId="44">
    <w:abstractNumId w:val="24"/>
  </w:num>
</w:numbering>
</file>

<file path=word/people.xml><?xml version="1.0" encoding="utf-8"?>
<w15:people xmlns:mc="http://schemas.openxmlformats.org/markup-compatibility/2006" xmlns:w15="http://schemas.microsoft.com/office/word/2012/wordml" mc:Ignorable="w15">
  <w15:person w15:author="Cassandra WALKER">
    <w15:presenceInfo w15:providerId="AD" w15:userId="S::cassandra.walker@wfp.org::7d551a76-2a3b-46ce-9612-27f9694a03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embedSystemFonts/>
  <w:trackRevisions w:val="false"/>
  <w:defaultTabStop w:val="720"/>
  <w:hyphenationZone w:val="425"/>
  <w:doNotHyphenateCaps/>
  <w:drawingGridHorizontalSpacing w:val="100"/>
  <w:displayHorizontalDrawingGridEvery w:val="2"/>
  <w:noPunctuationKerning/>
  <w:characterSpacingControl w:val="doNotCompress"/>
  <w:savePreviewPicture/>
  <w:doNotValidateAgainstSchema/>
  <w:doNotDemarcateInvalidXml/>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65B"/>
    <w:rsid w:val="0000275D"/>
    <w:rsid w:val="00003742"/>
    <w:rsid w:val="000101FD"/>
    <w:rsid w:val="000126E2"/>
    <w:rsid w:val="00012CBC"/>
    <w:rsid w:val="00015C73"/>
    <w:rsid w:val="0002338E"/>
    <w:rsid w:val="00024262"/>
    <w:rsid w:val="00025186"/>
    <w:rsid w:val="0002581D"/>
    <w:rsid w:val="00036430"/>
    <w:rsid w:val="0004482E"/>
    <w:rsid w:val="00045A67"/>
    <w:rsid w:val="00050096"/>
    <w:rsid w:val="00053D07"/>
    <w:rsid w:val="00054878"/>
    <w:rsid w:val="000563A6"/>
    <w:rsid w:val="0006250B"/>
    <w:rsid w:val="00066F12"/>
    <w:rsid w:val="00070E2D"/>
    <w:rsid w:val="00072770"/>
    <w:rsid w:val="000A3B76"/>
    <w:rsid w:val="000A4166"/>
    <w:rsid w:val="000B3793"/>
    <w:rsid w:val="000B4B8B"/>
    <w:rsid w:val="000B66E8"/>
    <w:rsid w:val="000C1C40"/>
    <w:rsid w:val="000C3248"/>
    <w:rsid w:val="000C7E72"/>
    <w:rsid w:val="000D42D6"/>
    <w:rsid w:val="000D475A"/>
    <w:rsid w:val="000D6E93"/>
    <w:rsid w:val="000E08DB"/>
    <w:rsid w:val="000E0E22"/>
    <w:rsid w:val="000E449B"/>
    <w:rsid w:val="000F7189"/>
    <w:rsid w:val="000F7DAA"/>
    <w:rsid w:val="00101082"/>
    <w:rsid w:val="00101C56"/>
    <w:rsid w:val="001035D2"/>
    <w:rsid w:val="001058E9"/>
    <w:rsid w:val="001120C9"/>
    <w:rsid w:val="00113886"/>
    <w:rsid w:val="0011669F"/>
    <w:rsid w:val="001231DB"/>
    <w:rsid w:val="0012658B"/>
    <w:rsid w:val="00126E5F"/>
    <w:rsid w:val="00133383"/>
    <w:rsid w:val="00146C2B"/>
    <w:rsid w:val="001559C4"/>
    <w:rsid w:val="00161151"/>
    <w:rsid w:val="00162492"/>
    <w:rsid w:val="00165BF6"/>
    <w:rsid w:val="00167688"/>
    <w:rsid w:val="00171660"/>
    <w:rsid w:val="00172EE6"/>
    <w:rsid w:val="00177E40"/>
    <w:rsid w:val="0018148F"/>
    <w:rsid w:val="00181AC1"/>
    <w:rsid w:val="001858DF"/>
    <w:rsid w:val="001863DD"/>
    <w:rsid w:val="0018672A"/>
    <w:rsid w:val="0019346D"/>
    <w:rsid w:val="00197036"/>
    <w:rsid w:val="001A0181"/>
    <w:rsid w:val="001A0698"/>
    <w:rsid w:val="001A13D0"/>
    <w:rsid w:val="001A160E"/>
    <w:rsid w:val="001A20B5"/>
    <w:rsid w:val="001A3779"/>
    <w:rsid w:val="001C6973"/>
    <w:rsid w:val="001D0A07"/>
    <w:rsid w:val="001D56B5"/>
    <w:rsid w:val="001D67D8"/>
    <w:rsid w:val="001D69EE"/>
    <w:rsid w:val="001E02C7"/>
    <w:rsid w:val="001E5EA0"/>
    <w:rsid w:val="001F3F08"/>
    <w:rsid w:val="00204AB4"/>
    <w:rsid w:val="00206B81"/>
    <w:rsid w:val="00212413"/>
    <w:rsid w:val="0023283B"/>
    <w:rsid w:val="00233F16"/>
    <w:rsid w:val="002368DC"/>
    <w:rsid w:val="002376C1"/>
    <w:rsid w:val="00237772"/>
    <w:rsid w:val="002435F3"/>
    <w:rsid w:val="00243ACE"/>
    <w:rsid w:val="002446FB"/>
    <w:rsid w:val="00244B75"/>
    <w:rsid w:val="00251E74"/>
    <w:rsid w:val="0025382F"/>
    <w:rsid w:val="00262765"/>
    <w:rsid w:val="00262E9E"/>
    <w:rsid w:val="0027253F"/>
    <w:rsid w:val="00276785"/>
    <w:rsid w:val="002851F2"/>
    <w:rsid w:val="00286BA8"/>
    <w:rsid w:val="00287C7F"/>
    <w:rsid w:val="00290DC7"/>
    <w:rsid w:val="002A7436"/>
    <w:rsid w:val="002B1FB3"/>
    <w:rsid w:val="002B2628"/>
    <w:rsid w:val="002B3D63"/>
    <w:rsid w:val="002B4DA4"/>
    <w:rsid w:val="002B74FE"/>
    <w:rsid w:val="002C0D7F"/>
    <w:rsid w:val="002C16BF"/>
    <w:rsid w:val="002D4305"/>
    <w:rsid w:val="002D4538"/>
    <w:rsid w:val="002D757C"/>
    <w:rsid w:val="002E2CE0"/>
    <w:rsid w:val="002E4C7A"/>
    <w:rsid w:val="002E4C8F"/>
    <w:rsid w:val="002E7A51"/>
    <w:rsid w:val="002F26E1"/>
    <w:rsid w:val="002F2B84"/>
    <w:rsid w:val="002F548B"/>
    <w:rsid w:val="002F598C"/>
    <w:rsid w:val="00302A15"/>
    <w:rsid w:val="00303976"/>
    <w:rsid w:val="0031167E"/>
    <w:rsid w:val="003117DC"/>
    <w:rsid w:val="00312C72"/>
    <w:rsid w:val="0031465B"/>
    <w:rsid w:val="003147EF"/>
    <w:rsid w:val="0031589E"/>
    <w:rsid w:val="00317258"/>
    <w:rsid w:val="00321727"/>
    <w:rsid w:val="0032764B"/>
    <w:rsid w:val="00333550"/>
    <w:rsid w:val="0033397B"/>
    <w:rsid w:val="003513C8"/>
    <w:rsid w:val="003626D7"/>
    <w:rsid w:val="00373CB6"/>
    <w:rsid w:val="00374F5C"/>
    <w:rsid w:val="00376AF6"/>
    <w:rsid w:val="003824E5"/>
    <w:rsid w:val="0038605C"/>
    <w:rsid w:val="00387C73"/>
    <w:rsid w:val="003917D0"/>
    <w:rsid w:val="00395026"/>
    <w:rsid w:val="00396453"/>
    <w:rsid w:val="00397B15"/>
    <w:rsid w:val="003A0FE8"/>
    <w:rsid w:val="003A2265"/>
    <w:rsid w:val="003A6ABA"/>
    <w:rsid w:val="003B0095"/>
    <w:rsid w:val="003B2BBF"/>
    <w:rsid w:val="003B5A4E"/>
    <w:rsid w:val="003B5E69"/>
    <w:rsid w:val="003B7ED7"/>
    <w:rsid w:val="003C034D"/>
    <w:rsid w:val="003C0ED4"/>
    <w:rsid w:val="003C2ADC"/>
    <w:rsid w:val="003C69EE"/>
    <w:rsid w:val="003D048F"/>
    <w:rsid w:val="003D3758"/>
    <w:rsid w:val="003D55DB"/>
    <w:rsid w:val="003D74E0"/>
    <w:rsid w:val="003E5E05"/>
    <w:rsid w:val="003E674D"/>
    <w:rsid w:val="003E77E9"/>
    <w:rsid w:val="003F1288"/>
    <w:rsid w:val="003F7F06"/>
    <w:rsid w:val="00403396"/>
    <w:rsid w:val="00403EC8"/>
    <w:rsid w:val="004163CC"/>
    <w:rsid w:val="00432BCF"/>
    <w:rsid w:val="00435727"/>
    <w:rsid w:val="0044470B"/>
    <w:rsid w:val="00447D73"/>
    <w:rsid w:val="00453251"/>
    <w:rsid w:val="00453693"/>
    <w:rsid w:val="004577B5"/>
    <w:rsid w:val="0046352F"/>
    <w:rsid w:val="00463FEA"/>
    <w:rsid w:val="00467194"/>
    <w:rsid w:val="0047436C"/>
    <w:rsid w:val="00477B6E"/>
    <w:rsid w:val="00485657"/>
    <w:rsid w:val="004859C6"/>
    <w:rsid w:val="00491E1C"/>
    <w:rsid w:val="004966F7"/>
    <w:rsid w:val="00496C59"/>
    <w:rsid w:val="00497D86"/>
    <w:rsid w:val="004A1595"/>
    <w:rsid w:val="004A61C0"/>
    <w:rsid w:val="004A6375"/>
    <w:rsid w:val="004B58CA"/>
    <w:rsid w:val="004C4B5A"/>
    <w:rsid w:val="004C6563"/>
    <w:rsid w:val="004D14C6"/>
    <w:rsid w:val="004D3348"/>
    <w:rsid w:val="004D353F"/>
    <w:rsid w:val="004D4960"/>
    <w:rsid w:val="004E44F3"/>
    <w:rsid w:val="004E5777"/>
    <w:rsid w:val="004F0320"/>
    <w:rsid w:val="004F5A16"/>
    <w:rsid w:val="004F6850"/>
    <w:rsid w:val="00504758"/>
    <w:rsid w:val="00506C24"/>
    <w:rsid w:val="00506DFB"/>
    <w:rsid w:val="00514E51"/>
    <w:rsid w:val="00520D7F"/>
    <w:rsid w:val="0052104B"/>
    <w:rsid w:val="00522F19"/>
    <w:rsid w:val="005233E6"/>
    <w:rsid w:val="0054555C"/>
    <w:rsid w:val="00553C0C"/>
    <w:rsid w:val="0056033C"/>
    <w:rsid w:val="0056128C"/>
    <w:rsid w:val="0056295B"/>
    <w:rsid w:val="00562EAA"/>
    <w:rsid w:val="005639EE"/>
    <w:rsid w:val="005654C9"/>
    <w:rsid w:val="00566F36"/>
    <w:rsid w:val="0057133D"/>
    <w:rsid w:val="00572C16"/>
    <w:rsid w:val="00573D1D"/>
    <w:rsid w:val="005778A7"/>
    <w:rsid w:val="0058406A"/>
    <w:rsid w:val="00585A5F"/>
    <w:rsid w:val="0058614C"/>
    <w:rsid w:val="005874BA"/>
    <w:rsid w:val="00594CA5"/>
    <w:rsid w:val="005956A2"/>
    <w:rsid w:val="00597BBE"/>
    <w:rsid w:val="005A42C0"/>
    <w:rsid w:val="005B76BC"/>
    <w:rsid w:val="005C5B7C"/>
    <w:rsid w:val="005C7061"/>
    <w:rsid w:val="005D1FA4"/>
    <w:rsid w:val="005D74B6"/>
    <w:rsid w:val="005E7A0A"/>
    <w:rsid w:val="005F61EE"/>
    <w:rsid w:val="005F6FB2"/>
    <w:rsid w:val="0060580C"/>
    <w:rsid w:val="00607F57"/>
    <w:rsid w:val="00610435"/>
    <w:rsid w:val="00615E4F"/>
    <w:rsid w:val="006216EF"/>
    <w:rsid w:val="006276DD"/>
    <w:rsid w:val="00632AE6"/>
    <w:rsid w:val="006349E7"/>
    <w:rsid w:val="00641F6F"/>
    <w:rsid w:val="00644D64"/>
    <w:rsid w:val="00650171"/>
    <w:rsid w:val="00652414"/>
    <w:rsid w:val="00654545"/>
    <w:rsid w:val="00655FA5"/>
    <w:rsid w:val="006613A1"/>
    <w:rsid w:val="006731D8"/>
    <w:rsid w:val="00681B90"/>
    <w:rsid w:val="00685438"/>
    <w:rsid w:val="006906B4"/>
    <w:rsid w:val="00696782"/>
    <w:rsid w:val="006B0190"/>
    <w:rsid w:val="006B11C5"/>
    <w:rsid w:val="006C1035"/>
    <w:rsid w:val="006C5A57"/>
    <w:rsid w:val="006D1067"/>
    <w:rsid w:val="006D7800"/>
    <w:rsid w:val="006F4574"/>
    <w:rsid w:val="00702A8B"/>
    <w:rsid w:val="00706DB6"/>
    <w:rsid w:val="00710381"/>
    <w:rsid w:val="007209F5"/>
    <w:rsid w:val="00724634"/>
    <w:rsid w:val="00731234"/>
    <w:rsid w:val="007314BB"/>
    <w:rsid w:val="007365B8"/>
    <w:rsid w:val="007378FC"/>
    <w:rsid w:val="00737B34"/>
    <w:rsid w:val="00740B18"/>
    <w:rsid w:val="00743C13"/>
    <w:rsid w:val="007442CC"/>
    <w:rsid w:val="00745392"/>
    <w:rsid w:val="00746B9D"/>
    <w:rsid w:val="00757224"/>
    <w:rsid w:val="00757F40"/>
    <w:rsid w:val="00760500"/>
    <w:rsid w:val="00766831"/>
    <w:rsid w:val="00773081"/>
    <w:rsid w:val="007764F9"/>
    <w:rsid w:val="00776A05"/>
    <w:rsid w:val="0077701B"/>
    <w:rsid w:val="007825D2"/>
    <w:rsid w:val="007856D2"/>
    <w:rsid w:val="00786ABC"/>
    <w:rsid w:val="00786ED9"/>
    <w:rsid w:val="00792291"/>
    <w:rsid w:val="0079255C"/>
    <w:rsid w:val="007A2B02"/>
    <w:rsid w:val="007A535F"/>
    <w:rsid w:val="007A658F"/>
    <w:rsid w:val="007A67E6"/>
    <w:rsid w:val="007B47FF"/>
    <w:rsid w:val="007B6A47"/>
    <w:rsid w:val="007B6C83"/>
    <w:rsid w:val="007C4C21"/>
    <w:rsid w:val="007C5412"/>
    <w:rsid w:val="007C6D94"/>
    <w:rsid w:val="007D12DC"/>
    <w:rsid w:val="007D1756"/>
    <w:rsid w:val="007E0827"/>
    <w:rsid w:val="007E11A6"/>
    <w:rsid w:val="007E1DFF"/>
    <w:rsid w:val="007E29D1"/>
    <w:rsid w:val="007E3592"/>
    <w:rsid w:val="007F54E9"/>
    <w:rsid w:val="00803DB3"/>
    <w:rsid w:val="008061DA"/>
    <w:rsid w:val="00806C6D"/>
    <w:rsid w:val="00812D5B"/>
    <w:rsid w:val="00812F7C"/>
    <w:rsid w:val="00821CA5"/>
    <w:rsid w:val="00833C08"/>
    <w:rsid w:val="00840127"/>
    <w:rsid w:val="00841C80"/>
    <w:rsid w:val="008433ED"/>
    <w:rsid w:val="00844F47"/>
    <w:rsid w:val="00850441"/>
    <w:rsid w:val="00852736"/>
    <w:rsid w:val="008537F9"/>
    <w:rsid w:val="008539E8"/>
    <w:rsid w:val="00861510"/>
    <w:rsid w:val="00863246"/>
    <w:rsid w:val="00863F2B"/>
    <w:rsid w:val="008676E5"/>
    <w:rsid w:val="00867DCD"/>
    <w:rsid w:val="00870FAA"/>
    <w:rsid w:val="0087149E"/>
    <w:rsid w:val="00875C7A"/>
    <w:rsid w:val="00876F04"/>
    <w:rsid w:val="0088562B"/>
    <w:rsid w:val="00885D58"/>
    <w:rsid w:val="008909A3"/>
    <w:rsid w:val="008913B0"/>
    <w:rsid w:val="00893109"/>
    <w:rsid w:val="008A336E"/>
    <w:rsid w:val="008A4F45"/>
    <w:rsid w:val="008A5E5C"/>
    <w:rsid w:val="008A6C3F"/>
    <w:rsid w:val="008B008A"/>
    <w:rsid w:val="008B38E0"/>
    <w:rsid w:val="008B3EE9"/>
    <w:rsid w:val="008C00AF"/>
    <w:rsid w:val="008C4105"/>
    <w:rsid w:val="008D393A"/>
    <w:rsid w:val="008E2BF9"/>
    <w:rsid w:val="008E2C87"/>
    <w:rsid w:val="008E4B32"/>
    <w:rsid w:val="008F2868"/>
    <w:rsid w:val="008F4CC2"/>
    <w:rsid w:val="008F5311"/>
    <w:rsid w:val="008F56C8"/>
    <w:rsid w:val="009045C1"/>
    <w:rsid w:val="00905078"/>
    <w:rsid w:val="0090556D"/>
    <w:rsid w:val="00907739"/>
    <w:rsid w:val="00913CD4"/>
    <w:rsid w:val="00921DDD"/>
    <w:rsid w:val="00922B8D"/>
    <w:rsid w:val="00922D24"/>
    <w:rsid w:val="00935DC0"/>
    <w:rsid w:val="00940C76"/>
    <w:rsid w:val="009446C6"/>
    <w:rsid w:val="00945F2F"/>
    <w:rsid w:val="0094690C"/>
    <w:rsid w:val="00947875"/>
    <w:rsid w:val="00961FFB"/>
    <w:rsid w:val="00964E2D"/>
    <w:rsid w:val="00966753"/>
    <w:rsid w:val="00977904"/>
    <w:rsid w:val="00980BDD"/>
    <w:rsid w:val="009869BA"/>
    <w:rsid w:val="00993BEA"/>
    <w:rsid w:val="00996BFB"/>
    <w:rsid w:val="009A0375"/>
    <w:rsid w:val="009A2114"/>
    <w:rsid w:val="009A2924"/>
    <w:rsid w:val="009B2B6D"/>
    <w:rsid w:val="009B4C5C"/>
    <w:rsid w:val="009B4F09"/>
    <w:rsid w:val="009C0C57"/>
    <w:rsid w:val="009C5B3D"/>
    <w:rsid w:val="009D1A94"/>
    <w:rsid w:val="009D338F"/>
    <w:rsid w:val="009D5A50"/>
    <w:rsid w:val="009E1D13"/>
    <w:rsid w:val="009E2BC2"/>
    <w:rsid w:val="009E381A"/>
    <w:rsid w:val="009E696B"/>
    <w:rsid w:val="009E7328"/>
    <w:rsid w:val="009E7F3C"/>
    <w:rsid w:val="009F31CB"/>
    <w:rsid w:val="009F4A52"/>
    <w:rsid w:val="00A02554"/>
    <w:rsid w:val="00A05D76"/>
    <w:rsid w:val="00A10FCF"/>
    <w:rsid w:val="00A164E9"/>
    <w:rsid w:val="00A24219"/>
    <w:rsid w:val="00A34461"/>
    <w:rsid w:val="00A41A95"/>
    <w:rsid w:val="00A431AA"/>
    <w:rsid w:val="00A437DB"/>
    <w:rsid w:val="00A45D37"/>
    <w:rsid w:val="00A46936"/>
    <w:rsid w:val="00A477C3"/>
    <w:rsid w:val="00A538FE"/>
    <w:rsid w:val="00A552AB"/>
    <w:rsid w:val="00A55D3D"/>
    <w:rsid w:val="00A61C3F"/>
    <w:rsid w:val="00A64939"/>
    <w:rsid w:val="00A66F1C"/>
    <w:rsid w:val="00A679B8"/>
    <w:rsid w:val="00A7326E"/>
    <w:rsid w:val="00A74AA7"/>
    <w:rsid w:val="00A757C6"/>
    <w:rsid w:val="00A766F4"/>
    <w:rsid w:val="00A875F2"/>
    <w:rsid w:val="00A949F5"/>
    <w:rsid w:val="00AA106D"/>
    <w:rsid w:val="00AB1998"/>
    <w:rsid w:val="00AB6C7E"/>
    <w:rsid w:val="00AB718D"/>
    <w:rsid w:val="00AC281F"/>
    <w:rsid w:val="00AD527E"/>
    <w:rsid w:val="00AD5807"/>
    <w:rsid w:val="00AE129C"/>
    <w:rsid w:val="00AE1A17"/>
    <w:rsid w:val="00AE1DF0"/>
    <w:rsid w:val="00AE37AA"/>
    <w:rsid w:val="00AE4243"/>
    <w:rsid w:val="00AE749E"/>
    <w:rsid w:val="00AF065D"/>
    <w:rsid w:val="00AF2DF4"/>
    <w:rsid w:val="00AF6248"/>
    <w:rsid w:val="00B013EB"/>
    <w:rsid w:val="00B01EEA"/>
    <w:rsid w:val="00B05509"/>
    <w:rsid w:val="00B07513"/>
    <w:rsid w:val="00B1377F"/>
    <w:rsid w:val="00B3006F"/>
    <w:rsid w:val="00B304C1"/>
    <w:rsid w:val="00B309E3"/>
    <w:rsid w:val="00B3265D"/>
    <w:rsid w:val="00B41738"/>
    <w:rsid w:val="00B4293A"/>
    <w:rsid w:val="00B42941"/>
    <w:rsid w:val="00B4663D"/>
    <w:rsid w:val="00B531D1"/>
    <w:rsid w:val="00B5468D"/>
    <w:rsid w:val="00B56586"/>
    <w:rsid w:val="00B64D8E"/>
    <w:rsid w:val="00B7565D"/>
    <w:rsid w:val="00B7690A"/>
    <w:rsid w:val="00B82945"/>
    <w:rsid w:val="00B91E97"/>
    <w:rsid w:val="00B94289"/>
    <w:rsid w:val="00B94B60"/>
    <w:rsid w:val="00B957C6"/>
    <w:rsid w:val="00B95A0E"/>
    <w:rsid w:val="00BA23FF"/>
    <w:rsid w:val="00BA2B28"/>
    <w:rsid w:val="00BA6E2F"/>
    <w:rsid w:val="00BB13BF"/>
    <w:rsid w:val="00BB2BE6"/>
    <w:rsid w:val="00BB507A"/>
    <w:rsid w:val="00BB5750"/>
    <w:rsid w:val="00BB684D"/>
    <w:rsid w:val="00BD0131"/>
    <w:rsid w:val="00BE0E59"/>
    <w:rsid w:val="00BF5BED"/>
    <w:rsid w:val="00C06137"/>
    <w:rsid w:val="00C127F5"/>
    <w:rsid w:val="00C157B3"/>
    <w:rsid w:val="00C245F1"/>
    <w:rsid w:val="00C24903"/>
    <w:rsid w:val="00C27E43"/>
    <w:rsid w:val="00C30FC6"/>
    <w:rsid w:val="00C41031"/>
    <w:rsid w:val="00C45A46"/>
    <w:rsid w:val="00C462E0"/>
    <w:rsid w:val="00C47154"/>
    <w:rsid w:val="00C510C3"/>
    <w:rsid w:val="00C5199B"/>
    <w:rsid w:val="00C5491B"/>
    <w:rsid w:val="00C607B8"/>
    <w:rsid w:val="00C70BC6"/>
    <w:rsid w:val="00C7198D"/>
    <w:rsid w:val="00C736A0"/>
    <w:rsid w:val="00C77CDB"/>
    <w:rsid w:val="00C80FD8"/>
    <w:rsid w:val="00C8725B"/>
    <w:rsid w:val="00C87299"/>
    <w:rsid w:val="00C953A4"/>
    <w:rsid w:val="00CB32B3"/>
    <w:rsid w:val="00CC25B0"/>
    <w:rsid w:val="00CC77A3"/>
    <w:rsid w:val="00CD1640"/>
    <w:rsid w:val="00CE02C8"/>
    <w:rsid w:val="00CE1D60"/>
    <w:rsid w:val="00CE6145"/>
    <w:rsid w:val="00CF100C"/>
    <w:rsid w:val="00CF685D"/>
    <w:rsid w:val="00CF7F5C"/>
    <w:rsid w:val="00D00AD5"/>
    <w:rsid w:val="00D0518A"/>
    <w:rsid w:val="00D10E42"/>
    <w:rsid w:val="00D124AF"/>
    <w:rsid w:val="00D147FD"/>
    <w:rsid w:val="00D15A2D"/>
    <w:rsid w:val="00D15D06"/>
    <w:rsid w:val="00D17D9D"/>
    <w:rsid w:val="00D21307"/>
    <w:rsid w:val="00D21B80"/>
    <w:rsid w:val="00D268DD"/>
    <w:rsid w:val="00D3337F"/>
    <w:rsid w:val="00D33BBC"/>
    <w:rsid w:val="00D34A8F"/>
    <w:rsid w:val="00D41DF7"/>
    <w:rsid w:val="00D4361F"/>
    <w:rsid w:val="00D44710"/>
    <w:rsid w:val="00D44843"/>
    <w:rsid w:val="00D479FD"/>
    <w:rsid w:val="00D54807"/>
    <w:rsid w:val="00D60388"/>
    <w:rsid w:val="00D63CC3"/>
    <w:rsid w:val="00D65617"/>
    <w:rsid w:val="00D70B3B"/>
    <w:rsid w:val="00D71262"/>
    <w:rsid w:val="00D73B96"/>
    <w:rsid w:val="00D759F9"/>
    <w:rsid w:val="00D80E97"/>
    <w:rsid w:val="00D81C61"/>
    <w:rsid w:val="00D96AD2"/>
    <w:rsid w:val="00DA1125"/>
    <w:rsid w:val="00DA1ECD"/>
    <w:rsid w:val="00DA5589"/>
    <w:rsid w:val="00DA5810"/>
    <w:rsid w:val="00DA6CE2"/>
    <w:rsid w:val="00DB6675"/>
    <w:rsid w:val="00DC370A"/>
    <w:rsid w:val="00DC49B8"/>
    <w:rsid w:val="00DC4A36"/>
    <w:rsid w:val="00DD5BED"/>
    <w:rsid w:val="00DF1684"/>
    <w:rsid w:val="00DF4C3E"/>
    <w:rsid w:val="00E00BF7"/>
    <w:rsid w:val="00E01B4F"/>
    <w:rsid w:val="00E0304C"/>
    <w:rsid w:val="00E06B24"/>
    <w:rsid w:val="00E102B0"/>
    <w:rsid w:val="00E11577"/>
    <w:rsid w:val="00E166F6"/>
    <w:rsid w:val="00E171A3"/>
    <w:rsid w:val="00E174B0"/>
    <w:rsid w:val="00E20BAE"/>
    <w:rsid w:val="00E2552F"/>
    <w:rsid w:val="00E2596E"/>
    <w:rsid w:val="00E31412"/>
    <w:rsid w:val="00E357DA"/>
    <w:rsid w:val="00E40127"/>
    <w:rsid w:val="00E4432F"/>
    <w:rsid w:val="00E44D32"/>
    <w:rsid w:val="00E46C4D"/>
    <w:rsid w:val="00E51171"/>
    <w:rsid w:val="00E51E75"/>
    <w:rsid w:val="00E5249C"/>
    <w:rsid w:val="00E6128E"/>
    <w:rsid w:val="00E61A99"/>
    <w:rsid w:val="00E62C0E"/>
    <w:rsid w:val="00E6311F"/>
    <w:rsid w:val="00E73D28"/>
    <w:rsid w:val="00E75889"/>
    <w:rsid w:val="00E77851"/>
    <w:rsid w:val="00E82C94"/>
    <w:rsid w:val="00E8329A"/>
    <w:rsid w:val="00E917D9"/>
    <w:rsid w:val="00E93997"/>
    <w:rsid w:val="00E97B15"/>
    <w:rsid w:val="00EA09C3"/>
    <w:rsid w:val="00EA247A"/>
    <w:rsid w:val="00EA6149"/>
    <w:rsid w:val="00EB0E70"/>
    <w:rsid w:val="00EB101A"/>
    <w:rsid w:val="00EB2E26"/>
    <w:rsid w:val="00EC0062"/>
    <w:rsid w:val="00EC208A"/>
    <w:rsid w:val="00EC6A90"/>
    <w:rsid w:val="00ED18EA"/>
    <w:rsid w:val="00ED4909"/>
    <w:rsid w:val="00EE0AA8"/>
    <w:rsid w:val="00EE6ADB"/>
    <w:rsid w:val="00EF4A29"/>
    <w:rsid w:val="00EF6099"/>
    <w:rsid w:val="00F02B97"/>
    <w:rsid w:val="00F10C7A"/>
    <w:rsid w:val="00F13FE2"/>
    <w:rsid w:val="00F23C2D"/>
    <w:rsid w:val="00F34137"/>
    <w:rsid w:val="00F349EB"/>
    <w:rsid w:val="00F357AD"/>
    <w:rsid w:val="00F4092D"/>
    <w:rsid w:val="00F44586"/>
    <w:rsid w:val="00F44D46"/>
    <w:rsid w:val="00F535DB"/>
    <w:rsid w:val="00F552DD"/>
    <w:rsid w:val="00F56B68"/>
    <w:rsid w:val="00F573D5"/>
    <w:rsid w:val="00F57D51"/>
    <w:rsid w:val="00F60977"/>
    <w:rsid w:val="00F6120C"/>
    <w:rsid w:val="00F638DA"/>
    <w:rsid w:val="00F66C82"/>
    <w:rsid w:val="00F67E0E"/>
    <w:rsid w:val="00F71783"/>
    <w:rsid w:val="00F77D07"/>
    <w:rsid w:val="00F86A8E"/>
    <w:rsid w:val="00F87776"/>
    <w:rsid w:val="00F87943"/>
    <w:rsid w:val="00F909D8"/>
    <w:rsid w:val="00F934FD"/>
    <w:rsid w:val="00F9444D"/>
    <w:rsid w:val="00F97ED1"/>
    <w:rsid w:val="00FA0995"/>
    <w:rsid w:val="00FA10B5"/>
    <w:rsid w:val="00FA1462"/>
    <w:rsid w:val="00FA21AE"/>
    <w:rsid w:val="00FA6D11"/>
    <w:rsid w:val="00FB12DC"/>
    <w:rsid w:val="00FC006A"/>
    <w:rsid w:val="00FC32A0"/>
    <w:rsid w:val="00FC4CB9"/>
    <w:rsid w:val="00FD2A2F"/>
    <w:rsid w:val="00FD4302"/>
    <w:rsid w:val="00FD50E3"/>
    <w:rsid w:val="00FE0D76"/>
    <w:rsid w:val="00FE46E7"/>
    <w:rsid w:val="00FE4EF3"/>
    <w:rsid w:val="00FF34A1"/>
    <w:rsid w:val="00FF6F05"/>
    <w:rsid w:val="0FBFD91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2B54C0BC"/>
  <w15:docId w15:val="{D0EB702F-27BF-448E-89FE-42BB510D4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Times New Roman" w:cs="Times New Roman"/>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uiPriority="0" w:qFormat="1"/>
    <w:lsdException w:name="heading 3" w:locked="1" w:uiPriority="0" w:semiHidden="1" w:unhideWhenUsed="1" w:qFormat="1"/>
    <w:lsdException w:name="heading 4" w:locked="1" w:uiPriority="0" w:semiHidden="1" w:unhideWhenUsed="1" w:qFormat="1"/>
    <w:lsdException w:name="heading 5" w:locked="1" w:uiPriority="0" w:semiHidden="1" w:unhideWhenUsed="1" w:qFormat="1"/>
    <w:lsdException w:name="heading 6" w:locked="1" w:uiPriority="0" w:semiHidden="1" w:unhideWhenUsed="1" w:qFormat="1"/>
    <w:lsdException w:name="heading 7" w:locked="1" w:uiPriority="0" w:semiHidden="1" w:unhideWhenUsed="1" w:qFormat="1"/>
    <w:lsdException w:name="heading 8" w:locked="1" w:uiPriority="0" w:semiHidden="1" w:unhideWhenUsed="1" w:qFormat="1"/>
    <w:lsdException w:name="heading 9" w:locked="1"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uiPriority="0" w:semiHidden="1" w:unhideWhenUsed="1" w:qFormat="1"/>
    <w:lsdException w:name="annotation text" w:semiHidden="1" w:unhideWhenUsed="1"/>
    <w:lsdException w:name="header" w:locked="1" w:uiPriority="0"/>
    <w:lsdException w:name="footer" w:locked="1"/>
    <w:lsdException w:name="index heading" w:semiHidden="1" w:unhideWhenUsed="1"/>
    <w:lsdException w:name="caption" w:locked="1"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1465B"/>
  </w:style>
  <w:style w:type="paragraph" w:styleId="Heading1">
    <w:name w:val="heading 1"/>
    <w:basedOn w:val="Normal"/>
    <w:next w:val="Normal"/>
    <w:link w:val="Heading1Char"/>
    <w:uiPriority w:val="99"/>
    <w:qFormat/>
    <w:rsid w:val="0031465B"/>
    <w:pPr>
      <w:keepNext/>
      <w:ind w:right="-567" w:firstLine="1134"/>
      <w:jc w:val="both"/>
      <w:outlineLvl w:val="0"/>
    </w:pPr>
    <w:rPr>
      <w:rFonts w:ascii="Courier New" w:hAnsi="Courier New" w:cs="Courier New"/>
      <w:b/>
      <w:bCs/>
      <w:sz w:val="24"/>
      <w:szCs w:val="24"/>
    </w:rPr>
  </w:style>
  <w:style w:type="paragraph" w:styleId="Heading2">
    <w:name w:val="heading 2"/>
    <w:basedOn w:val="Normal"/>
    <w:next w:val="Normal"/>
    <w:link w:val="Heading2Char"/>
    <w:uiPriority w:val="99"/>
    <w:qFormat/>
    <w:rsid w:val="0031465B"/>
    <w:pPr>
      <w:keepNext/>
      <w:ind w:right="-567" w:firstLine="1134"/>
      <w:jc w:val="both"/>
      <w:outlineLvl w:val="1"/>
    </w:pPr>
    <w:rPr>
      <w:rFonts w:ascii="Courier New" w:hAnsi="Courier New" w:cs="Courier New"/>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9"/>
    <w:locked/>
    <w:rsid w:val="00D44843"/>
    <w:rPr>
      <w:rFonts w:ascii="Cambria" w:hAnsi="Cambria" w:cs="Cambria"/>
      <w:b/>
      <w:bCs/>
      <w:kern w:val="32"/>
      <w:sz w:val="32"/>
      <w:szCs w:val="32"/>
      <w:lang w:val="fr-FR" w:eastAsia="fr-FR"/>
    </w:rPr>
  </w:style>
  <w:style w:type="character" w:styleId="Heading2Char" w:customStyle="1">
    <w:name w:val="Heading 2 Char"/>
    <w:basedOn w:val="DefaultParagraphFont"/>
    <w:link w:val="Heading2"/>
    <w:uiPriority w:val="99"/>
    <w:semiHidden/>
    <w:locked/>
    <w:rsid w:val="00D44843"/>
    <w:rPr>
      <w:rFonts w:ascii="Cambria" w:hAnsi="Cambria" w:cs="Cambria"/>
      <w:b/>
      <w:bCs/>
      <w:i/>
      <w:iCs/>
      <w:sz w:val="28"/>
      <w:szCs w:val="28"/>
      <w:lang w:val="fr-FR" w:eastAsia="fr-FR"/>
    </w:rPr>
  </w:style>
  <w:style w:type="paragraph" w:styleId="BodyText3">
    <w:name w:val="Body Text 3"/>
    <w:basedOn w:val="Normal"/>
    <w:link w:val="BodyText3Char"/>
    <w:uiPriority w:val="99"/>
    <w:rsid w:val="0031465B"/>
    <w:pPr>
      <w:spacing w:before="240" w:after="240"/>
      <w:jc w:val="both"/>
    </w:pPr>
    <w:rPr>
      <w:sz w:val="24"/>
      <w:szCs w:val="24"/>
    </w:rPr>
  </w:style>
  <w:style w:type="character" w:styleId="BodyText3Char" w:customStyle="1">
    <w:name w:val="Body Text 3 Char"/>
    <w:basedOn w:val="DefaultParagraphFont"/>
    <w:link w:val="BodyText3"/>
    <w:uiPriority w:val="99"/>
    <w:semiHidden/>
    <w:locked/>
    <w:rsid w:val="00D44843"/>
    <w:rPr>
      <w:sz w:val="16"/>
      <w:szCs w:val="16"/>
      <w:lang w:val="fr-FR" w:eastAsia="fr-FR"/>
    </w:rPr>
  </w:style>
  <w:style w:type="paragraph" w:styleId="BodyTextIndent3">
    <w:name w:val="Body Text Indent 3"/>
    <w:basedOn w:val="Normal"/>
    <w:link w:val="BodyTextIndent3Char"/>
    <w:uiPriority w:val="99"/>
    <w:rsid w:val="0031465B"/>
    <w:pPr>
      <w:spacing w:before="240"/>
      <w:ind w:left="1134"/>
      <w:jc w:val="both"/>
    </w:pPr>
    <w:rPr>
      <w:sz w:val="24"/>
      <w:szCs w:val="24"/>
    </w:rPr>
  </w:style>
  <w:style w:type="character" w:styleId="BodyTextIndent3Char" w:customStyle="1">
    <w:name w:val="Body Text Indent 3 Char"/>
    <w:basedOn w:val="DefaultParagraphFont"/>
    <w:link w:val="BodyTextIndent3"/>
    <w:uiPriority w:val="99"/>
    <w:semiHidden/>
    <w:locked/>
    <w:rsid w:val="00D44843"/>
    <w:rPr>
      <w:sz w:val="16"/>
      <w:szCs w:val="16"/>
      <w:lang w:val="fr-FR" w:eastAsia="fr-FR"/>
    </w:rPr>
  </w:style>
  <w:style w:type="paragraph" w:styleId="BalloonText">
    <w:name w:val="Balloon Text"/>
    <w:basedOn w:val="Normal"/>
    <w:link w:val="BalloonTextChar"/>
    <w:uiPriority w:val="99"/>
    <w:semiHidden/>
    <w:rsid w:val="00DB6675"/>
    <w:rPr>
      <w:rFonts w:ascii="Tahoma" w:hAnsi="Tahoma" w:cs="Tahoma"/>
      <w:sz w:val="16"/>
      <w:szCs w:val="16"/>
    </w:rPr>
  </w:style>
  <w:style w:type="character" w:styleId="BalloonTextChar" w:customStyle="1">
    <w:name w:val="Balloon Text Char"/>
    <w:basedOn w:val="DefaultParagraphFont"/>
    <w:link w:val="BalloonText"/>
    <w:uiPriority w:val="99"/>
    <w:locked/>
    <w:rsid w:val="00DB6675"/>
    <w:rPr>
      <w:rFonts w:ascii="Tahoma" w:hAnsi="Tahoma" w:cs="Tahoma"/>
      <w:sz w:val="16"/>
      <w:szCs w:val="16"/>
    </w:rPr>
  </w:style>
  <w:style w:type="paragraph" w:styleId="NormalWeb">
    <w:name w:val="Normal (Web)"/>
    <w:basedOn w:val="Normal"/>
    <w:uiPriority w:val="99"/>
    <w:rsid w:val="007D1756"/>
    <w:pPr>
      <w:spacing w:before="100" w:beforeAutospacing="1" w:after="100" w:afterAutospacing="1"/>
    </w:pPr>
    <w:rPr>
      <w:sz w:val="24"/>
      <w:szCs w:val="24"/>
    </w:rPr>
  </w:style>
  <w:style w:type="paragraph" w:styleId="ListParagraph1" w:customStyle="1">
    <w:name w:val="List Paragraph1"/>
    <w:basedOn w:val="Normal"/>
    <w:uiPriority w:val="99"/>
    <w:rsid w:val="00DA5810"/>
    <w:pPr>
      <w:spacing w:after="200" w:line="276" w:lineRule="auto"/>
      <w:ind w:left="720"/>
    </w:pPr>
    <w:rPr>
      <w:rFonts w:ascii="Calibri" w:hAnsi="Calibri" w:cs="Calibri"/>
      <w:sz w:val="22"/>
      <w:szCs w:val="22"/>
      <w:lang w:eastAsia="en-US"/>
    </w:rPr>
  </w:style>
  <w:style w:type="character" w:styleId="CommentTextChar" w:customStyle="1">
    <w:name w:val="Comment Text Char"/>
    <w:uiPriority w:val="99"/>
    <w:locked/>
    <w:rsid w:val="00DA5810"/>
    <w:rPr>
      <w:rFonts w:ascii="Calibri" w:hAnsi="Calibri" w:cs="Calibri"/>
      <w:lang w:val="en-US" w:eastAsia="en-US"/>
    </w:rPr>
  </w:style>
  <w:style w:type="paragraph" w:styleId="CommentText">
    <w:name w:val="annotation text"/>
    <w:basedOn w:val="Normal"/>
    <w:link w:val="CommentTextChar2"/>
    <w:uiPriority w:val="99"/>
    <w:semiHidden/>
    <w:rsid w:val="00DA5810"/>
    <w:rPr>
      <w:rFonts w:ascii="Calibri" w:hAnsi="Calibri" w:cs="Calibri"/>
      <w:lang w:val="en-US" w:eastAsia="en-US"/>
    </w:rPr>
  </w:style>
  <w:style w:type="character" w:styleId="CommentTextChar1" w:customStyle="1">
    <w:name w:val="Comment Text Char1"/>
    <w:basedOn w:val="DefaultParagraphFont"/>
    <w:uiPriority w:val="99"/>
    <w:semiHidden/>
    <w:locked/>
    <w:rsid w:val="00D44843"/>
    <w:rPr>
      <w:sz w:val="20"/>
      <w:szCs w:val="20"/>
      <w:lang w:val="fr-FR" w:eastAsia="fr-FR"/>
    </w:rPr>
  </w:style>
  <w:style w:type="character" w:styleId="CommentTextChar2" w:customStyle="1">
    <w:name w:val="Comment Text Char2"/>
    <w:basedOn w:val="DefaultParagraphFont"/>
    <w:link w:val="CommentText"/>
    <w:uiPriority w:val="99"/>
    <w:locked/>
    <w:rsid w:val="00DA5810"/>
  </w:style>
  <w:style w:type="character" w:styleId="CommentReference">
    <w:name w:val="annotation reference"/>
    <w:basedOn w:val="DefaultParagraphFont"/>
    <w:uiPriority w:val="99"/>
    <w:semiHidden/>
    <w:rsid w:val="00DA5810"/>
    <w:rPr>
      <w:rFonts w:ascii="Times New Roman" w:hAnsi="Times New Roman" w:cs="Times New Roman"/>
      <w:sz w:val="16"/>
      <w:szCs w:val="16"/>
    </w:rPr>
  </w:style>
  <w:style w:type="paragraph" w:styleId="ListParagraph">
    <w:name w:val="List Paragraph"/>
    <w:aliases w:val="List Bullet Mary,List Paragraph (numbered (a)),List Paragraph nowy,Bullets,Numbered List Paragraph,Liste 1,Medium Grid 1 - Accent 21,References,ReferencesCxSpLast,Bullet Paragraph,Liste couleur - Accent 11,Ha,lp1,Body"/>
    <w:basedOn w:val="Normal"/>
    <w:link w:val="ListParagraphChar"/>
    <w:uiPriority w:val="34"/>
    <w:qFormat/>
    <w:rsid w:val="00113886"/>
    <w:pPr>
      <w:ind w:left="720"/>
    </w:pPr>
  </w:style>
  <w:style w:type="paragraph" w:styleId="Paragraphedeliste2" w:customStyle="1">
    <w:name w:val="Paragraphe de liste2"/>
    <w:basedOn w:val="Normal"/>
    <w:uiPriority w:val="99"/>
    <w:rsid w:val="007C6D94"/>
    <w:pPr>
      <w:spacing w:after="200" w:line="271" w:lineRule="auto"/>
      <w:ind w:left="720"/>
    </w:pPr>
    <w:rPr>
      <w:rFonts w:ascii="Constantia" w:hAnsi="Constantia" w:cs="Constantia"/>
      <w:color w:val="000000"/>
      <w:kern w:val="28"/>
      <w:sz w:val="22"/>
      <w:szCs w:val="22"/>
    </w:rPr>
  </w:style>
  <w:style w:type="paragraph" w:styleId="Header">
    <w:name w:val="header"/>
    <w:basedOn w:val="Normal"/>
    <w:link w:val="HeaderChar"/>
    <w:uiPriority w:val="99"/>
    <w:rsid w:val="00996BFB"/>
    <w:pPr>
      <w:tabs>
        <w:tab w:val="center" w:pos="4513"/>
        <w:tab w:val="right" w:pos="9026"/>
      </w:tabs>
    </w:pPr>
  </w:style>
  <w:style w:type="character" w:styleId="HeaderChar" w:customStyle="1">
    <w:name w:val="Header Char"/>
    <w:basedOn w:val="DefaultParagraphFont"/>
    <w:link w:val="Header"/>
    <w:uiPriority w:val="99"/>
    <w:locked/>
    <w:rsid w:val="00996BFB"/>
    <w:rPr>
      <w:lang w:val="fr-FR" w:eastAsia="fr-FR"/>
    </w:rPr>
  </w:style>
  <w:style w:type="paragraph" w:styleId="Footer">
    <w:name w:val="footer"/>
    <w:basedOn w:val="Normal"/>
    <w:link w:val="FooterChar"/>
    <w:uiPriority w:val="99"/>
    <w:rsid w:val="00996BFB"/>
    <w:pPr>
      <w:tabs>
        <w:tab w:val="center" w:pos="4513"/>
        <w:tab w:val="right" w:pos="9026"/>
      </w:tabs>
    </w:pPr>
  </w:style>
  <w:style w:type="character" w:styleId="FooterChar" w:customStyle="1">
    <w:name w:val="Footer Char"/>
    <w:basedOn w:val="DefaultParagraphFont"/>
    <w:link w:val="Footer"/>
    <w:uiPriority w:val="99"/>
    <w:locked/>
    <w:rsid w:val="00996BFB"/>
    <w:rPr>
      <w:lang w:val="fr-FR" w:eastAsia="fr-FR"/>
    </w:rPr>
  </w:style>
  <w:style w:type="paragraph" w:styleId="NoSpacing">
    <w:name w:val="No Spacing"/>
    <w:link w:val="NoSpacingChar"/>
    <w:uiPriority w:val="99"/>
    <w:qFormat/>
    <w:rsid w:val="0012658B"/>
    <w:rPr>
      <w:rFonts w:ascii="Calibri" w:hAnsi="Calibri" w:cs="Calibri"/>
      <w:sz w:val="22"/>
      <w:szCs w:val="22"/>
      <w:lang w:val="en-US" w:eastAsia="en-US"/>
    </w:rPr>
  </w:style>
  <w:style w:type="character" w:styleId="NoSpacingChar" w:customStyle="1">
    <w:name w:val="No Spacing Char"/>
    <w:basedOn w:val="DefaultParagraphFont"/>
    <w:link w:val="NoSpacing"/>
    <w:uiPriority w:val="99"/>
    <w:locked/>
    <w:rsid w:val="0012658B"/>
    <w:rPr>
      <w:rFonts w:ascii="Calibri" w:hAnsi="Calibri" w:cs="Calibri"/>
      <w:sz w:val="22"/>
      <w:szCs w:val="22"/>
      <w:lang w:val="en-US" w:eastAsia="en-US" w:bidi="ar-SA"/>
    </w:rPr>
  </w:style>
  <w:style w:type="paragraph" w:styleId="CommentSubject">
    <w:name w:val="annotation subject"/>
    <w:basedOn w:val="CommentText"/>
    <w:next w:val="CommentText"/>
    <w:link w:val="CommentSubjectChar"/>
    <w:uiPriority w:val="99"/>
    <w:semiHidden/>
    <w:rsid w:val="000F7DAA"/>
    <w:rPr>
      <w:rFonts w:ascii="Times New Roman" w:hAnsi="Times New Roman" w:cs="Times New Roman"/>
      <w:b/>
      <w:bCs/>
      <w:lang w:val="fr-FR" w:eastAsia="fr-FR"/>
    </w:rPr>
  </w:style>
  <w:style w:type="character" w:styleId="CommentSubjectChar" w:customStyle="1">
    <w:name w:val="Comment Subject Char"/>
    <w:basedOn w:val="CommentTextChar2"/>
    <w:link w:val="CommentSubject"/>
    <w:uiPriority w:val="99"/>
    <w:semiHidden/>
    <w:rsid w:val="00800AB6"/>
    <w:rPr>
      <w:b/>
      <w:bCs/>
      <w:sz w:val="20"/>
      <w:szCs w:val="20"/>
      <w:lang w:val="fr-FR" w:eastAsia="fr-FR"/>
    </w:rPr>
  </w:style>
  <w:style w:type="character" w:styleId="longtext" w:customStyle="1">
    <w:name w:val="long_text"/>
    <w:rsid w:val="00E46C4D"/>
  </w:style>
  <w:style w:type="character" w:styleId="textexposedshow2" w:customStyle="1">
    <w:name w:val="text_exposed_show2"/>
    <w:basedOn w:val="DefaultParagraphFont"/>
    <w:rsid w:val="00E46C4D"/>
    <w:rPr>
      <w:vanish/>
      <w:webHidden w:val="0"/>
      <w:specVanish w:val="0"/>
    </w:rPr>
  </w:style>
  <w:style w:type="character" w:styleId="Emphasis">
    <w:name w:val="Emphasis"/>
    <w:basedOn w:val="DefaultParagraphFont"/>
    <w:uiPriority w:val="20"/>
    <w:qFormat/>
    <w:locked/>
    <w:rsid w:val="00E46C4D"/>
    <w:rPr>
      <w:i/>
      <w:iCs/>
    </w:rPr>
  </w:style>
  <w:style w:type="paragraph" w:styleId="Default" w:customStyle="1">
    <w:name w:val="Default"/>
    <w:rsid w:val="00E46C4D"/>
    <w:pPr>
      <w:autoSpaceDE w:val="0"/>
      <w:autoSpaceDN w:val="0"/>
      <w:adjustRightInd w:val="0"/>
    </w:pPr>
    <w:rPr>
      <w:rFonts w:ascii="Arial" w:hAnsi="Arial" w:cs="Arial" w:eastAsiaTheme="minorHAnsi"/>
      <w:color w:val="000000"/>
      <w:sz w:val="24"/>
      <w:szCs w:val="24"/>
      <w:lang w:val="en-GB" w:eastAsia="en-US"/>
    </w:rPr>
  </w:style>
  <w:style w:type="character" w:styleId="FootnoteTextChar" w:customStyle="1">
    <w:name w:val="Footnote Text Char"/>
    <w:aliases w:val="ALTS FOOTNOTE Char,fn Char,single space Char2,FOOTNOTES Char,Fodnotetekst Tegn Char2,footnote text Char Char,Fodnotetekst Tegn Char Char,single space Char Char,footnote text Char Char Char Char,Fodnotetekst Tegn Char1 Char,Text Char"/>
    <w:basedOn w:val="DefaultParagraphFont"/>
    <w:link w:val="FootnoteText"/>
    <w:qFormat/>
    <w:locked/>
    <w:rsid w:val="00D73B96"/>
  </w:style>
  <w:style w:type="paragraph" w:styleId="FootnoteText">
    <w:name w:val="footnote text"/>
    <w:aliases w:val="ALTS FOOTNOTE,fn,single space,FOOTNOTES,Fodnotetekst Tegn,footnote text Char,Fodnotetekst Tegn Char,single space Char,footnote text Char Char Char,Fodnotetekst Tegn Char1,single space Char1,Footnote Text Char1 Char,Text,AD,ADB,f,ft"/>
    <w:basedOn w:val="Normal"/>
    <w:link w:val="FootnoteTextChar"/>
    <w:unhideWhenUsed/>
    <w:qFormat/>
    <w:rsid w:val="00D73B96"/>
  </w:style>
  <w:style w:type="character" w:styleId="NotedebasdepageCar1" w:customStyle="1">
    <w:name w:val="Note de bas de page Car1"/>
    <w:basedOn w:val="DefaultParagraphFont"/>
    <w:uiPriority w:val="99"/>
    <w:semiHidden/>
    <w:rsid w:val="00D73B96"/>
  </w:style>
  <w:style w:type="character" w:styleId="FootnoteReference">
    <w:name w:val="footnote reference"/>
    <w:aliases w:val="ftref, BVI fnr,16 Point,BVI fn,BVI fnr,Char Char Char Char Car Char,Footnote,Footnote Reference Number,Footnote Reference_LVL6,Footnotes refss,Normal + Font:9 Point,R,Ref,Superscript 3 Point Times,Superscript 6 Point,fr,Знак сноски 1"/>
    <w:basedOn w:val="DefaultParagraphFont"/>
    <w:link w:val="CarattereCarattereCharCharCharCharCharCharZchn"/>
    <w:unhideWhenUsed/>
    <w:qFormat/>
    <w:rsid w:val="00D73B96"/>
    <w:rPr>
      <w:vertAlign w:val="superscript"/>
    </w:rPr>
  </w:style>
  <w:style w:type="paragraph" w:styleId="Input1" w:customStyle="1">
    <w:name w:val="Input1"/>
    <w:basedOn w:val="Normal"/>
    <w:next w:val="Normal"/>
    <w:qFormat/>
    <w:rsid w:val="00AF6248"/>
    <w:pPr>
      <w:spacing w:after="240"/>
      <w:outlineLvl w:val="0"/>
    </w:pPr>
    <w:rPr>
      <w:b/>
      <w:sz w:val="32"/>
      <w:szCs w:val="22"/>
    </w:rPr>
  </w:style>
  <w:style w:type="paragraph" w:styleId="Input2" w:customStyle="1">
    <w:name w:val="Input2"/>
    <w:basedOn w:val="Normal"/>
    <w:next w:val="Normal"/>
    <w:qFormat/>
    <w:rsid w:val="00AF6248"/>
    <w:pPr>
      <w:spacing w:after="240"/>
      <w:outlineLvl w:val="1"/>
    </w:pPr>
    <w:rPr>
      <w:b/>
      <w:sz w:val="30"/>
      <w:szCs w:val="22"/>
    </w:rPr>
  </w:style>
  <w:style w:type="paragraph" w:styleId="Input4-texte" w:customStyle="1">
    <w:name w:val="Input4-texte"/>
    <w:basedOn w:val="Normal"/>
    <w:next w:val="Normal"/>
    <w:qFormat/>
    <w:rsid w:val="00AF6248"/>
    <w:pPr>
      <w:spacing w:after="180"/>
      <w:jc w:val="both"/>
    </w:pPr>
    <w:rPr>
      <w:sz w:val="24"/>
      <w:szCs w:val="22"/>
    </w:rPr>
  </w:style>
  <w:style w:type="character" w:styleId="Hyperlink">
    <w:name w:val="Hyperlink"/>
    <w:basedOn w:val="DefaultParagraphFont"/>
    <w:uiPriority w:val="99"/>
    <w:unhideWhenUsed/>
    <w:rsid w:val="00615E4F"/>
    <w:rPr>
      <w:color w:val="0000FF" w:themeColor="hyperlink"/>
      <w:u w:val="single"/>
    </w:rPr>
  </w:style>
  <w:style w:type="character" w:styleId="ListParagraphChar" w:customStyle="1">
    <w:name w:val="List Paragraph Char"/>
    <w:aliases w:val="List Bullet Mary Char,List Paragraph (numbered (a)) Char,List Paragraph nowy Char,Bullets Char,Numbered List Paragraph Char,Liste 1 Char,Medium Grid 1 - Accent 21 Char,References Char,ReferencesCxSpLast Char,Bullet Paragraph Char"/>
    <w:link w:val="ListParagraph"/>
    <w:uiPriority w:val="34"/>
    <w:qFormat/>
    <w:locked/>
    <w:rsid w:val="00615E4F"/>
  </w:style>
  <w:style w:type="paragraph" w:styleId="CarattereCarattereCharCharCharCharCharCharZchn" w:customStyle="1">
    <w:name w:val="Carattere Carattere Char Char Char Char Char Char Zchn"/>
    <w:aliases w:val="Carattere Carattere Char Char Char Char Char Char Char Zchn,Char Char Char Char Char Char Char Char Zchn,ftref Char Char Char Char Char Char Zchn,ftref Char Char Char1 Zchn"/>
    <w:basedOn w:val="Normal"/>
    <w:next w:val="Normal"/>
    <w:link w:val="FootnoteReference"/>
    <w:rsid w:val="00615E4F"/>
    <w:pPr>
      <w:spacing w:after="180" w:line="240" w:lineRule="exact"/>
      <w:jc w:val="both"/>
    </w:pPr>
    <w:rPr>
      <w:vertAlign w:val="superscript"/>
    </w:rPr>
  </w:style>
  <w:style w:type="paragraph" w:styleId="xmsonormal" w:customStyle="1">
    <w:name w:val="x_msonormal"/>
    <w:basedOn w:val="Normal"/>
    <w:rsid w:val="00FC32A0"/>
    <w:rPr>
      <w:rFonts w:ascii="Calibri" w:hAnsi="Calibri" w:cs="Calibri" w:eastAsiaTheme="minorHAnsi"/>
      <w:sz w:val="22"/>
      <w:szCs w:val="22"/>
      <w:lang w:val="en-GB" w:eastAsia="en-GB"/>
    </w:rPr>
  </w:style>
  <w:style w:type="character" w:styleId="normaltextrun" w:customStyle="1">
    <w:name w:val="normaltextrun"/>
    <w:basedOn w:val="DefaultParagraphFont"/>
    <w:rsid w:val="00146C2B"/>
  </w:style>
  <w:style w:type="paragraph" w:styleId="paragraph" w:customStyle="1">
    <w:name w:val="paragraph"/>
    <w:basedOn w:val="Normal"/>
    <w:rsid w:val="00146C2B"/>
    <w:pPr>
      <w:spacing w:before="100" w:beforeAutospacing="1" w:after="100" w:afterAutospacing="1"/>
    </w:pPr>
    <w:rPr>
      <w:sz w:val="24"/>
      <w:szCs w:val="24"/>
      <w:lang w:val="en-US" w:eastAsia="en-US"/>
    </w:rPr>
  </w:style>
  <w:style w:type="character" w:styleId="eop" w:customStyle="1">
    <w:name w:val="eop"/>
    <w:basedOn w:val="DefaultParagraphFont"/>
    <w:rsid w:val="00146C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640521">
      <w:bodyDiv w:val="1"/>
      <w:marLeft w:val="0"/>
      <w:marRight w:val="0"/>
      <w:marTop w:val="0"/>
      <w:marBottom w:val="0"/>
      <w:divBdr>
        <w:top w:val="none" w:sz="0" w:space="0" w:color="auto"/>
        <w:left w:val="none" w:sz="0" w:space="0" w:color="auto"/>
        <w:bottom w:val="none" w:sz="0" w:space="0" w:color="auto"/>
        <w:right w:val="none" w:sz="0" w:space="0" w:color="auto"/>
      </w:divBdr>
      <w:divsChild>
        <w:div w:id="896279480">
          <w:marLeft w:val="0"/>
          <w:marRight w:val="0"/>
          <w:marTop w:val="0"/>
          <w:marBottom w:val="0"/>
          <w:divBdr>
            <w:top w:val="none" w:sz="0" w:space="0" w:color="auto"/>
            <w:left w:val="none" w:sz="0" w:space="0" w:color="auto"/>
            <w:bottom w:val="none" w:sz="0" w:space="0" w:color="auto"/>
            <w:right w:val="none" w:sz="0" w:space="0" w:color="auto"/>
          </w:divBdr>
          <w:divsChild>
            <w:div w:id="1521965473">
              <w:marLeft w:val="0"/>
              <w:marRight w:val="0"/>
              <w:marTop w:val="0"/>
              <w:marBottom w:val="0"/>
              <w:divBdr>
                <w:top w:val="none" w:sz="0" w:space="0" w:color="auto"/>
                <w:left w:val="none" w:sz="0" w:space="0" w:color="auto"/>
                <w:bottom w:val="none" w:sz="0" w:space="0" w:color="auto"/>
                <w:right w:val="none" w:sz="0" w:space="0" w:color="auto"/>
              </w:divBdr>
            </w:div>
            <w:div w:id="334042682">
              <w:marLeft w:val="0"/>
              <w:marRight w:val="0"/>
              <w:marTop w:val="0"/>
              <w:marBottom w:val="0"/>
              <w:divBdr>
                <w:top w:val="none" w:sz="0" w:space="0" w:color="auto"/>
                <w:left w:val="none" w:sz="0" w:space="0" w:color="auto"/>
                <w:bottom w:val="none" w:sz="0" w:space="0" w:color="auto"/>
                <w:right w:val="none" w:sz="0" w:space="0" w:color="auto"/>
              </w:divBdr>
            </w:div>
          </w:divsChild>
        </w:div>
        <w:div w:id="551429838">
          <w:marLeft w:val="0"/>
          <w:marRight w:val="0"/>
          <w:marTop w:val="0"/>
          <w:marBottom w:val="0"/>
          <w:divBdr>
            <w:top w:val="none" w:sz="0" w:space="0" w:color="auto"/>
            <w:left w:val="none" w:sz="0" w:space="0" w:color="auto"/>
            <w:bottom w:val="none" w:sz="0" w:space="0" w:color="auto"/>
            <w:right w:val="none" w:sz="0" w:space="0" w:color="auto"/>
          </w:divBdr>
          <w:divsChild>
            <w:div w:id="1411344005">
              <w:marLeft w:val="0"/>
              <w:marRight w:val="0"/>
              <w:marTop w:val="0"/>
              <w:marBottom w:val="0"/>
              <w:divBdr>
                <w:top w:val="none" w:sz="0" w:space="0" w:color="auto"/>
                <w:left w:val="none" w:sz="0" w:space="0" w:color="auto"/>
                <w:bottom w:val="none" w:sz="0" w:space="0" w:color="auto"/>
                <w:right w:val="none" w:sz="0" w:space="0" w:color="auto"/>
              </w:divBdr>
            </w:div>
          </w:divsChild>
        </w:div>
        <w:div w:id="331689379">
          <w:marLeft w:val="0"/>
          <w:marRight w:val="0"/>
          <w:marTop w:val="0"/>
          <w:marBottom w:val="0"/>
          <w:divBdr>
            <w:top w:val="none" w:sz="0" w:space="0" w:color="auto"/>
            <w:left w:val="none" w:sz="0" w:space="0" w:color="auto"/>
            <w:bottom w:val="none" w:sz="0" w:space="0" w:color="auto"/>
            <w:right w:val="none" w:sz="0" w:space="0" w:color="auto"/>
          </w:divBdr>
          <w:divsChild>
            <w:div w:id="1034117527">
              <w:marLeft w:val="0"/>
              <w:marRight w:val="0"/>
              <w:marTop w:val="0"/>
              <w:marBottom w:val="0"/>
              <w:divBdr>
                <w:top w:val="none" w:sz="0" w:space="0" w:color="auto"/>
                <w:left w:val="none" w:sz="0" w:space="0" w:color="auto"/>
                <w:bottom w:val="none" w:sz="0" w:space="0" w:color="auto"/>
                <w:right w:val="none" w:sz="0" w:space="0" w:color="auto"/>
              </w:divBdr>
            </w:div>
          </w:divsChild>
        </w:div>
        <w:div w:id="151454470">
          <w:marLeft w:val="0"/>
          <w:marRight w:val="0"/>
          <w:marTop w:val="0"/>
          <w:marBottom w:val="0"/>
          <w:divBdr>
            <w:top w:val="none" w:sz="0" w:space="0" w:color="auto"/>
            <w:left w:val="none" w:sz="0" w:space="0" w:color="auto"/>
            <w:bottom w:val="none" w:sz="0" w:space="0" w:color="auto"/>
            <w:right w:val="none" w:sz="0" w:space="0" w:color="auto"/>
          </w:divBdr>
          <w:divsChild>
            <w:div w:id="1781416936">
              <w:marLeft w:val="0"/>
              <w:marRight w:val="0"/>
              <w:marTop w:val="0"/>
              <w:marBottom w:val="0"/>
              <w:divBdr>
                <w:top w:val="none" w:sz="0" w:space="0" w:color="auto"/>
                <w:left w:val="none" w:sz="0" w:space="0" w:color="auto"/>
                <w:bottom w:val="none" w:sz="0" w:space="0" w:color="auto"/>
                <w:right w:val="none" w:sz="0" w:space="0" w:color="auto"/>
              </w:divBdr>
            </w:div>
            <w:div w:id="696321602">
              <w:marLeft w:val="0"/>
              <w:marRight w:val="0"/>
              <w:marTop w:val="0"/>
              <w:marBottom w:val="0"/>
              <w:divBdr>
                <w:top w:val="none" w:sz="0" w:space="0" w:color="auto"/>
                <w:left w:val="none" w:sz="0" w:space="0" w:color="auto"/>
                <w:bottom w:val="none" w:sz="0" w:space="0" w:color="auto"/>
                <w:right w:val="none" w:sz="0" w:space="0" w:color="auto"/>
              </w:divBdr>
            </w:div>
          </w:divsChild>
        </w:div>
        <w:div w:id="2010982992">
          <w:marLeft w:val="0"/>
          <w:marRight w:val="0"/>
          <w:marTop w:val="0"/>
          <w:marBottom w:val="0"/>
          <w:divBdr>
            <w:top w:val="none" w:sz="0" w:space="0" w:color="auto"/>
            <w:left w:val="none" w:sz="0" w:space="0" w:color="auto"/>
            <w:bottom w:val="none" w:sz="0" w:space="0" w:color="auto"/>
            <w:right w:val="none" w:sz="0" w:space="0" w:color="auto"/>
          </w:divBdr>
          <w:divsChild>
            <w:div w:id="166213185">
              <w:marLeft w:val="0"/>
              <w:marRight w:val="0"/>
              <w:marTop w:val="0"/>
              <w:marBottom w:val="0"/>
              <w:divBdr>
                <w:top w:val="none" w:sz="0" w:space="0" w:color="auto"/>
                <w:left w:val="none" w:sz="0" w:space="0" w:color="auto"/>
                <w:bottom w:val="none" w:sz="0" w:space="0" w:color="auto"/>
                <w:right w:val="none" w:sz="0" w:space="0" w:color="auto"/>
              </w:divBdr>
            </w:div>
          </w:divsChild>
        </w:div>
        <w:div w:id="734475706">
          <w:marLeft w:val="0"/>
          <w:marRight w:val="0"/>
          <w:marTop w:val="0"/>
          <w:marBottom w:val="0"/>
          <w:divBdr>
            <w:top w:val="none" w:sz="0" w:space="0" w:color="auto"/>
            <w:left w:val="none" w:sz="0" w:space="0" w:color="auto"/>
            <w:bottom w:val="none" w:sz="0" w:space="0" w:color="auto"/>
            <w:right w:val="none" w:sz="0" w:space="0" w:color="auto"/>
          </w:divBdr>
          <w:divsChild>
            <w:div w:id="1717314243">
              <w:marLeft w:val="0"/>
              <w:marRight w:val="0"/>
              <w:marTop w:val="0"/>
              <w:marBottom w:val="0"/>
              <w:divBdr>
                <w:top w:val="none" w:sz="0" w:space="0" w:color="auto"/>
                <w:left w:val="none" w:sz="0" w:space="0" w:color="auto"/>
                <w:bottom w:val="none" w:sz="0" w:space="0" w:color="auto"/>
                <w:right w:val="none" w:sz="0" w:space="0" w:color="auto"/>
              </w:divBdr>
            </w:div>
          </w:divsChild>
        </w:div>
        <w:div w:id="511725188">
          <w:marLeft w:val="0"/>
          <w:marRight w:val="0"/>
          <w:marTop w:val="0"/>
          <w:marBottom w:val="0"/>
          <w:divBdr>
            <w:top w:val="none" w:sz="0" w:space="0" w:color="auto"/>
            <w:left w:val="none" w:sz="0" w:space="0" w:color="auto"/>
            <w:bottom w:val="none" w:sz="0" w:space="0" w:color="auto"/>
            <w:right w:val="none" w:sz="0" w:space="0" w:color="auto"/>
          </w:divBdr>
          <w:divsChild>
            <w:div w:id="848714340">
              <w:marLeft w:val="0"/>
              <w:marRight w:val="0"/>
              <w:marTop w:val="0"/>
              <w:marBottom w:val="0"/>
              <w:divBdr>
                <w:top w:val="none" w:sz="0" w:space="0" w:color="auto"/>
                <w:left w:val="none" w:sz="0" w:space="0" w:color="auto"/>
                <w:bottom w:val="none" w:sz="0" w:space="0" w:color="auto"/>
                <w:right w:val="none" w:sz="0" w:space="0" w:color="auto"/>
              </w:divBdr>
            </w:div>
            <w:div w:id="1637834956">
              <w:marLeft w:val="0"/>
              <w:marRight w:val="0"/>
              <w:marTop w:val="0"/>
              <w:marBottom w:val="0"/>
              <w:divBdr>
                <w:top w:val="none" w:sz="0" w:space="0" w:color="auto"/>
                <w:left w:val="none" w:sz="0" w:space="0" w:color="auto"/>
                <w:bottom w:val="none" w:sz="0" w:space="0" w:color="auto"/>
                <w:right w:val="none" w:sz="0" w:space="0" w:color="auto"/>
              </w:divBdr>
            </w:div>
          </w:divsChild>
        </w:div>
        <w:div w:id="1551116807">
          <w:marLeft w:val="0"/>
          <w:marRight w:val="0"/>
          <w:marTop w:val="0"/>
          <w:marBottom w:val="0"/>
          <w:divBdr>
            <w:top w:val="none" w:sz="0" w:space="0" w:color="auto"/>
            <w:left w:val="none" w:sz="0" w:space="0" w:color="auto"/>
            <w:bottom w:val="none" w:sz="0" w:space="0" w:color="auto"/>
            <w:right w:val="none" w:sz="0" w:space="0" w:color="auto"/>
          </w:divBdr>
          <w:divsChild>
            <w:div w:id="973408452">
              <w:marLeft w:val="0"/>
              <w:marRight w:val="0"/>
              <w:marTop w:val="0"/>
              <w:marBottom w:val="0"/>
              <w:divBdr>
                <w:top w:val="none" w:sz="0" w:space="0" w:color="auto"/>
                <w:left w:val="none" w:sz="0" w:space="0" w:color="auto"/>
                <w:bottom w:val="none" w:sz="0" w:space="0" w:color="auto"/>
                <w:right w:val="none" w:sz="0" w:space="0" w:color="auto"/>
              </w:divBdr>
            </w:div>
          </w:divsChild>
        </w:div>
        <w:div w:id="1066225596">
          <w:marLeft w:val="0"/>
          <w:marRight w:val="0"/>
          <w:marTop w:val="0"/>
          <w:marBottom w:val="0"/>
          <w:divBdr>
            <w:top w:val="none" w:sz="0" w:space="0" w:color="auto"/>
            <w:left w:val="none" w:sz="0" w:space="0" w:color="auto"/>
            <w:bottom w:val="none" w:sz="0" w:space="0" w:color="auto"/>
            <w:right w:val="none" w:sz="0" w:space="0" w:color="auto"/>
          </w:divBdr>
          <w:divsChild>
            <w:div w:id="1642079113">
              <w:marLeft w:val="0"/>
              <w:marRight w:val="0"/>
              <w:marTop w:val="0"/>
              <w:marBottom w:val="0"/>
              <w:divBdr>
                <w:top w:val="none" w:sz="0" w:space="0" w:color="auto"/>
                <w:left w:val="none" w:sz="0" w:space="0" w:color="auto"/>
                <w:bottom w:val="none" w:sz="0" w:space="0" w:color="auto"/>
                <w:right w:val="none" w:sz="0" w:space="0" w:color="auto"/>
              </w:divBdr>
            </w:div>
          </w:divsChild>
        </w:div>
        <w:div w:id="1872186424">
          <w:marLeft w:val="0"/>
          <w:marRight w:val="0"/>
          <w:marTop w:val="0"/>
          <w:marBottom w:val="0"/>
          <w:divBdr>
            <w:top w:val="none" w:sz="0" w:space="0" w:color="auto"/>
            <w:left w:val="none" w:sz="0" w:space="0" w:color="auto"/>
            <w:bottom w:val="none" w:sz="0" w:space="0" w:color="auto"/>
            <w:right w:val="none" w:sz="0" w:space="0" w:color="auto"/>
          </w:divBdr>
          <w:divsChild>
            <w:div w:id="66732069">
              <w:marLeft w:val="0"/>
              <w:marRight w:val="0"/>
              <w:marTop w:val="0"/>
              <w:marBottom w:val="0"/>
              <w:divBdr>
                <w:top w:val="none" w:sz="0" w:space="0" w:color="auto"/>
                <w:left w:val="none" w:sz="0" w:space="0" w:color="auto"/>
                <w:bottom w:val="none" w:sz="0" w:space="0" w:color="auto"/>
                <w:right w:val="none" w:sz="0" w:space="0" w:color="auto"/>
              </w:divBdr>
            </w:div>
          </w:divsChild>
        </w:div>
        <w:div w:id="268045716">
          <w:marLeft w:val="0"/>
          <w:marRight w:val="0"/>
          <w:marTop w:val="0"/>
          <w:marBottom w:val="0"/>
          <w:divBdr>
            <w:top w:val="none" w:sz="0" w:space="0" w:color="auto"/>
            <w:left w:val="none" w:sz="0" w:space="0" w:color="auto"/>
            <w:bottom w:val="none" w:sz="0" w:space="0" w:color="auto"/>
            <w:right w:val="none" w:sz="0" w:space="0" w:color="auto"/>
          </w:divBdr>
          <w:divsChild>
            <w:div w:id="466824943">
              <w:marLeft w:val="0"/>
              <w:marRight w:val="0"/>
              <w:marTop w:val="0"/>
              <w:marBottom w:val="0"/>
              <w:divBdr>
                <w:top w:val="none" w:sz="0" w:space="0" w:color="auto"/>
                <w:left w:val="none" w:sz="0" w:space="0" w:color="auto"/>
                <w:bottom w:val="none" w:sz="0" w:space="0" w:color="auto"/>
                <w:right w:val="none" w:sz="0" w:space="0" w:color="auto"/>
              </w:divBdr>
            </w:div>
          </w:divsChild>
        </w:div>
        <w:div w:id="1867718857">
          <w:marLeft w:val="0"/>
          <w:marRight w:val="0"/>
          <w:marTop w:val="0"/>
          <w:marBottom w:val="0"/>
          <w:divBdr>
            <w:top w:val="none" w:sz="0" w:space="0" w:color="auto"/>
            <w:left w:val="none" w:sz="0" w:space="0" w:color="auto"/>
            <w:bottom w:val="none" w:sz="0" w:space="0" w:color="auto"/>
            <w:right w:val="none" w:sz="0" w:space="0" w:color="auto"/>
          </w:divBdr>
          <w:divsChild>
            <w:div w:id="18701100">
              <w:marLeft w:val="0"/>
              <w:marRight w:val="0"/>
              <w:marTop w:val="0"/>
              <w:marBottom w:val="0"/>
              <w:divBdr>
                <w:top w:val="none" w:sz="0" w:space="0" w:color="auto"/>
                <w:left w:val="none" w:sz="0" w:space="0" w:color="auto"/>
                <w:bottom w:val="none" w:sz="0" w:space="0" w:color="auto"/>
                <w:right w:val="none" w:sz="0" w:space="0" w:color="auto"/>
              </w:divBdr>
            </w:div>
            <w:div w:id="989289294">
              <w:marLeft w:val="0"/>
              <w:marRight w:val="0"/>
              <w:marTop w:val="0"/>
              <w:marBottom w:val="0"/>
              <w:divBdr>
                <w:top w:val="none" w:sz="0" w:space="0" w:color="auto"/>
                <w:left w:val="none" w:sz="0" w:space="0" w:color="auto"/>
                <w:bottom w:val="none" w:sz="0" w:space="0" w:color="auto"/>
                <w:right w:val="none" w:sz="0" w:space="0" w:color="auto"/>
              </w:divBdr>
            </w:div>
          </w:divsChild>
        </w:div>
        <w:div w:id="815294482">
          <w:marLeft w:val="0"/>
          <w:marRight w:val="0"/>
          <w:marTop w:val="0"/>
          <w:marBottom w:val="0"/>
          <w:divBdr>
            <w:top w:val="none" w:sz="0" w:space="0" w:color="auto"/>
            <w:left w:val="none" w:sz="0" w:space="0" w:color="auto"/>
            <w:bottom w:val="none" w:sz="0" w:space="0" w:color="auto"/>
            <w:right w:val="none" w:sz="0" w:space="0" w:color="auto"/>
          </w:divBdr>
          <w:divsChild>
            <w:div w:id="1612391343">
              <w:marLeft w:val="0"/>
              <w:marRight w:val="0"/>
              <w:marTop w:val="0"/>
              <w:marBottom w:val="0"/>
              <w:divBdr>
                <w:top w:val="none" w:sz="0" w:space="0" w:color="auto"/>
                <w:left w:val="none" w:sz="0" w:space="0" w:color="auto"/>
                <w:bottom w:val="none" w:sz="0" w:space="0" w:color="auto"/>
                <w:right w:val="none" w:sz="0" w:space="0" w:color="auto"/>
              </w:divBdr>
            </w:div>
            <w:div w:id="293677694">
              <w:marLeft w:val="0"/>
              <w:marRight w:val="0"/>
              <w:marTop w:val="0"/>
              <w:marBottom w:val="0"/>
              <w:divBdr>
                <w:top w:val="none" w:sz="0" w:space="0" w:color="auto"/>
                <w:left w:val="none" w:sz="0" w:space="0" w:color="auto"/>
                <w:bottom w:val="none" w:sz="0" w:space="0" w:color="auto"/>
                <w:right w:val="none" w:sz="0" w:space="0" w:color="auto"/>
              </w:divBdr>
            </w:div>
          </w:divsChild>
        </w:div>
        <w:div w:id="432088603">
          <w:marLeft w:val="0"/>
          <w:marRight w:val="0"/>
          <w:marTop w:val="0"/>
          <w:marBottom w:val="0"/>
          <w:divBdr>
            <w:top w:val="none" w:sz="0" w:space="0" w:color="auto"/>
            <w:left w:val="none" w:sz="0" w:space="0" w:color="auto"/>
            <w:bottom w:val="none" w:sz="0" w:space="0" w:color="auto"/>
            <w:right w:val="none" w:sz="0" w:space="0" w:color="auto"/>
          </w:divBdr>
          <w:divsChild>
            <w:div w:id="739715933">
              <w:marLeft w:val="0"/>
              <w:marRight w:val="0"/>
              <w:marTop w:val="0"/>
              <w:marBottom w:val="0"/>
              <w:divBdr>
                <w:top w:val="none" w:sz="0" w:space="0" w:color="auto"/>
                <w:left w:val="none" w:sz="0" w:space="0" w:color="auto"/>
                <w:bottom w:val="none" w:sz="0" w:space="0" w:color="auto"/>
                <w:right w:val="none" w:sz="0" w:space="0" w:color="auto"/>
              </w:divBdr>
            </w:div>
          </w:divsChild>
        </w:div>
        <w:div w:id="1111439656">
          <w:marLeft w:val="0"/>
          <w:marRight w:val="0"/>
          <w:marTop w:val="0"/>
          <w:marBottom w:val="0"/>
          <w:divBdr>
            <w:top w:val="none" w:sz="0" w:space="0" w:color="auto"/>
            <w:left w:val="none" w:sz="0" w:space="0" w:color="auto"/>
            <w:bottom w:val="none" w:sz="0" w:space="0" w:color="auto"/>
            <w:right w:val="none" w:sz="0" w:space="0" w:color="auto"/>
          </w:divBdr>
          <w:divsChild>
            <w:div w:id="1776051709">
              <w:marLeft w:val="0"/>
              <w:marRight w:val="0"/>
              <w:marTop w:val="0"/>
              <w:marBottom w:val="0"/>
              <w:divBdr>
                <w:top w:val="none" w:sz="0" w:space="0" w:color="auto"/>
                <w:left w:val="none" w:sz="0" w:space="0" w:color="auto"/>
                <w:bottom w:val="none" w:sz="0" w:space="0" w:color="auto"/>
                <w:right w:val="none" w:sz="0" w:space="0" w:color="auto"/>
              </w:divBdr>
            </w:div>
          </w:divsChild>
        </w:div>
        <w:div w:id="1572933234">
          <w:marLeft w:val="0"/>
          <w:marRight w:val="0"/>
          <w:marTop w:val="0"/>
          <w:marBottom w:val="0"/>
          <w:divBdr>
            <w:top w:val="none" w:sz="0" w:space="0" w:color="auto"/>
            <w:left w:val="none" w:sz="0" w:space="0" w:color="auto"/>
            <w:bottom w:val="none" w:sz="0" w:space="0" w:color="auto"/>
            <w:right w:val="none" w:sz="0" w:space="0" w:color="auto"/>
          </w:divBdr>
          <w:divsChild>
            <w:div w:id="1433014429">
              <w:marLeft w:val="0"/>
              <w:marRight w:val="0"/>
              <w:marTop w:val="0"/>
              <w:marBottom w:val="0"/>
              <w:divBdr>
                <w:top w:val="none" w:sz="0" w:space="0" w:color="auto"/>
                <w:left w:val="none" w:sz="0" w:space="0" w:color="auto"/>
                <w:bottom w:val="none" w:sz="0" w:space="0" w:color="auto"/>
                <w:right w:val="none" w:sz="0" w:space="0" w:color="auto"/>
              </w:divBdr>
            </w:div>
          </w:divsChild>
        </w:div>
        <w:div w:id="1323583260">
          <w:marLeft w:val="0"/>
          <w:marRight w:val="0"/>
          <w:marTop w:val="0"/>
          <w:marBottom w:val="0"/>
          <w:divBdr>
            <w:top w:val="none" w:sz="0" w:space="0" w:color="auto"/>
            <w:left w:val="none" w:sz="0" w:space="0" w:color="auto"/>
            <w:bottom w:val="none" w:sz="0" w:space="0" w:color="auto"/>
            <w:right w:val="none" w:sz="0" w:space="0" w:color="auto"/>
          </w:divBdr>
          <w:divsChild>
            <w:div w:id="694035877">
              <w:marLeft w:val="0"/>
              <w:marRight w:val="0"/>
              <w:marTop w:val="0"/>
              <w:marBottom w:val="0"/>
              <w:divBdr>
                <w:top w:val="none" w:sz="0" w:space="0" w:color="auto"/>
                <w:left w:val="none" w:sz="0" w:space="0" w:color="auto"/>
                <w:bottom w:val="none" w:sz="0" w:space="0" w:color="auto"/>
                <w:right w:val="none" w:sz="0" w:space="0" w:color="auto"/>
              </w:divBdr>
            </w:div>
          </w:divsChild>
        </w:div>
        <w:div w:id="1818378477">
          <w:marLeft w:val="0"/>
          <w:marRight w:val="0"/>
          <w:marTop w:val="0"/>
          <w:marBottom w:val="0"/>
          <w:divBdr>
            <w:top w:val="none" w:sz="0" w:space="0" w:color="auto"/>
            <w:left w:val="none" w:sz="0" w:space="0" w:color="auto"/>
            <w:bottom w:val="none" w:sz="0" w:space="0" w:color="auto"/>
            <w:right w:val="none" w:sz="0" w:space="0" w:color="auto"/>
          </w:divBdr>
          <w:divsChild>
            <w:div w:id="390689446">
              <w:marLeft w:val="0"/>
              <w:marRight w:val="0"/>
              <w:marTop w:val="0"/>
              <w:marBottom w:val="0"/>
              <w:divBdr>
                <w:top w:val="none" w:sz="0" w:space="0" w:color="auto"/>
                <w:left w:val="none" w:sz="0" w:space="0" w:color="auto"/>
                <w:bottom w:val="none" w:sz="0" w:space="0" w:color="auto"/>
                <w:right w:val="none" w:sz="0" w:space="0" w:color="auto"/>
              </w:divBdr>
            </w:div>
          </w:divsChild>
        </w:div>
        <w:div w:id="1777284964">
          <w:marLeft w:val="0"/>
          <w:marRight w:val="0"/>
          <w:marTop w:val="0"/>
          <w:marBottom w:val="0"/>
          <w:divBdr>
            <w:top w:val="none" w:sz="0" w:space="0" w:color="auto"/>
            <w:left w:val="none" w:sz="0" w:space="0" w:color="auto"/>
            <w:bottom w:val="none" w:sz="0" w:space="0" w:color="auto"/>
            <w:right w:val="none" w:sz="0" w:space="0" w:color="auto"/>
          </w:divBdr>
          <w:divsChild>
            <w:div w:id="1307398476">
              <w:marLeft w:val="0"/>
              <w:marRight w:val="0"/>
              <w:marTop w:val="0"/>
              <w:marBottom w:val="0"/>
              <w:divBdr>
                <w:top w:val="none" w:sz="0" w:space="0" w:color="auto"/>
                <w:left w:val="none" w:sz="0" w:space="0" w:color="auto"/>
                <w:bottom w:val="none" w:sz="0" w:space="0" w:color="auto"/>
                <w:right w:val="none" w:sz="0" w:space="0" w:color="auto"/>
              </w:divBdr>
            </w:div>
          </w:divsChild>
        </w:div>
        <w:div w:id="732774489">
          <w:marLeft w:val="0"/>
          <w:marRight w:val="0"/>
          <w:marTop w:val="0"/>
          <w:marBottom w:val="0"/>
          <w:divBdr>
            <w:top w:val="none" w:sz="0" w:space="0" w:color="auto"/>
            <w:left w:val="none" w:sz="0" w:space="0" w:color="auto"/>
            <w:bottom w:val="none" w:sz="0" w:space="0" w:color="auto"/>
            <w:right w:val="none" w:sz="0" w:space="0" w:color="auto"/>
          </w:divBdr>
          <w:divsChild>
            <w:div w:id="2146850062">
              <w:marLeft w:val="0"/>
              <w:marRight w:val="0"/>
              <w:marTop w:val="0"/>
              <w:marBottom w:val="0"/>
              <w:divBdr>
                <w:top w:val="none" w:sz="0" w:space="0" w:color="auto"/>
                <w:left w:val="none" w:sz="0" w:space="0" w:color="auto"/>
                <w:bottom w:val="none" w:sz="0" w:space="0" w:color="auto"/>
                <w:right w:val="none" w:sz="0" w:space="0" w:color="auto"/>
              </w:divBdr>
            </w:div>
          </w:divsChild>
        </w:div>
        <w:div w:id="1371346808">
          <w:marLeft w:val="0"/>
          <w:marRight w:val="0"/>
          <w:marTop w:val="0"/>
          <w:marBottom w:val="0"/>
          <w:divBdr>
            <w:top w:val="none" w:sz="0" w:space="0" w:color="auto"/>
            <w:left w:val="none" w:sz="0" w:space="0" w:color="auto"/>
            <w:bottom w:val="none" w:sz="0" w:space="0" w:color="auto"/>
            <w:right w:val="none" w:sz="0" w:space="0" w:color="auto"/>
          </w:divBdr>
          <w:divsChild>
            <w:div w:id="1134130450">
              <w:marLeft w:val="0"/>
              <w:marRight w:val="0"/>
              <w:marTop w:val="0"/>
              <w:marBottom w:val="0"/>
              <w:divBdr>
                <w:top w:val="none" w:sz="0" w:space="0" w:color="auto"/>
                <w:left w:val="none" w:sz="0" w:space="0" w:color="auto"/>
                <w:bottom w:val="none" w:sz="0" w:space="0" w:color="auto"/>
                <w:right w:val="none" w:sz="0" w:space="0" w:color="auto"/>
              </w:divBdr>
            </w:div>
          </w:divsChild>
        </w:div>
        <w:div w:id="1047291425">
          <w:marLeft w:val="0"/>
          <w:marRight w:val="0"/>
          <w:marTop w:val="0"/>
          <w:marBottom w:val="0"/>
          <w:divBdr>
            <w:top w:val="none" w:sz="0" w:space="0" w:color="auto"/>
            <w:left w:val="none" w:sz="0" w:space="0" w:color="auto"/>
            <w:bottom w:val="none" w:sz="0" w:space="0" w:color="auto"/>
            <w:right w:val="none" w:sz="0" w:space="0" w:color="auto"/>
          </w:divBdr>
          <w:divsChild>
            <w:div w:id="1409420043">
              <w:marLeft w:val="0"/>
              <w:marRight w:val="0"/>
              <w:marTop w:val="0"/>
              <w:marBottom w:val="0"/>
              <w:divBdr>
                <w:top w:val="none" w:sz="0" w:space="0" w:color="auto"/>
                <w:left w:val="none" w:sz="0" w:space="0" w:color="auto"/>
                <w:bottom w:val="none" w:sz="0" w:space="0" w:color="auto"/>
                <w:right w:val="none" w:sz="0" w:space="0" w:color="auto"/>
              </w:divBdr>
            </w:div>
          </w:divsChild>
        </w:div>
        <w:div w:id="1986738041">
          <w:marLeft w:val="0"/>
          <w:marRight w:val="0"/>
          <w:marTop w:val="0"/>
          <w:marBottom w:val="0"/>
          <w:divBdr>
            <w:top w:val="none" w:sz="0" w:space="0" w:color="auto"/>
            <w:left w:val="none" w:sz="0" w:space="0" w:color="auto"/>
            <w:bottom w:val="none" w:sz="0" w:space="0" w:color="auto"/>
            <w:right w:val="none" w:sz="0" w:space="0" w:color="auto"/>
          </w:divBdr>
          <w:divsChild>
            <w:div w:id="465969671">
              <w:marLeft w:val="0"/>
              <w:marRight w:val="0"/>
              <w:marTop w:val="0"/>
              <w:marBottom w:val="0"/>
              <w:divBdr>
                <w:top w:val="none" w:sz="0" w:space="0" w:color="auto"/>
                <w:left w:val="none" w:sz="0" w:space="0" w:color="auto"/>
                <w:bottom w:val="none" w:sz="0" w:space="0" w:color="auto"/>
                <w:right w:val="none" w:sz="0" w:space="0" w:color="auto"/>
              </w:divBdr>
            </w:div>
          </w:divsChild>
        </w:div>
        <w:div w:id="1782609264">
          <w:marLeft w:val="0"/>
          <w:marRight w:val="0"/>
          <w:marTop w:val="0"/>
          <w:marBottom w:val="0"/>
          <w:divBdr>
            <w:top w:val="none" w:sz="0" w:space="0" w:color="auto"/>
            <w:left w:val="none" w:sz="0" w:space="0" w:color="auto"/>
            <w:bottom w:val="none" w:sz="0" w:space="0" w:color="auto"/>
            <w:right w:val="none" w:sz="0" w:space="0" w:color="auto"/>
          </w:divBdr>
          <w:divsChild>
            <w:div w:id="786124047">
              <w:marLeft w:val="0"/>
              <w:marRight w:val="0"/>
              <w:marTop w:val="0"/>
              <w:marBottom w:val="0"/>
              <w:divBdr>
                <w:top w:val="none" w:sz="0" w:space="0" w:color="auto"/>
                <w:left w:val="none" w:sz="0" w:space="0" w:color="auto"/>
                <w:bottom w:val="none" w:sz="0" w:space="0" w:color="auto"/>
                <w:right w:val="none" w:sz="0" w:space="0" w:color="auto"/>
              </w:divBdr>
            </w:div>
          </w:divsChild>
        </w:div>
        <w:div w:id="435633700">
          <w:marLeft w:val="0"/>
          <w:marRight w:val="0"/>
          <w:marTop w:val="0"/>
          <w:marBottom w:val="0"/>
          <w:divBdr>
            <w:top w:val="none" w:sz="0" w:space="0" w:color="auto"/>
            <w:left w:val="none" w:sz="0" w:space="0" w:color="auto"/>
            <w:bottom w:val="none" w:sz="0" w:space="0" w:color="auto"/>
            <w:right w:val="none" w:sz="0" w:space="0" w:color="auto"/>
          </w:divBdr>
          <w:divsChild>
            <w:div w:id="2082948532">
              <w:marLeft w:val="0"/>
              <w:marRight w:val="0"/>
              <w:marTop w:val="0"/>
              <w:marBottom w:val="0"/>
              <w:divBdr>
                <w:top w:val="none" w:sz="0" w:space="0" w:color="auto"/>
                <w:left w:val="none" w:sz="0" w:space="0" w:color="auto"/>
                <w:bottom w:val="none" w:sz="0" w:space="0" w:color="auto"/>
                <w:right w:val="none" w:sz="0" w:space="0" w:color="auto"/>
              </w:divBdr>
            </w:div>
          </w:divsChild>
        </w:div>
        <w:div w:id="1664242079">
          <w:marLeft w:val="0"/>
          <w:marRight w:val="0"/>
          <w:marTop w:val="0"/>
          <w:marBottom w:val="0"/>
          <w:divBdr>
            <w:top w:val="none" w:sz="0" w:space="0" w:color="auto"/>
            <w:left w:val="none" w:sz="0" w:space="0" w:color="auto"/>
            <w:bottom w:val="none" w:sz="0" w:space="0" w:color="auto"/>
            <w:right w:val="none" w:sz="0" w:space="0" w:color="auto"/>
          </w:divBdr>
          <w:divsChild>
            <w:div w:id="2006392646">
              <w:marLeft w:val="0"/>
              <w:marRight w:val="0"/>
              <w:marTop w:val="0"/>
              <w:marBottom w:val="0"/>
              <w:divBdr>
                <w:top w:val="none" w:sz="0" w:space="0" w:color="auto"/>
                <w:left w:val="none" w:sz="0" w:space="0" w:color="auto"/>
                <w:bottom w:val="none" w:sz="0" w:space="0" w:color="auto"/>
                <w:right w:val="none" w:sz="0" w:space="0" w:color="auto"/>
              </w:divBdr>
            </w:div>
          </w:divsChild>
        </w:div>
        <w:div w:id="2088842047">
          <w:marLeft w:val="0"/>
          <w:marRight w:val="0"/>
          <w:marTop w:val="0"/>
          <w:marBottom w:val="0"/>
          <w:divBdr>
            <w:top w:val="none" w:sz="0" w:space="0" w:color="auto"/>
            <w:left w:val="none" w:sz="0" w:space="0" w:color="auto"/>
            <w:bottom w:val="none" w:sz="0" w:space="0" w:color="auto"/>
            <w:right w:val="none" w:sz="0" w:space="0" w:color="auto"/>
          </w:divBdr>
          <w:divsChild>
            <w:div w:id="1430545668">
              <w:marLeft w:val="0"/>
              <w:marRight w:val="0"/>
              <w:marTop w:val="0"/>
              <w:marBottom w:val="0"/>
              <w:divBdr>
                <w:top w:val="none" w:sz="0" w:space="0" w:color="auto"/>
                <w:left w:val="none" w:sz="0" w:space="0" w:color="auto"/>
                <w:bottom w:val="none" w:sz="0" w:space="0" w:color="auto"/>
                <w:right w:val="none" w:sz="0" w:space="0" w:color="auto"/>
              </w:divBdr>
            </w:div>
          </w:divsChild>
        </w:div>
        <w:div w:id="2828620">
          <w:marLeft w:val="0"/>
          <w:marRight w:val="0"/>
          <w:marTop w:val="0"/>
          <w:marBottom w:val="0"/>
          <w:divBdr>
            <w:top w:val="none" w:sz="0" w:space="0" w:color="auto"/>
            <w:left w:val="none" w:sz="0" w:space="0" w:color="auto"/>
            <w:bottom w:val="none" w:sz="0" w:space="0" w:color="auto"/>
            <w:right w:val="none" w:sz="0" w:space="0" w:color="auto"/>
          </w:divBdr>
          <w:divsChild>
            <w:div w:id="293878114">
              <w:marLeft w:val="0"/>
              <w:marRight w:val="0"/>
              <w:marTop w:val="0"/>
              <w:marBottom w:val="0"/>
              <w:divBdr>
                <w:top w:val="none" w:sz="0" w:space="0" w:color="auto"/>
                <w:left w:val="none" w:sz="0" w:space="0" w:color="auto"/>
                <w:bottom w:val="none" w:sz="0" w:space="0" w:color="auto"/>
                <w:right w:val="none" w:sz="0" w:space="0" w:color="auto"/>
              </w:divBdr>
            </w:div>
          </w:divsChild>
        </w:div>
        <w:div w:id="1864006876">
          <w:marLeft w:val="0"/>
          <w:marRight w:val="0"/>
          <w:marTop w:val="0"/>
          <w:marBottom w:val="0"/>
          <w:divBdr>
            <w:top w:val="none" w:sz="0" w:space="0" w:color="auto"/>
            <w:left w:val="none" w:sz="0" w:space="0" w:color="auto"/>
            <w:bottom w:val="none" w:sz="0" w:space="0" w:color="auto"/>
            <w:right w:val="none" w:sz="0" w:space="0" w:color="auto"/>
          </w:divBdr>
          <w:divsChild>
            <w:div w:id="1828744342">
              <w:marLeft w:val="0"/>
              <w:marRight w:val="0"/>
              <w:marTop w:val="0"/>
              <w:marBottom w:val="0"/>
              <w:divBdr>
                <w:top w:val="none" w:sz="0" w:space="0" w:color="auto"/>
                <w:left w:val="none" w:sz="0" w:space="0" w:color="auto"/>
                <w:bottom w:val="none" w:sz="0" w:space="0" w:color="auto"/>
                <w:right w:val="none" w:sz="0" w:space="0" w:color="auto"/>
              </w:divBdr>
            </w:div>
          </w:divsChild>
        </w:div>
        <w:div w:id="1549730106">
          <w:marLeft w:val="0"/>
          <w:marRight w:val="0"/>
          <w:marTop w:val="0"/>
          <w:marBottom w:val="0"/>
          <w:divBdr>
            <w:top w:val="none" w:sz="0" w:space="0" w:color="auto"/>
            <w:left w:val="none" w:sz="0" w:space="0" w:color="auto"/>
            <w:bottom w:val="none" w:sz="0" w:space="0" w:color="auto"/>
            <w:right w:val="none" w:sz="0" w:space="0" w:color="auto"/>
          </w:divBdr>
          <w:divsChild>
            <w:div w:id="613361769">
              <w:marLeft w:val="0"/>
              <w:marRight w:val="0"/>
              <w:marTop w:val="0"/>
              <w:marBottom w:val="0"/>
              <w:divBdr>
                <w:top w:val="none" w:sz="0" w:space="0" w:color="auto"/>
                <w:left w:val="none" w:sz="0" w:space="0" w:color="auto"/>
                <w:bottom w:val="none" w:sz="0" w:space="0" w:color="auto"/>
                <w:right w:val="none" w:sz="0" w:space="0" w:color="auto"/>
              </w:divBdr>
            </w:div>
          </w:divsChild>
        </w:div>
        <w:div w:id="1063526791">
          <w:marLeft w:val="0"/>
          <w:marRight w:val="0"/>
          <w:marTop w:val="0"/>
          <w:marBottom w:val="0"/>
          <w:divBdr>
            <w:top w:val="none" w:sz="0" w:space="0" w:color="auto"/>
            <w:left w:val="none" w:sz="0" w:space="0" w:color="auto"/>
            <w:bottom w:val="none" w:sz="0" w:space="0" w:color="auto"/>
            <w:right w:val="none" w:sz="0" w:space="0" w:color="auto"/>
          </w:divBdr>
          <w:divsChild>
            <w:div w:id="598637104">
              <w:marLeft w:val="0"/>
              <w:marRight w:val="0"/>
              <w:marTop w:val="0"/>
              <w:marBottom w:val="0"/>
              <w:divBdr>
                <w:top w:val="none" w:sz="0" w:space="0" w:color="auto"/>
                <w:left w:val="none" w:sz="0" w:space="0" w:color="auto"/>
                <w:bottom w:val="none" w:sz="0" w:space="0" w:color="auto"/>
                <w:right w:val="none" w:sz="0" w:space="0" w:color="auto"/>
              </w:divBdr>
            </w:div>
          </w:divsChild>
        </w:div>
        <w:div w:id="2134522253">
          <w:marLeft w:val="0"/>
          <w:marRight w:val="0"/>
          <w:marTop w:val="0"/>
          <w:marBottom w:val="0"/>
          <w:divBdr>
            <w:top w:val="none" w:sz="0" w:space="0" w:color="auto"/>
            <w:left w:val="none" w:sz="0" w:space="0" w:color="auto"/>
            <w:bottom w:val="none" w:sz="0" w:space="0" w:color="auto"/>
            <w:right w:val="none" w:sz="0" w:space="0" w:color="auto"/>
          </w:divBdr>
          <w:divsChild>
            <w:div w:id="1220676438">
              <w:marLeft w:val="0"/>
              <w:marRight w:val="0"/>
              <w:marTop w:val="0"/>
              <w:marBottom w:val="0"/>
              <w:divBdr>
                <w:top w:val="none" w:sz="0" w:space="0" w:color="auto"/>
                <w:left w:val="none" w:sz="0" w:space="0" w:color="auto"/>
                <w:bottom w:val="none" w:sz="0" w:space="0" w:color="auto"/>
                <w:right w:val="none" w:sz="0" w:space="0" w:color="auto"/>
              </w:divBdr>
            </w:div>
          </w:divsChild>
        </w:div>
        <w:div w:id="601648192">
          <w:marLeft w:val="0"/>
          <w:marRight w:val="0"/>
          <w:marTop w:val="0"/>
          <w:marBottom w:val="0"/>
          <w:divBdr>
            <w:top w:val="none" w:sz="0" w:space="0" w:color="auto"/>
            <w:left w:val="none" w:sz="0" w:space="0" w:color="auto"/>
            <w:bottom w:val="none" w:sz="0" w:space="0" w:color="auto"/>
            <w:right w:val="none" w:sz="0" w:space="0" w:color="auto"/>
          </w:divBdr>
          <w:divsChild>
            <w:div w:id="1592467873">
              <w:marLeft w:val="0"/>
              <w:marRight w:val="0"/>
              <w:marTop w:val="0"/>
              <w:marBottom w:val="0"/>
              <w:divBdr>
                <w:top w:val="none" w:sz="0" w:space="0" w:color="auto"/>
                <w:left w:val="none" w:sz="0" w:space="0" w:color="auto"/>
                <w:bottom w:val="none" w:sz="0" w:space="0" w:color="auto"/>
                <w:right w:val="none" w:sz="0" w:space="0" w:color="auto"/>
              </w:divBdr>
            </w:div>
          </w:divsChild>
        </w:div>
        <w:div w:id="1010109008">
          <w:marLeft w:val="0"/>
          <w:marRight w:val="0"/>
          <w:marTop w:val="0"/>
          <w:marBottom w:val="0"/>
          <w:divBdr>
            <w:top w:val="none" w:sz="0" w:space="0" w:color="auto"/>
            <w:left w:val="none" w:sz="0" w:space="0" w:color="auto"/>
            <w:bottom w:val="none" w:sz="0" w:space="0" w:color="auto"/>
            <w:right w:val="none" w:sz="0" w:space="0" w:color="auto"/>
          </w:divBdr>
          <w:divsChild>
            <w:div w:id="1659117301">
              <w:marLeft w:val="0"/>
              <w:marRight w:val="0"/>
              <w:marTop w:val="0"/>
              <w:marBottom w:val="0"/>
              <w:divBdr>
                <w:top w:val="none" w:sz="0" w:space="0" w:color="auto"/>
                <w:left w:val="none" w:sz="0" w:space="0" w:color="auto"/>
                <w:bottom w:val="none" w:sz="0" w:space="0" w:color="auto"/>
                <w:right w:val="none" w:sz="0" w:space="0" w:color="auto"/>
              </w:divBdr>
            </w:div>
          </w:divsChild>
        </w:div>
        <w:div w:id="399601468">
          <w:marLeft w:val="0"/>
          <w:marRight w:val="0"/>
          <w:marTop w:val="0"/>
          <w:marBottom w:val="0"/>
          <w:divBdr>
            <w:top w:val="none" w:sz="0" w:space="0" w:color="auto"/>
            <w:left w:val="none" w:sz="0" w:space="0" w:color="auto"/>
            <w:bottom w:val="none" w:sz="0" w:space="0" w:color="auto"/>
            <w:right w:val="none" w:sz="0" w:space="0" w:color="auto"/>
          </w:divBdr>
          <w:divsChild>
            <w:div w:id="656350267">
              <w:marLeft w:val="0"/>
              <w:marRight w:val="0"/>
              <w:marTop w:val="0"/>
              <w:marBottom w:val="0"/>
              <w:divBdr>
                <w:top w:val="none" w:sz="0" w:space="0" w:color="auto"/>
                <w:left w:val="none" w:sz="0" w:space="0" w:color="auto"/>
                <w:bottom w:val="none" w:sz="0" w:space="0" w:color="auto"/>
                <w:right w:val="none" w:sz="0" w:space="0" w:color="auto"/>
              </w:divBdr>
            </w:div>
          </w:divsChild>
        </w:div>
        <w:div w:id="768349629">
          <w:marLeft w:val="0"/>
          <w:marRight w:val="0"/>
          <w:marTop w:val="0"/>
          <w:marBottom w:val="0"/>
          <w:divBdr>
            <w:top w:val="none" w:sz="0" w:space="0" w:color="auto"/>
            <w:left w:val="none" w:sz="0" w:space="0" w:color="auto"/>
            <w:bottom w:val="none" w:sz="0" w:space="0" w:color="auto"/>
            <w:right w:val="none" w:sz="0" w:space="0" w:color="auto"/>
          </w:divBdr>
          <w:divsChild>
            <w:div w:id="2128304422">
              <w:marLeft w:val="0"/>
              <w:marRight w:val="0"/>
              <w:marTop w:val="0"/>
              <w:marBottom w:val="0"/>
              <w:divBdr>
                <w:top w:val="none" w:sz="0" w:space="0" w:color="auto"/>
                <w:left w:val="none" w:sz="0" w:space="0" w:color="auto"/>
                <w:bottom w:val="none" w:sz="0" w:space="0" w:color="auto"/>
                <w:right w:val="none" w:sz="0" w:space="0" w:color="auto"/>
              </w:divBdr>
            </w:div>
          </w:divsChild>
        </w:div>
        <w:div w:id="1163619328">
          <w:marLeft w:val="0"/>
          <w:marRight w:val="0"/>
          <w:marTop w:val="0"/>
          <w:marBottom w:val="0"/>
          <w:divBdr>
            <w:top w:val="none" w:sz="0" w:space="0" w:color="auto"/>
            <w:left w:val="none" w:sz="0" w:space="0" w:color="auto"/>
            <w:bottom w:val="none" w:sz="0" w:space="0" w:color="auto"/>
            <w:right w:val="none" w:sz="0" w:space="0" w:color="auto"/>
          </w:divBdr>
          <w:divsChild>
            <w:div w:id="275330620">
              <w:marLeft w:val="0"/>
              <w:marRight w:val="0"/>
              <w:marTop w:val="0"/>
              <w:marBottom w:val="0"/>
              <w:divBdr>
                <w:top w:val="none" w:sz="0" w:space="0" w:color="auto"/>
                <w:left w:val="none" w:sz="0" w:space="0" w:color="auto"/>
                <w:bottom w:val="none" w:sz="0" w:space="0" w:color="auto"/>
                <w:right w:val="none" w:sz="0" w:space="0" w:color="auto"/>
              </w:divBdr>
            </w:div>
          </w:divsChild>
        </w:div>
        <w:div w:id="701982175">
          <w:marLeft w:val="0"/>
          <w:marRight w:val="0"/>
          <w:marTop w:val="0"/>
          <w:marBottom w:val="0"/>
          <w:divBdr>
            <w:top w:val="none" w:sz="0" w:space="0" w:color="auto"/>
            <w:left w:val="none" w:sz="0" w:space="0" w:color="auto"/>
            <w:bottom w:val="none" w:sz="0" w:space="0" w:color="auto"/>
            <w:right w:val="none" w:sz="0" w:space="0" w:color="auto"/>
          </w:divBdr>
          <w:divsChild>
            <w:div w:id="1438864614">
              <w:marLeft w:val="0"/>
              <w:marRight w:val="0"/>
              <w:marTop w:val="0"/>
              <w:marBottom w:val="0"/>
              <w:divBdr>
                <w:top w:val="none" w:sz="0" w:space="0" w:color="auto"/>
                <w:left w:val="none" w:sz="0" w:space="0" w:color="auto"/>
                <w:bottom w:val="none" w:sz="0" w:space="0" w:color="auto"/>
                <w:right w:val="none" w:sz="0" w:space="0" w:color="auto"/>
              </w:divBdr>
            </w:div>
          </w:divsChild>
        </w:div>
        <w:div w:id="1719433321">
          <w:marLeft w:val="0"/>
          <w:marRight w:val="0"/>
          <w:marTop w:val="0"/>
          <w:marBottom w:val="0"/>
          <w:divBdr>
            <w:top w:val="none" w:sz="0" w:space="0" w:color="auto"/>
            <w:left w:val="none" w:sz="0" w:space="0" w:color="auto"/>
            <w:bottom w:val="none" w:sz="0" w:space="0" w:color="auto"/>
            <w:right w:val="none" w:sz="0" w:space="0" w:color="auto"/>
          </w:divBdr>
          <w:divsChild>
            <w:div w:id="1329288090">
              <w:marLeft w:val="0"/>
              <w:marRight w:val="0"/>
              <w:marTop w:val="0"/>
              <w:marBottom w:val="0"/>
              <w:divBdr>
                <w:top w:val="none" w:sz="0" w:space="0" w:color="auto"/>
                <w:left w:val="none" w:sz="0" w:space="0" w:color="auto"/>
                <w:bottom w:val="none" w:sz="0" w:space="0" w:color="auto"/>
                <w:right w:val="none" w:sz="0" w:space="0" w:color="auto"/>
              </w:divBdr>
            </w:div>
          </w:divsChild>
        </w:div>
        <w:div w:id="1445232015">
          <w:marLeft w:val="0"/>
          <w:marRight w:val="0"/>
          <w:marTop w:val="0"/>
          <w:marBottom w:val="0"/>
          <w:divBdr>
            <w:top w:val="none" w:sz="0" w:space="0" w:color="auto"/>
            <w:left w:val="none" w:sz="0" w:space="0" w:color="auto"/>
            <w:bottom w:val="none" w:sz="0" w:space="0" w:color="auto"/>
            <w:right w:val="none" w:sz="0" w:space="0" w:color="auto"/>
          </w:divBdr>
          <w:divsChild>
            <w:div w:id="321740919">
              <w:marLeft w:val="0"/>
              <w:marRight w:val="0"/>
              <w:marTop w:val="0"/>
              <w:marBottom w:val="0"/>
              <w:divBdr>
                <w:top w:val="none" w:sz="0" w:space="0" w:color="auto"/>
                <w:left w:val="none" w:sz="0" w:space="0" w:color="auto"/>
                <w:bottom w:val="none" w:sz="0" w:space="0" w:color="auto"/>
                <w:right w:val="none" w:sz="0" w:space="0" w:color="auto"/>
              </w:divBdr>
            </w:div>
          </w:divsChild>
        </w:div>
        <w:div w:id="1911381929">
          <w:marLeft w:val="0"/>
          <w:marRight w:val="0"/>
          <w:marTop w:val="0"/>
          <w:marBottom w:val="0"/>
          <w:divBdr>
            <w:top w:val="none" w:sz="0" w:space="0" w:color="auto"/>
            <w:left w:val="none" w:sz="0" w:space="0" w:color="auto"/>
            <w:bottom w:val="none" w:sz="0" w:space="0" w:color="auto"/>
            <w:right w:val="none" w:sz="0" w:space="0" w:color="auto"/>
          </w:divBdr>
          <w:divsChild>
            <w:div w:id="16784766">
              <w:marLeft w:val="0"/>
              <w:marRight w:val="0"/>
              <w:marTop w:val="0"/>
              <w:marBottom w:val="0"/>
              <w:divBdr>
                <w:top w:val="none" w:sz="0" w:space="0" w:color="auto"/>
                <w:left w:val="none" w:sz="0" w:space="0" w:color="auto"/>
                <w:bottom w:val="none" w:sz="0" w:space="0" w:color="auto"/>
                <w:right w:val="none" w:sz="0" w:space="0" w:color="auto"/>
              </w:divBdr>
            </w:div>
          </w:divsChild>
        </w:div>
        <w:div w:id="1166162994">
          <w:marLeft w:val="0"/>
          <w:marRight w:val="0"/>
          <w:marTop w:val="0"/>
          <w:marBottom w:val="0"/>
          <w:divBdr>
            <w:top w:val="none" w:sz="0" w:space="0" w:color="auto"/>
            <w:left w:val="none" w:sz="0" w:space="0" w:color="auto"/>
            <w:bottom w:val="none" w:sz="0" w:space="0" w:color="auto"/>
            <w:right w:val="none" w:sz="0" w:space="0" w:color="auto"/>
          </w:divBdr>
          <w:divsChild>
            <w:div w:id="196891028">
              <w:marLeft w:val="0"/>
              <w:marRight w:val="0"/>
              <w:marTop w:val="0"/>
              <w:marBottom w:val="0"/>
              <w:divBdr>
                <w:top w:val="none" w:sz="0" w:space="0" w:color="auto"/>
                <w:left w:val="none" w:sz="0" w:space="0" w:color="auto"/>
                <w:bottom w:val="none" w:sz="0" w:space="0" w:color="auto"/>
                <w:right w:val="none" w:sz="0" w:space="0" w:color="auto"/>
              </w:divBdr>
            </w:div>
          </w:divsChild>
        </w:div>
        <w:div w:id="553853673">
          <w:marLeft w:val="0"/>
          <w:marRight w:val="0"/>
          <w:marTop w:val="0"/>
          <w:marBottom w:val="0"/>
          <w:divBdr>
            <w:top w:val="none" w:sz="0" w:space="0" w:color="auto"/>
            <w:left w:val="none" w:sz="0" w:space="0" w:color="auto"/>
            <w:bottom w:val="none" w:sz="0" w:space="0" w:color="auto"/>
            <w:right w:val="none" w:sz="0" w:space="0" w:color="auto"/>
          </w:divBdr>
          <w:divsChild>
            <w:div w:id="1922399465">
              <w:marLeft w:val="0"/>
              <w:marRight w:val="0"/>
              <w:marTop w:val="0"/>
              <w:marBottom w:val="0"/>
              <w:divBdr>
                <w:top w:val="none" w:sz="0" w:space="0" w:color="auto"/>
                <w:left w:val="none" w:sz="0" w:space="0" w:color="auto"/>
                <w:bottom w:val="none" w:sz="0" w:space="0" w:color="auto"/>
                <w:right w:val="none" w:sz="0" w:space="0" w:color="auto"/>
              </w:divBdr>
            </w:div>
          </w:divsChild>
        </w:div>
        <w:div w:id="255677015">
          <w:marLeft w:val="0"/>
          <w:marRight w:val="0"/>
          <w:marTop w:val="0"/>
          <w:marBottom w:val="0"/>
          <w:divBdr>
            <w:top w:val="none" w:sz="0" w:space="0" w:color="auto"/>
            <w:left w:val="none" w:sz="0" w:space="0" w:color="auto"/>
            <w:bottom w:val="none" w:sz="0" w:space="0" w:color="auto"/>
            <w:right w:val="none" w:sz="0" w:space="0" w:color="auto"/>
          </w:divBdr>
          <w:divsChild>
            <w:div w:id="1090925739">
              <w:marLeft w:val="0"/>
              <w:marRight w:val="0"/>
              <w:marTop w:val="0"/>
              <w:marBottom w:val="0"/>
              <w:divBdr>
                <w:top w:val="none" w:sz="0" w:space="0" w:color="auto"/>
                <w:left w:val="none" w:sz="0" w:space="0" w:color="auto"/>
                <w:bottom w:val="none" w:sz="0" w:space="0" w:color="auto"/>
                <w:right w:val="none" w:sz="0" w:space="0" w:color="auto"/>
              </w:divBdr>
            </w:div>
          </w:divsChild>
        </w:div>
        <w:div w:id="1576822070">
          <w:marLeft w:val="0"/>
          <w:marRight w:val="0"/>
          <w:marTop w:val="0"/>
          <w:marBottom w:val="0"/>
          <w:divBdr>
            <w:top w:val="none" w:sz="0" w:space="0" w:color="auto"/>
            <w:left w:val="none" w:sz="0" w:space="0" w:color="auto"/>
            <w:bottom w:val="none" w:sz="0" w:space="0" w:color="auto"/>
            <w:right w:val="none" w:sz="0" w:space="0" w:color="auto"/>
          </w:divBdr>
          <w:divsChild>
            <w:div w:id="2018801965">
              <w:marLeft w:val="0"/>
              <w:marRight w:val="0"/>
              <w:marTop w:val="0"/>
              <w:marBottom w:val="0"/>
              <w:divBdr>
                <w:top w:val="none" w:sz="0" w:space="0" w:color="auto"/>
                <w:left w:val="none" w:sz="0" w:space="0" w:color="auto"/>
                <w:bottom w:val="none" w:sz="0" w:space="0" w:color="auto"/>
                <w:right w:val="none" w:sz="0" w:space="0" w:color="auto"/>
              </w:divBdr>
            </w:div>
          </w:divsChild>
        </w:div>
        <w:div w:id="129371616">
          <w:marLeft w:val="0"/>
          <w:marRight w:val="0"/>
          <w:marTop w:val="0"/>
          <w:marBottom w:val="0"/>
          <w:divBdr>
            <w:top w:val="none" w:sz="0" w:space="0" w:color="auto"/>
            <w:left w:val="none" w:sz="0" w:space="0" w:color="auto"/>
            <w:bottom w:val="none" w:sz="0" w:space="0" w:color="auto"/>
            <w:right w:val="none" w:sz="0" w:space="0" w:color="auto"/>
          </w:divBdr>
          <w:divsChild>
            <w:div w:id="1749158756">
              <w:marLeft w:val="0"/>
              <w:marRight w:val="0"/>
              <w:marTop w:val="0"/>
              <w:marBottom w:val="0"/>
              <w:divBdr>
                <w:top w:val="none" w:sz="0" w:space="0" w:color="auto"/>
                <w:left w:val="none" w:sz="0" w:space="0" w:color="auto"/>
                <w:bottom w:val="none" w:sz="0" w:space="0" w:color="auto"/>
                <w:right w:val="none" w:sz="0" w:space="0" w:color="auto"/>
              </w:divBdr>
            </w:div>
          </w:divsChild>
        </w:div>
        <w:div w:id="1089236288">
          <w:marLeft w:val="0"/>
          <w:marRight w:val="0"/>
          <w:marTop w:val="0"/>
          <w:marBottom w:val="0"/>
          <w:divBdr>
            <w:top w:val="none" w:sz="0" w:space="0" w:color="auto"/>
            <w:left w:val="none" w:sz="0" w:space="0" w:color="auto"/>
            <w:bottom w:val="none" w:sz="0" w:space="0" w:color="auto"/>
            <w:right w:val="none" w:sz="0" w:space="0" w:color="auto"/>
          </w:divBdr>
          <w:divsChild>
            <w:div w:id="1755541774">
              <w:marLeft w:val="0"/>
              <w:marRight w:val="0"/>
              <w:marTop w:val="0"/>
              <w:marBottom w:val="0"/>
              <w:divBdr>
                <w:top w:val="none" w:sz="0" w:space="0" w:color="auto"/>
                <w:left w:val="none" w:sz="0" w:space="0" w:color="auto"/>
                <w:bottom w:val="none" w:sz="0" w:space="0" w:color="auto"/>
                <w:right w:val="none" w:sz="0" w:space="0" w:color="auto"/>
              </w:divBdr>
            </w:div>
          </w:divsChild>
        </w:div>
        <w:div w:id="1752239321">
          <w:marLeft w:val="0"/>
          <w:marRight w:val="0"/>
          <w:marTop w:val="0"/>
          <w:marBottom w:val="0"/>
          <w:divBdr>
            <w:top w:val="none" w:sz="0" w:space="0" w:color="auto"/>
            <w:left w:val="none" w:sz="0" w:space="0" w:color="auto"/>
            <w:bottom w:val="none" w:sz="0" w:space="0" w:color="auto"/>
            <w:right w:val="none" w:sz="0" w:space="0" w:color="auto"/>
          </w:divBdr>
          <w:divsChild>
            <w:div w:id="1621839196">
              <w:marLeft w:val="0"/>
              <w:marRight w:val="0"/>
              <w:marTop w:val="0"/>
              <w:marBottom w:val="0"/>
              <w:divBdr>
                <w:top w:val="none" w:sz="0" w:space="0" w:color="auto"/>
                <w:left w:val="none" w:sz="0" w:space="0" w:color="auto"/>
                <w:bottom w:val="none" w:sz="0" w:space="0" w:color="auto"/>
                <w:right w:val="none" w:sz="0" w:space="0" w:color="auto"/>
              </w:divBdr>
            </w:div>
          </w:divsChild>
        </w:div>
        <w:div w:id="345908314">
          <w:marLeft w:val="0"/>
          <w:marRight w:val="0"/>
          <w:marTop w:val="0"/>
          <w:marBottom w:val="0"/>
          <w:divBdr>
            <w:top w:val="none" w:sz="0" w:space="0" w:color="auto"/>
            <w:left w:val="none" w:sz="0" w:space="0" w:color="auto"/>
            <w:bottom w:val="none" w:sz="0" w:space="0" w:color="auto"/>
            <w:right w:val="none" w:sz="0" w:space="0" w:color="auto"/>
          </w:divBdr>
          <w:divsChild>
            <w:div w:id="2078354619">
              <w:marLeft w:val="0"/>
              <w:marRight w:val="0"/>
              <w:marTop w:val="0"/>
              <w:marBottom w:val="0"/>
              <w:divBdr>
                <w:top w:val="none" w:sz="0" w:space="0" w:color="auto"/>
                <w:left w:val="none" w:sz="0" w:space="0" w:color="auto"/>
                <w:bottom w:val="none" w:sz="0" w:space="0" w:color="auto"/>
                <w:right w:val="none" w:sz="0" w:space="0" w:color="auto"/>
              </w:divBdr>
            </w:div>
          </w:divsChild>
        </w:div>
        <w:div w:id="780613565">
          <w:marLeft w:val="0"/>
          <w:marRight w:val="0"/>
          <w:marTop w:val="0"/>
          <w:marBottom w:val="0"/>
          <w:divBdr>
            <w:top w:val="none" w:sz="0" w:space="0" w:color="auto"/>
            <w:left w:val="none" w:sz="0" w:space="0" w:color="auto"/>
            <w:bottom w:val="none" w:sz="0" w:space="0" w:color="auto"/>
            <w:right w:val="none" w:sz="0" w:space="0" w:color="auto"/>
          </w:divBdr>
          <w:divsChild>
            <w:div w:id="489056808">
              <w:marLeft w:val="0"/>
              <w:marRight w:val="0"/>
              <w:marTop w:val="0"/>
              <w:marBottom w:val="0"/>
              <w:divBdr>
                <w:top w:val="none" w:sz="0" w:space="0" w:color="auto"/>
                <w:left w:val="none" w:sz="0" w:space="0" w:color="auto"/>
                <w:bottom w:val="none" w:sz="0" w:space="0" w:color="auto"/>
                <w:right w:val="none" w:sz="0" w:space="0" w:color="auto"/>
              </w:divBdr>
            </w:div>
          </w:divsChild>
        </w:div>
        <w:div w:id="436172720">
          <w:marLeft w:val="0"/>
          <w:marRight w:val="0"/>
          <w:marTop w:val="0"/>
          <w:marBottom w:val="0"/>
          <w:divBdr>
            <w:top w:val="none" w:sz="0" w:space="0" w:color="auto"/>
            <w:left w:val="none" w:sz="0" w:space="0" w:color="auto"/>
            <w:bottom w:val="none" w:sz="0" w:space="0" w:color="auto"/>
            <w:right w:val="none" w:sz="0" w:space="0" w:color="auto"/>
          </w:divBdr>
          <w:divsChild>
            <w:div w:id="1803034270">
              <w:marLeft w:val="0"/>
              <w:marRight w:val="0"/>
              <w:marTop w:val="0"/>
              <w:marBottom w:val="0"/>
              <w:divBdr>
                <w:top w:val="none" w:sz="0" w:space="0" w:color="auto"/>
                <w:left w:val="none" w:sz="0" w:space="0" w:color="auto"/>
                <w:bottom w:val="none" w:sz="0" w:space="0" w:color="auto"/>
                <w:right w:val="none" w:sz="0" w:space="0" w:color="auto"/>
              </w:divBdr>
            </w:div>
          </w:divsChild>
        </w:div>
        <w:div w:id="1235434554">
          <w:marLeft w:val="0"/>
          <w:marRight w:val="0"/>
          <w:marTop w:val="0"/>
          <w:marBottom w:val="0"/>
          <w:divBdr>
            <w:top w:val="none" w:sz="0" w:space="0" w:color="auto"/>
            <w:left w:val="none" w:sz="0" w:space="0" w:color="auto"/>
            <w:bottom w:val="none" w:sz="0" w:space="0" w:color="auto"/>
            <w:right w:val="none" w:sz="0" w:space="0" w:color="auto"/>
          </w:divBdr>
          <w:divsChild>
            <w:div w:id="1008337765">
              <w:marLeft w:val="0"/>
              <w:marRight w:val="0"/>
              <w:marTop w:val="0"/>
              <w:marBottom w:val="0"/>
              <w:divBdr>
                <w:top w:val="none" w:sz="0" w:space="0" w:color="auto"/>
                <w:left w:val="none" w:sz="0" w:space="0" w:color="auto"/>
                <w:bottom w:val="none" w:sz="0" w:space="0" w:color="auto"/>
                <w:right w:val="none" w:sz="0" w:space="0" w:color="auto"/>
              </w:divBdr>
            </w:div>
          </w:divsChild>
        </w:div>
        <w:div w:id="1099717927">
          <w:marLeft w:val="0"/>
          <w:marRight w:val="0"/>
          <w:marTop w:val="0"/>
          <w:marBottom w:val="0"/>
          <w:divBdr>
            <w:top w:val="none" w:sz="0" w:space="0" w:color="auto"/>
            <w:left w:val="none" w:sz="0" w:space="0" w:color="auto"/>
            <w:bottom w:val="none" w:sz="0" w:space="0" w:color="auto"/>
            <w:right w:val="none" w:sz="0" w:space="0" w:color="auto"/>
          </w:divBdr>
          <w:divsChild>
            <w:div w:id="649022104">
              <w:marLeft w:val="0"/>
              <w:marRight w:val="0"/>
              <w:marTop w:val="0"/>
              <w:marBottom w:val="0"/>
              <w:divBdr>
                <w:top w:val="none" w:sz="0" w:space="0" w:color="auto"/>
                <w:left w:val="none" w:sz="0" w:space="0" w:color="auto"/>
                <w:bottom w:val="none" w:sz="0" w:space="0" w:color="auto"/>
                <w:right w:val="none" w:sz="0" w:space="0" w:color="auto"/>
              </w:divBdr>
            </w:div>
          </w:divsChild>
        </w:div>
        <w:div w:id="617221139">
          <w:marLeft w:val="0"/>
          <w:marRight w:val="0"/>
          <w:marTop w:val="0"/>
          <w:marBottom w:val="0"/>
          <w:divBdr>
            <w:top w:val="none" w:sz="0" w:space="0" w:color="auto"/>
            <w:left w:val="none" w:sz="0" w:space="0" w:color="auto"/>
            <w:bottom w:val="none" w:sz="0" w:space="0" w:color="auto"/>
            <w:right w:val="none" w:sz="0" w:space="0" w:color="auto"/>
          </w:divBdr>
          <w:divsChild>
            <w:div w:id="1453211893">
              <w:marLeft w:val="0"/>
              <w:marRight w:val="0"/>
              <w:marTop w:val="0"/>
              <w:marBottom w:val="0"/>
              <w:divBdr>
                <w:top w:val="none" w:sz="0" w:space="0" w:color="auto"/>
                <w:left w:val="none" w:sz="0" w:space="0" w:color="auto"/>
                <w:bottom w:val="none" w:sz="0" w:space="0" w:color="auto"/>
                <w:right w:val="none" w:sz="0" w:space="0" w:color="auto"/>
              </w:divBdr>
            </w:div>
          </w:divsChild>
        </w:div>
        <w:div w:id="1910384485">
          <w:marLeft w:val="0"/>
          <w:marRight w:val="0"/>
          <w:marTop w:val="0"/>
          <w:marBottom w:val="0"/>
          <w:divBdr>
            <w:top w:val="none" w:sz="0" w:space="0" w:color="auto"/>
            <w:left w:val="none" w:sz="0" w:space="0" w:color="auto"/>
            <w:bottom w:val="none" w:sz="0" w:space="0" w:color="auto"/>
            <w:right w:val="none" w:sz="0" w:space="0" w:color="auto"/>
          </w:divBdr>
          <w:divsChild>
            <w:div w:id="1293556667">
              <w:marLeft w:val="0"/>
              <w:marRight w:val="0"/>
              <w:marTop w:val="0"/>
              <w:marBottom w:val="0"/>
              <w:divBdr>
                <w:top w:val="none" w:sz="0" w:space="0" w:color="auto"/>
                <w:left w:val="none" w:sz="0" w:space="0" w:color="auto"/>
                <w:bottom w:val="none" w:sz="0" w:space="0" w:color="auto"/>
                <w:right w:val="none" w:sz="0" w:space="0" w:color="auto"/>
              </w:divBdr>
            </w:div>
          </w:divsChild>
        </w:div>
        <w:div w:id="1189416149">
          <w:marLeft w:val="0"/>
          <w:marRight w:val="0"/>
          <w:marTop w:val="0"/>
          <w:marBottom w:val="0"/>
          <w:divBdr>
            <w:top w:val="none" w:sz="0" w:space="0" w:color="auto"/>
            <w:left w:val="none" w:sz="0" w:space="0" w:color="auto"/>
            <w:bottom w:val="none" w:sz="0" w:space="0" w:color="auto"/>
            <w:right w:val="none" w:sz="0" w:space="0" w:color="auto"/>
          </w:divBdr>
          <w:divsChild>
            <w:div w:id="1623613972">
              <w:marLeft w:val="0"/>
              <w:marRight w:val="0"/>
              <w:marTop w:val="0"/>
              <w:marBottom w:val="0"/>
              <w:divBdr>
                <w:top w:val="none" w:sz="0" w:space="0" w:color="auto"/>
                <w:left w:val="none" w:sz="0" w:space="0" w:color="auto"/>
                <w:bottom w:val="none" w:sz="0" w:space="0" w:color="auto"/>
                <w:right w:val="none" w:sz="0" w:space="0" w:color="auto"/>
              </w:divBdr>
            </w:div>
          </w:divsChild>
        </w:div>
        <w:div w:id="190337673">
          <w:marLeft w:val="0"/>
          <w:marRight w:val="0"/>
          <w:marTop w:val="0"/>
          <w:marBottom w:val="0"/>
          <w:divBdr>
            <w:top w:val="none" w:sz="0" w:space="0" w:color="auto"/>
            <w:left w:val="none" w:sz="0" w:space="0" w:color="auto"/>
            <w:bottom w:val="none" w:sz="0" w:space="0" w:color="auto"/>
            <w:right w:val="none" w:sz="0" w:space="0" w:color="auto"/>
          </w:divBdr>
          <w:divsChild>
            <w:div w:id="1492410138">
              <w:marLeft w:val="0"/>
              <w:marRight w:val="0"/>
              <w:marTop w:val="0"/>
              <w:marBottom w:val="0"/>
              <w:divBdr>
                <w:top w:val="none" w:sz="0" w:space="0" w:color="auto"/>
                <w:left w:val="none" w:sz="0" w:space="0" w:color="auto"/>
                <w:bottom w:val="none" w:sz="0" w:space="0" w:color="auto"/>
                <w:right w:val="none" w:sz="0" w:space="0" w:color="auto"/>
              </w:divBdr>
            </w:div>
          </w:divsChild>
        </w:div>
        <w:div w:id="1226725888">
          <w:marLeft w:val="0"/>
          <w:marRight w:val="0"/>
          <w:marTop w:val="0"/>
          <w:marBottom w:val="0"/>
          <w:divBdr>
            <w:top w:val="none" w:sz="0" w:space="0" w:color="auto"/>
            <w:left w:val="none" w:sz="0" w:space="0" w:color="auto"/>
            <w:bottom w:val="none" w:sz="0" w:space="0" w:color="auto"/>
            <w:right w:val="none" w:sz="0" w:space="0" w:color="auto"/>
          </w:divBdr>
          <w:divsChild>
            <w:div w:id="2118523207">
              <w:marLeft w:val="0"/>
              <w:marRight w:val="0"/>
              <w:marTop w:val="0"/>
              <w:marBottom w:val="0"/>
              <w:divBdr>
                <w:top w:val="none" w:sz="0" w:space="0" w:color="auto"/>
                <w:left w:val="none" w:sz="0" w:space="0" w:color="auto"/>
                <w:bottom w:val="none" w:sz="0" w:space="0" w:color="auto"/>
                <w:right w:val="none" w:sz="0" w:space="0" w:color="auto"/>
              </w:divBdr>
            </w:div>
          </w:divsChild>
        </w:div>
        <w:div w:id="650864371">
          <w:marLeft w:val="0"/>
          <w:marRight w:val="0"/>
          <w:marTop w:val="0"/>
          <w:marBottom w:val="0"/>
          <w:divBdr>
            <w:top w:val="none" w:sz="0" w:space="0" w:color="auto"/>
            <w:left w:val="none" w:sz="0" w:space="0" w:color="auto"/>
            <w:bottom w:val="none" w:sz="0" w:space="0" w:color="auto"/>
            <w:right w:val="none" w:sz="0" w:space="0" w:color="auto"/>
          </w:divBdr>
          <w:divsChild>
            <w:div w:id="1639650580">
              <w:marLeft w:val="0"/>
              <w:marRight w:val="0"/>
              <w:marTop w:val="0"/>
              <w:marBottom w:val="0"/>
              <w:divBdr>
                <w:top w:val="none" w:sz="0" w:space="0" w:color="auto"/>
                <w:left w:val="none" w:sz="0" w:space="0" w:color="auto"/>
                <w:bottom w:val="none" w:sz="0" w:space="0" w:color="auto"/>
                <w:right w:val="none" w:sz="0" w:space="0" w:color="auto"/>
              </w:divBdr>
            </w:div>
          </w:divsChild>
        </w:div>
        <w:div w:id="1989825108">
          <w:marLeft w:val="0"/>
          <w:marRight w:val="0"/>
          <w:marTop w:val="0"/>
          <w:marBottom w:val="0"/>
          <w:divBdr>
            <w:top w:val="none" w:sz="0" w:space="0" w:color="auto"/>
            <w:left w:val="none" w:sz="0" w:space="0" w:color="auto"/>
            <w:bottom w:val="none" w:sz="0" w:space="0" w:color="auto"/>
            <w:right w:val="none" w:sz="0" w:space="0" w:color="auto"/>
          </w:divBdr>
          <w:divsChild>
            <w:div w:id="758987176">
              <w:marLeft w:val="0"/>
              <w:marRight w:val="0"/>
              <w:marTop w:val="0"/>
              <w:marBottom w:val="0"/>
              <w:divBdr>
                <w:top w:val="none" w:sz="0" w:space="0" w:color="auto"/>
                <w:left w:val="none" w:sz="0" w:space="0" w:color="auto"/>
                <w:bottom w:val="none" w:sz="0" w:space="0" w:color="auto"/>
                <w:right w:val="none" w:sz="0" w:space="0" w:color="auto"/>
              </w:divBdr>
            </w:div>
          </w:divsChild>
        </w:div>
        <w:div w:id="1440291628">
          <w:marLeft w:val="0"/>
          <w:marRight w:val="0"/>
          <w:marTop w:val="0"/>
          <w:marBottom w:val="0"/>
          <w:divBdr>
            <w:top w:val="none" w:sz="0" w:space="0" w:color="auto"/>
            <w:left w:val="none" w:sz="0" w:space="0" w:color="auto"/>
            <w:bottom w:val="none" w:sz="0" w:space="0" w:color="auto"/>
            <w:right w:val="none" w:sz="0" w:space="0" w:color="auto"/>
          </w:divBdr>
          <w:divsChild>
            <w:div w:id="2021394631">
              <w:marLeft w:val="0"/>
              <w:marRight w:val="0"/>
              <w:marTop w:val="0"/>
              <w:marBottom w:val="0"/>
              <w:divBdr>
                <w:top w:val="none" w:sz="0" w:space="0" w:color="auto"/>
                <w:left w:val="none" w:sz="0" w:space="0" w:color="auto"/>
                <w:bottom w:val="none" w:sz="0" w:space="0" w:color="auto"/>
                <w:right w:val="none" w:sz="0" w:space="0" w:color="auto"/>
              </w:divBdr>
            </w:div>
          </w:divsChild>
        </w:div>
        <w:div w:id="1389721434">
          <w:marLeft w:val="0"/>
          <w:marRight w:val="0"/>
          <w:marTop w:val="0"/>
          <w:marBottom w:val="0"/>
          <w:divBdr>
            <w:top w:val="none" w:sz="0" w:space="0" w:color="auto"/>
            <w:left w:val="none" w:sz="0" w:space="0" w:color="auto"/>
            <w:bottom w:val="none" w:sz="0" w:space="0" w:color="auto"/>
            <w:right w:val="none" w:sz="0" w:space="0" w:color="auto"/>
          </w:divBdr>
          <w:divsChild>
            <w:div w:id="2037851528">
              <w:marLeft w:val="0"/>
              <w:marRight w:val="0"/>
              <w:marTop w:val="0"/>
              <w:marBottom w:val="0"/>
              <w:divBdr>
                <w:top w:val="none" w:sz="0" w:space="0" w:color="auto"/>
                <w:left w:val="none" w:sz="0" w:space="0" w:color="auto"/>
                <w:bottom w:val="none" w:sz="0" w:space="0" w:color="auto"/>
                <w:right w:val="none" w:sz="0" w:space="0" w:color="auto"/>
              </w:divBdr>
            </w:div>
          </w:divsChild>
        </w:div>
        <w:div w:id="170337601">
          <w:marLeft w:val="0"/>
          <w:marRight w:val="0"/>
          <w:marTop w:val="0"/>
          <w:marBottom w:val="0"/>
          <w:divBdr>
            <w:top w:val="none" w:sz="0" w:space="0" w:color="auto"/>
            <w:left w:val="none" w:sz="0" w:space="0" w:color="auto"/>
            <w:bottom w:val="none" w:sz="0" w:space="0" w:color="auto"/>
            <w:right w:val="none" w:sz="0" w:space="0" w:color="auto"/>
          </w:divBdr>
          <w:divsChild>
            <w:div w:id="1868104461">
              <w:marLeft w:val="0"/>
              <w:marRight w:val="0"/>
              <w:marTop w:val="0"/>
              <w:marBottom w:val="0"/>
              <w:divBdr>
                <w:top w:val="none" w:sz="0" w:space="0" w:color="auto"/>
                <w:left w:val="none" w:sz="0" w:space="0" w:color="auto"/>
                <w:bottom w:val="none" w:sz="0" w:space="0" w:color="auto"/>
                <w:right w:val="none" w:sz="0" w:space="0" w:color="auto"/>
              </w:divBdr>
            </w:div>
          </w:divsChild>
        </w:div>
        <w:div w:id="1597976887">
          <w:marLeft w:val="0"/>
          <w:marRight w:val="0"/>
          <w:marTop w:val="0"/>
          <w:marBottom w:val="0"/>
          <w:divBdr>
            <w:top w:val="none" w:sz="0" w:space="0" w:color="auto"/>
            <w:left w:val="none" w:sz="0" w:space="0" w:color="auto"/>
            <w:bottom w:val="none" w:sz="0" w:space="0" w:color="auto"/>
            <w:right w:val="none" w:sz="0" w:space="0" w:color="auto"/>
          </w:divBdr>
          <w:divsChild>
            <w:div w:id="945189445">
              <w:marLeft w:val="0"/>
              <w:marRight w:val="0"/>
              <w:marTop w:val="0"/>
              <w:marBottom w:val="0"/>
              <w:divBdr>
                <w:top w:val="none" w:sz="0" w:space="0" w:color="auto"/>
                <w:left w:val="none" w:sz="0" w:space="0" w:color="auto"/>
                <w:bottom w:val="none" w:sz="0" w:space="0" w:color="auto"/>
                <w:right w:val="none" w:sz="0" w:space="0" w:color="auto"/>
              </w:divBdr>
            </w:div>
          </w:divsChild>
        </w:div>
        <w:div w:id="1097562333">
          <w:marLeft w:val="0"/>
          <w:marRight w:val="0"/>
          <w:marTop w:val="0"/>
          <w:marBottom w:val="0"/>
          <w:divBdr>
            <w:top w:val="none" w:sz="0" w:space="0" w:color="auto"/>
            <w:left w:val="none" w:sz="0" w:space="0" w:color="auto"/>
            <w:bottom w:val="none" w:sz="0" w:space="0" w:color="auto"/>
            <w:right w:val="none" w:sz="0" w:space="0" w:color="auto"/>
          </w:divBdr>
          <w:divsChild>
            <w:div w:id="750010014">
              <w:marLeft w:val="0"/>
              <w:marRight w:val="0"/>
              <w:marTop w:val="0"/>
              <w:marBottom w:val="0"/>
              <w:divBdr>
                <w:top w:val="none" w:sz="0" w:space="0" w:color="auto"/>
                <w:left w:val="none" w:sz="0" w:space="0" w:color="auto"/>
                <w:bottom w:val="none" w:sz="0" w:space="0" w:color="auto"/>
                <w:right w:val="none" w:sz="0" w:space="0" w:color="auto"/>
              </w:divBdr>
            </w:div>
          </w:divsChild>
        </w:div>
        <w:div w:id="77678718">
          <w:marLeft w:val="0"/>
          <w:marRight w:val="0"/>
          <w:marTop w:val="0"/>
          <w:marBottom w:val="0"/>
          <w:divBdr>
            <w:top w:val="none" w:sz="0" w:space="0" w:color="auto"/>
            <w:left w:val="none" w:sz="0" w:space="0" w:color="auto"/>
            <w:bottom w:val="none" w:sz="0" w:space="0" w:color="auto"/>
            <w:right w:val="none" w:sz="0" w:space="0" w:color="auto"/>
          </w:divBdr>
          <w:divsChild>
            <w:div w:id="1938170052">
              <w:marLeft w:val="0"/>
              <w:marRight w:val="0"/>
              <w:marTop w:val="0"/>
              <w:marBottom w:val="0"/>
              <w:divBdr>
                <w:top w:val="none" w:sz="0" w:space="0" w:color="auto"/>
                <w:left w:val="none" w:sz="0" w:space="0" w:color="auto"/>
                <w:bottom w:val="none" w:sz="0" w:space="0" w:color="auto"/>
                <w:right w:val="none" w:sz="0" w:space="0" w:color="auto"/>
              </w:divBdr>
            </w:div>
          </w:divsChild>
        </w:div>
        <w:div w:id="2126848409">
          <w:marLeft w:val="0"/>
          <w:marRight w:val="0"/>
          <w:marTop w:val="0"/>
          <w:marBottom w:val="0"/>
          <w:divBdr>
            <w:top w:val="none" w:sz="0" w:space="0" w:color="auto"/>
            <w:left w:val="none" w:sz="0" w:space="0" w:color="auto"/>
            <w:bottom w:val="none" w:sz="0" w:space="0" w:color="auto"/>
            <w:right w:val="none" w:sz="0" w:space="0" w:color="auto"/>
          </w:divBdr>
          <w:divsChild>
            <w:div w:id="360589355">
              <w:marLeft w:val="0"/>
              <w:marRight w:val="0"/>
              <w:marTop w:val="0"/>
              <w:marBottom w:val="0"/>
              <w:divBdr>
                <w:top w:val="none" w:sz="0" w:space="0" w:color="auto"/>
                <w:left w:val="none" w:sz="0" w:space="0" w:color="auto"/>
                <w:bottom w:val="none" w:sz="0" w:space="0" w:color="auto"/>
                <w:right w:val="none" w:sz="0" w:space="0" w:color="auto"/>
              </w:divBdr>
            </w:div>
          </w:divsChild>
        </w:div>
        <w:div w:id="150366154">
          <w:marLeft w:val="0"/>
          <w:marRight w:val="0"/>
          <w:marTop w:val="0"/>
          <w:marBottom w:val="0"/>
          <w:divBdr>
            <w:top w:val="none" w:sz="0" w:space="0" w:color="auto"/>
            <w:left w:val="none" w:sz="0" w:space="0" w:color="auto"/>
            <w:bottom w:val="none" w:sz="0" w:space="0" w:color="auto"/>
            <w:right w:val="none" w:sz="0" w:space="0" w:color="auto"/>
          </w:divBdr>
          <w:divsChild>
            <w:div w:id="168525646">
              <w:marLeft w:val="0"/>
              <w:marRight w:val="0"/>
              <w:marTop w:val="0"/>
              <w:marBottom w:val="0"/>
              <w:divBdr>
                <w:top w:val="none" w:sz="0" w:space="0" w:color="auto"/>
                <w:left w:val="none" w:sz="0" w:space="0" w:color="auto"/>
                <w:bottom w:val="none" w:sz="0" w:space="0" w:color="auto"/>
                <w:right w:val="none" w:sz="0" w:space="0" w:color="auto"/>
              </w:divBdr>
            </w:div>
          </w:divsChild>
        </w:div>
        <w:div w:id="1000550134">
          <w:marLeft w:val="0"/>
          <w:marRight w:val="0"/>
          <w:marTop w:val="0"/>
          <w:marBottom w:val="0"/>
          <w:divBdr>
            <w:top w:val="none" w:sz="0" w:space="0" w:color="auto"/>
            <w:left w:val="none" w:sz="0" w:space="0" w:color="auto"/>
            <w:bottom w:val="none" w:sz="0" w:space="0" w:color="auto"/>
            <w:right w:val="none" w:sz="0" w:space="0" w:color="auto"/>
          </w:divBdr>
          <w:divsChild>
            <w:div w:id="1320496653">
              <w:marLeft w:val="0"/>
              <w:marRight w:val="0"/>
              <w:marTop w:val="0"/>
              <w:marBottom w:val="0"/>
              <w:divBdr>
                <w:top w:val="none" w:sz="0" w:space="0" w:color="auto"/>
                <w:left w:val="none" w:sz="0" w:space="0" w:color="auto"/>
                <w:bottom w:val="none" w:sz="0" w:space="0" w:color="auto"/>
                <w:right w:val="none" w:sz="0" w:space="0" w:color="auto"/>
              </w:divBdr>
            </w:div>
          </w:divsChild>
        </w:div>
        <w:div w:id="772867697">
          <w:marLeft w:val="0"/>
          <w:marRight w:val="0"/>
          <w:marTop w:val="0"/>
          <w:marBottom w:val="0"/>
          <w:divBdr>
            <w:top w:val="none" w:sz="0" w:space="0" w:color="auto"/>
            <w:left w:val="none" w:sz="0" w:space="0" w:color="auto"/>
            <w:bottom w:val="none" w:sz="0" w:space="0" w:color="auto"/>
            <w:right w:val="none" w:sz="0" w:space="0" w:color="auto"/>
          </w:divBdr>
          <w:divsChild>
            <w:div w:id="766079942">
              <w:marLeft w:val="0"/>
              <w:marRight w:val="0"/>
              <w:marTop w:val="0"/>
              <w:marBottom w:val="0"/>
              <w:divBdr>
                <w:top w:val="none" w:sz="0" w:space="0" w:color="auto"/>
                <w:left w:val="none" w:sz="0" w:space="0" w:color="auto"/>
                <w:bottom w:val="none" w:sz="0" w:space="0" w:color="auto"/>
                <w:right w:val="none" w:sz="0" w:space="0" w:color="auto"/>
              </w:divBdr>
            </w:div>
          </w:divsChild>
        </w:div>
        <w:div w:id="1050036114">
          <w:marLeft w:val="0"/>
          <w:marRight w:val="0"/>
          <w:marTop w:val="0"/>
          <w:marBottom w:val="0"/>
          <w:divBdr>
            <w:top w:val="none" w:sz="0" w:space="0" w:color="auto"/>
            <w:left w:val="none" w:sz="0" w:space="0" w:color="auto"/>
            <w:bottom w:val="none" w:sz="0" w:space="0" w:color="auto"/>
            <w:right w:val="none" w:sz="0" w:space="0" w:color="auto"/>
          </w:divBdr>
          <w:divsChild>
            <w:div w:id="657222989">
              <w:marLeft w:val="0"/>
              <w:marRight w:val="0"/>
              <w:marTop w:val="0"/>
              <w:marBottom w:val="0"/>
              <w:divBdr>
                <w:top w:val="none" w:sz="0" w:space="0" w:color="auto"/>
                <w:left w:val="none" w:sz="0" w:space="0" w:color="auto"/>
                <w:bottom w:val="none" w:sz="0" w:space="0" w:color="auto"/>
                <w:right w:val="none" w:sz="0" w:space="0" w:color="auto"/>
              </w:divBdr>
            </w:div>
          </w:divsChild>
        </w:div>
        <w:div w:id="547372910">
          <w:marLeft w:val="0"/>
          <w:marRight w:val="0"/>
          <w:marTop w:val="0"/>
          <w:marBottom w:val="0"/>
          <w:divBdr>
            <w:top w:val="none" w:sz="0" w:space="0" w:color="auto"/>
            <w:left w:val="none" w:sz="0" w:space="0" w:color="auto"/>
            <w:bottom w:val="none" w:sz="0" w:space="0" w:color="auto"/>
            <w:right w:val="none" w:sz="0" w:space="0" w:color="auto"/>
          </w:divBdr>
          <w:divsChild>
            <w:div w:id="1491024944">
              <w:marLeft w:val="0"/>
              <w:marRight w:val="0"/>
              <w:marTop w:val="0"/>
              <w:marBottom w:val="0"/>
              <w:divBdr>
                <w:top w:val="none" w:sz="0" w:space="0" w:color="auto"/>
                <w:left w:val="none" w:sz="0" w:space="0" w:color="auto"/>
                <w:bottom w:val="none" w:sz="0" w:space="0" w:color="auto"/>
                <w:right w:val="none" w:sz="0" w:space="0" w:color="auto"/>
              </w:divBdr>
            </w:div>
          </w:divsChild>
        </w:div>
        <w:div w:id="1245382996">
          <w:marLeft w:val="0"/>
          <w:marRight w:val="0"/>
          <w:marTop w:val="0"/>
          <w:marBottom w:val="0"/>
          <w:divBdr>
            <w:top w:val="none" w:sz="0" w:space="0" w:color="auto"/>
            <w:left w:val="none" w:sz="0" w:space="0" w:color="auto"/>
            <w:bottom w:val="none" w:sz="0" w:space="0" w:color="auto"/>
            <w:right w:val="none" w:sz="0" w:space="0" w:color="auto"/>
          </w:divBdr>
          <w:divsChild>
            <w:div w:id="190429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404218">
      <w:bodyDiv w:val="1"/>
      <w:marLeft w:val="0"/>
      <w:marRight w:val="0"/>
      <w:marTop w:val="0"/>
      <w:marBottom w:val="0"/>
      <w:divBdr>
        <w:top w:val="none" w:sz="0" w:space="0" w:color="auto"/>
        <w:left w:val="none" w:sz="0" w:space="0" w:color="auto"/>
        <w:bottom w:val="none" w:sz="0" w:space="0" w:color="auto"/>
        <w:right w:val="none" w:sz="0" w:space="0" w:color="auto"/>
      </w:divBdr>
    </w:div>
    <w:div w:id="368647867">
      <w:bodyDiv w:val="1"/>
      <w:marLeft w:val="0"/>
      <w:marRight w:val="0"/>
      <w:marTop w:val="0"/>
      <w:marBottom w:val="0"/>
      <w:divBdr>
        <w:top w:val="none" w:sz="0" w:space="0" w:color="auto"/>
        <w:left w:val="none" w:sz="0" w:space="0" w:color="auto"/>
        <w:bottom w:val="none" w:sz="0" w:space="0" w:color="auto"/>
        <w:right w:val="none" w:sz="0" w:space="0" w:color="auto"/>
      </w:divBdr>
    </w:div>
    <w:div w:id="495653898">
      <w:bodyDiv w:val="1"/>
      <w:marLeft w:val="0"/>
      <w:marRight w:val="0"/>
      <w:marTop w:val="0"/>
      <w:marBottom w:val="0"/>
      <w:divBdr>
        <w:top w:val="none" w:sz="0" w:space="0" w:color="auto"/>
        <w:left w:val="none" w:sz="0" w:space="0" w:color="auto"/>
        <w:bottom w:val="none" w:sz="0" w:space="0" w:color="auto"/>
        <w:right w:val="none" w:sz="0" w:space="0" w:color="auto"/>
      </w:divBdr>
    </w:div>
    <w:div w:id="505052105">
      <w:bodyDiv w:val="1"/>
      <w:marLeft w:val="0"/>
      <w:marRight w:val="0"/>
      <w:marTop w:val="0"/>
      <w:marBottom w:val="0"/>
      <w:divBdr>
        <w:top w:val="none" w:sz="0" w:space="0" w:color="auto"/>
        <w:left w:val="none" w:sz="0" w:space="0" w:color="auto"/>
        <w:bottom w:val="none" w:sz="0" w:space="0" w:color="auto"/>
        <w:right w:val="none" w:sz="0" w:space="0" w:color="auto"/>
      </w:divBdr>
      <w:divsChild>
        <w:div w:id="1155293395">
          <w:marLeft w:val="0"/>
          <w:marRight w:val="0"/>
          <w:marTop w:val="0"/>
          <w:marBottom w:val="0"/>
          <w:divBdr>
            <w:top w:val="none" w:sz="0" w:space="0" w:color="auto"/>
            <w:left w:val="none" w:sz="0" w:space="0" w:color="auto"/>
            <w:bottom w:val="none" w:sz="0" w:space="0" w:color="auto"/>
            <w:right w:val="none" w:sz="0" w:space="0" w:color="auto"/>
          </w:divBdr>
        </w:div>
        <w:div w:id="471026402">
          <w:marLeft w:val="0"/>
          <w:marRight w:val="0"/>
          <w:marTop w:val="0"/>
          <w:marBottom w:val="0"/>
          <w:divBdr>
            <w:top w:val="none" w:sz="0" w:space="0" w:color="auto"/>
            <w:left w:val="none" w:sz="0" w:space="0" w:color="auto"/>
            <w:bottom w:val="none" w:sz="0" w:space="0" w:color="auto"/>
            <w:right w:val="none" w:sz="0" w:space="0" w:color="auto"/>
          </w:divBdr>
        </w:div>
        <w:div w:id="1450275759">
          <w:marLeft w:val="0"/>
          <w:marRight w:val="0"/>
          <w:marTop w:val="0"/>
          <w:marBottom w:val="0"/>
          <w:divBdr>
            <w:top w:val="none" w:sz="0" w:space="0" w:color="auto"/>
            <w:left w:val="none" w:sz="0" w:space="0" w:color="auto"/>
            <w:bottom w:val="none" w:sz="0" w:space="0" w:color="auto"/>
            <w:right w:val="none" w:sz="0" w:space="0" w:color="auto"/>
          </w:divBdr>
        </w:div>
        <w:div w:id="995916297">
          <w:marLeft w:val="0"/>
          <w:marRight w:val="0"/>
          <w:marTop w:val="0"/>
          <w:marBottom w:val="0"/>
          <w:divBdr>
            <w:top w:val="none" w:sz="0" w:space="0" w:color="auto"/>
            <w:left w:val="none" w:sz="0" w:space="0" w:color="auto"/>
            <w:bottom w:val="none" w:sz="0" w:space="0" w:color="auto"/>
            <w:right w:val="none" w:sz="0" w:space="0" w:color="auto"/>
          </w:divBdr>
        </w:div>
        <w:div w:id="1351495944">
          <w:marLeft w:val="0"/>
          <w:marRight w:val="0"/>
          <w:marTop w:val="0"/>
          <w:marBottom w:val="0"/>
          <w:divBdr>
            <w:top w:val="none" w:sz="0" w:space="0" w:color="auto"/>
            <w:left w:val="none" w:sz="0" w:space="0" w:color="auto"/>
            <w:bottom w:val="none" w:sz="0" w:space="0" w:color="auto"/>
            <w:right w:val="none" w:sz="0" w:space="0" w:color="auto"/>
          </w:divBdr>
        </w:div>
        <w:div w:id="338700105">
          <w:marLeft w:val="0"/>
          <w:marRight w:val="0"/>
          <w:marTop w:val="0"/>
          <w:marBottom w:val="0"/>
          <w:divBdr>
            <w:top w:val="none" w:sz="0" w:space="0" w:color="auto"/>
            <w:left w:val="none" w:sz="0" w:space="0" w:color="auto"/>
            <w:bottom w:val="none" w:sz="0" w:space="0" w:color="auto"/>
            <w:right w:val="none" w:sz="0" w:space="0" w:color="auto"/>
          </w:divBdr>
        </w:div>
      </w:divsChild>
    </w:div>
    <w:div w:id="535124467">
      <w:marLeft w:val="0"/>
      <w:marRight w:val="0"/>
      <w:marTop w:val="0"/>
      <w:marBottom w:val="0"/>
      <w:divBdr>
        <w:top w:val="none" w:sz="0" w:space="0" w:color="auto"/>
        <w:left w:val="none" w:sz="0" w:space="0" w:color="auto"/>
        <w:bottom w:val="none" w:sz="0" w:space="0" w:color="auto"/>
        <w:right w:val="none" w:sz="0" w:space="0" w:color="auto"/>
      </w:divBdr>
    </w:div>
    <w:div w:id="535124468">
      <w:marLeft w:val="0"/>
      <w:marRight w:val="0"/>
      <w:marTop w:val="0"/>
      <w:marBottom w:val="0"/>
      <w:divBdr>
        <w:top w:val="none" w:sz="0" w:space="0" w:color="auto"/>
        <w:left w:val="none" w:sz="0" w:space="0" w:color="auto"/>
        <w:bottom w:val="none" w:sz="0" w:space="0" w:color="auto"/>
        <w:right w:val="none" w:sz="0" w:space="0" w:color="auto"/>
      </w:divBdr>
    </w:div>
    <w:div w:id="535124469">
      <w:marLeft w:val="0"/>
      <w:marRight w:val="0"/>
      <w:marTop w:val="0"/>
      <w:marBottom w:val="0"/>
      <w:divBdr>
        <w:top w:val="none" w:sz="0" w:space="0" w:color="auto"/>
        <w:left w:val="none" w:sz="0" w:space="0" w:color="auto"/>
        <w:bottom w:val="none" w:sz="0" w:space="0" w:color="auto"/>
        <w:right w:val="none" w:sz="0" w:space="0" w:color="auto"/>
      </w:divBdr>
    </w:div>
    <w:div w:id="535124470">
      <w:marLeft w:val="0"/>
      <w:marRight w:val="0"/>
      <w:marTop w:val="0"/>
      <w:marBottom w:val="0"/>
      <w:divBdr>
        <w:top w:val="none" w:sz="0" w:space="0" w:color="auto"/>
        <w:left w:val="none" w:sz="0" w:space="0" w:color="auto"/>
        <w:bottom w:val="none" w:sz="0" w:space="0" w:color="auto"/>
        <w:right w:val="none" w:sz="0" w:space="0" w:color="auto"/>
      </w:divBdr>
    </w:div>
    <w:div w:id="535124471">
      <w:marLeft w:val="0"/>
      <w:marRight w:val="0"/>
      <w:marTop w:val="0"/>
      <w:marBottom w:val="0"/>
      <w:divBdr>
        <w:top w:val="none" w:sz="0" w:space="0" w:color="auto"/>
        <w:left w:val="none" w:sz="0" w:space="0" w:color="auto"/>
        <w:bottom w:val="none" w:sz="0" w:space="0" w:color="auto"/>
        <w:right w:val="none" w:sz="0" w:space="0" w:color="auto"/>
      </w:divBdr>
    </w:div>
    <w:div w:id="761881429">
      <w:bodyDiv w:val="1"/>
      <w:marLeft w:val="0"/>
      <w:marRight w:val="0"/>
      <w:marTop w:val="0"/>
      <w:marBottom w:val="0"/>
      <w:divBdr>
        <w:top w:val="none" w:sz="0" w:space="0" w:color="auto"/>
        <w:left w:val="none" w:sz="0" w:space="0" w:color="auto"/>
        <w:bottom w:val="none" w:sz="0" w:space="0" w:color="auto"/>
        <w:right w:val="none" w:sz="0" w:space="0" w:color="auto"/>
      </w:divBdr>
    </w:div>
    <w:div w:id="818964637">
      <w:bodyDiv w:val="1"/>
      <w:marLeft w:val="0"/>
      <w:marRight w:val="0"/>
      <w:marTop w:val="0"/>
      <w:marBottom w:val="0"/>
      <w:divBdr>
        <w:top w:val="none" w:sz="0" w:space="0" w:color="auto"/>
        <w:left w:val="none" w:sz="0" w:space="0" w:color="auto"/>
        <w:bottom w:val="none" w:sz="0" w:space="0" w:color="auto"/>
        <w:right w:val="none" w:sz="0" w:space="0" w:color="auto"/>
      </w:divBdr>
    </w:div>
    <w:div w:id="890456867">
      <w:bodyDiv w:val="1"/>
      <w:marLeft w:val="0"/>
      <w:marRight w:val="0"/>
      <w:marTop w:val="0"/>
      <w:marBottom w:val="0"/>
      <w:divBdr>
        <w:top w:val="none" w:sz="0" w:space="0" w:color="auto"/>
        <w:left w:val="none" w:sz="0" w:space="0" w:color="auto"/>
        <w:bottom w:val="none" w:sz="0" w:space="0" w:color="auto"/>
        <w:right w:val="none" w:sz="0" w:space="0" w:color="auto"/>
      </w:divBdr>
    </w:div>
    <w:div w:id="1318263987">
      <w:bodyDiv w:val="1"/>
      <w:marLeft w:val="0"/>
      <w:marRight w:val="0"/>
      <w:marTop w:val="0"/>
      <w:marBottom w:val="0"/>
      <w:divBdr>
        <w:top w:val="none" w:sz="0" w:space="0" w:color="auto"/>
        <w:left w:val="none" w:sz="0" w:space="0" w:color="auto"/>
        <w:bottom w:val="none" w:sz="0" w:space="0" w:color="auto"/>
        <w:right w:val="none" w:sz="0" w:space="0" w:color="auto"/>
      </w:divBdr>
      <w:divsChild>
        <w:div w:id="834537564">
          <w:marLeft w:val="0"/>
          <w:marRight w:val="0"/>
          <w:marTop w:val="0"/>
          <w:marBottom w:val="0"/>
          <w:divBdr>
            <w:top w:val="none" w:sz="0" w:space="0" w:color="auto"/>
            <w:left w:val="none" w:sz="0" w:space="0" w:color="auto"/>
            <w:bottom w:val="none" w:sz="0" w:space="0" w:color="auto"/>
            <w:right w:val="none" w:sz="0" w:space="0" w:color="auto"/>
          </w:divBdr>
        </w:div>
        <w:div w:id="700284044">
          <w:marLeft w:val="0"/>
          <w:marRight w:val="0"/>
          <w:marTop w:val="0"/>
          <w:marBottom w:val="0"/>
          <w:divBdr>
            <w:top w:val="none" w:sz="0" w:space="0" w:color="auto"/>
            <w:left w:val="none" w:sz="0" w:space="0" w:color="auto"/>
            <w:bottom w:val="none" w:sz="0" w:space="0" w:color="auto"/>
            <w:right w:val="none" w:sz="0" w:space="0" w:color="auto"/>
          </w:divBdr>
        </w:div>
        <w:div w:id="200485207">
          <w:marLeft w:val="0"/>
          <w:marRight w:val="0"/>
          <w:marTop w:val="0"/>
          <w:marBottom w:val="0"/>
          <w:divBdr>
            <w:top w:val="none" w:sz="0" w:space="0" w:color="auto"/>
            <w:left w:val="none" w:sz="0" w:space="0" w:color="auto"/>
            <w:bottom w:val="none" w:sz="0" w:space="0" w:color="auto"/>
            <w:right w:val="none" w:sz="0" w:space="0" w:color="auto"/>
          </w:divBdr>
        </w:div>
        <w:div w:id="66389521">
          <w:marLeft w:val="0"/>
          <w:marRight w:val="0"/>
          <w:marTop w:val="0"/>
          <w:marBottom w:val="0"/>
          <w:divBdr>
            <w:top w:val="none" w:sz="0" w:space="0" w:color="auto"/>
            <w:left w:val="none" w:sz="0" w:space="0" w:color="auto"/>
            <w:bottom w:val="none" w:sz="0" w:space="0" w:color="auto"/>
            <w:right w:val="none" w:sz="0" w:space="0" w:color="auto"/>
          </w:divBdr>
        </w:div>
      </w:divsChild>
    </w:div>
    <w:div w:id="1565292472">
      <w:bodyDiv w:val="1"/>
      <w:marLeft w:val="0"/>
      <w:marRight w:val="0"/>
      <w:marTop w:val="0"/>
      <w:marBottom w:val="0"/>
      <w:divBdr>
        <w:top w:val="none" w:sz="0" w:space="0" w:color="auto"/>
        <w:left w:val="none" w:sz="0" w:space="0" w:color="auto"/>
        <w:bottom w:val="none" w:sz="0" w:space="0" w:color="auto"/>
        <w:right w:val="none" w:sz="0" w:space="0" w:color="auto"/>
      </w:divBdr>
    </w:div>
    <w:div w:id="1940944383">
      <w:bodyDiv w:val="1"/>
      <w:marLeft w:val="0"/>
      <w:marRight w:val="0"/>
      <w:marTop w:val="0"/>
      <w:marBottom w:val="0"/>
      <w:divBdr>
        <w:top w:val="none" w:sz="0" w:space="0" w:color="auto"/>
        <w:left w:val="none" w:sz="0" w:space="0" w:color="auto"/>
        <w:bottom w:val="none" w:sz="0" w:space="0" w:color="auto"/>
        <w:right w:val="none" w:sz="0" w:space="0" w:color="auto"/>
      </w:divBdr>
    </w:div>
    <w:div w:id="1970089776">
      <w:bodyDiv w:val="1"/>
      <w:marLeft w:val="0"/>
      <w:marRight w:val="0"/>
      <w:marTop w:val="0"/>
      <w:marBottom w:val="0"/>
      <w:divBdr>
        <w:top w:val="none" w:sz="0" w:space="0" w:color="auto"/>
        <w:left w:val="none" w:sz="0" w:space="0" w:color="auto"/>
        <w:bottom w:val="none" w:sz="0" w:space="0" w:color="auto"/>
        <w:right w:val="none" w:sz="0" w:space="0" w:color="auto"/>
      </w:divBdr>
      <w:divsChild>
        <w:div w:id="1697460299">
          <w:marLeft w:val="0"/>
          <w:marRight w:val="0"/>
          <w:marTop w:val="0"/>
          <w:marBottom w:val="0"/>
          <w:divBdr>
            <w:top w:val="none" w:sz="0" w:space="0" w:color="auto"/>
            <w:left w:val="none" w:sz="0" w:space="0" w:color="auto"/>
            <w:bottom w:val="none" w:sz="0" w:space="0" w:color="auto"/>
            <w:right w:val="none" w:sz="0" w:space="0" w:color="auto"/>
          </w:divBdr>
          <w:divsChild>
            <w:div w:id="1331710193">
              <w:marLeft w:val="0"/>
              <w:marRight w:val="0"/>
              <w:marTop w:val="0"/>
              <w:marBottom w:val="0"/>
              <w:divBdr>
                <w:top w:val="none" w:sz="0" w:space="0" w:color="auto"/>
                <w:left w:val="none" w:sz="0" w:space="0" w:color="auto"/>
                <w:bottom w:val="none" w:sz="0" w:space="0" w:color="auto"/>
                <w:right w:val="none" w:sz="0" w:space="0" w:color="auto"/>
              </w:divBdr>
            </w:div>
          </w:divsChild>
        </w:div>
        <w:div w:id="821964719">
          <w:marLeft w:val="0"/>
          <w:marRight w:val="0"/>
          <w:marTop w:val="0"/>
          <w:marBottom w:val="0"/>
          <w:divBdr>
            <w:top w:val="none" w:sz="0" w:space="0" w:color="auto"/>
            <w:left w:val="none" w:sz="0" w:space="0" w:color="auto"/>
            <w:bottom w:val="none" w:sz="0" w:space="0" w:color="auto"/>
            <w:right w:val="none" w:sz="0" w:space="0" w:color="auto"/>
          </w:divBdr>
        </w:div>
      </w:divsChild>
    </w:div>
    <w:div w:id="1988514491">
      <w:bodyDiv w:val="1"/>
      <w:marLeft w:val="0"/>
      <w:marRight w:val="0"/>
      <w:marTop w:val="0"/>
      <w:marBottom w:val="0"/>
      <w:divBdr>
        <w:top w:val="none" w:sz="0" w:space="0" w:color="auto"/>
        <w:left w:val="none" w:sz="0" w:space="0" w:color="auto"/>
        <w:bottom w:val="none" w:sz="0" w:space="0" w:color="auto"/>
        <w:right w:val="none" w:sz="0" w:space="0" w:color="auto"/>
      </w:divBdr>
    </w:div>
    <w:div w:id="2087991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hyperlink" Target="https://www.wfp.org/publications/consolidated-approach-reporting-indicators-food-security-cari-guidelines" TargetMode="External" Id="rId13" /><Relationship Type="http://schemas.openxmlformats.org/officeDocument/2006/relationships/theme" Target="theme/theme1.xml" Id="rId18" /><Relationship Type="http://schemas.openxmlformats.org/officeDocument/2006/relationships/styles" Target="styles.xml" Id="rId3" /><Relationship Type="http://schemas.openxmlformats.org/officeDocument/2006/relationships/customXml" Target="../customXml/item4.xml" Id="rId21" /><Relationship Type="http://schemas.openxmlformats.org/officeDocument/2006/relationships/endnotes" Target="endnotes.xml" Id="rId7" /><Relationship Type="http://schemas.openxmlformats.org/officeDocument/2006/relationships/hyperlink" Target="https://www.wfp.org/publications/wfp-global-operational-response-plan-update-5-june-2022" TargetMode="External" Id="rId12" /><Relationship Type="http://schemas.openxmlformats.org/officeDocument/2006/relationships/fontTable" Target="fontTable.xml" Id="rId17" /><Relationship Type="http://schemas.openxmlformats.org/officeDocument/2006/relationships/numbering" Target="numbering.xml" Id="rId2" /><Relationship Type="http://schemas.openxmlformats.org/officeDocument/2006/relationships/footer" Target="footer2.xml" Id="rId16" /><Relationship Type="http://schemas.openxmlformats.org/officeDocument/2006/relationships/customXml" Target="../customXml/item3.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www.wfp.org/publications/global-report-food-crises-2022" TargetMode="External" Id="rId11" /><Relationship Type="http://schemas.openxmlformats.org/officeDocument/2006/relationships/webSettings" Target="webSettings.xml" Id="rId5" /><Relationship Type="http://schemas.openxmlformats.org/officeDocument/2006/relationships/image" Target="media/image3.emf" Id="rId15" /><Relationship Type="http://schemas.openxmlformats.org/officeDocument/2006/relationships/hyperlink" Target="https://www.ipcinfo.org/ipcinfo-website/ipc-overview-and-classification-system/en/" TargetMode="External" Id="rId10" /><Relationship Type="http://schemas.openxmlformats.org/officeDocument/2006/relationships/customXml" Target="../customXml/item2.xml"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footer" Target="footer1.xml" Id="rId14" /><Relationship Type="http://schemas.openxmlformats.org/officeDocument/2006/relationships/comments" Target="comments.xml" Id="R20963a17e37745cd" /><Relationship Type="http://schemas.microsoft.com/office/2011/relationships/people" Target="people.xml" Id="R759ed7e46cf94a4d" /><Relationship Type="http://schemas.microsoft.com/office/2011/relationships/commentsExtended" Target="commentsExtended.xml" Id="R8017c2af5b84482f" /><Relationship Type="http://schemas.microsoft.com/office/2016/09/relationships/commentsIds" Target="commentsIds.xml" Id="R920c6e66170e4555" /><Relationship Type="http://schemas.microsoft.com/office/2018/08/relationships/commentsExtensible" Target="commentsExtensible.xml" Id="R268923c7887d41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7EC5AEA005F3944B5281CE0F7F3B6DF" ma:contentTypeVersion="19" ma:contentTypeDescription="Create a new document." ma:contentTypeScope="" ma:versionID="43cac7850c215b99b189dd42ff5381b4">
  <xsd:schema xmlns:xsd="http://www.w3.org/2001/XMLSchema" xmlns:xs="http://www.w3.org/2001/XMLSchema" xmlns:p="http://schemas.microsoft.com/office/2006/metadata/properties" xmlns:ns2="49256dcf-74b5-4e0f-b2ab-e17546be8a80" xmlns:ns3="3940b711-dc1d-4235-b0a5-48d487f0d3b9" targetNamespace="http://schemas.microsoft.com/office/2006/metadata/properties" ma:root="true" ma:fieldsID="7f3b09dd81f609e653ddad0159f4af65" ns2:_="" ns3:_="">
    <xsd:import namespace="49256dcf-74b5-4e0f-b2ab-e17546be8a80"/>
    <xsd:import namespace="3940b711-dc1d-4235-b0a5-48d487f0d3b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56dcf-74b5-4e0f-b2ab-e17546be8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cc4dc2-1d7d-4ba2-9bc5-748c4ad50a6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otes" ma:index="26" nillable="true" ma:displayName="Notes" ma:description="Describe what this folder should contain"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40b711-dc1d-4235-b0a5-48d487f0d3b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17c2faf-511a-483c-a677-1ab92e51de83}" ma:internalName="TaxCatchAll" ma:showField="CatchAllData" ma:web="3940b711-dc1d-4235-b0a5-48d487f0d3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9256dcf-74b5-4e0f-b2ab-e17546be8a80">
      <Terms xmlns="http://schemas.microsoft.com/office/infopath/2007/PartnerControls"/>
    </lcf76f155ced4ddcb4097134ff3c332f>
    <TaxCatchAll xmlns="3940b711-dc1d-4235-b0a5-48d487f0d3b9" xsi:nil="true"/>
    <Notes xmlns="49256dcf-74b5-4e0f-b2ab-e17546be8a80" xsi:nil="true"/>
  </documentManagement>
</p:properties>
</file>

<file path=customXml/itemProps1.xml><?xml version="1.0" encoding="utf-8"?>
<ds:datastoreItem xmlns:ds="http://schemas.openxmlformats.org/officeDocument/2006/customXml" ds:itemID="{FAF8B49D-A40C-4592-9A5E-62B7C42D8A86}">
  <ds:schemaRefs>
    <ds:schemaRef ds:uri="http://schemas.openxmlformats.org/officeDocument/2006/bibliography"/>
  </ds:schemaRefs>
</ds:datastoreItem>
</file>

<file path=customXml/itemProps2.xml><?xml version="1.0" encoding="utf-8"?>
<ds:datastoreItem xmlns:ds="http://schemas.openxmlformats.org/officeDocument/2006/customXml" ds:itemID="{5F7F18C9-2C8B-4FC0-87F0-239FF443EE78}"/>
</file>

<file path=customXml/itemProps3.xml><?xml version="1.0" encoding="utf-8"?>
<ds:datastoreItem xmlns:ds="http://schemas.openxmlformats.org/officeDocument/2006/customXml" ds:itemID="{D972CE0F-E07F-40E7-8F35-C54B73F0D130}"/>
</file>

<file path=customXml/itemProps4.xml><?xml version="1.0" encoding="utf-8"?>
<ds:datastoreItem xmlns:ds="http://schemas.openxmlformats.org/officeDocument/2006/customXml" ds:itemID="{05581EF4-7BE8-4249-9E49-0FBC794860B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Protocole d’Accord : ICASEES/PAM</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MOU ICASEES</dc:title>
  <dc:creator>PAM RCA</dc:creator>
  <cp:lastModifiedBy>Cassandra WALKER</cp:lastModifiedBy>
  <cp:revision>16</cp:revision>
  <cp:lastPrinted>2013-08-26T07:46:00Z</cp:lastPrinted>
  <dcterms:created xsi:type="dcterms:W3CDTF">2023-06-19T17:02:00Z</dcterms:created>
  <dcterms:modified xsi:type="dcterms:W3CDTF">2023-06-27T09:52:41Z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0x01010007EC5AEA005F3944B5281CE0F7F3B6DF</vt:lpwstr>
  </property>
  <property fmtid="{D5CDD505-2E9C-101B-9397-08002B2CF9AE}" pid="3" name="MediaServiceImageTags">
    <vt:lpwstr/>
  </property>
</Properties>
</file>