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0971E9DC" w:rsidR="002E66AF" w:rsidRPr="000D18F2" w:rsidRDefault="00996151" w:rsidP="2151E89C">
      <w:pPr>
        <w:pStyle w:val="Heading1"/>
        <w:numPr>
          <w:ilvl w:val="0"/>
          <w:numId w:val="0"/>
        </w:numPr>
        <w:spacing w:before="0" w:line="360" w:lineRule="auto"/>
        <w:jc w:val="center"/>
        <w:rPr>
          <w:bCs/>
          <w:sz w:val="20"/>
          <w:szCs w:val="20"/>
          <w:u w:val="single"/>
        </w:rPr>
      </w:pPr>
      <w:r>
        <w:rPr>
          <w:bCs/>
          <w:sz w:val="20"/>
          <w:szCs w:val="20"/>
          <w:u w:val="single"/>
        </w:rPr>
        <w:t>S</w:t>
      </w:r>
      <w:r w:rsidR="003378BE">
        <w:rPr>
          <w:bCs/>
          <w:sz w:val="20"/>
          <w:szCs w:val="20"/>
          <w:u w:val="single"/>
        </w:rPr>
        <w:t xml:space="preserve">COPE </w:t>
      </w:r>
      <w:r w:rsidR="00890E72">
        <w:rPr>
          <w:bCs/>
          <w:sz w:val="20"/>
          <w:szCs w:val="20"/>
          <w:u w:val="single"/>
        </w:rPr>
        <w:t>of</w:t>
      </w:r>
      <w:r w:rsidR="003378BE">
        <w:rPr>
          <w:bCs/>
          <w:sz w:val="20"/>
          <w:szCs w:val="20"/>
          <w:u w:val="single"/>
        </w:rPr>
        <w:t xml:space="preserve"> WORK</w:t>
      </w:r>
      <w:r>
        <w:rPr>
          <w:bCs/>
          <w:sz w:val="20"/>
          <w:szCs w:val="20"/>
          <w:u w:val="single"/>
        </w:rPr>
        <w:t xml:space="preserve"> (SoW)</w:t>
      </w:r>
      <w:r w:rsidR="002C6305">
        <w:rPr>
          <w:bCs/>
          <w:sz w:val="20"/>
          <w:szCs w:val="20"/>
          <w:u w:val="single"/>
        </w:rPr>
        <w:t xml:space="preserve"> </w:t>
      </w:r>
      <w:r w:rsidR="00890E72">
        <w:rPr>
          <w:bCs/>
          <w:sz w:val="20"/>
          <w:szCs w:val="20"/>
          <w:u w:val="single"/>
        </w:rPr>
        <w:t>f</w:t>
      </w:r>
      <w:r w:rsidR="002C6305">
        <w:rPr>
          <w:bCs/>
          <w:sz w:val="20"/>
          <w:szCs w:val="20"/>
          <w:u w:val="single"/>
        </w:rPr>
        <w:t xml:space="preserve">or rCARI </w:t>
      </w:r>
      <w:r w:rsidR="003378BE">
        <w:rPr>
          <w:bCs/>
          <w:sz w:val="20"/>
          <w:szCs w:val="20"/>
          <w:u w:val="single"/>
        </w:rPr>
        <w:t xml:space="preserve">VALIDATION STUDY IN </w:t>
      </w:r>
      <w:r w:rsidR="007668A6">
        <w:rPr>
          <w:bCs/>
          <w:sz w:val="20"/>
          <w:szCs w:val="20"/>
          <w:u w:val="single"/>
        </w:rPr>
        <w:t>BURKINA FASO</w:t>
      </w:r>
      <w:r w:rsidR="002C6305">
        <w:rPr>
          <w:bCs/>
          <w:sz w:val="20"/>
          <w:szCs w:val="20"/>
          <w:u w:val="single"/>
        </w:rPr>
        <w:t xml:space="preserve"> </w:t>
      </w:r>
    </w:p>
    <w:p w14:paraId="37CA2761" w14:textId="54B69B84" w:rsidR="002E66AF" w:rsidRPr="00C37250" w:rsidRDefault="000B76C7" w:rsidP="009E7FB9">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F176397" w14:textId="187D799B" w:rsidR="236B788B" w:rsidRDefault="00913100" w:rsidP="26877C08">
      <w:pPr>
        <w:spacing w:before="240"/>
        <w:jc w:val="both"/>
        <w:rPr>
          <w:sz w:val="20"/>
          <w:szCs w:val="20"/>
        </w:rPr>
      </w:pPr>
      <w:r w:rsidRPr="26877C08">
        <w:rPr>
          <w:sz w:val="20"/>
          <w:szCs w:val="20"/>
        </w:rPr>
        <w:t>F</w:t>
      </w:r>
      <w:r w:rsidR="7217A60F" w:rsidRPr="26877C08">
        <w:rPr>
          <w:sz w:val="20"/>
          <w:szCs w:val="20"/>
        </w:rPr>
        <w:t xml:space="preserve">ood </w:t>
      </w:r>
      <w:r w:rsidRPr="26877C08">
        <w:rPr>
          <w:sz w:val="20"/>
          <w:szCs w:val="20"/>
        </w:rPr>
        <w:t>in</w:t>
      </w:r>
      <w:r w:rsidR="7217A60F" w:rsidRPr="26877C08">
        <w:rPr>
          <w:sz w:val="20"/>
          <w:szCs w:val="20"/>
        </w:rPr>
        <w:t>security is a multidimensional concept</w:t>
      </w:r>
      <w:r w:rsidR="4B9FA3A2" w:rsidRPr="26877C08">
        <w:rPr>
          <w:sz w:val="20"/>
          <w:szCs w:val="20"/>
        </w:rPr>
        <w:t>,</w:t>
      </w:r>
      <w:r w:rsidR="7217A60F" w:rsidRPr="26877C08">
        <w:rPr>
          <w:sz w:val="20"/>
          <w:szCs w:val="20"/>
        </w:rPr>
        <w:t xml:space="preserve"> which requires </w:t>
      </w:r>
      <w:r w:rsidR="00F26CDB" w:rsidRPr="26877C08">
        <w:rPr>
          <w:sz w:val="20"/>
          <w:szCs w:val="20"/>
        </w:rPr>
        <w:t xml:space="preserve">use of </w:t>
      </w:r>
      <w:r w:rsidR="7217A60F" w:rsidRPr="26877C08">
        <w:rPr>
          <w:sz w:val="20"/>
          <w:szCs w:val="20"/>
        </w:rPr>
        <w:t>multiple indicators</w:t>
      </w:r>
      <w:r w:rsidR="003643E2" w:rsidRPr="26877C08">
        <w:rPr>
          <w:sz w:val="20"/>
          <w:szCs w:val="20"/>
        </w:rPr>
        <w:t xml:space="preserve"> for analysis</w:t>
      </w:r>
      <w:r w:rsidR="000F2F55" w:rsidRPr="26877C08">
        <w:rPr>
          <w:sz w:val="20"/>
          <w:szCs w:val="20"/>
        </w:rPr>
        <w:t xml:space="preserve"> of the different dimensions</w:t>
      </w:r>
      <w:r w:rsidR="7217A60F" w:rsidRPr="26877C08">
        <w:rPr>
          <w:sz w:val="20"/>
          <w:szCs w:val="20"/>
        </w:rPr>
        <w:t xml:space="preserve">. </w:t>
      </w:r>
      <w:r w:rsidR="236B788B" w:rsidRPr="26877C08">
        <w:rPr>
          <w:sz w:val="20"/>
          <w:szCs w:val="20"/>
        </w:rPr>
        <w:t>S</w:t>
      </w:r>
      <w:r w:rsidR="7217A60F" w:rsidRPr="26877C08">
        <w:rPr>
          <w:sz w:val="20"/>
          <w:szCs w:val="20"/>
        </w:rPr>
        <w:t>everal methods have been developed to measure the magnitude and severity of acute food insecurity</w:t>
      </w:r>
      <w:r w:rsidR="236B788B" w:rsidRPr="26877C08">
        <w:rPr>
          <w:sz w:val="20"/>
          <w:szCs w:val="20"/>
        </w:rPr>
        <w:t xml:space="preserve"> over time</w:t>
      </w:r>
      <w:r w:rsidR="7217A60F" w:rsidRPr="26877C08">
        <w:rPr>
          <w:sz w:val="20"/>
          <w:szCs w:val="20"/>
        </w:rPr>
        <w:t>.</w:t>
      </w:r>
      <w:r w:rsidR="2151E89C" w:rsidRPr="26877C08">
        <w:rPr>
          <w:sz w:val="20"/>
          <w:szCs w:val="20"/>
        </w:rPr>
        <w:t xml:space="preserve"> </w:t>
      </w:r>
      <w:r w:rsidR="5A98FCCF" w:rsidRPr="26877C08">
        <w:rPr>
          <w:sz w:val="20"/>
          <w:szCs w:val="20"/>
        </w:rPr>
        <w:t>H</w:t>
      </w:r>
      <w:r w:rsidR="008B15F2" w:rsidRPr="26877C08">
        <w:rPr>
          <w:sz w:val="20"/>
          <w:szCs w:val="20"/>
        </w:rPr>
        <w:t>umanitarian actors are</w:t>
      </w:r>
      <w:r w:rsidR="7587B9D4" w:rsidRPr="26877C08">
        <w:rPr>
          <w:sz w:val="20"/>
          <w:szCs w:val="20"/>
        </w:rPr>
        <w:t xml:space="preserve"> facing an increasingly challenging situation as the </w:t>
      </w:r>
      <w:r w:rsidR="0044587C" w:rsidRPr="26877C08">
        <w:rPr>
          <w:sz w:val="20"/>
          <w:szCs w:val="20"/>
        </w:rPr>
        <w:t xml:space="preserve">food </w:t>
      </w:r>
      <w:r w:rsidR="7587B9D4" w:rsidRPr="26877C08">
        <w:rPr>
          <w:sz w:val="20"/>
          <w:szCs w:val="20"/>
        </w:rPr>
        <w:t xml:space="preserve">needs have been </w:t>
      </w:r>
      <w:r w:rsidR="006047FA" w:rsidRPr="26877C08">
        <w:rPr>
          <w:sz w:val="20"/>
          <w:szCs w:val="20"/>
        </w:rPr>
        <w:t>dramatically increasing</w:t>
      </w:r>
      <w:r w:rsidR="7587B9D4" w:rsidRPr="26877C08">
        <w:rPr>
          <w:sz w:val="20"/>
          <w:szCs w:val="20"/>
        </w:rPr>
        <w:t xml:space="preserve"> in recent years. In 2021, at least 193 million people in 55 countries/territories were acutely food insecure (</w:t>
      </w:r>
      <w:hyperlink r:id="rId11">
        <w:r w:rsidR="7DE14748" w:rsidRPr="26877C08">
          <w:rPr>
            <w:rStyle w:val="Hyperlink"/>
            <w:sz w:val="20"/>
            <w:szCs w:val="20"/>
          </w:rPr>
          <w:t>IPC/CH</w:t>
        </w:r>
      </w:hyperlink>
      <w:r w:rsidR="7587B9D4" w:rsidRPr="26877C08">
        <w:rPr>
          <w:sz w:val="20"/>
          <w:szCs w:val="20"/>
        </w:rPr>
        <w:t xml:space="preserve"> Phase 3 or above), an increase of around 40 million people from 2020 (</w:t>
      </w:r>
      <w:hyperlink r:id="rId12">
        <w:r w:rsidR="4B9FA3A2" w:rsidRPr="26877C08">
          <w:rPr>
            <w:rStyle w:val="Hyperlink"/>
            <w:sz w:val="20"/>
            <w:szCs w:val="20"/>
          </w:rPr>
          <w:t>Global Report on Food Crises 2022</w:t>
        </w:r>
      </w:hyperlink>
      <w:r w:rsidR="4B9FA3A2" w:rsidRPr="26877C08">
        <w:rPr>
          <w:sz w:val="20"/>
          <w:szCs w:val="20"/>
        </w:rPr>
        <w:t xml:space="preserve">). Similarly, based on data </w:t>
      </w:r>
      <w:r w:rsidR="3376D91E" w:rsidRPr="26877C08">
        <w:rPr>
          <w:sz w:val="20"/>
          <w:szCs w:val="20"/>
        </w:rPr>
        <w:t xml:space="preserve">available </w:t>
      </w:r>
      <w:r w:rsidR="4B9FA3A2" w:rsidRPr="26877C08">
        <w:rPr>
          <w:sz w:val="20"/>
          <w:szCs w:val="20"/>
        </w:rPr>
        <w:t>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sidRPr="26877C08">
        <w:rPr>
          <w:sz w:val="20"/>
          <w:szCs w:val="20"/>
        </w:rPr>
        <w:t xml:space="preserve"> </w:t>
      </w:r>
      <w:hyperlink r:id="rId13">
        <w:r w:rsidR="00E53B61" w:rsidRPr="26877C08">
          <w:rPr>
            <w:rStyle w:val="Hyperlink"/>
            <w:sz w:val="20"/>
            <w:szCs w:val="20"/>
          </w:rPr>
          <w:t>(</w:t>
        </w:r>
        <w:r w:rsidR="000D4D0E" w:rsidRPr="26877C08">
          <w:rPr>
            <w:rStyle w:val="Hyperlink"/>
            <w:sz w:val="20"/>
            <w:szCs w:val="20"/>
          </w:rPr>
          <w:t xml:space="preserve">Global </w:t>
        </w:r>
        <w:r w:rsidR="0035276C" w:rsidRPr="26877C08">
          <w:rPr>
            <w:rStyle w:val="Hyperlink"/>
            <w:sz w:val="20"/>
            <w:szCs w:val="20"/>
          </w:rPr>
          <w:t xml:space="preserve">Operational </w:t>
        </w:r>
        <w:r w:rsidR="000D4D0E" w:rsidRPr="26877C08">
          <w:rPr>
            <w:rStyle w:val="Hyperlink"/>
            <w:sz w:val="20"/>
            <w:szCs w:val="20"/>
          </w:rPr>
          <w:t>Response</w:t>
        </w:r>
        <w:r w:rsidR="0035276C" w:rsidRPr="26877C08">
          <w:rPr>
            <w:rStyle w:val="Hyperlink"/>
            <w:sz w:val="20"/>
            <w:szCs w:val="20"/>
          </w:rPr>
          <w:t xml:space="preserve"> Plan, 2022</w:t>
        </w:r>
        <w:r w:rsidR="00E53B61" w:rsidRPr="26877C08">
          <w:rPr>
            <w:rStyle w:val="Hyperlink"/>
            <w:sz w:val="20"/>
            <w:szCs w:val="20"/>
          </w:rPr>
          <w:t>)</w:t>
        </w:r>
        <w:r w:rsidR="00E53B61" w:rsidRPr="26877C08">
          <w:rPr>
            <w:rStyle w:val="Hyperlink"/>
            <w:color w:val="auto"/>
            <w:sz w:val="20"/>
            <w:szCs w:val="20"/>
          </w:rPr>
          <w:t>.</w:t>
        </w:r>
      </w:hyperlink>
    </w:p>
    <w:p w14:paraId="7BA99661" w14:textId="33FB0A37" w:rsidR="00A32426" w:rsidRDefault="00A32426" w:rsidP="007D5C1D">
      <w:pPr>
        <w:rPr>
          <w:sz w:val="20"/>
          <w:szCs w:val="20"/>
        </w:rPr>
      </w:pPr>
    </w:p>
    <w:p w14:paraId="4AFC0C78" w14:textId="55187EB6" w:rsidR="007E2284" w:rsidRPr="00C245F9" w:rsidRDefault="236B788B" w:rsidP="007D5C1D">
      <w:pPr>
        <w:spacing w:after="240"/>
        <w:jc w:val="both"/>
      </w:pPr>
      <w:r w:rsidRPr="2151E89C">
        <w:rPr>
          <w:sz w:val="20"/>
          <w:szCs w:val="20"/>
        </w:rPr>
        <w:t>Although different methodologies current</w:t>
      </w:r>
      <w:r w:rsidR="003A0B68">
        <w:rPr>
          <w:sz w:val="20"/>
          <w:szCs w:val="20"/>
        </w:rPr>
        <w:t>ly</w:t>
      </w:r>
      <w:r w:rsidRPr="2151E89C">
        <w:rPr>
          <w:sz w:val="20"/>
          <w:szCs w:val="20"/>
        </w:rPr>
        <w:t xml:space="preserve"> </w:t>
      </w:r>
      <w:r w:rsidR="00612709" w:rsidRPr="2151E89C">
        <w:rPr>
          <w:sz w:val="20"/>
          <w:szCs w:val="20"/>
        </w:rPr>
        <w:t>exist</w:t>
      </w:r>
      <w:r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Pr="2151E89C">
        <w:rPr>
          <w:sz w:val="20"/>
          <w:szCs w:val="20"/>
        </w:rPr>
        <w:t xml:space="preserve">depend </w:t>
      </w:r>
      <w:r w:rsidR="00624F45">
        <w:rPr>
          <w:sz w:val="20"/>
          <w:szCs w:val="20"/>
        </w:rPr>
        <w:t>on</w:t>
      </w:r>
      <w:r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352D3D89" w:rsidR="000E7499" w:rsidRDefault="007653A2" w:rsidP="00B72506">
      <w:pPr>
        <w:spacing w:after="240"/>
        <w:jc w:val="both"/>
        <w:rPr>
          <w:sz w:val="20"/>
          <w:szCs w:val="20"/>
        </w:rPr>
      </w:pPr>
      <w:r>
        <w:rPr>
          <w:sz w:val="20"/>
          <w:szCs w:val="20"/>
        </w:rPr>
        <w:t>The</w:t>
      </w:r>
      <w:r w:rsidR="31F4AFC6" w:rsidRPr="2151E89C">
        <w:rPr>
          <w:sz w:val="20"/>
          <w:szCs w:val="20"/>
        </w:rPr>
        <w:t xml:space="preserve"> </w:t>
      </w:r>
      <w:r w:rsidR="00CA5AA5">
        <w:rPr>
          <w:sz w:val="20"/>
          <w:szCs w:val="20"/>
        </w:rPr>
        <w:t>3rd</w:t>
      </w:r>
      <w:r w:rsidR="31F4AFC6" w:rsidRPr="2151E89C">
        <w:rPr>
          <w:sz w:val="20"/>
          <w:szCs w:val="20"/>
        </w:rPr>
        <w:t xml:space="preserve"> </w:t>
      </w:r>
      <w:r w:rsidR="00CA5AA5">
        <w:rPr>
          <w:sz w:val="20"/>
          <w:szCs w:val="20"/>
        </w:rPr>
        <w:t>E</w:t>
      </w:r>
      <w:r w:rsidR="31F4AFC6" w:rsidRPr="2151E89C">
        <w:rPr>
          <w:sz w:val="20"/>
          <w:szCs w:val="20"/>
        </w:rPr>
        <w:t>dition of the CARI guidelines (CARI.</w:t>
      </w:r>
      <w:r w:rsidR="00CA5AA5">
        <w:rPr>
          <w:sz w:val="20"/>
          <w:szCs w:val="20"/>
        </w:rPr>
        <w:t>v</w:t>
      </w:r>
      <w:r w:rsidR="31F4AFC6" w:rsidRPr="2151E89C">
        <w:rPr>
          <w:sz w:val="20"/>
          <w:szCs w:val="20"/>
        </w:rPr>
        <w:t>3)</w:t>
      </w:r>
      <w:r w:rsidR="31F4AFC6">
        <w:t xml:space="preserve">, </w:t>
      </w:r>
      <w:r w:rsidR="31F4AFC6" w:rsidRPr="2151E89C">
        <w:rPr>
          <w:sz w:val="20"/>
          <w:szCs w:val="20"/>
        </w:rPr>
        <w:t xml:space="preserve">published in December 2021, included several methodological novelties, and indicators </w:t>
      </w:r>
      <w:r w:rsidR="0066122B">
        <w:rPr>
          <w:sz w:val="20"/>
          <w:szCs w:val="20"/>
        </w:rPr>
        <w:t>to capture more</w:t>
      </w:r>
      <w:r w:rsidR="7D45774C" w:rsidRPr="2151E89C">
        <w:rPr>
          <w:sz w:val="20"/>
          <w:szCs w:val="20"/>
        </w:rPr>
        <w:t xml:space="preserve"> food security and economic related </w:t>
      </w:r>
      <w:r w:rsidR="0066122B">
        <w:rPr>
          <w:sz w:val="20"/>
          <w:szCs w:val="20"/>
        </w:rPr>
        <w:t>variables</w:t>
      </w:r>
      <w:r w:rsidR="7D45774C" w:rsidRPr="2151E89C">
        <w:rPr>
          <w:sz w:val="20"/>
          <w:szCs w:val="20"/>
        </w:rPr>
        <w:t xml:space="preserve"> </w:t>
      </w:r>
      <w:r w:rsidR="00F0619C">
        <w:rPr>
          <w:sz w:val="20"/>
          <w:szCs w:val="20"/>
        </w:rPr>
        <w:t>to better</w:t>
      </w:r>
      <w:r w:rsidR="7D45774C" w:rsidRPr="2151E89C">
        <w:rPr>
          <w:sz w:val="20"/>
          <w:szCs w:val="20"/>
        </w:rPr>
        <w:t xml:space="preserve"> measure acute food insecurity. </w:t>
      </w:r>
      <w:r w:rsidR="00476EF0">
        <w:rPr>
          <w:sz w:val="20"/>
          <w:szCs w:val="20"/>
        </w:rPr>
        <w:t>In addition, t</w:t>
      </w:r>
      <w:r w:rsidR="1CA67A08" w:rsidRPr="49A88187">
        <w:rPr>
          <w:sz w:val="20"/>
          <w:szCs w:val="20"/>
        </w:rPr>
        <w:t>he</w:t>
      </w:r>
      <w:r w:rsidR="00A642F5" w:rsidRPr="00A642F5">
        <w:rPr>
          <w:sz w:val="20"/>
          <w:szCs w:val="20"/>
        </w:rPr>
        <w:t xml:space="preserve"> onset of the COVID-19 pandemic </w:t>
      </w:r>
      <w:r w:rsidR="1CA67A08" w:rsidRPr="49A88187">
        <w:rPr>
          <w:sz w:val="20"/>
          <w:szCs w:val="20"/>
        </w:rPr>
        <w:t xml:space="preserve">brought </w:t>
      </w:r>
      <w:r w:rsidR="000F2049">
        <w:rPr>
          <w:sz w:val="20"/>
          <w:szCs w:val="20"/>
        </w:rPr>
        <w:t>to</w:t>
      </w:r>
      <w:r w:rsidR="000F2049" w:rsidRPr="49A88187">
        <w:rPr>
          <w:sz w:val="20"/>
          <w:szCs w:val="20"/>
        </w:rPr>
        <w:t xml:space="preserve"> </w:t>
      </w:r>
      <w:r w:rsidR="1CA67A08" w:rsidRPr="49A88187">
        <w:rPr>
          <w:sz w:val="20"/>
          <w:szCs w:val="20"/>
        </w:rPr>
        <w:t xml:space="preserve">the fore new challenges to traditional data collection methods </w:t>
      </w:r>
      <w:r w:rsidR="00FD6598">
        <w:rPr>
          <w:sz w:val="20"/>
          <w:szCs w:val="20"/>
        </w:rPr>
        <w:t>w</w:t>
      </w:r>
      <w:r w:rsidR="1CA67A08" w:rsidRPr="49A88187">
        <w:rPr>
          <w:sz w:val="20"/>
          <w:szCs w:val="20"/>
        </w:rPr>
        <w:t xml:space="preserve">ith </w:t>
      </w:r>
      <w:r w:rsidR="00FD6598">
        <w:rPr>
          <w:sz w:val="20"/>
          <w:szCs w:val="20"/>
        </w:rPr>
        <w:t xml:space="preserve">movement </w:t>
      </w:r>
      <w:r w:rsidR="1CA67A08" w:rsidRPr="49A88187">
        <w:rPr>
          <w:sz w:val="20"/>
          <w:szCs w:val="20"/>
        </w:rPr>
        <w:t>restrictions</w:t>
      </w:r>
      <w:r w:rsidR="00690EBF">
        <w:rPr>
          <w:sz w:val="20"/>
          <w:szCs w:val="20"/>
        </w:rPr>
        <w:t>.</w:t>
      </w:r>
      <w:r w:rsidR="00A642F5" w:rsidRPr="00A642F5">
        <w:rPr>
          <w:sz w:val="20"/>
          <w:szCs w:val="20"/>
        </w:rPr>
        <w:t xml:space="preserve"> WFP developed </w:t>
      </w:r>
      <w:r w:rsidR="006011CD">
        <w:rPr>
          <w:sz w:val="20"/>
          <w:szCs w:val="20"/>
        </w:rPr>
        <w:t>the</w:t>
      </w:r>
      <w:r w:rsidR="00A642F5" w:rsidRPr="00A642F5">
        <w:rPr>
          <w:sz w:val="20"/>
          <w:szCs w:val="20"/>
        </w:rPr>
        <w:t xml:space="preserve"> remote CARI </w:t>
      </w:r>
      <w:r w:rsidR="1CA67A08" w:rsidRPr="49A88187">
        <w:rPr>
          <w:sz w:val="20"/>
          <w:szCs w:val="20"/>
        </w:rPr>
        <w:t xml:space="preserve">(rCARI) </w:t>
      </w:r>
      <w:r w:rsidR="00A642F5" w:rsidRPr="00A642F5">
        <w:rPr>
          <w:sz w:val="20"/>
          <w:szCs w:val="20"/>
        </w:rPr>
        <w:t xml:space="preserve">as a proxy for the original </w:t>
      </w:r>
      <w:r w:rsidR="1CA67A08" w:rsidRPr="49A88187">
        <w:rPr>
          <w:sz w:val="20"/>
          <w:szCs w:val="20"/>
        </w:rPr>
        <w:t xml:space="preserve">face-to-face CARI </w:t>
      </w:r>
      <w:r w:rsidR="007D5C1D">
        <w:rPr>
          <w:sz w:val="20"/>
          <w:szCs w:val="20"/>
        </w:rPr>
        <w:t xml:space="preserve">methodology </w:t>
      </w:r>
      <w:r w:rsidR="1CA67A08" w:rsidRPr="49A88187">
        <w:rPr>
          <w:sz w:val="20"/>
          <w:szCs w:val="20"/>
        </w:rPr>
        <w:t xml:space="preserve">to fill data </w:t>
      </w:r>
      <w:r w:rsidR="007D5C1D">
        <w:rPr>
          <w:sz w:val="20"/>
          <w:szCs w:val="20"/>
        </w:rPr>
        <w:t>gap created by the</w:t>
      </w:r>
      <w:r w:rsidR="1CA67A08" w:rsidRPr="49A88187">
        <w:rPr>
          <w:sz w:val="20"/>
          <w:szCs w:val="20"/>
        </w:rPr>
        <w:t xml:space="preserve"> Covid-19 associated lockdowns.</w:t>
      </w:r>
      <w:r w:rsidR="00A642F5" w:rsidRPr="00A642F5">
        <w:rPr>
          <w:sz w:val="20"/>
          <w:szCs w:val="20"/>
        </w:rPr>
        <w:t xml:space="preserve"> </w:t>
      </w:r>
      <w:r w:rsidR="000E7499" w:rsidRPr="00BC3872">
        <w:rPr>
          <w:sz w:val="20"/>
          <w:szCs w:val="20"/>
        </w:rPr>
        <w:t xml:space="preserve">rCARI </w:t>
      </w:r>
      <w:r w:rsidR="79E81CC6" w:rsidRPr="49A88187">
        <w:rPr>
          <w:sz w:val="20"/>
          <w:szCs w:val="20"/>
        </w:rPr>
        <w:t>presents practicality in the</w:t>
      </w:r>
      <w:r w:rsidR="000E7499" w:rsidRPr="00BC3872">
        <w:rPr>
          <w:sz w:val="20"/>
          <w:szCs w:val="20"/>
        </w:rPr>
        <w:t xml:space="preserve"> measure</w:t>
      </w:r>
      <w:r w:rsidR="00221D20">
        <w:rPr>
          <w:sz w:val="20"/>
          <w:szCs w:val="20"/>
        </w:rPr>
        <w:t>ment</w:t>
      </w:r>
      <w:r w:rsidR="000E7499" w:rsidRPr="00BC3872">
        <w:rPr>
          <w:sz w:val="20"/>
          <w:szCs w:val="20"/>
        </w:rPr>
        <w:t xml:space="preserve"> of food security in emergencies where </w:t>
      </w:r>
      <w:r w:rsidR="00221D20">
        <w:rPr>
          <w:sz w:val="20"/>
          <w:szCs w:val="20"/>
        </w:rPr>
        <w:t>quick</w:t>
      </w:r>
      <w:r w:rsidR="000E7499" w:rsidRPr="00BC3872">
        <w:rPr>
          <w:sz w:val="20"/>
          <w:szCs w:val="20"/>
        </w:rPr>
        <w:t xml:space="preserve"> operational decisions are needed, and </w:t>
      </w:r>
      <w:r w:rsidR="79E81CC6" w:rsidRPr="49A88187">
        <w:rPr>
          <w:sz w:val="20"/>
          <w:szCs w:val="20"/>
        </w:rPr>
        <w:t xml:space="preserve">traditional </w:t>
      </w:r>
      <w:r w:rsidR="00786AF7">
        <w:rPr>
          <w:sz w:val="20"/>
          <w:szCs w:val="20"/>
        </w:rPr>
        <w:t>F2F methods like</w:t>
      </w:r>
      <w:r w:rsidR="79E81CC6" w:rsidRPr="49A88187">
        <w:rPr>
          <w:sz w:val="20"/>
          <w:szCs w:val="20"/>
        </w:rPr>
        <w:t xml:space="preserve"> </w:t>
      </w:r>
      <w:r w:rsidR="000E7499" w:rsidRPr="00BC3872">
        <w:rPr>
          <w:sz w:val="20"/>
          <w:szCs w:val="20"/>
        </w:rPr>
        <w:t>CARI</w:t>
      </w:r>
      <w:r w:rsidR="79E81CC6" w:rsidRPr="49A88187">
        <w:rPr>
          <w:sz w:val="20"/>
          <w:szCs w:val="20"/>
        </w:rPr>
        <w:t>.</w:t>
      </w:r>
      <w:r w:rsidR="000E7499" w:rsidRPr="00BC3872">
        <w:rPr>
          <w:sz w:val="20"/>
          <w:szCs w:val="20"/>
        </w:rPr>
        <w:t xml:space="preserve"> </w:t>
      </w:r>
      <w:r w:rsidR="00D77819">
        <w:rPr>
          <w:sz w:val="20"/>
          <w:szCs w:val="20"/>
        </w:rPr>
        <w:t>This is evidenced in it</w:t>
      </w:r>
      <w:r w:rsidR="006D65FB">
        <w:rPr>
          <w:sz w:val="20"/>
          <w:szCs w:val="20"/>
        </w:rPr>
        <w:t>s</w:t>
      </w:r>
      <w:r w:rsidR="00D77819">
        <w:rPr>
          <w:sz w:val="20"/>
          <w:szCs w:val="20"/>
        </w:rPr>
        <w:t xml:space="preserve"> use during</w:t>
      </w:r>
      <w:r w:rsidR="000E7499" w:rsidRPr="00BC3872">
        <w:rPr>
          <w:sz w:val="20"/>
          <w:szCs w:val="20"/>
        </w:rPr>
        <w:t xml:space="preserve"> the </w:t>
      </w:r>
      <w:r w:rsidR="79E81CC6" w:rsidRPr="49A88187">
        <w:rPr>
          <w:sz w:val="20"/>
          <w:szCs w:val="20"/>
        </w:rPr>
        <w:t xml:space="preserve">height of the </w:t>
      </w:r>
      <w:r w:rsidR="000E7499" w:rsidRPr="00BC3872">
        <w:rPr>
          <w:sz w:val="20"/>
          <w:szCs w:val="20"/>
        </w:rPr>
        <w:t xml:space="preserve">COVID-19 pandemic </w:t>
      </w:r>
      <w:r w:rsidR="00D77819">
        <w:rPr>
          <w:sz w:val="20"/>
          <w:szCs w:val="20"/>
        </w:rPr>
        <w:t>and the heavy-armed conflict ongoing in</w:t>
      </w:r>
      <w:r w:rsidR="79E81CC6" w:rsidRPr="49A88187">
        <w:rPr>
          <w:sz w:val="20"/>
          <w:szCs w:val="20"/>
        </w:rPr>
        <w:t xml:space="preserve"> </w:t>
      </w:r>
      <w:r w:rsidR="0022562A">
        <w:rPr>
          <w:sz w:val="20"/>
          <w:szCs w:val="20"/>
        </w:rPr>
        <w:t>Ukrain</w:t>
      </w:r>
      <w:r w:rsidR="00F772C2">
        <w:rPr>
          <w:sz w:val="20"/>
          <w:szCs w:val="20"/>
        </w:rPr>
        <w:t>e</w:t>
      </w:r>
      <w:r w:rsidR="79E81CC6" w:rsidRPr="49A88187">
        <w:rPr>
          <w:sz w:val="20"/>
          <w:szCs w:val="20"/>
        </w:rPr>
        <w:t xml:space="preserve"> to</w:t>
      </w:r>
      <w:r w:rsidR="000E7499" w:rsidRPr="00BC3872">
        <w:rPr>
          <w:sz w:val="20"/>
          <w:szCs w:val="20"/>
        </w:rPr>
        <w:t xml:space="preserve"> assess</w:t>
      </w:r>
      <w:r w:rsidR="79E81CC6" w:rsidRPr="49A88187">
        <w:rPr>
          <w:sz w:val="20"/>
          <w:szCs w:val="20"/>
        </w:rPr>
        <w:t xml:space="preserve"> and report</w:t>
      </w:r>
      <w:r w:rsidR="000E7499" w:rsidRPr="00BC3872">
        <w:rPr>
          <w:sz w:val="20"/>
          <w:szCs w:val="20"/>
        </w:rPr>
        <w:t xml:space="preserve"> food security</w:t>
      </w:r>
      <w:r w:rsidR="79E81CC6" w:rsidRPr="49A88187">
        <w:rPr>
          <w:sz w:val="20"/>
          <w:szCs w:val="20"/>
        </w:rPr>
        <w:t xml:space="preserve"> and other</w:t>
      </w:r>
      <w:r w:rsidR="000E7499" w:rsidRPr="00BC3872">
        <w:rPr>
          <w:sz w:val="20"/>
          <w:szCs w:val="20"/>
        </w:rPr>
        <w:t xml:space="preserve"> humanitarian crises. </w:t>
      </w:r>
    </w:p>
    <w:p w14:paraId="31E97AC1" w14:textId="5E23E498"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r w:rsidR="00DC7A44">
        <w:rPr>
          <w:sz w:val="20"/>
          <w:szCs w:val="20"/>
        </w:rPr>
        <w:t xml:space="preserve">rCARI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the rCARI is thus </w:t>
      </w:r>
      <w:r w:rsidR="1CA67A08" w:rsidRPr="49A88187">
        <w:rPr>
          <w:sz w:val="20"/>
          <w:szCs w:val="20"/>
        </w:rPr>
        <w:t xml:space="preserve">a major step </w:t>
      </w:r>
      <w:r w:rsidR="00D504C8">
        <w:rPr>
          <w:sz w:val="20"/>
          <w:szCs w:val="20"/>
        </w:rPr>
        <w:t>i</w:t>
      </w:r>
      <w:r w:rsidR="1CA67A08" w:rsidRPr="49A88187">
        <w:rPr>
          <w:sz w:val="20"/>
          <w:szCs w:val="20"/>
        </w:rPr>
        <w:t>n</w:t>
      </w:r>
      <w:r w:rsidR="00FA4F22">
        <w:rPr>
          <w:sz w:val="20"/>
          <w:szCs w:val="20"/>
        </w:rPr>
        <w:t xml:space="preserve"> the process of bridging </w:t>
      </w:r>
      <w:r w:rsidR="00726B70">
        <w:rPr>
          <w:sz w:val="20"/>
          <w:szCs w:val="20"/>
        </w:rPr>
        <w:t xml:space="preserve">a </w:t>
      </w:r>
      <w:r w:rsidR="00FA4F22">
        <w:rPr>
          <w:sz w:val="20"/>
          <w:szCs w:val="20"/>
        </w:rPr>
        <w:t xml:space="preserve">critical grey area of reporting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in emergencies. </w:t>
      </w:r>
    </w:p>
    <w:p w14:paraId="41355157" w14:textId="49A0F6BB" w:rsidR="00E01FD2" w:rsidRDefault="266799D9" w:rsidP="26877C08">
      <w:pPr>
        <w:spacing w:before="240"/>
        <w:jc w:val="both"/>
        <w:rPr>
          <w:rFonts w:eastAsiaTheme="minorEastAsia"/>
          <w:sz w:val="20"/>
          <w:szCs w:val="20"/>
        </w:rPr>
      </w:pPr>
      <w:r w:rsidRPr="26877C08">
        <w:rPr>
          <w:rFonts w:eastAsiaTheme="minorEastAsia"/>
          <w:sz w:val="20"/>
          <w:szCs w:val="20"/>
        </w:rPr>
        <w:t xml:space="preserve">It is in this context that </w:t>
      </w:r>
      <w:r w:rsidR="00E01FD2" w:rsidRPr="26877C08">
        <w:rPr>
          <w:rFonts w:eastAsiaTheme="minorEastAsia"/>
          <w:sz w:val="20"/>
          <w:szCs w:val="20"/>
        </w:rPr>
        <w:t xml:space="preserve">WFP-HQ </w:t>
      </w:r>
      <w:r w:rsidR="006D65FB" w:rsidRPr="26877C08">
        <w:rPr>
          <w:rFonts w:eastAsiaTheme="minorEastAsia"/>
          <w:sz w:val="20"/>
          <w:szCs w:val="20"/>
        </w:rPr>
        <w:t xml:space="preserve">thus </w:t>
      </w:r>
      <w:r w:rsidR="402E9C6E" w:rsidRPr="26877C08">
        <w:rPr>
          <w:rFonts w:eastAsiaTheme="minorEastAsia"/>
          <w:sz w:val="20"/>
          <w:szCs w:val="20"/>
        </w:rPr>
        <w:t xml:space="preserve">is preparing </w:t>
      </w:r>
      <w:r w:rsidR="00853E4F" w:rsidRPr="26877C08">
        <w:rPr>
          <w:rFonts w:eastAsiaTheme="minorEastAsia"/>
          <w:sz w:val="20"/>
          <w:szCs w:val="20"/>
        </w:rPr>
        <w:t xml:space="preserve">to engage </w:t>
      </w:r>
      <w:r w:rsidR="006D65FB" w:rsidRPr="26877C08">
        <w:rPr>
          <w:rFonts w:eastAsiaTheme="minorEastAsia"/>
          <w:sz w:val="20"/>
          <w:szCs w:val="20"/>
        </w:rPr>
        <w:t xml:space="preserve">the services of </w:t>
      </w:r>
      <w:r w:rsidR="00853E4F" w:rsidRPr="26877C08">
        <w:rPr>
          <w:rFonts w:eastAsiaTheme="minorEastAsia"/>
          <w:sz w:val="20"/>
          <w:szCs w:val="20"/>
        </w:rPr>
        <w:t>Service Provider</w:t>
      </w:r>
      <w:r w:rsidR="6D9E96FE" w:rsidRPr="26877C08">
        <w:rPr>
          <w:rFonts w:eastAsiaTheme="minorEastAsia"/>
          <w:sz w:val="20"/>
          <w:szCs w:val="20"/>
        </w:rPr>
        <w:t>s</w:t>
      </w:r>
      <w:r w:rsidR="4B079A84" w:rsidRPr="26877C08">
        <w:rPr>
          <w:rFonts w:eastAsiaTheme="minorEastAsia"/>
          <w:sz w:val="20"/>
          <w:szCs w:val="20"/>
        </w:rPr>
        <w:t xml:space="preserve"> (</w:t>
      </w:r>
      <w:r w:rsidR="00853E4F" w:rsidRPr="26877C08">
        <w:rPr>
          <w:rFonts w:eastAsiaTheme="minorEastAsia"/>
          <w:sz w:val="20"/>
          <w:szCs w:val="20"/>
        </w:rPr>
        <w:t>SP</w:t>
      </w:r>
      <w:r w:rsidR="176B3CAC" w:rsidRPr="26877C08">
        <w:rPr>
          <w:rFonts w:eastAsiaTheme="minorEastAsia"/>
          <w:sz w:val="20"/>
          <w:szCs w:val="20"/>
        </w:rPr>
        <w:t>)</w:t>
      </w:r>
      <w:r w:rsidR="006F1298">
        <w:rPr>
          <w:rFonts w:eastAsiaTheme="minorEastAsia"/>
          <w:sz w:val="20"/>
          <w:szCs w:val="20"/>
        </w:rPr>
        <w:t xml:space="preserve">, namely </w:t>
      </w:r>
      <w:r w:rsidR="006F1298" w:rsidRPr="007D751B">
        <w:rPr>
          <w:rFonts w:eastAsiaTheme="minorEastAsia"/>
          <w:sz w:val="20"/>
          <w:szCs w:val="20"/>
        </w:rPr>
        <w:t>ASSOCIATION MONDE RURAL</w:t>
      </w:r>
      <w:r w:rsidR="006F1298">
        <w:rPr>
          <w:rFonts w:eastAsiaTheme="minorEastAsia"/>
          <w:sz w:val="20"/>
          <w:szCs w:val="20"/>
        </w:rPr>
        <w:t xml:space="preserve"> (</w:t>
      </w:r>
      <w:r w:rsidR="006F1298" w:rsidRPr="007D751B">
        <w:rPr>
          <w:rFonts w:eastAsiaTheme="minorEastAsia"/>
          <w:sz w:val="20"/>
          <w:szCs w:val="20"/>
        </w:rPr>
        <w:t>AMR</w:t>
      </w:r>
      <w:r w:rsidR="006F1298">
        <w:rPr>
          <w:rFonts w:eastAsiaTheme="minorEastAsia"/>
          <w:sz w:val="20"/>
          <w:szCs w:val="20"/>
        </w:rPr>
        <w:t xml:space="preserve">) and </w:t>
      </w:r>
      <w:r w:rsidR="006F1298" w:rsidRPr="26877C08">
        <w:rPr>
          <w:rFonts w:ascii="Open Sans" w:eastAsia="Open Sans" w:hAnsi="Open Sans" w:cs="Open Sans"/>
          <w:sz w:val="20"/>
          <w:szCs w:val="20"/>
        </w:rPr>
        <w:t>ADKONTACT</w:t>
      </w:r>
      <w:r w:rsidR="00FB53F0" w:rsidRPr="26877C08">
        <w:rPr>
          <w:rFonts w:eastAsiaTheme="minorEastAsia"/>
          <w:sz w:val="20"/>
          <w:szCs w:val="20"/>
        </w:rPr>
        <w:t xml:space="preserve"> </w:t>
      </w:r>
      <w:r w:rsidR="006D65FB" w:rsidRPr="26877C08">
        <w:rPr>
          <w:rFonts w:eastAsiaTheme="minorEastAsia"/>
          <w:sz w:val="20"/>
          <w:szCs w:val="20"/>
        </w:rPr>
        <w:t>with the support of the CO, to</w:t>
      </w:r>
      <w:r w:rsidR="00853E4F" w:rsidRPr="26877C08">
        <w:rPr>
          <w:rFonts w:eastAsiaTheme="minorEastAsia"/>
          <w:sz w:val="20"/>
          <w:szCs w:val="20"/>
        </w:rPr>
        <w:t xml:space="preserve"> conduct household surveys </w:t>
      </w:r>
      <w:r w:rsidR="09A3DF14" w:rsidRPr="26877C08">
        <w:rPr>
          <w:rFonts w:eastAsiaTheme="minorEastAsia"/>
          <w:sz w:val="20"/>
          <w:szCs w:val="20"/>
        </w:rPr>
        <w:t xml:space="preserve">through </w:t>
      </w:r>
      <w:r w:rsidR="00853E4F" w:rsidRPr="26877C08">
        <w:rPr>
          <w:rFonts w:eastAsiaTheme="minorEastAsia"/>
          <w:sz w:val="20"/>
          <w:szCs w:val="20"/>
        </w:rPr>
        <w:t>both</w:t>
      </w:r>
      <w:r w:rsidR="002A3507" w:rsidRPr="26877C08">
        <w:rPr>
          <w:rFonts w:eastAsiaTheme="minorEastAsia"/>
          <w:sz w:val="20"/>
          <w:szCs w:val="20"/>
        </w:rPr>
        <w:t xml:space="preserve"> </w:t>
      </w:r>
      <w:r w:rsidR="00853E4F" w:rsidRPr="26877C08">
        <w:rPr>
          <w:rFonts w:eastAsiaTheme="minorEastAsia"/>
          <w:sz w:val="20"/>
          <w:szCs w:val="20"/>
        </w:rPr>
        <w:t>face-to-face</w:t>
      </w:r>
      <w:r w:rsidR="00E01FD2" w:rsidRPr="26877C08">
        <w:rPr>
          <w:rFonts w:eastAsiaTheme="minorEastAsia"/>
          <w:sz w:val="20"/>
          <w:szCs w:val="20"/>
        </w:rPr>
        <w:t xml:space="preserve"> </w:t>
      </w:r>
      <w:r w:rsidR="0075414C" w:rsidRPr="26877C08">
        <w:rPr>
          <w:rFonts w:eastAsiaTheme="minorEastAsia"/>
          <w:sz w:val="20"/>
          <w:szCs w:val="20"/>
        </w:rPr>
        <w:t>and phone interviews</w:t>
      </w:r>
      <w:r w:rsidR="006F1298">
        <w:rPr>
          <w:rFonts w:eastAsiaTheme="minorEastAsia"/>
          <w:sz w:val="20"/>
          <w:szCs w:val="20"/>
        </w:rPr>
        <w:t>, respectively</w:t>
      </w:r>
      <w:r w:rsidR="00E01FD2" w:rsidRPr="26877C08">
        <w:rPr>
          <w:rFonts w:eastAsiaTheme="minorEastAsia"/>
          <w:sz w:val="20"/>
          <w:szCs w:val="20"/>
        </w:rPr>
        <w:t>.</w:t>
      </w:r>
      <w:r w:rsidR="13BCCF68" w:rsidRPr="26877C08">
        <w:rPr>
          <w:rFonts w:eastAsiaTheme="minorEastAsia"/>
          <w:sz w:val="20"/>
          <w:szCs w:val="20"/>
        </w:rPr>
        <w:t xml:space="preserve"> </w:t>
      </w:r>
    </w:p>
    <w:p w14:paraId="6772B319" w14:textId="1AC116BE" w:rsidR="002E66AF" w:rsidRPr="00C37250" w:rsidRDefault="003913DC" w:rsidP="009E7FB9">
      <w:pPr>
        <w:pStyle w:val="Heading1"/>
        <w:ind w:hanging="720"/>
        <w:rPr>
          <w:sz w:val="20"/>
          <w:szCs w:val="36"/>
          <w:u w:val="single"/>
        </w:rPr>
      </w:pPr>
      <w:r w:rsidRPr="00C37250">
        <w:rPr>
          <w:sz w:val="20"/>
          <w:szCs w:val="36"/>
          <w:u w:val="single"/>
        </w:rPr>
        <w:lastRenderedPageBreak/>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55E5F64F" w:rsidR="00EB24EC" w:rsidRPr="00BC258F" w:rsidRDefault="001C6A20" w:rsidP="484992B7">
      <w:pPr>
        <w:spacing w:before="240" w:after="240"/>
        <w:jc w:val="both"/>
        <w:rPr>
          <w:rFonts w:eastAsiaTheme="minorEastAsia"/>
          <w:sz w:val="20"/>
          <w:szCs w:val="20"/>
        </w:rPr>
      </w:pPr>
      <w:bookmarkStart w:id="0" w:name="_Hlk65155821"/>
      <w:r>
        <w:rPr>
          <w:rFonts w:eastAsiaTheme="minorEastAsia"/>
          <w:sz w:val="20"/>
          <w:szCs w:val="20"/>
        </w:rPr>
        <w:t>T</w:t>
      </w:r>
      <w:r w:rsidR="4E7A2071" w:rsidRPr="484992B7">
        <w:rPr>
          <w:rFonts w:eastAsiaTheme="minorEastAsia"/>
          <w:sz w:val="20"/>
          <w:szCs w:val="20"/>
        </w:rPr>
        <w:t xml:space="preserve">o </w:t>
      </w:r>
      <w:r w:rsidR="58EEC9C4" w:rsidRPr="484992B7">
        <w:rPr>
          <w:rFonts w:eastAsiaTheme="minorEastAsia"/>
          <w:sz w:val="20"/>
          <w:szCs w:val="20"/>
        </w:rPr>
        <w:t xml:space="preserve">validate the rCARI methodology </w:t>
      </w:r>
      <w:r w:rsidR="00837EA1">
        <w:rPr>
          <w:rFonts w:eastAsiaTheme="minorEastAsia"/>
          <w:sz w:val="20"/>
          <w:szCs w:val="20"/>
        </w:rPr>
        <w:t>through a</w:t>
      </w:r>
      <w:r w:rsidR="0057540D">
        <w:rPr>
          <w:rFonts w:eastAsiaTheme="minorEastAsia"/>
          <w:sz w:val="20"/>
          <w:szCs w:val="20"/>
        </w:rPr>
        <w:t xml:space="preserve"> survey</w:t>
      </w:r>
      <w:r w:rsidR="003638FD">
        <w:rPr>
          <w:rFonts w:eastAsiaTheme="minorEastAsia"/>
          <w:sz w:val="20"/>
          <w:szCs w:val="20"/>
        </w:rPr>
        <w:t xml:space="preserve"> experiment </w:t>
      </w:r>
      <w:r w:rsidR="0057540D">
        <w:rPr>
          <w:rFonts w:eastAsiaTheme="minorEastAsia"/>
          <w:sz w:val="20"/>
          <w:szCs w:val="20"/>
        </w:rPr>
        <w:t xml:space="preserve">with stratified sample </w:t>
      </w:r>
      <w:r w:rsidR="3C73B6CB" w:rsidRPr="484992B7">
        <w:rPr>
          <w:rFonts w:eastAsiaTheme="minorEastAsia"/>
          <w:i/>
          <w:iCs/>
          <w:sz w:val="20"/>
          <w:szCs w:val="20"/>
        </w:rPr>
        <w:t>(details outlined in the methodology section)</w:t>
      </w:r>
      <w:r w:rsidR="3C73B6CB" w:rsidRPr="484992B7">
        <w:rPr>
          <w:rFonts w:eastAsiaTheme="minorEastAsia"/>
          <w:sz w:val="20"/>
          <w:szCs w:val="20"/>
        </w:rPr>
        <w:t>.</w:t>
      </w:r>
    </w:p>
    <w:p w14:paraId="2C21BD36" w14:textId="5A48AB61" w:rsidR="00795EFE" w:rsidRPr="0058767A" w:rsidRDefault="000B76C7" w:rsidP="0058767A">
      <w:pPr>
        <w:pStyle w:val="Heading1"/>
        <w:ind w:hanging="720"/>
        <w:rPr>
          <w:sz w:val="20"/>
          <w:szCs w:val="36"/>
          <w:u w:val="single"/>
        </w:rPr>
      </w:pPr>
      <w:r w:rsidRPr="00C37250">
        <w:rPr>
          <w:sz w:val="20"/>
          <w:szCs w:val="36"/>
          <w:u w:val="single"/>
        </w:rPr>
        <w:t xml:space="preserve">STUDY </w:t>
      </w:r>
      <w:r w:rsidR="00767F51" w:rsidRPr="00C37250">
        <w:rPr>
          <w:sz w:val="20"/>
          <w:szCs w:val="36"/>
          <w:u w:val="single"/>
        </w:rPr>
        <w:t>METHODOLOGY</w:t>
      </w:r>
    </w:p>
    <w:p w14:paraId="7A74388C" w14:textId="328E9192" w:rsidR="007966E5" w:rsidRDefault="0058767A" w:rsidP="007966E5">
      <w:pPr>
        <w:pStyle w:val="NormalWeb"/>
        <w:spacing w:before="0" w:beforeAutospacing="0" w:after="120" w:afterAutospacing="0"/>
        <w:jc w:val="both"/>
        <w:rPr>
          <w:rFonts w:asciiTheme="minorHAnsi" w:eastAsiaTheme="minorEastAsia" w:hAnsiTheme="minorHAnsi" w:cstheme="minorBidi"/>
          <w:sz w:val="20"/>
          <w:szCs w:val="20"/>
        </w:rPr>
      </w:pPr>
      <w:r w:rsidRPr="007966E5">
        <w:rPr>
          <w:rFonts w:asciiTheme="minorHAnsi" w:eastAsiaTheme="minorEastAsia" w:hAnsiTheme="minorHAnsi" w:cstheme="minorBidi"/>
          <w:sz w:val="20"/>
          <w:szCs w:val="20"/>
        </w:rPr>
        <w:t xml:space="preserve">The primary unit of analysis for this study is the household. </w:t>
      </w:r>
      <w:r w:rsidR="007966E5" w:rsidRPr="26877C08">
        <w:rPr>
          <w:rFonts w:asciiTheme="minorHAnsi" w:eastAsiaTheme="minorEastAsia" w:hAnsiTheme="minorHAnsi" w:cstheme="minorBidi"/>
          <w:sz w:val="20"/>
          <w:szCs w:val="20"/>
        </w:rPr>
        <w:t xml:space="preserve">It is against this backdrop that WFP Burkina Faso wishes to contract </w:t>
      </w:r>
      <w:r w:rsidR="007966E5">
        <w:rPr>
          <w:rFonts w:asciiTheme="minorHAnsi" w:eastAsiaTheme="minorEastAsia" w:hAnsiTheme="minorHAnsi" w:cstheme="minorBidi"/>
          <w:sz w:val="20"/>
          <w:szCs w:val="20"/>
        </w:rPr>
        <w:t>r</w:t>
      </w:r>
      <w:r w:rsidR="007966E5" w:rsidRPr="26877C08">
        <w:rPr>
          <w:rFonts w:asciiTheme="minorHAnsi" w:eastAsiaTheme="minorEastAsia" w:hAnsiTheme="minorHAnsi" w:cstheme="minorBidi"/>
          <w:sz w:val="20"/>
          <w:szCs w:val="20"/>
        </w:rPr>
        <w:t xml:space="preserve">esearch </w:t>
      </w:r>
      <w:r w:rsidR="007966E5">
        <w:rPr>
          <w:rFonts w:asciiTheme="minorHAnsi" w:eastAsiaTheme="minorEastAsia" w:hAnsiTheme="minorHAnsi" w:cstheme="minorBidi"/>
          <w:sz w:val="20"/>
          <w:szCs w:val="20"/>
        </w:rPr>
        <w:t>se</w:t>
      </w:r>
      <w:r w:rsidR="007966E5" w:rsidRPr="26877C08">
        <w:rPr>
          <w:rFonts w:asciiTheme="minorHAnsi" w:eastAsiaTheme="minorEastAsia" w:hAnsiTheme="minorHAnsi" w:cstheme="minorBidi"/>
          <w:sz w:val="20"/>
          <w:szCs w:val="20"/>
        </w:rPr>
        <w:t xml:space="preserve">rvice </w:t>
      </w:r>
      <w:r w:rsidR="007966E5">
        <w:rPr>
          <w:rFonts w:asciiTheme="minorHAnsi" w:eastAsiaTheme="minorEastAsia" w:hAnsiTheme="minorHAnsi" w:cstheme="minorBidi"/>
          <w:sz w:val="20"/>
          <w:szCs w:val="20"/>
        </w:rPr>
        <w:t>p</w:t>
      </w:r>
      <w:r w:rsidR="007966E5" w:rsidRPr="007D751B">
        <w:rPr>
          <w:rFonts w:asciiTheme="minorHAnsi" w:eastAsiaTheme="minorEastAsia" w:hAnsiTheme="minorHAnsi" w:cstheme="minorBidi"/>
          <w:sz w:val="20"/>
          <w:szCs w:val="20"/>
        </w:rPr>
        <w:t xml:space="preserve">roviders with </w:t>
      </w:r>
      <w:r w:rsidR="007966E5">
        <w:rPr>
          <w:rFonts w:asciiTheme="minorHAnsi" w:eastAsiaTheme="minorEastAsia" w:hAnsiTheme="minorHAnsi" w:cstheme="minorBidi"/>
          <w:sz w:val="20"/>
          <w:szCs w:val="20"/>
        </w:rPr>
        <w:t xml:space="preserve">the </w:t>
      </w:r>
      <w:r w:rsidR="007966E5" w:rsidRPr="007D751B">
        <w:rPr>
          <w:rFonts w:asciiTheme="minorHAnsi" w:eastAsiaTheme="minorEastAsia" w:hAnsiTheme="minorHAnsi" w:cstheme="minorBidi"/>
          <w:sz w:val="20"/>
          <w:szCs w:val="20"/>
        </w:rPr>
        <w:t>capacity to conduct fast and cost</w:t>
      </w:r>
      <w:r w:rsidR="007966E5">
        <w:rPr>
          <w:rFonts w:asciiTheme="minorHAnsi" w:eastAsiaTheme="minorEastAsia" w:hAnsiTheme="minorHAnsi" w:cstheme="minorBidi"/>
          <w:sz w:val="20"/>
          <w:szCs w:val="20"/>
        </w:rPr>
        <w:t>-</w:t>
      </w:r>
      <w:r w:rsidR="007966E5" w:rsidRPr="007D751B">
        <w:rPr>
          <w:rFonts w:asciiTheme="minorHAnsi" w:eastAsiaTheme="minorEastAsia" w:hAnsiTheme="minorHAnsi" w:cstheme="minorBidi"/>
          <w:sz w:val="20"/>
          <w:szCs w:val="20"/>
        </w:rPr>
        <w:t xml:space="preserve">effective </w:t>
      </w:r>
      <w:r w:rsidR="007966E5">
        <w:rPr>
          <w:rFonts w:asciiTheme="minorHAnsi" w:eastAsiaTheme="minorEastAsia" w:hAnsiTheme="minorHAnsi" w:cstheme="minorBidi"/>
          <w:sz w:val="20"/>
          <w:szCs w:val="20"/>
        </w:rPr>
        <w:t>f</w:t>
      </w:r>
      <w:r w:rsidR="007966E5" w:rsidRPr="007D751B">
        <w:rPr>
          <w:rFonts w:asciiTheme="minorHAnsi" w:eastAsiaTheme="minorEastAsia" w:hAnsiTheme="minorHAnsi" w:cstheme="minorBidi"/>
          <w:sz w:val="20"/>
          <w:szCs w:val="20"/>
        </w:rPr>
        <w:t>ace-to-</w:t>
      </w:r>
      <w:r w:rsidR="007966E5">
        <w:rPr>
          <w:rFonts w:asciiTheme="minorHAnsi" w:eastAsiaTheme="minorEastAsia" w:hAnsiTheme="minorHAnsi" w:cstheme="minorBidi"/>
          <w:sz w:val="20"/>
          <w:szCs w:val="20"/>
        </w:rPr>
        <w:t>f</w:t>
      </w:r>
      <w:r w:rsidR="007966E5" w:rsidRPr="007D751B">
        <w:rPr>
          <w:rFonts w:asciiTheme="minorHAnsi" w:eastAsiaTheme="minorEastAsia" w:hAnsiTheme="minorHAnsi" w:cstheme="minorBidi"/>
          <w:sz w:val="20"/>
          <w:szCs w:val="20"/>
        </w:rPr>
        <w:t>ace (F2F) interviews (Association Monde Rural - AMR) and remote phone-based interviews (ADKONTACT) for approximately 1400</w:t>
      </w:r>
      <w:r w:rsidR="007966E5">
        <w:rPr>
          <w:rFonts w:asciiTheme="minorHAnsi" w:eastAsiaTheme="minorEastAsia" w:hAnsiTheme="minorHAnsi" w:cstheme="minorBidi"/>
          <w:sz w:val="20"/>
          <w:szCs w:val="20"/>
        </w:rPr>
        <w:t xml:space="preserve"> completed</w:t>
      </w:r>
      <w:r w:rsidR="00246D98">
        <w:rPr>
          <w:rFonts w:asciiTheme="minorHAnsi" w:eastAsiaTheme="minorEastAsia" w:hAnsiTheme="minorHAnsi" w:cstheme="minorBidi"/>
          <w:sz w:val="20"/>
          <w:szCs w:val="20"/>
        </w:rPr>
        <w:t xml:space="preserve"> interviews</w:t>
      </w:r>
      <w:r w:rsidR="007966E5" w:rsidRPr="007D751B">
        <w:rPr>
          <w:rFonts w:asciiTheme="minorHAnsi" w:eastAsiaTheme="minorEastAsia" w:hAnsiTheme="minorHAnsi" w:cstheme="minorBidi"/>
          <w:sz w:val="20"/>
          <w:szCs w:val="20"/>
        </w:rPr>
        <w:t xml:space="preserve"> </w:t>
      </w:r>
      <w:r w:rsidR="007966E5">
        <w:rPr>
          <w:rFonts w:asciiTheme="minorHAnsi" w:eastAsiaTheme="minorEastAsia" w:hAnsiTheme="minorHAnsi" w:cstheme="minorBidi"/>
          <w:sz w:val="20"/>
          <w:szCs w:val="20"/>
        </w:rPr>
        <w:t>distributed</w:t>
      </w:r>
      <w:r w:rsidR="007966E5" w:rsidRPr="26877C08">
        <w:rPr>
          <w:rFonts w:asciiTheme="minorHAnsi" w:eastAsiaTheme="minorEastAsia" w:hAnsiTheme="minorHAnsi" w:cstheme="minorBidi"/>
          <w:sz w:val="20"/>
          <w:szCs w:val="20"/>
        </w:rPr>
        <w:t xml:space="preserve"> across </w:t>
      </w:r>
      <w:r w:rsidR="00654885">
        <w:rPr>
          <w:rFonts w:asciiTheme="minorHAnsi" w:eastAsiaTheme="minorEastAsia" w:hAnsiTheme="minorHAnsi" w:cstheme="minorBidi"/>
          <w:sz w:val="20"/>
          <w:szCs w:val="20"/>
        </w:rPr>
        <w:t>40</w:t>
      </w:r>
      <w:r w:rsidR="007966E5" w:rsidRPr="26877C08">
        <w:rPr>
          <w:rFonts w:asciiTheme="minorHAnsi" w:eastAsiaTheme="minorEastAsia" w:hAnsiTheme="minorHAnsi" w:cstheme="minorBidi"/>
          <w:sz w:val="20"/>
          <w:szCs w:val="20"/>
        </w:rPr>
        <w:t xml:space="preserve"> Admin5/lowest Admin areas drawn and </w:t>
      </w:r>
      <w:r w:rsidR="007966E5">
        <w:rPr>
          <w:rFonts w:asciiTheme="minorHAnsi" w:eastAsiaTheme="minorEastAsia" w:hAnsiTheme="minorHAnsi" w:cstheme="minorBidi"/>
          <w:sz w:val="20"/>
          <w:szCs w:val="20"/>
        </w:rPr>
        <w:t>distributed evenly</w:t>
      </w:r>
      <w:r w:rsidR="007966E5" w:rsidRPr="26877C08">
        <w:rPr>
          <w:rFonts w:asciiTheme="minorHAnsi" w:eastAsiaTheme="minorEastAsia" w:hAnsiTheme="minorHAnsi" w:cstheme="minorBidi"/>
          <w:sz w:val="20"/>
          <w:szCs w:val="20"/>
        </w:rPr>
        <w:t xml:space="preserve"> from two Admin1 regions</w:t>
      </w:r>
      <w:r w:rsidR="007966E5">
        <w:rPr>
          <w:rFonts w:asciiTheme="minorHAnsi" w:eastAsiaTheme="minorEastAsia" w:hAnsiTheme="minorHAnsi" w:cstheme="minorBidi"/>
          <w:sz w:val="20"/>
          <w:szCs w:val="20"/>
        </w:rPr>
        <w:t xml:space="preserve"> (See </w:t>
      </w:r>
      <w:r w:rsidR="007966E5" w:rsidRPr="00180AD0">
        <w:rPr>
          <w:rFonts w:asciiTheme="minorHAnsi" w:eastAsiaTheme="minorEastAsia" w:hAnsiTheme="minorHAnsi" w:cstheme="minorBidi"/>
          <w:sz w:val="20"/>
          <w:szCs w:val="20"/>
        </w:rPr>
        <w:t>Figure 1 for the design)</w:t>
      </w:r>
      <w:r w:rsidR="007966E5" w:rsidRPr="26877C08">
        <w:rPr>
          <w:rFonts w:asciiTheme="minorHAnsi" w:eastAsiaTheme="minorEastAsia" w:hAnsiTheme="minorHAnsi" w:cstheme="minorBidi"/>
          <w:sz w:val="20"/>
          <w:szCs w:val="20"/>
        </w:rPr>
        <w:t xml:space="preserve">. </w:t>
      </w:r>
    </w:p>
    <w:p w14:paraId="57AA43C6" w14:textId="77777777" w:rsidR="007966E5" w:rsidRPr="00F930AF" w:rsidRDefault="007966E5" w:rsidP="007966E5">
      <w:pPr>
        <w:pStyle w:val="NormalWeb"/>
        <w:spacing w:before="0" w:beforeAutospacing="0" w:after="0" w:afterAutospacing="0"/>
        <w:ind w:left="709"/>
        <w:jc w:val="both"/>
        <w:rPr>
          <w:rFonts w:asciiTheme="minorHAnsi" w:eastAsiaTheme="minorEastAsia" w:hAnsiTheme="minorHAnsi" w:cstheme="minorBidi"/>
          <w:sz w:val="20"/>
          <w:szCs w:val="20"/>
        </w:rPr>
      </w:pPr>
      <w:r w:rsidRPr="00F930AF">
        <w:rPr>
          <w:rFonts w:asciiTheme="minorHAnsi" w:eastAsiaTheme="minorEastAsia" w:hAnsiTheme="minorHAnsi" w:cstheme="minorBidi"/>
          <w:sz w:val="20"/>
          <w:szCs w:val="20"/>
        </w:rPr>
        <w:t>1) Centro Prefecture</w:t>
      </w:r>
    </w:p>
    <w:p w14:paraId="39F6F8F1" w14:textId="77777777" w:rsidR="007966E5" w:rsidRDefault="007966E5" w:rsidP="007966E5">
      <w:pPr>
        <w:pStyle w:val="NormalWeb"/>
        <w:spacing w:before="0" w:beforeAutospacing="0" w:after="0" w:afterAutospacing="0"/>
        <w:ind w:left="709"/>
        <w:jc w:val="both"/>
        <w:rPr>
          <w:rFonts w:asciiTheme="minorHAnsi" w:eastAsiaTheme="minorEastAsia" w:hAnsiTheme="minorHAnsi" w:cstheme="minorBidi"/>
          <w:sz w:val="20"/>
          <w:szCs w:val="20"/>
        </w:rPr>
      </w:pPr>
      <w:r w:rsidRPr="00F930AF">
        <w:rPr>
          <w:rFonts w:asciiTheme="minorHAnsi" w:eastAsiaTheme="minorEastAsia" w:hAnsiTheme="minorHAnsi" w:cstheme="minorBidi"/>
          <w:sz w:val="20"/>
          <w:szCs w:val="20"/>
        </w:rPr>
        <w:t>2) North Prefecture</w:t>
      </w:r>
    </w:p>
    <w:p w14:paraId="522F4075" w14:textId="75D376BD" w:rsidR="00BA6F42" w:rsidRPr="003561B6" w:rsidRDefault="00BA6F42" w:rsidP="007966E5">
      <w:pPr>
        <w:pStyle w:val="NormalWeb"/>
        <w:spacing w:before="0" w:beforeAutospacing="0" w:after="0" w:afterAutospacing="0"/>
        <w:ind w:left="709"/>
        <w:jc w:val="both"/>
        <w:rPr>
          <w:rFonts w:asciiTheme="minorHAnsi" w:eastAsiaTheme="minorEastAsia" w:hAnsiTheme="minorHAnsi" w:cstheme="minorBidi"/>
          <w:sz w:val="20"/>
          <w:szCs w:val="20"/>
        </w:rPr>
      </w:pPr>
      <w:r>
        <w:rPr>
          <w:rFonts w:asciiTheme="minorHAnsi" w:eastAsiaTheme="minorEastAsia" w:hAnsiTheme="minorHAnsi" w:cstheme="minorBidi"/>
          <w:sz w:val="20"/>
          <w:szCs w:val="20"/>
        </w:rPr>
        <w:t>3</w:t>
      </w:r>
      <w:r w:rsidR="00654885">
        <w:rPr>
          <w:rFonts w:asciiTheme="minorHAnsi" w:eastAsiaTheme="minorEastAsia" w:hAnsiTheme="minorHAnsi" w:cstheme="minorBidi"/>
          <w:sz w:val="20"/>
          <w:szCs w:val="20"/>
        </w:rPr>
        <w:t>) Plateau Central</w:t>
      </w:r>
    </w:p>
    <w:p w14:paraId="272A9E64" w14:textId="759C31CD" w:rsidR="00D7418A" w:rsidRPr="00AD78A8" w:rsidRDefault="00D7418A" w:rsidP="26877C08">
      <w:pPr>
        <w:spacing w:before="240" w:after="160" w:line="259" w:lineRule="auto"/>
        <w:contextualSpacing/>
        <w:jc w:val="both"/>
        <w:rPr>
          <w:sz w:val="20"/>
          <w:szCs w:val="20"/>
        </w:rPr>
      </w:pPr>
      <w:r w:rsidRPr="00D7418A">
        <w:rPr>
          <w:sz w:val="20"/>
          <w:szCs w:val="20"/>
        </w:rPr>
        <w:t>The service provider</w:t>
      </w:r>
      <w:r w:rsidR="00D07809">
        <w:rPr>
          <w:sz w:val="20"/>
          <w:szCs w:val="20"/>
        </w:rPr>
        <w:t>s</w:t>
      </w:r>
      <w:r w:rsidRPr="00D7418A">
        <w:rPr>
          <w:sz w:val="20"/>
          <w:szCs w:val="20"/>
        </w:rPr>
        <w:t xml:space="preserve"> will collect primary data from households, using both remote and face-to-face modalities. Households would be randomly sampled from a minimum of two Admin1 zones or prefectures in the Centre and the North of the </w:t>
      </w:r>
      <w:r w:rsidR="0057540D" w:rsidRPr="00D7418A">
        <w:rPr>
          <w:sz w:val="20"/>
          <w:szCs w:val="20"/>
        </w:rPr>
        <w:t>country and</w:t>
      </w:r>
      <w:r w:rsidRPr="00D7418A">
        <w:rPr>
          <w:sz w:val="20"/>
          <w:szCs w:val="20"/>
        </w:rPr>
        <w:t xml:space="preserve"> distributed in </w:t>
      </w:r>
      <w:r w:rsidR="007A2455">
        <w:rPr>
          <w:sz w:val="20"/>
          <w:szCs w:val="20"/>
        </w:rPr>
        <w:t>4</w:t>
      </w:r>
      <w:r w:rsidRPr="00D7418A">
        <w:rPr>
          <w:sz w:val="20"/>
          <w:szCs w:val="20"/>
        </w:rPr>
        <w:t xml:space="preserve">0 Admin5 zones (villages). The sampling frame will be pre-collected list of households (minimum of 100 households per Admin5 area) that will be compiled through a random walk method around each village, selecting every third house (with their consent taken to be potentially included into the study). In total, </w:t>
      </w:r>
      <w:r w:rsidR="00654885">
        <w:rPr>
          <w:sz w:val="20"/>
          <w:szCs w:val="20"/>
        </w:rPr>
        <w:t>4</w:t>
      </w:r>
      <w:r w:rsidR="00844CC1">
        <w:rPr>
          <w:sz w:val="20"/>
          <w:szCs w:val="20"/>
        </w:rPr>
        <w:t>0</w:t>
      </w:r>
      <w:r w:rsidRPr="00D7418A">
        <w:rPr>
          <w:sz w:val="20"/>
          <w:szCs w:val="20"/>
        </w:rPr>
        <w:t>00 interviews will be conducted (</w:t>
      </w:r>
      <w:r w:rsidR="00654885">
        <w:rPr>
          <w:sz w:val="20"/>
          <w:szCs w:val="20"/>
        </w:rPr>
        <w:t>20</w:t>
      </w:r>
      <w:r w:rsidRPr="00D7418A">
        <w:rPr>
          <w:sz w:val="20"/>
          <w:szCs w:val="20"/>
        </w:rPr>
        <w:t xml:space="preserve">00 face-to-face and </w:t>
      </w:r>
      <w:r w:rsidR="00654885">
        <w:rPr>
          <w:sz w:val="20"/>
          <w:szCs w:val="20"/>
        </w:rPr>
        <w:t>20</w:t>
      </w:r>
      <w:r w:rsidRPr="00D7418A">
        <w:rPr>
          <w:sz w:val="20"/>
          <w:szCs w:val="20"/>
        </w:rPr>
        <w:t>00 phone interviews using the same sample randomly assigned to each modality). Both interview modalities will collect data about household demographics, livelihoods, expenditure, food security variables and assets.</w:t>
      </w:r>
    </w:p>
    <w:p w14:paraId="21BEA64B" w14:textId="77777777" w:rsidR="00631237" w:rsidRPr="00AD78A8" w:rsidRDefault="00631237" w:rsidP="26877C08">
      <w:pPr>
        <w:spacing w:before="240" w:after="160" w:line="259" w:lineRule="auto"/>
        <w:contextualSpacing/>
        <w:jc w:val="both"/>
        <w:rPr>
          <w:sz w:val="20"/>
          <w:szCs w:val="20"/>
        </w:rPr>
      </w:pPr>
    </w:p>
    <w:p w14:paraId="5EB7DD60" w14:textId="06262A10" w:rsidR="007668A6" w:rsidRDefault="00D15C33" w:rsidP="00237C13">
      <w:pPr>
        <w:spacing w:before="240" w:after="160" w:line="259" w:lineRule="auto"/>
        <w:contextualSpacing/>
        <w:jc w:val="both"/>
        <w:rPr>
          <w:sz w:val="20"/>
          <w:szCs w:val="20"/>
        </w:rPr>
      </w:pPr>
      <w:r w:rsidRPr="00AD78A8">
        <w:rPr>
          <w:rFonts w:eastAsiaTheme="minorEastAsia"/>
          <w:sz w:val="20"/>
          <w:szCs w:val="20"/>
        </w:rPr>
        <w:t xml:space="preserve">Association Monde Rural (AMR) </w:t>
      </w:r>
      <w:r w:rsidR="009B4EDD" w:rsidRPr="00AD78A8">
        <w:rPr>
          <w:sz w:val="20"/>
          <w:szCs w:val="20"/>
        </w:rPr>
        <w:t xml:space="preserve">will collect </w:t>
      </w:r>
      <w:r w:rsidRPr="00AD78A8">
        <w:rPr>
          <w:sz w:val="20"/>
          <w:szCs w:val="20"/>
        </w:rPr>
        <w:t xml:space="preserve">the </w:t>
      </w:r>
      <w:r w:rsidR="009B4EDD" w:rsidRPr="00AD78A8">
        <w:rPr>
          <w:sz w:val="20"/>
          <w:szCs w:val="20"/>
        </w:rPr>
        <w:t>primary data at the household</w:t>
      </w:r>
      <w:r w:rsidRPr="00AD78A8">
        <w:rPr>
          <w:sz w:val="20"/>
          <w:szCs w:val="20"/>
        </w:rPr>
        <w:t xml:space="preserve"> level</w:t>
      </w:r>
      <w:r w:rsidR="009B4EDD" w:rsidRPr="00AD78A8">
        <w:rPr>
          <w:sz w:val="20"/>
          <w:szCs w:val="20"/>
        </w:rPr>
        <w:t xml:space="preserve">, using face-to-face methods involving total of </w:t>
      </w:r>
      <w:r w:rsidR="00654885">
        <w:rPr>
          <w:rFonts w:eastAsiaTheme="minorEastAsia"/>
          <w:sz w:val="20"/>
          <w:szCs w:val="20"/>
        </w:rPr>
        <w:t>20</w:t>
      </w:r>
      <w:r w:rsidR="3CF169A7" w:rsidRPr="00AD78A8">
        <w:rPr>
          <w:rFonts w:eastAsiaTheme="minorEastAsia"/>
          <w:sz w:val="20"/>
          <w:szCs w:val="20"/>
        </w:rPr>
        <w:t xml:space="preserve">00 </w:t>
      </w:r>
      <w:r w:rsidR="00F73A9E" w:rsidRPr="00AD78A8">
        <w:rPr>
          <w:sz w:val="20"/>
          <w:szCs w:val="20"/>
        </w:rPr>
        <w:t xml:space="preserve">randomly selected </w:t>
      </w:r>
      <w:r w:rsidR="009B4EDD" w:rsidRPr="00AD78A8">
        <w:rPr>
          <w:sz w:val="20"/>
          <w:szCs w:val="20"/>
        </w:rPr>
        <w:t>households</w:t>
      </w:r>
      <w:r w:rsidR="00F73A9E" w:rsidRPr="00AD78A8">
        <w:rPr>
          <w:sz w:val="20"/>
          <w:szCs w:val="20"/>
        </w:rPr>
        <w:t xml:space="preserve">. Meanwhile, </w:t>
      </w:r>
      <w:r w:rsidR="004A4C5D" w:rsidRPr="00AD78A8">
        <w:rPr>
          <w:rFonts w:eastAsiaTheme="minorEastAsia"/>
          <w:sz w:val="20"/>
          <w:szCs w:val="20"/>
        </w:rPr>
        <w:t>ADKONTACT</w:t>
      </w:r>
      <w:r w:rsidR="004A4C5D" w:rsidRPr="00AD78A8">
        <w:rPr>
          <w:sz w:val="20"/>
          <w:szCs w:val="20"/>
        </w:rPr>
        <w:t xml:space="preserve"> will collect the primary data at the household level, using remote methods (by phone).</w:t>
      </w:r>
    </w:p>
    <w:p w14:paraId="1FB4EFAD" w14:textId="77777777" w:rsidR="000D7E02" w:rsidRDefault="000D7E02" w:rsidP="00237C13">
      <w:pPr>
        <w:spacing w:before="240" w:after="160" w:line="259" w:lineRule="auto"/>
        <w:contextualSpacing/>
        <w:jc w:val="both"/>
        <w:rPr>
          <w:sz w:val="20"/>
          <w:szCs w:val="20"/>
        </w:rPr>
      </w:pPr>
    </w:p>
    <w:p w14:paraId="00FEEAD3" w14:textId="4AEFC474" w:rsidR="000D7E02" w:rsidRPr="00503A79" w:rsidRDefault="00503A79" w:rsidP="00503A79">
      <w:pPr>
        <w:pStyle w:val="ListParagraph"/>
        <w:numPr>
          <w:ilvl w:val="1"/>
          <w:numId w:val="2"/>
        </w:numPr>
        <w:spacing w:before="240" w:after="160" w:line="259" w:lineRule="auto"/>
        <w:ind w:hanging="1080"/>
        <w:jc w:val="both"/>
        <w:rPr>
          <w:b/>
          <w:bCs/>
          <w:sz w:val="20"/>
          <w:szCs w:val="20"/>
          <w:u w:val="single"/>
        </w:rPr>
      </w:pPr>
      <w:r w:rsidRPr="00503A79">
        <w:rPr>
          <w:b/>
          <w:bCs/>
          <w:sz w:val="20"/>
          <w:szCs w:val="20"/>
          <w:u w:val="single"/>
        </w:rPr>
        <w:t>SAMPLING FRAME</w:t>
      </w:r>
    </w:p>
    <w:p w14:paraId="090FB469" w14:textId="15AFB6D3" w:rsidR="00503A79" w:rsidRPr="00553605" w:rsidRDefault="0061327B" w:rsidP="00503A79">
      <w:pPr>
        <w:spacing w:before="240" w:after="160" w:line="259" w:lineRule="auto"/>
        <w:contextualSpacing/>
        <w:jc w:val="both"/>
        <w:rPr>
          <w:rFonts w:eastAsiaTheme="minorEastAsia"/>
          <w:sz w:val="20"/>
          <w:szCs w:val="20"/>
        </w:rPr>
      </w:pPr>
      <w:r>
        <w:rPr>
          <w:rFonts w:eastAsiaTheme="minorEastAsia"/>
          <w:sz w:val="20"/>
          <w:szCs w:val="20"/>
        </w:rPr>
        <w:t>T</w:t>
      </w:r>
      <w:r w:rsidR="00651263" w:rsidRPr="00553605">
        <w:rPr>
          <w:rFonts w:eastAsiaTheme="minorEastAsia"/>
          <w:sz w:val="20"/>
          <w:szCs w:val="20"/>
        </w:rPr>
        <w:t xml:space="preserve">he actual study area selection </w:t>
      </w:r>
      <w:r w:rsidR="001E77C8">
        <w:rPr>
          <w:rFonts w:eastAsiaTheme="minorEastAsia"/>
          <w:sz w:val="20"/>
          <w:szCs w:val="20"/>
        </w:rPr>
        <w:t>will be</w:t>
      </w:r>
      <w:r w:rsidR="00651263" w:rsidRPr="00553605">
        <w:rPr>
          <w:rFonts w:eastAsiaTheme="minorEastAsia"/>
          <w:sz w:val="20"/>
          <w:szCs w:val="20"/>
        </w:rPr>
        <w:t xml:space="preserve"> based on phone network</w:t>
      </w:r>
      <w:r w:rsidR="00553605" w:rsidRPr="00553605">
        <w:rPr>
          <w:rFonts w:eastAsiaTheme="minorEastAsia"/>
          <w:sz w:val="20"/>
          <w:szCs w:val="20"/>
        </w:rPr>
        <w:t xml:space="preserve"> coverage, security (accessibility), and food security situation.</w:t>
      </w:r>
      <w:r w:rsidR="00FD0AA3">
        <w:rPr>
          <w:rFonts w:eastAsiaTheme="minorEastAsia"/>
          <w:sz w:val="20"/>
          <w:szCs w:val="20"/>
        </w:rPr>
        <w:t xml:space="preserve"> </w:t>
      </w:r>
      <w:r w:rsidR="00E52A5B">
        <w:rPr>
          <w:rFonts w:eastAsiaTheme="minorEastAsia"/>
          <w:sz w:val="20"/>
          <w:szCs w:val="20"/>
        </w:rPr>
        <w:t xml:space="preserve">Once </w:t>
      </w:r>
      <w:r w:rsidR="0099721A">
        <w:rPr>
          <w:rFonts w:eastAsiaTheme="minorEastAsia"/>
          <w:sz w:val="20"/>
          <w:szCs w:val="20"/>
        </w:rPr>
        <w:t>the study areas have been selected (ADMIN</w:t>
      </w:r>
      <w:r w:rsidR="0048729B">
        <w:rPr>
          <w:rFonts w:eastAsiaTheme="minorEastAsia"/>
          <w:sz w:val="20"/>
          <w:szCs w:val="20"/>
        </w:rPr>
        <w:t>1-ADMIN</w:t>
      </w:r>
      <w:r w:rsidR="0099721A">
        <w:rPr>
          <w:rFonts w:eastAsiaTheme="minorEastAsia"/>
          <w:sz w:val="20"/>
          <w:szCs w:val="20"/>
        </w:rPr>
        <w:t xml:space="preserve">5), all households that live within each </w:t>
      </w:r>
      <w:r w:rsidR="00777B33">
        <w:rPr>
          <w:rFonts w:eastAsiaTheme="minorEastAsia"/>
          <w:sz w:val="20"/>
          <w:szCs w:val="20"/>
        </w:rPr>
        <w:t>study area</w:t>
      </w:r>
      <w:r w:rsidR="001E77C8">
        <w:rPr>
          <w:rFonts w:eastAsiaTheme="minorEastAsia"/>
          <w:sz w:val="20"/>
          <w:szCs w:val="20"/>
        </w:rPr>
        <w:t xml:space="preserve"> will</w:t>
      </w:r>
      <w:r w:rsidR="0048729B">
        <w:rPr>
          <w:rFonts w:eastAsiaTheme="minorEastAsia"/>
          <w:sz w:val="20"/>
          <w:szCs w:val="20"/>
        </w:rPr>
        <w:t xml:space="preserve"> form the sampling frame</w:t>
      </w:r>
      <w:r w:rsidR="00207E6D">
        <w:rPr>
          <w:rFonts w:eastAsiaTheme="minorEastAsia"/>
          <w:sz w:val="20"/>
          <w:szCs w:val="20"/>
        </w:rPr>
        <w:t xml:space="preserve"> for the validation study</w:t>
      </w:r>
      <w:r w:rsidR="00777B33">
        <w:rPr>
          <w:rFonts w:eastAsiaTheme="minorEastAsia"/>
          <w:sz w:val="20"/>
          <w:szCs w:val="20"/>
        </w:rPr>
        <w:t xml:space="preserve">. </w:t>
      </w:r>
      <w:r w:rsidR="001E77C8">
        <w:rPr>
          <w:rFonts w:eastAsiaTheme="minorEastAsia"/>
          <w:sz w:val="20"/>
          <w:szCs w:val="20"/>
        </w:rPr>
        <w:t xml:space="preserve">Households will be enlisted in a listing phase where trained enumerators will first visit </w:t>
      </w:r>
      <w:r w:rsidR="00580AEA">
        <w:rPr>
          <w:rFonts w:eastAsiaTheme="minorEastAsia"/>
          <w:sz w:val="20"/>
          <w:szCs w:val="20"/>
        </w:rPr>
        <w:t>the household seek their consent and collect baseline information (respondent and household characteristics)</w:t>
      </w:r>
      <w:r w:rsidR="00963F07">
        <w:rPr>
          <w:rFonts w:eastAsiaTheme="minorEastAsia"/>
          <w:sz w:val="20"/>
          <w:szCs w:val="20"/>
        </w:rPr>
        <w:t xml:space="preserve"> and contact information. Households listed that do not have phone contact information will be excluded from the final sample</w:t>
      </w:r>
      <w:r>
        <w:rPr>
          <w:rFonts w:eastAsiaTheme="minorEastAsia"/>
          <w:sz w:val="20"/>
          <w:szCs w:val="20"/>
        </w:rPr>
        <w:t>. This will ensure that only households with access to mobile phones are included in the study.</w:t>
      </w:r>
    </w:p>
    <w:p w14:paraId="746077C0" w14:textId="5CC79A4A" w:rsidR="00864000" w:rsidRDefault="007F7954" w:rsidP="009B4EDD">
      <w:pPr>
        <w:spacing w:before="240" w:after="160" w:line="259" w:lineRule="auto"/>
        <w:contextualSpacing/>
        <w:jc w:val="both"/>
        <w:rPr>
          <w:rFonts w:cstheme="minorHAnsi"/>
          <w:b/>
        </w:rPr>
      </w:pPr>
      <w:r>
        <w:rPr>
          <w:rFonts w:ascii="Arial" w:hAnsi="Arial" w:cs="Arial"/>
          <w:noProof/>
          <w:lang w:val="de-DE" w:eastAsia="de-DE"/>
        </w:rPr>
        <w:lastRenderedPageBreak/>
        <mc:AlternateContent>
          <mc:Choice Requires="wpg">
            <w:drawing>
              <wp:anchor distT="0" distB="0" distL="114300" distR="114300" simplePos="0" relativeHeight="251658241" behindDoc="0" locked="0" layoutInCell="1" allowOverlap="1" wp14:anchorId="4EF315C5" wp14:editId="177905F2">
                <wp:simplePos x="0" y="0"/>
                <wp:positionH relativeFrom="margin">
                  <wp:posOffset>-2511</wp:posOffset>
                </wp:positionH>
                <wp:positionV relativeFrom="paragraph">
                  <wp:posOffset>3127848</wp:posOffset>
                </wp:positionV>
                <wp:extent cx="2078990" cy="681725"/>
                <wp:effectExtent l="0" t="0" r="0" b="4445"/>
                <wp:wrapNone/>
                <wp:docPr id="39" name="Group 39"/>
                <wp:cNvGraphicFramePr/>
                <a:graphic xmlns:a="http://schemas.openxmlformats.org/drawingml/2006/main">
                  <a:graphicData uri="http://schemas.microsoft.com/office/word/2010/wordprocessingGroup">
                    <wpg:wgp>
                      <wpg:cNvGrpSpPr/>
                      <wpg:grpSpPr>
                        <a:xfrm>
                          <a:off x="0" y="0"/>
                          <a:ext cx="2078990" cy="681725"/>
                          <a:chOff x="59254" y="-20731"/>
                          <a:chExt cx="2099987" cy="637433"/>
                        </a:xfrm>
                      </wpg:grpSpPr>
                      <wps:wsp>
                        <wps:cNvPr id="40" name="Speech Bubble: Rectangle with Corners Rounded 40"/>
                        <wps:cNvSpPr/>
                        <wps:spPr>
                          <a:xfrm>
                            <a:off x="1419587" y="98655"/>
                            <a:ext cx="739654" cy="487703"/>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48C65722" w14:textId="7A88A175" w:rsidR="002A24DC" w:rsidRPr="006D0BF1" w:rsidRDefault="00C8642F" w:rsidP="002A24DC">
                              <w:pPr>
                                <w:jc w:val="center"/>
                                <w:rPr>
                                  <w:rFonts w:cstheme="minorHAnsi"/>
                                  <w:b/>
                                  <w:bCs/>
                                  <w:sz w:val="16"/>
                                  <w:szCs w:val="16"/>
                                </w:rPr>
                              </w:pPr>
                              <w:r>
                                <w:rPr>
                                  <w:rFonts w:cstheme="minorHAnsi"/>
                                  <w:b/>
                                  <w:bCs/>
                                  <w:sz w:val="18"/>
                                  <w:szCs w:val="18"/>
                                </w:rPr>
                                <w:t xml:space="preserve">F2F </w:t>
                              </w:r>
                              <w:r w:rsidR="002A24DC" w:rsidRPr="00E85BD2">
                                <w:rPr>
                                  <w:rFonts w:cstheme="minorHAnsi"/>
                                  <w:b/>
                                  <w:bCs/>
                                  <w:sz w:val="18"/>
                                  <w:szCs w:val="18"/>
                                </w:rPr>
                                <w:t>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98666"/>
                            <a:ext cx="749374" cy="518036"/>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65AE8061" w14:textId="44A007C1" w:rsidR="002A24DC" w:rsidRPr="00E85BD2" w:rsidRDefault="00C8642F" w:rsidP="002A24DC">
                              <w:pPr>
                                <w:rPr>
                                  <w:rFonts w:cstheme="minorHAnsi"/>
                                  <w:b/>
                                  <w:bCs/>
                                  <w:sz w:val="18"/>
                                  <w:szCs w:val="18"/>
                                </w:rPr>
                              </w:pPr>
                              <w:r>
                                <w:rPr>
                                  <w:rFonts w:cstheme="minorHAnsi"/>
                                  <w:b/>
                                  <w:bCs/>
                                  <w:sz w:val="18"/>
                                  <w:szCs w:val="18"/>
                                </w:rPr>
                                <w:t>Remote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3960" y="-20731"/>
                            <a:ext cx="605535" cy="488174"/>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315C5" id="Group 39" o:spid="_x0000_s1026" style="position:absolute;left:0;text-align:left;margin-left:-.2pt;margin-top:246.3pt;width:163.7pt;height:53.7pt;z-index:251658241;mso-position-horizontal-relative:margin;mso-width-relative:margin;mso-height-relative:margin" coordorigin="592,-207" coordsize="20999,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0" o:spid="_x0000_s1027" type="#_x0000_t62" style="position:absolute;left:14195;top:986;width:7397;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48C65722" w14:textId="7A88A175" w:rsidR="002A24DC" w:rsidRPr="006D0BF1" w:rsidRDefault="00C8642F" w:rsidP="002A24DC">
                        <w:pPr>
                          <w:jc w:val="center"/>
                          <w:rPr>
                            <w:rFonts w:cstheme="minorHAnsi"/>
                            <w:b/>
                            <w:bCs/>
                            <w:sz w:val="16"/>
                            <w:szCs w:val="16"/>
                          </w:rPr>
                        </w:pPr>
                        <w:r>
                          <w:rPr>
                            <w:rFonts w:cstheme="minorHAnsi"/>
                            <w:b/>
                            <w:bCs/>
                            <w:sz w:val="18"/>
                            <w:szCs w:val="18"/>
                          </w:rPr>
                          <w:t xml:space="preserve">F2F </w:t>
                        </w:r>
                        <w:r w:rsidR="002A24DC" w:rsidRPr="00E85BD2">
                          <w:rPr>
                            <w:rFonts w:cstheme="minorHAnsi"/>
                            <w:b/>
                            <w:bCs/>
                            <w:sz w:val="18"/>
                            <w:szCs w:val="18"/>
                          </w:rPr>
                          <w:t>Group</w:t>
                        </w:r>
                      </w:p>
                    </w:txbxContent>
                  </v:textbox>
                </v:shape>
                <v:shape id="Speech Bubble: Rectangle with Corners Rounded 41" o:spid="_x0000_s1028" type="#_x0000_t62" style="position:absolute;left:592;top:986;width:7494;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65AE8061" w14:textId="44A007C1" w:rsidR="002A24DC" w:rsidRPr="00E85BD2" w:rsidRDefault="00C8642F" w:rsidP="002A24DC">
                        <w:pPr>
                          <w:rPr>
                            <w:rFonts w:cstheme="minorHAnsi"/>
                            <w:b/>
                            <w:bCs/>
                            <w:sz w:val="18"/>
                            <w:szCs w:val="18"/>
                          </w:rPr>
                        </w:pPr>
                        <w:r>
                          <w:rPr>
                            <w:rFonts w:cstheme="minorHAnsi"/>
                            <w:b/>
                            <w:bCs/>
                            <w:sz w:val="18"/>
                            <w:szCs w:val="18"/>
                          </w:rPr>
                          <w:t>Remote Group</w:t>
                        </w:r>
                      </w:p>
                    </w:txbxContent>
                  </v:textbox>
                </v:shape>
                <v:shape id="Arrow: Left-Right-Up 42" o:spid="_x0000_s1029" style="position:absolute;left:8139;top:-207;width:6055;height:4881;visibility:visible;mso-wrap-style:square;v-text-anchor:middle" coordsize="605535,48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" path="m,383768l139681,279362r,56140l254502,335502r,-195821l198362,139681,302768,,407173,139681r-56140,l351033,335502r114821,l465854,279362,605535,383768,465854,488174r,-56140l139681,432034r,56140l,383768xe" fillcolor="#4472c4 [3204]" stroked="f" strokeweight="1pt">
                  <v:stroke joinstyle="miter"/>
                  <v:path arrowok="t" o:connecttype="custom" o:connectlocs="0,383768;139681,279362;139681,335502;254502,335502;254502,139681;198362,139681;302768,0;407173,139681;351033,139681;351033,335502;465854,335502;465854,279362;605535,383768;465854,488174;465854,432034;139681,432034;139681,488174;0,383768" o:connectangles="0,0,0,0,0,0,0,0,0,0,0,0,0,0,0,0,0,0"/>
                </v:shape>
                <w10:wrap anchorx="margin"/>
              </v:group>
            </w:pict>
          </mc:Fallback>
        </mc:AlternateContent>
      </w:r>
      <w:r>
        <w:rPr>
          <w:rFonts w:ascii="Arial" w:hAnsi="Arial" w:cs="Arial"/>
          <w:noProof/>
          <w:lang w:val="de-DE" w:eastAsia="de-DE"/>
        </w:rPr>
        <mc:AlternateContent>
          <mc:Choice Requires="wps">
            <w:drawing>
              <wp:anchor distT="0" distB="0" distL="114300" distR="114300" simplePos="0" relativeHeight="251658240" behindDoc="0" locked="0" layoutInCell="1" allowOverlap="1" wp14:anchorId="52649550" wp14:editId="7076EFAF">
                <wp:simplePos x="0" y="0"/>
                <wp:positionH relativeFrom="column">
                  <wp:posOffset>2655570</wp:posOffset>
                </wp:positionH>
                <wp:positionV relativeFrom="paragraph">
                  <wp:posOffset>2193801</wp:posOffset>
                </wp:positionV>
                <wp:extent cx="2727026" cy="1041400"/>
                <wp:effectExtent l="857250" t="0" r="16510" b="25400"/>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7026" cy="1041400"/>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48221C9" w14:textId="206F895F" w:rsidR="00ED4FB2" w:rsidRPr="0024437A" w:rsidRDefault="00C95040"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r w:rsidR="00731173">
                              <w:rPr>
                                <w:rFonts w:asciiTheme="majorHAnsi" w:hAnsiTheme="majorHAnsi" w:cstheme="majorHAnsi"/>
                                <w:b/>
                                <w:color w:val="000000" w:themeColor="text1"/>
                                <w:sz w:val="16"/>
                                <w:szCs w:val="16"/>
                              </w:rPr>
                              <w:t>1</w:t>
                            </w:r>
                            <w:r w:rsidR="00220964">
                              <w:rPr>
                                <w:rFonts w:asciiTheme="majorHAnsi" w:hAnsiTheme="majorHAnsi" w:cstheme="majorHAnsi"/>
                                <w:b/>
                                <w:color w:val="000000" w:themeColor="text1"/>
                                <w:sz w:val="16"/>
                                <w:szCs w:val="16"/>
                              </w:rPr>
                              <w:t>5</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r w:rsidR="00220964">
                              <w:rPr>
                                <w:rFonts w:asciiTheme="majorHAnsi" w:hAnsiTheme="majorHAnsi" w:cstheme="majorHAnsi"/>
                                <w:color w:val="000000" w:themeColor="text1"/>
                                <w:sz w:val="16"/>
                                <w:szCs w:val="16"/>
                              </w:rPr>
                              <w:t>30</w:t>
                            </w:r>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467D64">
                              <w:rPr>
                                <w:rFonts w:asciiTheme="majorHAnsi" w:hAnsiTheme="majorHAnsi" w:cstheme="majorHAnsi"/>
                                <w:b/>
                                <w:bCs/>
                                <w:color w:val="000000" w:themeColor="text1"/>
                                <w:sz w:val="16"/>
                                <w:szCs w:val="16"/>
                              </w:rPr>
                              <w:t>F2F</w:t>
                            </w:r>
                            <w:r w:rsidR="00ED4FB2" w:rsidRPr="00D91703">
                              <w:rPr>
                                <w:rFonts w:asciiTheme="majorHAnsi" w:hAnsiTheme="majorHAnsi" w:cstheme="majorHAnsi"/>
                                <w:b/>
                                <w:bCs/>
                                <w:color w:val="000000" w:themeColor="text1"/>
                                <w:sz w:val="16"/>
                                <w:szCs w:val="16"/>
                              </w:rPr>
                              <w:t xml:space="preserve">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467D64">
                              <w:rPr>
                                <w:rFonts w:asciiTheme="majorHAnsi" w:hAnsiTheme="majorHAnsi" w:cstheme="majorHAnsi"/>
                                <w:b/>
                                <w:bCs/>
                                <w:color w:val="000000" w:themeColor="text1"/>
                                <w:sz w:val="16"/>
                                <w:szCs w:val="16"/>
                              </w:rPr>
                              <w:t>Remote</w:t>
                            </w:r>
                            <w:r w:rsidR="00ED4FB2" w:rsidRPr="00D91703">
                              <w:rPr>
                                <w:rFonts w:asciiTheme="majorHAnsi" w:hAnsiTheme="majorHAnsi" w:cstheme="majorHAnsi"/>
                                <w:b/>
                                <w:bCs/>
                                <w:color w:val="000000" w:themeColor="text1"/>
                                <w:sz w:val="16"/>
                                <w:szCs w:val="16"/>
                              </w:rPr>
                              <w:t xml:space="preserve"> G</w:t>
                            </w:r>
                            <w:r w:rsidR="00ED4FB2" w:rsidRPr="0023253A">
                              <w:rPr>
                                <w:rFonts w:asciiTheme="majorHAnsi" w:hAnsiTheme="majorHAnsi" w:cstheme="majorHAnsi"/>
                                <w:b/>
                                <w:color w:val="000000" w:themeColor="text1"/>
                                <w:sz w:val="16"/>
                                <w:szCs w:val="16"/>
                              </w:rPr>
                              <w:t>roup (</w:t>
                            </w:r>
                            <w:r w:rsidR="007668A6">
                              <w:rPr>
                                <w:rFonts w:asciiTheme="majorHAnsi" w:hAnsiTheme="majorHAnsi" w:cstheme="majorHAnsi"/>
                                <w:b/>
                                <w:color w:val="000000" w:themeColor="text1"/>
                                <w:sz w:val="16"/>
                                <w:szCs w:val="16"/>
                              </w:rPr>
                              <w:t>1</w:t>
                            </w:r>
                            <w:r w:rsidR="00220964">
                              <w:rPr>
                                <w:rFonts w:asciiTheme="majorHAnsi" w:hAnsiTheme="majorHAnsi" w:cstheme="majorHAnsi"/>
                                <w:b/>
                                <w:color w:val="000000" w:themeColor="text1"/>
                                <w:sz w:val="16"/>
                                <w:szCs w:val="16"/>
                              </w:rPr>
                              <w:t>50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r w:rsidR="00731173">
                              <w:rPr>
                                <w:rFonts w:asciiTheme="majorHAnsi" w:hAnsiTheme="majorHAnsi" w:cstheme="majorHAnsi"/>
                                <w:color w:val="000000" w:themeColor="text1"/>
                                <w:sz w:val="16"/>
                                <w:szCs w:val="16"/>
                              </w:rPr>
                              <w:t>ly</w:t>
                            </w:r>
                            <w:r w:rsidR="00ED4FB2"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49550" id="Speech Bubble: Rectangle with Corners Rounded 1" o:spid="_x0000_s1030" type="#_x0000_t62" style="position:absolute;left:0;text-align:left;margin-left:209.1pt;margin-top:172.75pt;width:214.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" adj="-6448,16486" fillcolor="white [3201]" strokecolor="#5b9bd5 [3208]" strokeweight="1pt">
                <v:textbox>
                  <w:txbxContent>
                    <w:p w14:paraId="048221C9" w14:textId="206F895F" w:rsidR="00ED4FB2" w:rsidRPr="0024437A" w:rsidRDefault="00C95040"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r w:rsidR="00731173">
                        <w:rPr>
                          <w:rFonts w:asciiTheme="majorHAnsi" w:hAnsiTheme="majorHAnsi" w:cstheme="majorHAnsi"/>
                          <w:b/>
                          <w:color w:val="000000" w:themeColor="text1"/>
                          <w:sz w:val="16"/>
                          <w:szCs w:val="16"/>
                        </w:rPr>
                        <w:t>1</w:t>
                      </w:r>
                      <w:r w:rsidR="00220964">
                        <w:rPr>
                          <w:rFonts w:asciiTheme="majorHAnsi" w:hAnsiTheme="majorHAnsi" w:cstheme="majorHAnsi"/>
                          <w:b/>
                          <w:color w:val="000000" w:themeColor="text1"/>
                          <w:sz w:val="16"/>
                          <w:szCs w:val="16"/>
                        </w:rPr>
                        <w:t>5</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r w:rsidR="00220964">
                        <w:rPr>
                          <w:rFonts w:asciiTheme="majorHAnsi" w:hAnsiTheme="majorHAnsi" w:cstheme="majorHAnsi"/>
                          <w:color w:val="000000" w:themeColor="text1"/>
                          <w:sz w:val="16"/>
                          <w:szCs w:val="16"/>
                        </w:rPr>
                        <w:t>30</w:t>
                      </w:r>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467D64">
                        <w:rPr>
                          <w:rFonts w:asciiTheme="majorHAnsi" w:hAnsiTheme="majorHAnsi" w:cstheme="majorHAnsi"/>
                          <w:b/>
                          <w:bCs/>
                          <w:color w:val="000000" w:themeColor="text1"/>
                          <w:sz w:val="16"/>
                          <w:szCs w:val="16"/>
                        </w:rPr>
                        <w:t>F2F</w:t>
                      </w:r>
                      <w:r w:rsidR="00ED4FB2" w:rsidRPr="00D91703">
                        <w:rPr>
                          <w:rFonts w:asciiTheme="majorHAnsi" w:hAnsiTheme="majorHAnsi" w:cstheme="majorHAnsi"/>
                          <w:b/>
                          <w:bCs/>
                          <w:color w:val="000000" w:themeColor="text1"/>
                          <w:sz w:val="16"/>
                          <w:szCs w:val="16"/>
                        </w:rPr>
                        <w:t xml:space="preserve">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467D64">
                        <w:rPr>
                          <w:rFonts w:asciiTheme="majorHAnsi" w:hAnsiTheme="majorHAnsi" w:cstheme="majorHAnsi"/>
                          <w:b/>
                          <w:bCs/>
                          <w:color w:val="000000" w:themeColor="text1"/>
                          <w:sz w:val="16"/>
                          <w:szCs w:val="16"/>
                        </w:rPr>
                        <w:t>Remote</w:t>
                      </w:r>
                      <w:r w:rsidR="00ED4FB2" w:rsidRPr="00D91703">
                        <w:rPr>
                          <w:rFonts w:asciiTheme="majorHAnsi" w:hAnsiTheme="majorHAnsi" w:cstheme="majorHAnsi"/>
                          <w:b/>
                          <w:bCs/>
                          <w:color w:val="000000" w:themeColor="text1"/>
                          <w:sz w:val="16"/>
                          <w:szCs w:val="16"/>
                        </w:rPr>
                        <w:t xml:space="preserve"> G</w:t>
                      </w:r>
                      <w:r w:rsidR="00ED4FB2" w:rsidRPr="0023253A">
                        <w:rPr>
                          <w:rFonts w:asciiTheme="majorHAnsi" w:hAnsiTheme="majorHAnsi" w:cstheme="majorHAnsi"/>
                          <w:b/>
                          <w:color w:val="000000" w:themeColor="text1"/>
                          <w:sz w:val="16"/>
                          <w:szCs w:val="16"/>
                        </w:rPr>
                        <w:t>roup (</w:t>
                      </w:r>
                      <w:r w:rsidR="007668A6">
                        <w:rPr>
                          <w:rFonts w:asciiTheme="majorHAnsi" w:hAnsiTheme="majorHAnsi" w:cstheme="majorHAnsi"/>
                          <w:b/>
                          <w:color w:val="000000" w:themeColor="text1"/>
                          <w:sz w:val="16"/>
                          <w:szCs w:val="16"/>
                        </w:rPr>
                        <w:t>1</w:t>
                      </w:r>
                      <w:r w:rsidR="00220964">
                        <w:rPr>
                          <w:rFonts w:asciiTheme="majorHAnsi" w:hAnsiTheme="majorHAnsi" w:cstheme="majorHAnsi"/>
                          <w:b/>
                          <w:color w:val="000000" w:themeColor="text1"/>
                          <w:sz w:val="16"/>
                          <w:szCs w:val="16"/>
                        </w:rPr>
                        <w:t>50</w:t>
                      </w:r>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r w:rsidR="00731173">
                        <w:rPr>
                          <w:rFonts w:asciiTheme="majorHAnsi" w:hAnsiTheme="majorHAnsi" w:cstheme="majorHAnsi"/>
                          <w:color w:val="000000" w:themeColor="text1"/>
                          <w:sz w:val="16"/>
                          <w:szCs w:val="16"/>
                        </w:rPr>
                        <w:t>ly</w:t>
                      </w:r>
                      <w:r w:rsidR="00ED4FB2" w:rsidRPr="0023253A">
                        <w:rPr>
                          <w:rFonts w:asciiTheme="majorHAnsi" w:hAnsiTheme="majorHAnsi" w:cstheme="majorHAnsi"/>
                          <w:color w:val="000000" w:themeColor="text1"/>
                          <w:sz w:val="16"/>
                          <w:szCs w:val="16"/>
                        </w:rPr>
                        <w:t>.</w:t>
                      </w:r>
                    </w:p>
                  </w:txbxContent>
                </v:textbox>
              </v:shape>
            </w:pict>
          </mc:Fallback>
        </mc:AlternateContent>
      </w:r>
      <w:r w:rsidR="004E6A23">
        <w:rPr>
          <w:noProof/>
          <w:lang w:val="de-DE" w:eastAsia="de-DE"/>
        </w:rPr>
        <mc:AlternateContent>
          <mc:Choice Requires="wps">
            <w:drawing>
              <wp:anchor distT="0" distB="0" distL="114300" distR="114300" simplePos="0" relativeHeight="251658242" behindDoc="0" locked="0" layoutInCell="1" allowOverlap="1" wp14:anchorId="218929B4" wp14:editId="6FFACDF2">
                <wp:simplePos x="0" y="0"/>
                <wp:positionH relativeFrom="column">
                  <wp:posOffset>2598420</wp:posOffset>
                </wp:positionH>
                <wp:positionV relativeFrom="paragraph">
                  <wp:posOffset>691515</wp:posOffset>
                </wp:positionV>
                <wp:extent cx="2788920" cy="697865"/>
                <wp:effectExtent l="628650" t="0" r="11430" b="17843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8920" cy="697865"/>
                        </a:xfrm>
                        <a:prstGeom prst="wedgeRoundRectCallout">
                          <a:avLst>
                            <a:gd name="adj1" fmla="val -70926"/>
                            <a:gd name="adj2" fmla="val 6557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B2E3F04" w14:textId="4861BE95" w:rsidR="000C301F" w:rsidRPr="0023253A" w:rsidRDefault="000C301F" w:rsidP="000C301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7C734B">
                              <w:rPr>
                                <w:rFonts w:asciiTheme="majorHAnsi" w:hAnsiTheme="majorHAnsi" w:cstheme="majorHAnsi"/>
                                <w:b/>
                                <w:color w:val="000000" w:themeColor="text1"/>
                                <w:sz w:val="16"/>
                                <w:szCs w:val="16"/>
                              </w:rPr>
                              <w:t>Communes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w:t>
                            </w:r>
                            <w:r w:rsidR="007C734B">
                              <w:rPr>
                                <w:rFonts w:asciiTheme="majorHAnsi" w:hAnsiTheme="majorHAnsi" w:cstheme="majorHAnsi"/>
                                <w:color w:val="000000" w:themeColor="text1"/>
                                <w:sz w:val="16"/>
                                <w:szCs w:val="16"/>
                              </w:rPr>
                              <w:t>the two Prefecture</w:t>
                            </w:r>
                            <w:r w:rsidR="004E6A23">
                              <w:rPr>
                                <w:rFonts w:asciiTheme="majorHAnsi" w:hAnsiTheme="majorHAnsi" w:cstheme="majorHAnsi"/>
                                <w:color w:val="000000" w:themeColor="text1"/>
                                <w:sz w:val="16"/>
                                <w:szCs w:val="16"/>
                              </w:rPr>
                              <w:t>.</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929B4" id="Speech Bubble: Rectangle with Corners Rounded 45" o:spid="_x0000_s1031" type="#_x0000_t62" style="position:absolute;left:0;text-align:left;margin-left:204.6pt;margin-top:54.45pt;width:219.6pt;height:54.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" adj="-4520,24964" fillcolor="white [3201]" strokecolor="#5b9bd5 [3208]" strokeweight="1pt">
                <v:textbox>
                  <w:txbxContent>
                    <w:p w14:paraId="3B2E3F04" w14:textId="4861BE95" w:rsidR="000C301F" w:rsidRPr="0023253A" w:rsidRDefault="000C301F" w:rsidP="000C301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7C734B">
                        <w:rPr>
                          <w:rFonts w:asciiTheme="majorHAnsi" w:hAnsiTheme="majorHAnsi" w:cstheme="majorHAnsi"/>
                          <w:b/>
                          <w:color w:val="000000" w:themeColor="text1"/>
                          <w:sz w:val="16"/>
                          <w:szCs w:val="16"/>
                        </w:rPr>
                        <w:t>Communes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w:t>
                      </w:r>
                      <w:r w:rsidR="007C734B">
                        <w:rPr>
                          <w:rFonts w:asciiTheme="majorHAnsi" w:hAnsiTheme="majorHAnsi" w:cstheme="majorHAnsi"/>
                          <w:color w:val="000000" w:themeColor="text1"/>
                          <w:sz w:val="16"/>
                          <w:szCs w:val="16"/>
                        </w:rPr>
                        <w:t>the two Prefecture</w:t>
                      </w:r>
                      <w:r w:rsidR="004E6A23">
                        <w:rPr>
                          <w:rFonts w:asciiTheme="majorHAnsi" w:hAnsiTheme="majorHAnsi" w:cstheme="majorHAnsi"/>
                          <w:color w:val="000000" w:themeColor="text1"/>
                          <w:sz w:val="16"/>
                          <w:szCs w:val="16"/>
                        </w:rPr>
                        <w:t>.</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v:textbox>
              </v:shape>
            </w:pict>
          </mc:Fallback>
        </mc:AlternateContent>
      </w:r>
      <w:r w:rsidR="00864000" w:rsidRPr="00AB2997">
        <w:rPr>
          <w:rFonts w:ascii="Arial" w:hAnsi="Arial" w:cs="Arial"/>
          <w:noProof/>
          <w:lang w:val="de-DE" w:eastAsia="de-DE"/>
        </w:rPr>
        <mc:AlternateContent>
          <mc:Choice Requires="wpg">
            <w:drawing>
              <wp:inline distT="0" distB="0" distL="0" distR="0" wp14:anchorId="3E9C4C70" wp14:editId="308B9D67">
                <wp:extent cx="5395835" cy="3742168"/>
                <wp:effectExtent l="0" t="0" r="14605" b="10795"/>
                <wp:docPr id="7" name="Group 7"/>
                <wp:cNvGraphicFramePr/>
                <a:graphic xmlns:a="http://schemas.openxmlformats.org/drawingml/2006/main">
                  <a:graphicData uri="http://schemas.microsoft.com/office/word/2010/wordprocessingGroup">
                    <wpg:wgp>
                      <wpg:cNvGrpSpPr/>
                      <wpg:grpSpPr>
                        <a:xfrm>
                          <a:off x="0" y="0"/>
                          <a:ext cx="5395835" cy="3742168"/>
                          <a:chOff x="121992" y="-99312"/>
                          <a:chExt cx="5094131" cy="3882077"/>
                        </a:xfrm>
                      </wpg:grpSpPr>
                      <wps:wsp>
                        <wps:cNvPr id="19" name="Text Box 19"/>
                        <wps:cNvSpPr txBox="1"/>
                        <wps:spPr>
                          <a:xfrm>
                            <a:off x="262276" y="2606108"/>
                            <a:ext cx="1596325"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B40559E" w14:textId="77777777"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E2160D1" w14:textId="7BB5B0A2" w:rsidR="00864000" w:rsidRPr="00F55DDF" w:rsidRDefault="005159E7" w:rsidP="00864000">
                              <w:pPr>
                                <w:spacing w:after="80"/>
                                <w:jc w:val="center"/>
                                <w:rPr>
                                  <w:rFonts w:cstheme="minorHAnsi"/>
                                  <w:b/>
                                  <w:bCs/>
                                </w:rPr>
                              </w:pPr>
                              <w:r>
                                <w:rPr>
                                  <w:rFonts w:cstheme="minorHAnsi"/>
                                  <w:b/>
                                  <w:bCs/>
                                </w:rPr>
                                <w:t>Burkina Faso</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877A9F8" w14:textId="317A91FC"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1/Prefectures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1992" y="1878069"/>
                            <a:ext cx="1948818" cy="511074"/>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389143"/>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915" y="-66916"/>
                            <a:ext cx="2636208"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E48AE06" w14:textId="63CE3943" w:rsidR="00864000" w:rsidRPr="0023253A" w:rsidRDefault="00F366F9" w:rsidP="00864000">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Two ADMIN1 Areas/</w:t>
                              </w:r>
                              <w:r w:rsidR="00864000" w:rsidRPr="00F56578">
                                <w:rPr>
                                  <w:rFonts w:asciiTheme="majorHAnsi" w:hAnsiTheme="majorHAnsi" w:cstheme="majorHAnsi"/>
                                  <w:b/>
                                  <w:bCs/>
                                  <w:color w:val="000000" w:themeColor="text1"/>
                                  <w:sz w:val="16"/>
                                  <w:szCs w:val="16"/>
                                </w:rPr>
                                <w:t>regions</w:t>
                              </w:r>
                              <w:r w:rsidR="00733E07">
                                <w:rPr>
                                  <w:rFonts w:asciiTheme="majorHAnsi" w:hAnsiTheme="majorHAnsi" w:cstheme="majorHAnsi"/>
                                  <w:b/>
                                  <w:bCs/>
                                  <w:color w:val="000000" w:themeColor="text1"/>
                                  <w:sz w:val="16"/>
                                  <w:szCs w:val="16"/>
                                </w:rPr>
                                <w:t xml:space="preserve"> (CENTRO </w:t>
                              </w:r>
                              <w:r w:rsidR="00955266">
                                <w:rPr>
                                  <w:rFonts w:asciiTheme="majorHAnsi" w:hAnsiTheme="majorHAnsi" w:cstheme="majorHAnsi"/>
                                  <w:b/>
                                  <w:bCs/>
                                  <w:color w:val="000000" w:themeColor="text1"/>
                                  <w:sz w:val="16"/>
                                  <w:szCs w:val="16"/>
                                </w:rPr>
                                <w:t>&amp; NORTH PREFECTURE)</w:t>
                              </w:r>
                              <w:r w:rsidR="00864000" w:rsidRPr="00F56578">
                                <w:rPr>
                                  <w:rFonts w:asciiTheme="majorHAnsi" w:hAnsiTheme="majorHAnsi" w:cstheme="majorHAnsi"/>
                                  <w:b/>
                                  <w:bCs/>
                                  <w:color w:val="000000" w:themeColor="text1"/>
                                  <w:sz w:val="16"/>
                                  <w:szCs w:val="16"/>
                                </w:rPr>
                                <w:t xml:space="preserve"> /livelihood zones </w:t>
                              </w:r>
                              <w:r w:rsidR="00864000" w:rsidRPr="0023253A">
                                <w:rPr>
                                  <w:rFonts w:asciiTheme="majorHAnsi" w:hAnsiTheme="majorHAnsi" w:cstheme="majorHAnsi"/>
                                  <w:color w:val="000000" w:themeColor="text1"/>
                                  <w:sz w:val="16"/>
                                  <w:szCs w:val="16"/>
                                </w:rPr>
                                <w:t>based on the food security situation</w:t>
                              </w:r>
                              <w:r>
                                <w:rPr>
                                  <w:rFonts w:asciiTheme="majorHAnsi" w:hAnsiTheme="majorHAnsi" w:cstheme="majorHAnsi"/>
                                  <w:color w:val="000000" w:themeColor="text1"/>
                                  <w:sz w:val="16"/>
                                  <w:szCs w:val="16"/>
                                </w:rPr>
                                <w:t xml:space="preserve">, </w:t>
                              </w:r>
                              <w:r w:rsidR="00152096">
                                <w:rPr>
                                  <w:rFonts w:asciiTheme="majorHAnsi" w:hAnsiTheme="majorHAnsi" w:cstheme="majorHAnsi"/>
                                  <w:color w:val="000000" w:themeColor="text1"/>
                                  <w:sz w:val="16"/>
                                  <w:szCs w:val="16"/>
                                </w:rPr>
                                <w:t>accessibility,</w:t>
                              </w:r>
                              <w:r>
                                <w:rPr>
                                  <w:rFonts w:asciiTheme="majorHAnsi" w:hAnsiTheme="majorHAnsi" w:cstheme="majorHAnsi"/>
                                  <w:color w:val="000000" w:themeColor="text1"/>
                                  <w:sz w:val="16"/>
                                  <w:szCs w:val="16"/>
                                </w:rPr>
                                <w:t xml:space="preserve"> and phone coverage</w:t>
                              </w:r>
                              <w:r w:rsidR="004E6A23">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450948"/>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D4268C2" w14:textId="3E0B6941"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sidR="0037574E">
                                <w:rPr>
                                  <w:rFonts w:asciiTheme="majorHAnsi" w:hAnsiTheme="majorHAnsi" w:cstheme="majorHAnsi"/>
                                  <w:color w:val="000000" w:themeColor="text1"/>
                                  <w:sz w:val="16"/>
                                  <w:szCs w:val="16"/>
                                </w:rPr>
                                <w:t>villages</w:t>
                              </w:r>
                              <w:r w:rsidR="0037574E"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within the </w:t>
                              </w:r>
                              <w:r w:rsidR="00C95040">
                                <w:rPr>
                                  <w:rFonts w:asciiTheme="majorHAnsi" w:hAnsiTheme="majorHAnsi" w:cstheme="majorHAnsi"/>
                                  <w:color w:val="000000" w:themeColor="text1"/>
                                  <w:sz w:val="16"/>
                                  <w:szCs w:val="16"/>
                                </w:rPr>
                                <w:t>selected communes</w:t>
                              </w:r>
                              <w:r w:rsidR="00907871"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and randomly select </w:t>
                              </w:r>
                              <w:r w:rsidRPr="0023253A">
                                <w:rPr>
                                  <w:rFonts w:asciiTheme="majorHAnsi" w:hAnsiTheme="majorHAnsi" w:cstheme="majorHAnsi"/>
                                  <w:b/>
                                  <w:color w:val="000000" w:themeColor="text1"/>
                                  <w:sz w:val="16"/>
                                  <w:szCs w:val="16"/>
                                </w:rPr>
                                <w:t>2</w:t>
                              </w:r>
                              <w:r w:rsidR="007668A6">
                                <w:rPr>
                                  <w:rFonts w:asciiTheme="majorHAnsi" w:hAnsiTheme="majorHAnsi" w:cstheme="majorHAnsi"/>
                                  <w:b/>
                                  <w:color w:val="000000" w:themeColor="text1"/>
                                  <w:sz w:val="16"/>
                                  <w:szCs w:val="16"/>
                                </w:rPr>
                                <w:t>0</w:t>
                              </w:r>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 xml:space="preserve">as </w:t>
                              </w:r>
                              <w:r w:rsidR="009548AC">
                                <w:rPr>
                                  <w:rFonts w:asciiTheme="majorHAnsi" w:hAnsiTheme="majorHAnsi" w:cstheme="majorHAnsi"/>
                                  <w:b/>
                                  <w:color w:val="000000" w:themeColor="text1"/>
                                  <w:sz w:val="16"/>
                                  <w:szCs w:val="16"/>
                                </w:rPr>
                                <w:t>sampling</w:t>
                              </w:r>
                              <w:r>
                                <w:rPr>
                                  <w:rFonts w:asciiTheme="majorHAnsi" w:hAnsiTheme="majorHAnsi" w:cstheme="majorHAnsi"/>
                                  <w:b/>
                                  <w:color w:val="000000" w:themeColor="text1"/>
                                  <w:sz w:val="16"/>
                                  <w:szCs w:val="16"/>
                                </w:rPr>
                                <w:t xml:space="preserve">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28026" y="3363445"/>
                            <a:ext cx="2559506" cy="419320"/>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9D73E25" w14:textId="2E53FF1D" w:rsidR="00864000" w:rsidRPr="00224EE5" w:rsidRDefault="00C8642F" w:rsidP="00864000">
                              <w:pPr>
                                <w:spacing w:after="80"/>
                                <w:rPr>
                                  <w:sz w:val="14"/>
                                  <w:szCs w:val="14"/>
                                </w:rPr>
                              </w:pPr>
                              <w:r>
                                <w:rPr>
                                  <w:rFonts w:asciiTheme="majorHAnsi" w:hAnsiTheme="majorHAnsi" w:cstheme="majorHAnsi"/>
                                  <w:b/>
                                  <w:color w:val="000000" w:themeColor="text1"/>
                                  <w:sz w:val="14"/>
                                  <w:szCs w:val="14"/>
                                </w:rPr>
                                <w:t>F2F</w:t>
                              </w:r>
                              <w:r w:rsidR="00864000" w:rsidRPr="00224EE5">
                                <w:rPr>
                                  <w:rFonts w:asciiTheme="majorHAnsi" w:hAnsiTheme="majorHAnsi" w:cstheme="majorHAnsi"/>
                                  <w:b/>
                                  <w:color w:val="000000" w:themeColor="text1"/>
                                  <w:sz w:val="14"/>
                                  <w:szCs w:val="14"/>
                                </w:rPr>
                                <w:t xml:space="preserve"> Group</w:t>
                              </w:r>
                              <w:r w:rsidR="00731173" w:rsidRPr="00224EE5">
                                <w:rPr>
                                  <w:rFonts w:asciiTheme="majorHAnsi" w:hAnsiTheme="majorHAnsi" w:cstheme="majorHAnsi"/>
                                  <w:b/>
                                  <w:color w:val="000000" w:themeColor="text1"/>
                                  <w:sz w:val="14"/>
                                  <w:szCs w:val="14"/>
                                </w:rPr>
                                <w:t xml:space="preserve"> </w:t>
                              </w:r>
                              <w:r w:rsidR="00864000" w:rsidRPr="00224EE5">
                                <w:rPr>
                                  <w:rFonts w:asciiTheme="majorHAnsi" w:hAnsiTheme="majorHAnsi" w:cstheme="majorHAnsi"/>
                                  <w:b/>
                                  <w:color w:val="000000" w:themeColor="text1"/>
                                  <w:sz w:val="14"/>
                                  <w:szCs w:val="14"/>
                                </w:rPr>
                                <w:t>will</w:t>
                              </w:r>
                              <w:r w:rsidR="00864000"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00864000" w:rsidRPr="00224EE5">
                                <w:rPr>
                                  <w:rFonts w:asciiTheme="majorHAnsi" w:hAnsiTheme="majorHAnsi" w:cstheme="majorHAnsi"/>
                                  <w:b/>
                                  <w:bCs/>
                                  <w:color w:val="000000" w:themeColor="text1"/>
                                  <w:sz w:val="14"/>
                                  <w:szCs w:val="14"/>
                                </w:rPr>
                                <w:t xml:space="preserve"> modules while </w:t>
                              </w:r>
                              <w:r w:rsidR="00467D64">
                                <w:rPr>
                                  <w:rFonts w:asciiTheme="majorHAnsi" w:hAnsiTheme="majorHAnsi" w:cstheme="majorHAnsi"/>
                                  <w:b/>
                                  <w:bCs/>
                                  <w:color w:val="000000" w:themeColor="text1"/>
                                  <w:sz w:val="14"/>
                                  <w:szCs w:val="14"/>
                                </w:rPr>
                                <w:t>remote</w:t>
                              </w:r>
                              <w:r w:rsidR="00CE5703">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will receive th</w:t>
                              </w:r>
                              <w:r w:rsidR="00853E4F">
                                <w:rPr>
                                  <w:rFonts w:asciiTheme="majorHAnsi" w:hAnsiTheme="majorHAnsi" w:cstheme="majorHAnsi"/>
                                  <w:b/>
                                  <w:bCs/>
                                  <w:color w:val="000000" w:themeColor="text1"/>
                                  <w:sz w:val="14"/>
                                  <w:szCs w:val="14"/>
                                </w:rPr>
                                <w:t xml:space="preserve">e </w:t>
                              </w:r>
                              <w:r>
                                <w:rPr>
                                  <w:rFonts w:asciiTheme="majorHAnsi" w:hAnsiTheme="majorHAnsi" w:cstheme="majorHAnsi"/>
                                  <w:b/>
                                  <w:bCs/>
                                  <w:color w:val="000000" w:themeColor="text1"/>
                                  <w:sz w:val="14"/>
                                  <w:szCs w:val="14"/>
                                </w:rPr>
                                <w:t>rCA</w:t>
                              </w:r>
                              <w:r w:rsidR="00853E4F">
                                <w:rPr>
                                  <w:rFonts w:asciiTheme="majorHAnsi" w:hAnsiTheme="majorHAnsi" w:cstheme="majorHAnsi"/>
                                  <w:b/>
                                  <w:bCs/>
                                  <w:color w:val="000000" w:themeColor="text1"/>
                                  <w:sz w:val="14"/>
                                  <w:szCs w:val="14"/>
                                </w:rPr>
                                <w:t>R</w:t>
                              </w:r>
                              <w:r>
                                <w:rPr>
                                  <w:rFonts w:asciiTheme="majorHAnsi" w:hAnsiTheme="majorHAnsi" w:cstheme="majorHAnsi"/>
                                  <w:b/>
                                  <w:bCs/>
                                  <w:color w:val="000000" w:themeColor="text1"/>
                                  <w:sz w:val="14"/>
                                  <w:szCs w:val="14"/>
                                </w:rPr>
                                <w:t>I</w:t>
                              </w:r>
                              <w:r w:rsidR="00853E4F">
                                <w:rPr>
                                  <w:rFonts w:asciiTheme="majorHAnsi" w:hAnsiTheme="majorHAnsi" w:cstheme="majorHAnsi"/>
                                  <w:b/>
                                  <w:bCs/>
                                  <w:color w:val="000000" w:themeColor="text1"/>
                                  <w:sz w:val="14"/>
                                  <w:szCs w:val="14"/>
                                </w:rPr>
                                <w:t xml:space="preserve"> modules.</w:t>
                              </w:r>
                              <w:r w:rsidR="00864000" w:rsidRPr="00224EE5">
                                <w:rPr>
                                  <w:rFonts w:asciiTheme="majorHAnsi" w:hAnsiTheme="majorHAnsi" w:cstheme="majorHAnsi"/>
                                  <w:color w:val="000000" w:themeColor="text1"/>
                                  <w:sz w:val="14"/>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C4C70" id="Group 7" o:spid="_x0000_s1032" style="width:424.85pt;height:294.65pt;mso-position-horizontal-relative:char;mso-position-vertical-relative:line" coordorigin="1219,-993" coordsize="50941,3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">
                <v:shapetype id="_x0000_t202" coordsize="21600,21600" o:spt="202" path="m,l,21600r21600,l21600,xe">
                  <v:stroke joinstyle="miter"/>
                  <v:path gradientshapeok="t" o:connecttype="rect"/>
                </v:shapetype>
                <v:shape id="Text Box 19" o:spid="_x0000_s1033" type="#_x0000_t202" style="position:absolute;left:2622;top:26061;width:15964;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2B40559E" w14:textId="77777777"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3" o:spid="_x0000_s1034" type="#_x0000_t202" style="position:absolute;left:1326;top:-993;width:19432;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5E2160D1" w14:textId="7BB5B0A2" w:rsidR="00864000" w:rsidRPr="00F55DDF" w:rsidRDefault="005159E7" w:rsidP="00864000">
                        <w:pPr>
                          <w:spacing w:after="80"/>
                          <w:jc w:val="center"/>
                          <w:rPr>
                            <w:rFonts w:cstheme="minorHAnsi"/>
                            <w:b/>
                            <w:bCs/>
                          </w:rPr>
                        </w:pPr>
                        <w:r>
                          <w:rPr>
                            <w:rFonts w:cstheme="minorHAnsi"/>
                            <w:b/>
                            <w:bCs/>
                          </w:rPr>
                          <w:t>Burkina Faso</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3877A9F8" w14:textId="317A91FC"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1/Prefectures</w:t>
                        </w:r>
                      </w:p>
                    </w:txbxContent>
                  </v:textbox>
                </v:shape>
                <v:shape id="Text Box 32" o:spid="_x0000_s1040" type="#_x0000_t202" style="position:absolute;left:1219;top:18780;width:19489;height:5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v:textbox>
                </v:shape>
                <v:shape id="Arrow: Up 33" o:spid="_x0000_s1041" type="#_x0000_t68" style="position:absolute;left:9406;top:23891;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799;top:-669;width:26362;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adj="-4511,25686" fillcolor="white [3201]" strokecolor="#5b9bd5 [3208]" strokeweight="1pt">
                  <v:textbox>
                    <w:txbxContent>
                      <w:p w14:paraId="3E48AE06" w14:textId="63CE3943" w:rsidR="00864000" w:rsidRPr="0023253A" w:rsidRDefault="00F366F9" w:rsidP="00864000">
                        <w:pPr>
                          <w:spacing w:after="80"/>
                          <w:rPr>
                            <w:rFonts w:asciiTheme="majorHAnsi" w:hAnsiTheme="majorHAnsi" w:cstheme="majorHAnsi"/>
                            <w:color w:val="000000" w:themeColor="text1"/>
                            <w:sz w:val="16"/>
                            <w:szCs w:val="16"/>
                          </w:rPr>
                        </w:pPr>
                        <w:r>
                          <w:rPr>
                            <w:rFonts w:asciiTheme="majorHAnsi" w:hAnsiTheme="majorHAnsi" w:cstheme="majorHAnsi"/>
                            <w:color w:val="000000" w:themeColor="text1"/>
                            <w:sz w:val="16"/>
                            <w:szCs w:val="16"/>
                          </w:rPr>
                          <w:t>Two ADMIN1 Areas/</w:t>
                        </w:r>
                        <w:r w:rsidR="00864000" w:rsidRPr="00F56578">
                          <w:rPr>
                            <w:rFonts w:asciiTheme="majorHAnsi" w:hAnsiTheme="majorHAnsi" w:cstheme="majorHAnsi"/>
                            <w:b/>
                            <w:bCs/>
                            <w:color w:val="000000" w:themeColor="text1"/>
                            <w:sz w:val="16"/>
                            <w:szCs w:val="16"/>
                          </w:rPr>
                          <w:t>regions</w:t>
                        </w:r>
                        <w:r w:rsidR="00733E07">
                          <w:rPr>
                            <w:rFonts w:asciiTheme="majorHAnsi" w:hAnsiTheme="majorHAnsi" w:cstheme="majorHAnsi"/>
                            <w:b/>
                            <w:bCs/>
                            <w:color w:val="000000" w:themeColor="text1"/>
                            <w:sz w:val="16"/>
                            <w:szCs w:val="16"/>
                          </w:rPr>
                          <w:t xml:space="preserve"> (CENTRO </w:t>
                        </w:r>
                        <w:r w:rsidR="00955266">
                          <w:rPr>
                            <w:rFonts w:asciiTheme="majorHAnsi" w:hAnsiTheme="majorHAnsi" w:cstheme="majorHAnsi"/>
                            <w:b/>
                            <w:bCs/>
                            <w:color w:val="000000" w:themeColor="text1"/>
                            <w:sz w:val="16"/>
                            <w:szCs w:val="16"/>
                          </w:rPr>
                          <w:t>&amp; NORTH PREFECTURE)</w:t>
                        </w:r>
                        <w:r w:rsidR="00864000" w:rsidRPr="00F56578">
                          <w:rPr>
                            <w:rFonts w:asciiTheme="majorHAnsi" w:hAnsiTheme="majorHAnsi" w:cstheme="majorHAnsi"/>
                            <w:b/>
                            <w:bCs/>
                            <w:color w:val="000000" w:themeColor="text1"/>
                            <w:sz w:val="16"/>
                            <w:szCs w:val="16"/>
                          </w:rPr>
                          <w:t xml:space="preserve"> /livelihood zones </w:t>
                        </w:r>
                        <w:r w:rsidR="00864000" w:rsidRPr="0023253A">
                          <w:rPr>
                            <w:rFonts w:asciiTheme="majorHAnsi" w:hAnsiTheme="majorHAnsi" w:cstheme="majorHAnsi"/>
                            <w:color w:val="000000" w:themeColor="text1"/>
                            <w:sz w:val="16"/>
                            <w:szCs w:val="16"/>
                          </w:rPr>
                          <w:t>based on the food security situation</w:t>
                        </w:r>
                        <w:r>
                          <w:rPr>
                            <w:rFonts w:asciiTheme="majorHAnsi" w:hAnsiTheme="majorHAnsi" w:cstheme="majorHAnsi"/>
                            <w:color w:val="000000" w:themeColor="text1"/>
                            <w:sz w:val="16"/>
                            <w:szCs w:val="16"/>
                          </w:rPr>
                          <w:t xml:space="preserve">, </w:t>
                        </w:r>
                        <w:r w:rsidR="00152096">
                          <w:rPr>
                            <w:rFonts w:asciiTheme="majorHAnsi" w:hAnsiTheme="majorHAnsi" w:cstheme="majorHAnsi"/>
                            <w:color w:val="000000" w:themeColor="text1"/>
                            <w:sz w:val="16"/>
                            <w:szCs w:val="16"/>
                          </w:rPr>
                          <w:t>accessibility,</w:t>
                        </w:r>
                        <w:r>
                          <w:rPr>
                            <w:rFonts w:asciiTheme="majorHAnsi" w:hAnsiTheme="majorHAnsi" w:cstheme="majorHAnsi"/>
                            <w:color w:val="000000" w:themeColor="text1"/>
                            <w:sz w:val="16"/>
                            <w:szCs w:val="16"/>
                          </w:rPr>
                          <w:t xml:space="preserve"> and phone coverage</w:t>
                        </w:r>
                        <w:r w:rsidR="004E6A23">
                          <w:rPr>
                            <w:rFonts w:asciiTheme="majorHAnsi" w:hAnsiTheme="majorHAnsi" w:cstheme="majorHAnsi"/>
                            <w:color w:val="000000" w:themeColor="text1"/>
                            <w:sz w:val="16"/>
                            <w:szCs w:val="16"/>
                          </w:rPr>
                          <w:t>.</w:t>
                        </w:r>
                      </w:p>
                    </w:txbxContent>
                  </v:textbox>
                </v:shape>
                <v:shape id="Speech Bubble: Rectangle with Corners Rounded 37" o:spid="_x0000_s1043" type="#_x0000_t62" style="position:absolute;left:26029;top:14509;width:26050;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5D4268C2" w14:textId="3E0B6941"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sidR="0037574E">
                          <w:rPr>
                            <w:rFonts w:asciiTheme="majorHAnsi" w:hAnsiTheme="majorHAnsi" w:cstheme="majorHAnsi"/>
                            <w:color w:val="000000" w:themeColor="text1"/>
                            <w:sz w:val="16"/>
                            <w:szCs w:val="16"/>
                          </w:rPr>
                          <w:t>villages</w:t>
                        </w:r>
                        <w:r w:rsidR="0037574E"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within the </w:t>
                        </w:r>
                        <w:r w:rsidR="00C95040">
                          <w:rPr>
                            <w:rFonts w:asciiTheme="majorHAnsi" w:hAnsiTheme="majorHAnsi" w:cstheme="majorHAnsi"/>
                            <w:color w:val="000000" w:themeColor="text1"/>
                            <w:sz w:val="16"/>
                            <w:szCs w:val="16"/>
                          </w:rPr>
                          <w:t>selected communes</w:t>
                        </w:r>
                        <w:r w:rsidR="00907871"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and randomly select </w:t>
                        </w:r>
                        <w:r w:rsidRPr="0023253A">
                          <w:rPr>
                            <w:rFonts w:asciiTheme="majorHAnsi" w:hAnsiTheme="majorHAnsi" w:cstheme="majorHAnsi"/>
                            <w:b/>
                            <w:color w:val="000000" w:themeColor="text1"/>
                            <w:sz w:val="16"/>
                            <w:szCs w:val="16"/>
                          </w:rPr>
                          <w:t>2</w:t>
                        </w:r>
                        <w:r w:rsidR="007668A6">
                          <w:rPr>
                            <w:rFonts w:asciiTheme="majorHAnsi" w:hAnsiTheme="majorHAnsi" w:cstheme="majorHAnsi"/>
                            <w:b/>
                            <w:color w:val="000000" w:themeColor="text1"/>
                            <w:sz w:val="16"/>
                            <w:szCs w:val="16"/>
                          </w:rPr>
                          <w:t>0</w:t>
                        </w:r>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 xml:space="preserve">as </w:t>
                        </w:r>
                        <w:r w:rsidR="009548AC">
                          <w:rPr>
                            <w:rFonts w:asciiTheme="majorHAnsi" w:hAnsiTheme="majorHAnsi" w:cstheme="majorHAnsi"/>
                            <w:b/>
                            <w:color w:val="000000" w:themeColor="text1"/>
                            <w:sz w:val="16"/>
                            <w:szCs w:val="16"/>
                          </w:rPr>
                          <w:t>sampling</w:t>
                        </w:r>
                        <w:r>
                          <w:rPr>
                            <w:rFonts w:asciiTheme="majorHAnsi" w:hAnsiTheme="majorHAnsi" w:cstheme="majorHAnsi"/>
                            <w:b/>
                            <w:color w:val="000000" w:themeColor="text1"/>
                            <w:sz w:val="16"/>
                            <w:szCs w:val="16"/>
                          </w:rPr>
                          <w:t xml:space="preserve">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8" o:spid="_x0000_s1044" type="#_x0000_t62" style="position:absolute;left:26280;top:33634;width:25595;height: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09D73E25" w14:textId="2E53FF1D" w:rsidR="00864000" w:rsidRPr="00224EE5" w:rsidRDefault="00C8642F" w:rsidP="00864000">
                        <w:pPr>
                          <w:spacing w:after="80"/>
                          <w:rPr>
                            <w:sz w:val="14"/>
                            <w:szCs w:val="14"/>
                          </w:rPr>
                        </w:pPr>
                        <w:r>
                          <w:rPr>
                            <w:rFonts w:asciiTheme="majorHAnsi" w:hAnsiTheme="majorHAnsi" w:cstheme="majorHAnsi"/>
                            <w:b/>
                            <w:color w:val="000000" w:themeColor="text1"/>
                            <w:sz w:val="14"/>
                            <w:szCs w:val="14"/>
                          </w:rPr>
                          <w:t>F2F</w:t>
                        </w:r>
                        <w:r w:rsidR="00864000" w:rsidRPr="00224EE5">
                          <w:rPr>
                            <w:rFonts w:asciiTheme="majorHAnsi" w:hAnsiTheme="majorHAnsi" w:cstheme="majorHAnsi"/>
                            <w:b/>
                            <w:color w:val="000000" w:themeColor="text1"/>
                            <w:sz w:val="14"/>
                            <w:szCs w:val="14"/>
                          </w:rPr>
                          <w:t xml:space="preserve"> Group</w:t>
                        </w:r>
                        <w:r w:rsidR="00731173" w:rsidRPr="00224EE5">
                          <w:rPr>
                            <w:rFonts w:asciiTheme="majorHAnsi" w:hAnsiTheme="majorHAnsi" w:cstheme="majorHAnsi"/>
                            <w:b/>
                            <w:color w:val="000000" w:themeColor="text1"/>
                            <w:sz w:val="14"/>
                            <w:szCs w:val="14"/>
                          </w:rPr>
                          <w:t xml:space="preserve"> </w:t>
                        </w:r>
                        <w:r w:rsidR="00864000" w:rsidRPr="00224EE5">
                          <w:rPr>
                            <w:rFonts w:asciiTheme="majorHAnsi" w:hAnsiTheme="majorHAnsi" w:cstheme="majorHAnsi"/>
                            <w:b/>
                            <w:color w:val="000000" w:themeColor="text1"/>
                            <w:sz w:val="14"/>
                            <w:szCs w:val="14"/>
                          </w:rPr>
                          <w:t>will</w:t>
                        </w:r>
                        <w:r w:rsidR="00864000" w:rsidRPr="00224EE5">
                          <w:rPr>
                            <w:rFonts w:asciiTheme="majorHAnsi" w:hAnsiTheme="majorHAnsi" w:cstheme="majorHAnsi"/>
                            <w:color w:val="000000" w:themeColor="text1"/>
                            <w:sz w:val="14"/>
                            <w:szCs w:val="14"/>
                          </w:rPr>
                          <w:t xml:space="preserve"> receive the </w:t>
                        </w:r>
                        <w:r>
                          <w:rPr>
                            <w:rFonts w:asciiTheme="majorHAnsi" w:hAnsiTheme="majorHAnsi" w:cstheme="majorHAnsi"/>
                            <w:b/>
                            <w:bCs/>
                            <w:color w:val="000000" w:themeColor="text1"/>
                            <w:sz w:val="14"/>
                            <w:szCs w:val="14"/>
                          </w:rPr>
                          <w:t>CARI</w:t>
                        </w:r>
                        <w:r w:rsidR="00864000" w:rsidRPr="00224EE5">
                          <w:rPr>
                            <w:rFonts w:asciiTheme="majorHAnsi" w:hAnsiTheme="majorHAnsi" w:cstheme="majorHAnsi"/>
                            <w:b/>
                            <w:bCs/>
                            <w:color w:val="000000" w:themeColor="text1"/>
                            <w:sz w:val="14"/>
                            <w:szCs w:val="14"/>
                          </w:rPr>
                          <w:t xml:space="preserve"> modules while </w:t>
                        </w:r>
                        <w:r w:rsidR="00467D64">
                          <w:rPr>
                            <w:rFonts w:asciiTheme="majorHAnsi" w:hAnsiTheme="majorHAnsi" w:cstheme="majorHAnsi"/>
                            <w:b/>
                            <w:bCs/>
                            <w:color w:val="000000" w:themeColor="text1"/>
                            <w:sz w:val="14"/>
                            <w:szCs w:val="14"/>
                          </w:rPr>
                          <w:t>remote</w:t>
                        </w:r>
                        <w:r w:rsidR="00CE5703">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Group</w:t>
                        </w:r>
                        <w:r>
                          <w:rPr>
                            <w:rFonts w:asciiTheme="majorHAnsi" w:hAnsiTheme="majorHAnsi" w:cstheme="majorHAnsi"/>
                            <w:b/>
                            <w:bCs/>
                            <w:color w:val="000000" w:themeColor="text1"/>
                            <w:sz w:val="14"/>
                            <w:szCs w:val="14"/>
                          </w:rPr>
                          <w:t xml:space="preserve"> </w:t>
                        </w:r>
                        <w:r w:rsidR="00864000" w:rsidRPr="00224EE5">
                          <w:rPr>
                            <w:rFonts w:asciiTheme="majorHAnsi" w:hAnsiTheme="majorHAnsi" w:cstheme="majorHAnsi"/>
                            <w:b/>
                            <w:bCs/>
                            <w:color w:val="000000" w:themeColor="text1"/>
                            <w:sz w:val="14"/>
                            <w:szCs w:val="14"/>
                          </w:rPr>
                          <w:t>will receive th</w:t>
                        </w:r>
                        <w:r w:rsidR="00853E4F">
                          <w:rPr>
                            <w:rFonts w:asciiTheme="majorHAnsi" w:hAnsiTheme="majorHAnsi" w:cstheme="majorHAnsi"/>
                            <w:b/>
                            <w:bCs/>
                            <w:color w:val="000000" w:themeColor="text1"/>
                            <w:sz w:val="14"/>
                            <w:szCs w:val="14"/>
                          </w:rPr>
                          <w:t xml:space="preserve">e </w:t>
                        </w:r>
                        <w:r>
                          <w:rPr>
                            <w:rFonts w:asciiTheme="majorHAnsi" w:hAnsiTheme="majorHAnsi" w:cstheme="majorHAnsi"/>
                            <w:b/>
                            <w:bCs/>
                            <w:color w:val="000000" w:themeColor="text1"/>
                            <w:sz w:val="14"/>
                            <w:szCs w:val="14"/>
                          </w:rPr>
                          <w:t>rCA</w:t>
                        </w:r>
                        <w:r w:rsidR="00853E4F">
                          <w:rPr>
                            <w:rFonts w:asciiTheme="majorHAnsi" w:hAnsiTheme="majorHAnsi" w:cstheme="majorHAnsi"/>
                            <w:b/>
                            <w:bCs/>
                            <w:color w:val="000000" w:themeColor="text1"/>
                            <w:sz w:val="14"/>
                            <w:szCs w:val="14"/>
                          </w:rPr>
                          <w:t>R</w:t>
                        </w:r>
                        <w:r>
                          <w:rPr>
                            <w:rFonts w:asciiTheme="majorHAnsi" w:hAnsiTheme="majorHAnsi" w:cstheme="majorHAnsi"/>
                            <w:b/>
                            <w:bCs/>
                            <w:color w:val="000000" w:themeColor="text1"/>
                            <w:sz w:val="14"/>
                            <w:szCs w:val="14"/>
                          </w:rPr>
                          <w:t>I</w:t>
                        </w:r>
                        <w:r w:rsidR="00853E4F">
                          <w:rPr>
                            <w:rFonts w:asciiTheme="majorHAnsi" w:hAnsiTheme="majorHAnsi" w:cstheme="majorHAnsi"/>
                            <w:b/>
                            <w:bCs/>
                            <w:color w:val="000000" w:themeColor="text1"/>
                            <w:sz w:val="14"/>
                            <w:szCs w:val="14"/>
                          </w:rPr>
                          <w:t xml:space="preserve"> modules.</w:t>
                        </w:r>
                        <w:r w:rsidR="00864000" w:rsidRPr="00224EE5">
                          <w:rPr>
                            <w:rFonts w:asciiTheme="majorHAnsi" w:hAnsiTheme="majorHAnsi" w:cstheme="majorHAnsi"/>
                            <w:color w:val="000000" w:themeColor="text1"/>
                            <w:sz w:val="14"/>
                            <w:szCs w:val="14"/>
                          </w:rPr>
                          <w:t xml:space="preserve"> </w:t>
                        </w:r>
                      </w:p>
                    </w:txbxContent>
                  </v:textbox>
                </v:shape>
                <w10:anchorlock/>
              </v:group>
            </w:pict>
          </mc:Fallback>
        </mc:AlternateContent>
      </w:r>
    </w:p>
    <w:p w14:paraId="497E8507" w14:textId="77777777" w:rsidR="009548AC" w:rsidRPr="009548AC" w:rsidRDefault="009548AC" w:rsidP="009548AC">
      <w:pPr>
        <w:rPr>
          <w:sz w:val="20"/>
          <w:szCs w:val="20"/>
        </w:rPr>
      </w:pPr>
    </w:p>
    <w:p w14:paraId="69B275E1" w14:textId="77777777" w:rsidR="000F2701" w:rsidRPr="000B32AB" w:rsidRDefault="000F2701" w:rsidP="000F2701">
      <w:pPr>
        <w:pStyle w:val="Caption"/>
        <w:spacing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Sampling and selection of data unit decision tree</w:t>
      </w:r>
    </w:p>
    <w:p w14:paraId="37689671" w14:textId="77777777" w:rsidR="009548AC" w:rsidRPr="009548AC" w:rsidRDefault="009548AC" w:rsidP="009548AC">
      <w:pPr>
        <w:rPr>
          <w:sz w:val="20"/>
          <w:szCs w:val="20"/>
        </w:rPr>
      </w:pPr>
    </w:p>
    <w:p w14:paraId="0B11892F" w14:textId="77777777" w:rsidR="00A44322" w:rsidRDefault="00A44322">
      <w:pPr>
        <w:rPr>
          <w:sz w:val="20"/>
          <w:szCs w:val="20"/>
        </w:rPr>
      </w:pPr>
    </w:p>
    <w:p w14:paraId="314D3196" w14:textId="77777777" w:rsidR="00F303C7" w:rsidRPr="00C37250" w:rsidRDefault="00F303C7" w:rsidP="00F303C7">
      <w:pPr>
        <w:pStyle w:val="Heading1"/>
        <w:ind w:hanging="720"/>
        <w:rPr>
          <w:sz w:val="20"/>
          <w:szCs w:val="36"/>
          <w:u w:val="single"/>
        </w:rPr>
      </w:pPr>
      <w:r w:rsidRPr="00C37250">
        <w:rPr>
          <w:sz w:val="20"/>
          <w:szCs w:val="36"/>
          <w:u w:val="single"/>
        </w:rPr>
        <w:t>DESCRIPTION OF SERVICES AND TASKS</w:t>
      </w:r>
    </w:p>
    <w:p w14:paraId="04C031D6" w14:textId="76E1AB68" w:rsidR="00EF3A69" w:rsidRDefault="00EF3A69" w:rsidP="00F303C7">
      <w:pPr>
        <w:spacing w:before="240" w:after="160" w:line="259" w:lineRule="auto"/>
        <w:jc w:val="both"/>
        <w:rPr>
          <w:sz w:val="20"/>
          <w:szCs w:val="20"/>
        </w:rPr>
      </w:pPr>
      <w:r>
        <w:rPr>
          <w:sz w:val="20"/>
          <w:szCs w:val="20"/>
        </w:rPr>
        <w:t>The role of WFP</w:t>
      </w:r>
      <w:r w:rsidR="00C13FAA">
        <w:rPr>
          <w:sz w:val="20"/>
          <w:szCs w:val="20"/>
        </w:rPr>
        <w:t xml:space="preserve"> is to launch the study, </w:t>
      </w:r>
      <w:r w:rsidR="00EB2E81">
        <w:rPr>
          <w:sz w:val="20"/>
          <w:szCs w:val="20"/>
        </w:rPr>
        <w:t xml:space="preserve">and to </w:t>
      </w:r>
      <w:r w:rsidR="00C13FAA">
        <w:rPr>
          <w:sz w:val="20"/>
          <w:szCs w:val="20"/>
        </w:rPr>
        <w:t>provide the necessary materials and support</w:t>
      </w:r>
      <w:r w:rsidR="00EB2E81">
        <w:rPr>
          <w:sz w:val="20"/>
          <w:szCs w:val="20"/>
        </w:rPr>
        <w:t xml:space="preserve"> from start to finish</w:t>
      </w:r>
      <w:r w:rsidR="00C13FAA">
        <w:rPr>
          <w:sz w:val="20"/>
          <w:szCs w:val="20"/>
        </w:rPr>
        <w:t xml:space="preserve">. </w:t>
      </w:r>
      <w:r w:rsidR="001F0CE4">
        <w:rPr>
          <w:sz w:val="20"/>
          <w:szCs w:val="20"/>
        </w:rPr>
        <w:t>This includes but is not limited to the following:</w:t>
      </w:r>
    </w:p>
    <w:p w14:paraId="779C0840" w14:textId="2747E7CA" w:rsidR="001F0CE4" w:rsidRPr="003F7E59" w:rsidRDefault="00182003"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a</w:t>
      </w:r>
      <w:r w:rsidR="00F303C7" w:rsidRPr="003F7E59">
        <w:rPr>
          <w:rFonts w:ascii="Open Sans body" w:eastAsia="Times New Roman" w:hAnsi="Open Sans body" w:cstheme="majorBidi"/>
          <w:sz w:val="20"/>
          <w:szCs w:val="20"/>
        </w:rPr>
        <w:t xml:space="preserve"> standardized survey instrument (questionnaire) </w:t>
      </w:r>
      <w:r w:rsidR="0055312D" w:rsidRPr="003F7E59">
        <w:rPr>
          <w:rFonts w:ascii="Open Sans body" w:eastAsia="Times New Roman" w:hAnsi="Open Sans body" w:cstheme="majorBidi"/>
          <w:sz w:val="20"/>
          <w:szCs w:val="20"/>
        </w:rPr>
        <w:t xml:space="preserve">translated </w:t>
      </w:r>
      <w:r w:rsidR="00F303C7" w:rsidRPr="003F7E59">
        <w:rPr>
          <w:rFonts w:ascii="Open Sans body" w:eastAsia="Times New Roman" w:hAnsi="Open Sans body" w:cstheme="majorBidi"/>
          <w:sz w:val="20"/>
          <w:szCs w:val="20"/>
        </w:rPr>
        <w:t>in</w:t>
      </w:r>
      <w:r w:rsidR="0055312D" w:rsidRPr="003F7E59">
        <w:rPr>
          <w:rFonts w:ascii="Open Sans body" w:eastAsia="Times New Roman" w:hAnsi="Open Sans body" w:cstheme="majorBidi"/>
          <w:sz w:val="20"/>
          <w:szCs w:val="20"/>
        </w:rPr>
        <w:t>to</w:t>
      </w:r>
      <w:r w:rsidR="00F303C7" w:rsidRPr="003F7E59">
        <w:rPr>
          <w:rFonts w:ascii="Open Sans body" w:eastAsia="Times New Roman" w:hAnsi="Open Sans body" w:cstheme="majorBidi"/>
          <w:sz w:val="20"/>
          <w:szCs w:val="20"/>
        </w:rPr>
        <w:t xml:space="preserve"> </w:t>
      </w:r>
      <w:r w:rsidR="00731173" w:rsidRPr="003F7E59">
        <w:rPr>
          <w:rFonts w:ascii="Open Sans body" w:eastAsia="Times New Roman" w:hAnsi="Open Sans body" w:cstheme="majorBidi"/>
          <w:sz w:val="20"/>
          <w:szCs w:val="20"/>
        </w:rPr>
        <w:t>French</w:t>
      </w:r>
      <w:r w:rsidR="0055312D" w:rsidRPr="003F7E59">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 xml:space="preserve">and </w:t>
      </w:r>
      <w:r w:rsidR="00F303C7" w:rsidRPr="003F7E59">
        <w:rPr>
          <w:rFonts w:ascii="Open Sans body" w:eastAsia="Times New Roman" w:hAnsi="Open Sans body" w:cstheme="majorBidi"/>
          <w:sz w:val="20"/>
          <w:szCs w:val="20"/>
        </w:rPr>
        <w:t>program</w:t>
      </w:r>
      <w:r w:rsidR="0055312D" w:rsidRPr="003F7E59">
        <w:rPr>
          <w:rFonts w:ascii="Open Sans body" w:eastAsia="Times New Roman" w:hAnsi="Open Sans body" w:cstheme="majorBidi"/>
          <w:sz w:val="20"/>
          <w:szCs w:val="20"/>
        </w:rPr>
        <w:t>med</w:t>
      </w:r>
      <w:r w:rsidR="00F303C7" w:rsidRPr="003F7E59">
        <w:rPr>
          <w:rFonts w:ascii="Open Sans body" w:eastAsia="Times New Roman" w:hAnsi="Open Sans body" w:cstheme="majorBidi"/>
          <w:sz w:val="20"/>
          <w:szCs w:val="20"/>
        </w:rPr>
        <w:t xml:space="preserve"> into ODK-based format </w:t>
      </w:r>
      <w:r w:rsidR="006820F7" w:rsidRPr="003F7E59">
        <w:rPr>
          <w:rFonts w:ascii="Open Sans body" w:eastAsia="Times New Roman" w:hAnsi="Open Sans body" w:cstheme="majorBidi"/>
          <w:sz w:val="20"/>
          <w:szCs w:val="20"/>
        </w:rPr>
        <w:t>for</w:t>
      </w:r>
      <w:r w:rsidR="00F303C7" w:rsidRPr="003F7E59">
        <w:rPr>
          <w:rFonts w:ascii="Open Sans body" w:eastAsia="Times New Roman" w:hAnsi="Open Sans body" w:cstheme="majorBidi"/>
          <w:sz w:val="20"/>
          <w:szCs w:val="20"/>
        </w:rPr>
        <w:t xml:space="preserve"> MoDA. </w:t>
      </w:r>
    </w:p>
    <w:p w14:paraId="0C3DE6A0" w14:textId="2476141C" w:rsidR="001F0CE4" w:rsidRPr="003F7E59" w:rsidRDefault="00EF3A69"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 xml:space="preserve">Test the final </w:t>
      </w:r>
      <w:r w:rsidR="00182003">
        <w:rPr>
          <w:rFonts w:ascii="Open Sans body" w:eastAsia="Times New Roman" w:hAnsi="Open Sans body" w:cstheme="majorBidi"/>
          <w:sz w:val="20"/>
          <w:szCs w:val="20"/>
        </w:rPr>
        <w:t>q</w:t>
      </w:r>
      <w:r w:rsidRPr="001F0CE4">
        <w:rPr>
          <w:rFonts w:ascii="Open Sans body" w:eastAsia="Times New Roman" w:hAnsi="Open Sans body" w:cstheme="majorBidi"/>
          <w:sz w:val="20"/>
          <w:szCs w:val="20"/>
        </w:rPr>
        <w:t>uestionnaire.</w:t>
      </w:r>
    </w:p>
    <w:p w14:paraId="2CF1D3E8" w14:textId="77777777" w:rsidR="001F0CE4" w:rsidRPr="003F7E59" w:rsidRDefault="00EF3A69"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Provide feedback for adjustments of the questionnaire after testing if necessary.</w:t>
      </w:r>
    </w:p>
    <w:p w14:paraId="72DAE144" w14:textId="7C17FC11" w:rsidR="00C13FAA" w:rsidRPr="003F7E59" w:rsidRDefault="00C13FAA"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1F0CE4">
        <w:rPr>
          <w:rFonts w:ascii="Open Sans body" w:eastAsia="Times New Roman" w:hAnsi="Open Sans body" w:cstheme="majorBidi"/>
          <w:sz w:val="20"/>
          <w:szCs w:val="20"/>
        </w:rPr>
        <w:t>Provide the necessary logistics and materials</w:t>
      </w:r>
      <w:r w:rsidR="001F0CE4">
        <w:rPr>
          <w:rFonts w:ascii="Open Sans body" w:eastAsia="Times New Roman" w:hAnsi="Open Sans body" w:cstheme="majorBidi"/>
          <w:sz w:val="20"/>
          <w:szCs w:val="20"/>
        </w:rPr>
        <w:t xml:space="preserve"> for the training</w:t>
      </w:r>
      <w:r w:rsidRPr="001F0CE4">
        <w:rPr>
          <w:rFonts w:ascii="Open Sans body" w:eastAsia="Times New Roman" w:hAnsi="Open Sans body" w:cstheme="majorBidi"/>
          <w:sz w:val="20"/>
          <w:szCs w:val="20"/>
        </w:rPr>
        <w:t xml:space="preserve"> (</w:t>
      </w:r>
      <w:r w:rsidR="001F0CE4">
        <w:rPr>
          <w:rFonts w:ascii="Open Sans body" w:eastAsia="Times New Roman" w:hAnsi="Open Sans body" w:cstheme="majorBidi"/>
          <w:sz w:val="20"/>
          <w:szCs w:val="20"/>
        </w:rPr>
        <w:t>e.g.,</w:t>
      </w:r>
      <w:r w:rsidRPr="001F0CE4">
        <w:rPr>
          <w:rFonts w:ascii="Open Sans body" w:eastAsia="Times New Roman" w:hAnsi="Open Sans body" w:cstheme="majorBidi"/>
          <w:sz w:val="20"/>
          <w:szCs w:val="20"/>
        </w:rPr>
        <w:t xml:space="preserve"> stationery, tablets, other field logistics for enumerators). </w:t>
      </w:r>
    </w:p>
    <w:p w14:paraId="3A988A64" w14:textId="4CDBE78B" w:rsidR="003F7E59" w:rsidRDefault="003F7E59"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sidRPr="003F7E59">
        <w:rPr>
          <w:rFonts w:ascii="Open Sans body" w:eastAsia="Times New Roman" w:hAnsi="Open Sans body" w:cstheme="majorBidi"/>
          <w:sz w:val="20"/>
          <w:szCs w:val="20"/>
        </w:rPr>
        <w:t>Provide the final list of households selected with contact details and locations</w:t>
      </w:r>
      <w:r>
        <w:rPr>
          <w:rFonts w:ascii="Open Sans body" w:eastAsia="Times New Roman" w:hAnsi="Open Sans body" w:cstheme="majorBidi"/>
          <w:sz w:val="20"/>
          <w:szCs w:val="20"/>
        </w:rPr>
        <w:t xml:space="preserve"> (built into the questionnaire)</w:t>
      </w:r>
      <w:r w:rsidR="00FD5B06">
        <w:rPr>
          <w:rFonts w:ascii="Open Sans body" w:eastAsia="Times New Roman" w:hAnsi="Open Sans body" w:cstheme="majorBidi"/>
          <w:sz w:val="20"/>
          <w:szCs w:val="20"/>
        </w:rPr>
        <w:t>, based on the listing exercise</w:t>
      </w:r>
      <w:r w:rsidRPr="003F7E59">
        <w:rPr>
          <w:rFonts w:ascii="Open Sans body" w:eastAsia="Times New Roman" w:hAnsi="Open Sans body" w:cstheme="majorBidi"/>
          <w:sz w:val="20"/>
          <w:szCs w:val="20"/>
        </w:rPr>
        <w:t>.</w:t>
      </w:r>
    </w:p>
    <w:p w14:paraId="008CF471" w14:textId="2707C75E" w:rsidR="007C0D7E" w:rsidRPr="003F7E59" w:rsidRDefault="007C0D7E" w:rsidP="001F0CE4">
      <w:pPr>
        <w:pStyle w:val="ListParagraph"/>
        <w:numPr>
          <w:ilvl w:val="0"/>
          <w:numId w:val="44"/>
        </w:numPr>
        <w:spacing w:before="240" w:after="160" w:line="259" w:lineRule="auto"/>
        <w:jc w:val="both"/>
        <w:rPr>
          <w:rFonts w:ascii="Open Sans body" w:eastAsia="Times New Roman" w:hAnsi="Open Sans body" w:cstheme="majorBidi"/>
          <w:sz w:val="20"/>
          <w:szCs w:val="20"/>
        </w:rPr>
      </w:pPr>
      <w:r>
        <w:rPr>
          <w:rFonts w:ascii="Open Sans body" w:eastAsia="Times New Roman" w:hAnsi="Open Sans body" w:cstheme="majorBidi"/>
          <w:sz w:val="20"/>
          <w:szCs w:val="20"/>
        </w:rPr>
        <w:t>Review and provide daily data quality checks</w:t>
      </w:r>
      <w:r w:rsidR="00A43866">
        <w:rPr>
          <w:rFonts w:ascii="Open Sans body" w:eastAsia="Times New Roman" w:hAnsi="Open Sans body" w:cstheme="majorBidi"/>
          <w:sz w:val="20"/>
          <w:szCs w:val="20"/>
        </w:rPr>
        <w:t xml:space="preserve"> of data sent to the server. </w:t>
      </w:r>
    </w:p>
    <w:p w14:paraId="73F97089" w14:textId="77777777" w:rsidR="00F303C7" w:rsidRDefault="00F303C7" w:rsidP="00F303C7">
      <w:pPr>
        <w:spacing w:after="160" w:line="259" w:lineRule="auto"/>
        <w:jc w:val="both"/>
        <w:rPr>
          <w:sz w:val="20"/>
          <w:szCs w:val="20"/>
        </w:rPr>
      </w:pPr>
      <w:r w:rsidRPr="002C3B1C">
        <w:rPr>
          <w:sz w:val="20"/>
          <w:szCs w:val="20"/>
        </w:rPr>
        <w:t xml:space="preserve">The </w:t>
      </w:r>
      <w:r>
        <w:rPr>
          <w:sz w:val="20"/>
          <w:szCs w:val="20"/>
        </w:rPr>
        <w:t>Service Provider</w:t>
      </w:r>
      <w:r w:rsidRPr="002C3B1C">
        <w:rPr>
          <w:sz w:val="20"/>
          <w:szCs w:val="20"/>
        </w:rPr>
        <w:t xml:space="preserve"> is expected to provide the following services </w:t>
      </w:r>
      <w:r>
        <w:rPr>
          <w:sz w:val="20"/>
          <w:szCs w:val="20"/>
        </w:rPr>
        <w:t>under the broad areas categorized above within</w:t>
      </w:r>
      <w:r w:rsidRPr="002C3B1C">
        <w:rPr>
          <w:sz w:val="20"/>
          <w:szCs w:val="20"/>
        </w:rPr>
        <w:t xml:space="preserve"> the time of engagement with WFP: </w:t>
      </w:r>
    </w:p>
    <w:p w14:paraId="435F2CE2"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Translation and Finalization of the Questionnaire</w:t>
      </w:r>
    </w:p>
    <w:p w14:paraId="66FEFC6E" w14:textId="30C36FF6" w:rsidR="00F303C7" w:rsidRDefault="006820F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Support the review and testing of the q</w:t>
      </w:r>
      <w:r w:rsidR="00F303C7">
        <w:rPr>
          <w:rFonts w:ascii="Open Sans body" w:eastAsia="Times New Roman" w:hAnsi="Open Sans body" w:cstheme="majorBidi"/>
          <w:sz w:val="20"/>
          <w:szCs w:val="20"/>
        </w:rPr>
        <w:t>uestionnaire</w:t>
      </w:r>
      <w:r>
        <w:rPr>
          <w:rFonts w:ascii="Open Sans body" w:eastAsia="Times New Roman" w:hAnsi="Open Sans body" w:cstheme="majorBidi"/>
          <w:sz w:val="20"/>
          <w:szCs w:val="20"/>
        </w:rPr>
        <w:t xml:space="preserve"> during the training</w:t>
      </w:r>
      <w:r w:rsidR="00F303C7">
        <w:rPr>
          <w:rFonts w:ascii="Open Sans body" w:eastAsia="Times New Roman" w:hAnsi="Open Sans body" w:cstheme="majorBidi"/>
          <w:sz w:val="20"/>
          <w:szCs w:val="20"/>
        </w:rPr>
        <w:t>.</w:t>
      </w:r>
    </w:p>
    <w:p w14:paraId="5F26E758" w14:textId="77777777" w:rsidR="00F303C7" w:rsidRPr="00711D0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feedback for adjustments of the questionnaire after testing if necessary.</w:t>
      </w:r>
    </w:p>
    <w:p w14:paraId="7285FD92" w14:textId="4CBEB7E0"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specific questions after field testing of questionnaire to be adjusted </w:t>
      </w:r>
      <w:r w:rsidR="00744642">
        <w:rPr>
          <w:rFonts w:ascii="Open Sans body" w:eastAsia="Times New Roman" w:hAnsi="Open Sans body" w:cstheme="majorBidi"/>
          <w:sz w:val="20"/>
          <w:szCs w:val="20"/>
        </w:rPr>
        <w:t>(</w:t>
      </w:r>
      <w:r>
        <w:rPr>
          <w:rFonts w:ascii="Open Sans body" w:eastAsia="Times New Roman" w:hAnsi="Open Sans body" w:cstheme="majorBidi"/>
          <w:sz w:val="20"/>
          <w:szCs w:val="20"/>
        </w:rPr>
        <w:t>providing the correct wording or phrase(s) to reflect country specific nuances</w:t>
      </w:r>
      <w:r w:rsidR="00744642">
        <w:rPr>
          <w:rFonts w:ascii="Open Sans body" w:eastAsia="Times New Roman" w:hAnsi="Open Sans body" w:cstheme="majorBidi"/>
          <w:sz w:val="20"/>
          <w:szCs w:val="20"/>
        </w:rPr>
        <w:t>).</w:t>
      </w:r>
      <w:r w:rsidRPr="00D10AC3">
        <w:rPr>
          <w:rFonts w:ascii="Open Sans body" w:eastAsia="Times New Roman" w:hAnsi="Open Sans body" w:cstheme="majorBidi"/>
          <w:sz w:val="20"/>
          <w:szCs w:val="20"/>
        </w:rPr>
        <w:t xml:space="preserve"> </w:t>
      </w:r>
    </w:p>
    <w:p w14:paraId="7A9EEFE0" w14:textId="77777777" w:rsidR="00F303C7" w:rsidRPr="00D10AC3" w:rsidRDefault="00F303C7" w:rsidP="00F303C7">
      <w:pPr>
        <w:pStyle w:val="ListParagraph"/>
        <w:spacing w:after="160"/>
        <w:ind w:left="1080"/>
        <w:jc w:val="both"/>
        <w:rPr>
          <w:rFonts w:ascii="Open Sans body" w:eastAsia="Times New Roman" w:hAnsi="Open Sans body" w:cstheme="majorBidi"/>
          <w:sz w:val="20"/>
          <w:szCs w:val="20"/>
        </w:rPr>
      </w:pPr>
    </w:p>
    <w:p w14:paraId="195DCBBE" w14:textId="70DD92BF"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lastRenderedPageBreak/>
        <w:t>Recruitment</w:t>
      </w:r>
      <w:r w:rsidR="009903FB">
        <w:rPr>
          <w:rFonts w:ascii="Open Sans body" w:eastAsia="Times New Roman" w:hAnsi="Open Sans body" w:cstheme="majorBidi"/>
          <w:b/>
          <w:bCs/>
          <w:sz w:val="20"/>
          <w:szCs w:val="20"/>
          <w:u w:val="single"/>
        </w:rPr>
        <w:t xml:space="preserve"> and training</w:t>
      </w:r>
      <w:r w:rsidRPr="003378BE">
        <w:rPr>
          <w:rFonts w:ascii="Open Sans body" w:eastAsia="Times New Roman" w:hAnsi="Open Sans body" w:cstheme="majorBidi"/>
          <w:b/>
          <w:bCs/>
          <w:sz w:val="20"/>
          <w:szCs w:val="20"/>
          <w:u w:val="single"/>
        </w:rPr>
        <w:t xml:space="preserve"> of staff</w:t>
      </w:r>
    </w:p>
    <w:p w14:paraId="3E5DFBAF" w14:textId="48985542" w:rsidR="00F303C7" w:rsidRPr="001D4204" w:rsidRDefault="00FB72FF"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w:t>
      </w:r>
      <w:r w:rsidR="00F303C7" w:rsidRPr="00605981">
        <w:rPr>
          <w:rFonts w:ascii="Open Sans body" w:eastAsia="Times New Roman" w:hAnsi="Open Sans body" w:cstheme="majorBidi"/>
          <w:sz w:val="20"/>
          <w:szCs w:val="20"/>
        </w:rPr>
        <w:t xml:space="preserve"> enumerators to conduct the F2F and </w:t>
      </w:r>
      <w:r w:rsidR="00230A9F">
        <w:rPr>
          <w:rFonts w:ascii="Open Sans body" w:eastAsia="Times New Roman" w:hAnsi="Open Sans body" w:cstheme="majorBidi"/>
          <w:sz w:val="20"/>
          <w:szCs w:val="20"/>
        </w:rPr>
        <w:t>p</w:t>
      </w:r>
      <w:r w:rsidR="00F303C7" w:rsidRPr="00605981">
        <w:rPr>
          <w:rFonts w:ascii="Open Sans body" w:eastAsia="Times New Roman" w:hAnsi="Open Sans body" w:cstheme="majorBidi"/>
          <w:sz w:val="20"/>
          <w:szCs w:val="20"/>
        </w:rPr>
        <w:t>hone interviews</w:t>
      </w:r>
      <w:r w:rsidR="00A53183">
        <w:rPr>
          <w:rFonts w:ascii="Open Sans body" w:eastAsia="Times New Roman" w:hAnsi="Open Sans body" w:cstheme="majorBidi"/>
          <w:sz w:val="20"/>
          <w:szCs w:val="20"/>
        </w:rPr>
        <w:t>,</w:t>
      </w:r>
      <w:r w:rsidR="00230A9F">
        <w:rPr>
          <w:rFonts w:ascii="Open Sans body" w:eastAsia="Times New Roman" w:hAnsi="Open Sans body" w:cstheme="majorBidi"/>
          <w:sz w:val="20"/>
          <w:szCs w:val="20"/>
        </w:rPr>
        <w:t xml:space="preserve"> respectively</w:t>
      </w:r>
      <w:r w:rsidR="00F303C7" w:rsidRPr="00605981">
        <w:rPr>
          <w:rFonts w:ascii="Open Sans body" w:eastAsia="Times New Roman" w:hAnsi="Open Sans body" w:cstheme="majorBidi"/>
          <w:sz w:val="20"/>
          <w:szCs w:val="20"/>
        </w:rPr>
        <w:t>.</w:t>
      </w:r>
      <w:r w:rsidR="00F303C7">
        <w:rPr>
          <w:rFonts w:ascii="Open Sans body" w:eastAsia="Times New Roman" w:hAnsi="Open Sans body" w:cstheme="majorBidi"/>
          <w:sz w:val="20"/>
          <w:szCs w:val="20"/>
        </w:rPr>
        <w:t xml:space="preserve"> Enumerators </w:t>
      </w:r>
      <w:r w:rsidR="009012E8">
        <w:rPr>
          <w:rFonts w:ascii="Open Sans body" w:eastAsia="Times New Roman" w:hAnsi="Open Sans body" w:cstheme="majorBidi"/>
          <w:sz w:val="20"/>
          <w:szCs w:val="20"/>
        </w:rPr>
        <w:t>must</w:t>
      </w:r>
      <w:r w:rsidR="00F303C7">
        <w:rPr>
          <w:rFonts w:ascii="Open Sans body" w:eastAsia="Times New Roman" w:hAnsi="Open Sans body" w:cstheme="majorBidi"/>
          <w:sz w:val="20"/>
          <w:szCs w:val="20"/>
        </w:rPr>
        <w:t xml:space="preserve"> be </w:t>
      </w:r>
      <w:r w:rsidR="00F303C7" w:rsidRPr="00F84861">
        <w:rPr>
          <w:rFonts w:ascii="Open Sans body" w:eastAsia="Times New Roman" w:hAnsi="Open Sans body" w:cstheme="majorBidi"/>
          <w:sz w:val="20"/>
          <w:szCs w:val="20"/>
        </w:rPr>
        <w:t xml:space="preserve">qualified and </w:t>
      </w:r>
      <w:r w:rsidR="007F539B" w:rsidRPr="00F84861">
        <w:rPr>
          <w:rFonts w:ascii="Open Sans body" w:eastAsia="Times New Roman" w:hAnsi="Open Sans body" w:cstheme="majorBidi"/>
          <w:sz w:val="20"/>
          <w:szCs w:val="20"/>
        </w:rPr>
        <w:t xml:space="preserve">have </w:t>
      </w:r>
      <w:r w:rsidR="00F303C7" w:rsidRPr="00F84861">
        <w:rPr>
          <w:rFonts w:ascii="Open Sans body" w:eastAsia="Times New Roman" w:hAnsi="Open Sans body" w:cstheme="majorBidi"/>
          <w:sz w:val="20"/>
          <w:szCs w:val="20"/>
        </w:rPr>
        <w:t>good understand</w:t>
      </w:r>
      <w:r w:rsidR="007F539B" w:rsidRPr="00F84861">
        <w:rPr>
          <w:rFonts w:ascii="Open Sans body" w:eastAsia="Times New Roman" w:hAnsi="Open Sans body" w:cstheme="majorBidi"/>
          <w:sz w:val="20"/>
          <w:szCs w:val="20"/>
        </w:rPr>
        <w:t>ing</w:t>
      </w:r>
      <w:r w:rsidR="00F303C7" w:rsidRPr="00F84861">
        <w:rPr>
          <w:rFonts w:ascii="Open Sans body" w:eastAsia="Times New Roman" w:hAnsi="Open Sans body" w:cstheme="majorBidi"/>
          <w:sz w:val="20"/>
          <w:szCs w:val="20"/>
        </w:rPr>
        <w:t xml:space="preserve"> of the local terrain of the study areas</w:t>
      </w:r>
      <w:r w:rsidR="00144F24">
        <w:rPr>
          <w:rFonts w:ascii="Open Sans body" w:eastAsia="Times New Roman" w:hAnsi="Open Sans body" w:cstheme="majorBidi"/>
          <w:sz w:val="20"/>
          <w:szCs w:val="20"/>
        </w:rPr>
        <w:t>.</w:t>
      </w:r>
    </w:p>
    <w:p w14:paraId="368D433D" w14:textId="0C9A7829" w:rsidR="00F303C7" w:rsidRDefault="00FB72FF"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w:t>
      </w:r>
      <w:r w:rsidR="00F303C7">
        <w:rPr>
          <w:rFonts w:ascii="Open Sans body" w:eastAsia="Times New Roman" w:hAnsi="Open Sans body" w:cstheme="majorBidi"/>
          <w:sz w:val="20"/>
          <w:szCs w:val="20"/>
        </w:rPr>
        <w:t xml:space="preserve"> supervisors </w:t>
      </w:r>
      <w:r w:rsidR="00863FA6">
        <w:rPr>
          <w:rFonts w:ascii="Open Sans body" w:eastAsia="Times New Roman" w:hAnsi="Open Sans body" w:cstheme="majorBidi"/>
          <w:sz w:val="20"/>
          <w:szCs w:val="20"/>
        </w:rPr>
        <w:t>for</w:t>
      </w:r>
      <w:r w:rsidR="00012CB6">
        <w:rPr>
          <w:rFonts w:ascii="Open Sans body" w:eastAsia="Times New Roman" w:hAnsi="Open Sans body" w:cstheme="majorBidi"/>
          <w:sz w:val="20"/>
          <w:szCs w:val="20"/>
        </w:rPr>
        <w:t xml:space="preserve"> face-to-face</w:t>
      </w:r>
      <w:r w:rsidR="00F303C7">
        <w:rPr>
          <w:rFonts w:ascii="Open Sans body" w:eastAsia="Times New Roman" w:hAnsi="Open Sans body" w:cstheme="majorBidi"/>
          <w:sz w:val="20"/>
          <w:szCs w:val="20"/>
        </w:rPr>
        <w:t xml:space="preserve"> and remote data </w:t>
      </w:r>
      <w:r w:rsidR="00012CB6">
        <w:rPr>
          <w:rFonts w:ascii="Open Sans body" w:eastAsia="Times New Roman" w:hAnsi="Open Sans body" w:cstheme="majorBidi"/>
          <w:sz w:val="20"/>
          <w:szCs w:val="20"/>
        </w:rPr>
        <w:t>monitoring</w:t>
      </w:r>
      <w:r w:rsidR="00F303C7">
        <w:rPr>
          <w:rFonts w:ascii="Open Sans body" w:eastAsia="Times New Roman" w:hAnsi="Open Sans body" w:cstheme="majorBidi"/>
          <w:sz w:val="20"/>
          <w:szCs w:val="20"/>
        </w:rPr>
        <w:t xml:space="preserve"> for data quality</w:t>
      </w:r>
      <w:r w:rsidR="00012CB6">
        <w:rPr>
          <w:rFonts w:ascii="Open Sans body" w:eastAsia="Times New Roman" w:hAnsi="Open Sans body" w:cstheme="majorBidi"/>
          <w:sz w:val="20"/>
          <w:szCs w:val="20"/>
        </w:rPr>
        <w:t>.</w:t>
      </w:r>
    </w:p>
    <w:p w14:paraId="439E85A4" w14:textId="319F28B4" w:rsidR="009903FB" w:rsidRDefault="009903FB"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Ensure that all enumerators and supervisors are adequately trained by WFP. </w:t>
      </w:r>
    </w:p>
    <w:p w14:paraId="3432E5A7" w14:textId="3062D47D" w:rsidR="006742B3" w:rsidRPr="006742B3" w:rsidRDefault="006742B3" w:rsidP="006742B3">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the necessary </w:t>
      </w:r>
      <w:r>
        <w:rPr>
          <w:rFonts w:ascii="Open Sans body" w:eastAsia="Times New Roman" w:hAnsi="Open Sans body" w:cstheme="majorBidi"/>
          <w:sz w:val="20"/>
          <w:szCs w:val="20"/>
        </w:rPr>
        <w:t>materials</w:t>
      </w:r>
      <w:r w:rsidRPr="00605981">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e.g., stationary</w:t>
      </w:r>
      <w:r w:rsidRPr="00605981">
        <w:rPr>
          <w:rFonts w:ascii="Open Sans body" w:eastAsia="Times New Roman" w:hAnsi="Open Sans body" w:cstheme="majorBidi"/>
          <w:sz w:val="20"/>
          <w:szCs w:val="20"/>
        </w:rPr>
        <w:t xml:space="preserve">). </w:t>
      </w:r>
    </w:p>
    <w:p w14:paraId="50E280E6" w14:textId="77777777" w:rsidR="00F303C7" w:rsidRDefault="00F303C7" w:rsidP="00F303C7">
      <w:pPr>
        <w:pStyle w:val="ListParagraph"/>
        <w:spacing w:after="160" w:line="259" w:lineRule="auto"/>
        <w:ind w:left="1080"/>
        <w:jc w:val="both"/>
        <w:rPr>
          <w:rFonts w:ascii="Open Sans body" w:eastAsia="Times New Roman" w:hAnsi="Open Sans body" w:cstheme="majorBidi"/>
          <w:sz w:val="20"/>
          <w:szCs w:val="20"/>
        </w:rPr>
      </w:pPr>
    </w:p>
    <w:p w14:paraId="1C77C9E7"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Provision of Logistics</w:t>
      </w:r>
    </w:p>
    <w:p w14:paraId="4559291C" w14:textId="77777777"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logistics </w:t>
      </w:r>
      <w:r>
        <w:rPr>
          <w:rFonts w:ascii="Open Sans body" w:eastAsia="Times New Roman" w:hAnsi="Open Sans body" w:cstheme="majorBidi"/>
          <w:sz w:val="20"/>
          <w:szCs w:val="20"/>
        </w:rPr>
        <w:t xml:space="preserve">required </w:t>
      </w:r>
      <w:r w:rsidRPr="00605981">
        <w:rPr>
          <w:rFonts w:ascii="Open Sans body" w:eastAsia="Times New Roman" w:hAnsi="Open Sans body" w:cstheme="majorBidi"/>
          <w:sz w:val="20"/>
          <w:szCs w:val="20"/>
        </w:rPr>
        <w:t>for the field survey</w:t>
      </w:r>
      <w:r>
        <w:rPr>
          <w:rFonts w:ascii="Open Sans body" w:eastAsia="Times New Roman" w:hAnsi="Open Sans body" w:cstheme="majorBidi"/>
          <w:sz w:val="20"/>
          <w:szCs w:val="20"/>
        </w:rPr>
        <w:t>.</w:t>
      </w:r>
    </w:p>
    <w:p w14:paraId="53B1C441" w14:textId="6A2DC230" w:rsidR="00F303C7" w:rsidRDefault="00AA0D2A"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Arrange</w:t>
      </w:r>
      <w:r w:rsidR="00F303C7" w:rsidRPr="00605981">
        <w:rPr>
          <w:rFonts w:ascii="Open Sans body" w:eastAsia="Times New Roman" w:hAnsi="Open Sans body" w:cstheme="majorBidi"/>
          <w:sz w:val="20"/>
          <w:szCs w:val="20"/>
        </w:rPr>
        <w:t xml:space="preserve"> transport</w:t>
      </w:r>
      <w:r w:rsidR="00F303C7">
        <w:rPr>
          <w:rFonts w:ascii="Open Sans body" w:eastAsia="Times New Roman" w:hAnsi="Open Sans body" w:cstheme="majorBidi"/>
          <w:sz w:val="20"/>
          <w:szCs w:val="20"/>
        </w:rPr>
        <w:t>ation</w:t>
      </w:r>
      <w:r w:rsidR="00F303C7" w:rsidRPr="00605981">
        <w:rPr>
          <w:rFonts w:ascii="Open Sans body" w:eastAsia="Times New Roman" w:hAnsi="Open Sans body" w:cstheme="majorBidi"/>
          <w:sz w:val="20"/>
          <w:szCs w:val="20"/>
        </w:rPr>
        <w:t xml:space="preserve"> </w:t>
      </w:r>
      <w:r w:rsidR="005E42D5">
        <w:rPr>
          <w:rFonts w:ascii="Open Sans body" w:eastAsia="Times New Roman" w:hAnsi="Open Sans body" w:cstheme="majorBidi"/>
          <w:sz w:val="20"/>
          <w:szCs w:val="20"/>
        </w:rPr>
        <w:t>to</w:t>
      </w:r>
      <w:r w:rsidR="00F303C7" w:rsidRPr="00605981">
        <w:rPr>
          <w:rFonts w:ascii="Open Sans body" w:eastAsia="Times New Roman" w:hAnsi="Open Sans body" w:cstheme="majorBidi"/>
          <w:sz w:val="20"/>
          <w:szCs w:val="20"/>
        </w:rPr>
        <w:t xml:space="preserve"> field </w:t>
      </w:r>
      <w:r w:rsidR="000269AF">
        <w:rPr>
          <w:rFonts w:ascii="Open Sans body" w:eastAsia="Times New Roman" w:hAnsi="Open Sans body" w:cstheme="majorBidi"/>
          <w:sz w:val="20"/>
          <w:szCs w:val="20"/>
        </w:rPr>
        <w:t>test</w:t>
      </w:r>
      <w:r w:rsidR="005E42D5">
        <w:rPr>
          <w:rFonts w:ascii="Open Sans body" w:eastAsia="Times New Roman" w:hAnsi="Open Sans body" w:cstheme="majorBidi"/>
          <w:sz w:val="20"/>
          <w:szCs w:val="20"/>
        </w:rPr>
        <w:t xml:space="preserve"> the F2F</w:t>
      </w:r>
      <w:r w:rsidR="00F303C7">
        <w:rPr>
          <w:rFonts w:ascii="Open Sans body" w:eastAsia="Times New Roman" w:hAnsi="Open Sans body" w:cstheme="majorBidi"/>
          <w:sz w:val="20"/>
          <w:szCs w:val="20"/>
        </w:rPr>
        <w:t xml:space="preserve"> questionnaire</w:t>
      </w:r>
      <w:r w:rsidR="007E2125">
        <w:rPr>
          <w:rFonts w:ascii="Open Sans body" w:eastAsia="Times New Roman" w:hAnsi="Open Sans body" w:cstheme="majorBidi"/>
          <w:sz w:val="20"/>
          <w:szCs w:val="20"/>
        </w:rPr>
        <w:t xml:space="preserve"> during the training</w:t>
      </w:r>
      <w:r w:rsidR="00F303C7" w:rsidRPr="00961BFF">
        <w:rPr>
          <w:rFonts w:ascii="Open Sans body" w:eastAsia="Times New Roman" w:hAnsi="Open Sans body" w:cstheme="majorBidi"/>
          <w:sz w:val="20"/>
          <w:szCs w:val="20"/>
        </w:rPr>
        <w:t>.</w:t>
      </w:r>
      <w:r w:rsidR="00F303C7" w:rsidRPr="00605981">
        <w:rPr>
          <w:rFonts w:ascii="Open Sans body" w:eastAsia="Times New Roman" w:hAnsi="Open Sans body" w:cstheme="majorBidi"/>
          <w:sz w:val="20"/>
          <w:szCs w:val="20"/>
        </w:rPr>
        <w:t xml:space="preserve"> </w:t>
      </w:r>
    </w:p>
    <w:p w14:paraId="7F067BA9" w14:textId="77777777" w:rsidR="00F303C7" w:rsidRPr="00B021DF" w:rsidRDefault="00F303C7" w:rsidP="00F303C7">
      <w:pPr>
        <w:pStyle w:val="ListParagraph"/>
        <w:spacing w:before="240" w:after="160" w:line="259" w:lineRule="auto"/>
        <w:ind w:left="1080"/>
        <w:jc w:val="both"/>
        <w:rPr>
          <w:rFonts w:ascii="Open Sans body" w:eastAsia="Times New Roman" w:hAnsi="Open Sans body" w:cstheme="majorBidi"/>
          <w:sz w:val="20"/>
          <w:szCs w:val="20"/>
        </w:rPr>
      </w:pPr>
    </w:p>
    <w:p w14:paraId="36C2F962" w14:textId="084DB37C" w:rsidR="00F303C7" w:rsidRPr="003378BE" w:rsidRDefault="00DC06B3"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Pr>
          <w:rFonts w:ascii="Open Sans body" w:eastAsia="Times New Roman" w:hAnsi="Open Sans body" w:cstheme="majorBidi"/>
          <w:b/>
          <w:bCs/>
          <w:sz w:val="20"/>
          <w:szCs w:val="20"/>
          <w:u w:val="single"/>
        </w:rPr>
        <w:t>Listing and sampling</w:t>
      </w:r>
    </w:p>
    <w:p w14:paraId="592159FB" w14:textId="3C2B055D" w:rsidR="007E2125" w:rsidRPr="006742B3" w:rsidRDefault="007E2125"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Apply and arrange for permits to enter and conduct household surveys in study areas identified in conjunction with CO.</w:t>
      </w:r>
    </w:p>
    <w:p w14:paraId="70E5E929" w14:textId="15E3A443" w:rsidR="00F303C7" w:rsidRDefault="00F303C7"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w:t>
      </w:r>
      <w:r w:rsidR="00AA5AA7">
        <w:rPr>
          <w:rFonts w:ascii="Open Sans body" w:eastAsia="Times New Roman" w:hAnsi="Open Sans body" w:cstheme="majorBidi"/>
          <w:sz w:val="20"/>
          <w:szCs w:val="20"/>
        </w:rPr>
        <w:t xml:space="preserve">and compile a list of </w:t>
      </w:r>
      <w:r>
        <w:rPr>
          <w:rFonts w:ascii="Open Sans body" w:eastAsia="Times New Roman" w:hAnsi="Open Sans body" w:cstheme="majorBidi"/>
          <w:sz w:val="20"/>
          <w:szCs w:val="20"/>
        </w:rPr>
        <w:t xml:space="preserve">households </w:t>
      </w:r>
      <w:r w:rsidR="00246F83">
        <w:rPr>
          <w:rFonts w:ascii="Open Sans body" w:eastAsia="Times New Roman" w:hAnsi="Open Sans body" w:cstheme="majorBidi"/>
          <w:sz w:val="20"/>
          <w:szCs w:val="20"/>
        </w:rPr>
        <w:t xml:space="preserve">to be </w:t>
      </w:r>
      <w:r w:rsidR="00F523B8">
        <w:rPr>
          <w:rFonts w:ascii="Open Sans body" w:eastAsia="Times New Roman" w:hAnsi="Open Sans body" w:cstheme="majorBidi"/>
          <w:sz w:val="20"/>
          <w:szCs w:val="20"/>
        </w:rPr>
        <w:t>used</w:t>
      </w:r>
      <w:r w:rsidR="00DB397B">
        <w:rPr>
          <w:rFonts w:ascii="Open Sans body" w:eastAsia="Times New Roman" w:hAnsi="Open Sans body" w:cstheme="majorBidi"/>
          <w:sz w:val="20"/>
          <w:szCs w:val="20"/>
        </w:rPr>
        <w:t xml:space="preserve"> </w:t>
      </w:r>
      <w:r w:rsidR="00837D88">
        <w:rPr>
          <w:rFonts w:ascii="Open Sans body" w:eastAsia="Times New Roman" w:hAnsi="Open Sans body" w:cstheme="majorBidi"/>
          <w:sz w:val="20"/>
          <w:szCs w:val="20"/>
        </w:rPr>
        <w:t xml:space="preserve">as </w:t>
      </w:r>
      <w:r w:rsidR="00816018">
        <w:rPr>
          <w:rFonts w:ascii="Open Sans body" w:eastAsia="Times New Roman" w:hAnsi="Open Sans body" w:cstheme="majorBidi"/>
          <w:sz w:val="20"/>
          <w:szCs w:val="20"/>
        </w:rPr>
        <w:t xml:space="preserve">the </w:t>
      </w:r>
      <w:r w:rsidR="004575C0">
        <w:rPr>
          <w:rFonts w:ascii="Open Sans body" w:eastAsia="Times New Roman" w:hAnsi="Open Sans body" w:cstheme="majorBidi"/>
          <w:sz w:val="20"/>
          <w:szCs w:val="20"/>
        </w:rPr>
        <w:t>sampling frame</w:t>
      </w:r>
      <w:r w:rsidR="00640D24">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 xml:space="preserve">for the study in </w:t>
      </w:r>
      <w:r w:rsidR="009B2F31">
        <w:rPr>
          <w:rFonts w:ascii="Open Sans body" w:eastAsia="Times New Roman" w:hAnsi="Open Sans body" w:cstheme="majorBidi"/>
          <w:sz w:val="20"/>
          <w:szCs w:val="20"/>
        </w:rPr>
        <w:t>Burkina Faso</w:t>
      </w:r>
      <w:r>
        <w:rPr>
          <w:rFonts w:ascii="Open Sans body" w:eastAsia="Times New Roman" w:hAnsi="Open Sans body" w:cstheme="majorBidi"/>
          <w:sz w:val="20"/>
          <w:szCs w:val="20"/>
        </w:rPr>
        <w:t>.</w:t>
      </w:r>
    </w:p>
    <w:p w14:paraId="13F341F7" w14:textId="2FE8256C" w:rsidR="00F303C7" w:rsidRDefault="006742B3"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At the same time, m</w:t>
      </w:r>
      <w:r w:rsidR="00F303C7">
        <w:rPr>
          <w:rFonts w:ascii="Open Sans body" w:eastAsia="Times New Roman" w:hAnsi="Open Sans body" w:cstheme="majorBidi"/>
          <w:sz w:val="20"/>
          <w:szCs w:val="20"/>
        </w:rPr>
        <w:t>ak</w:t>
      </w:r>
      <w:r w:rsidR="00D84227">
        <w:rPr>
          <w:rFonts w:ascii="Open Sans body" w:eastAsia="Times New Roman" w:hAnsi="Open Sans body" w:cstheme="majorBidi"/>
          <w:sz w:val="20"/>
          <w:szCs w:val="20"/>
        </w:rPr>
        <w:t>e</w:t>
      </w:r>
      <w:r w:rsidR="00F303C7">
        <w:rPr>
          <w:rFonts w:ascii="Open Sans body" w:eastAsia="Times New Roman" w:hAnsi="Open Sans body" w:cstheme="majorBidi"/>
          <w:sz w:val="20"/>
          <w:szCs w:val="20"/>
        </w:rPr>
        <w:t xml:space="preserve"> the initial contact with </w:t>
      </w:r>
      <w:r>
        <w:rPr>
          <w:rFonts w:ascii="Open Sans body" w:eastAsia="Times New Roman" w:hAnsi="Open Sans body" w:cstheme="majorBidi"/>
          <w:sz w:val="20"/>
          <w:szCs w:val="20"/>
        </w:rPr>
        <w:t>these</w:t>
      </w:r>
      <w:r w:rsidR="00F303C7">
        <w:rPr>
          <w:rFonts w:ascii="Open Sans body" w:eastAsia="Times New Roman" w:hAnsi="Open Sans body" w:cstheme="majorBidi"/>
          <w:sz w:val="20"/>
          <w:szCs w:val="20"/>
        </w:rPr>
        <w:t xml:space="preserve"> households to</w:t>
      </w:r>
      <w:r>
        <w:rPr>
          <w:rFonts w:ascii="Open Sans body" w:eastAsia="Times New Roman" w:hAnsi="Open Sans body" w:cstheme="majorBidi"/>
          <w:sz w:val="20"/>
          <w:szCs w:val="20"/>
        </w:rPr>
        <w:t xml:space="preserve"> forewarn them that they may be selected for</w:t>
      </w:r>
      <w:r w:rsidR="00F303C7">
        <w:rPr>
          <w:rFonts w:ascii="Open Sans body" w:eastAsia="Times New Roman" w:hAnsi="Open Sans body" w:cstheme="majorBidi"/>
          <w:sz w:val="20"/>
          <w:szCs w:val="20"/>
        </w:rPr>
        <w:t xml:space="preserve"> the interview</w:t>
      </w:r>
      <w:r w:rsidR="003A0C7F">
        <w:rPr>
          <w:rFonts w:ascii="Open Sans body" w:eastAsia="Times New Roman" w:hAnsi="Open Sans body" w:cstheme="majorBidi"/>
          <w:sz w:val="20"/>
          <w:szCs w:val="20"/>
        </w:rPr>
        <w:t>s</w:t>
      </w:r>
      <w:r w:rsidR="00F303C7">
        <w:rPr>
          <w:rFonts w:ascii="Open Sans body" w:eastAsia="Times New Roman" w:hAnsi="Open Sans body" w:cstheme="majorBidi"/>
          <w:sz w:val="20"/>
          <w:szCs w:val="20"/>
        </w:rPr>
        <w:t xml:space="preserve"> </w:t>
      </w:r>
      <w:r w:rsidR="00F303C7" w:rsidRPr="00206106">
        <w:rPr>
          <w:rFonts w:ascii="Open Sans body" w:eastAsia="Times New Roman" w:hAnsi="Open Sans body" w:cstheme="majorBidi"/>
          <w:sz w:val="20"/>
          <w:szCs w:val="20"/>
        </w:rPr>
        <w:t>(both F2F and phone-based)</w:t>
      </w:r>
      <w:r w:rsidR="00F303C7">
        <w:rPr>
          <w:rFonts w:ascii="Open Sans body" w:eastAsia="Times New Roman" w:hAnsi="Open Sans body" w:cstheme="majorBidi"/>
          <w:sz w:val="20"/>
          <w:szCs w:val="20"/>
        </w:rPr>
        <w:t>.</w:t>
      </w:r>
    </w:p>
    <w:p w14:paraId="3D8A6107" w14:textId="77777777" w:rsidR="00DC06B3" w:rsidRPr="00B021DF" w:rsidRDefault="00DC06B3" w:rsidP="00DC06B3">
      <w:pPr>
        <w:pStyle w:val="ListParagraph"/>
        <w:spacing w:before="240" w:after="160" w:line="259" w:lineRule="auto"/>
        <w:ind w:left="1080"/>
        <w:jc w:val="both"/>
        <w:rPr>
          <w:rFonts w:ascii="Open Sans body" w:eastAsia="Times New Roman" w:hAnsi="Open Sans body" w:cstheme="majorBidi"/>
          <w:sz w:val="20"/>
          <w:szCs w:val="20"/>
        </w:rPr>
      </w:pPr>
    </w:p>
    <w:p w14:paraId="788836F9" w14:textId="0438508A" w:rsidR="00DC06B3" w:rsidRPr="00DC06B3" w:rsidRDefault="00DC06B3" w:rsidP="00DC06B3">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Data Collection, Preparation, and Transmission</w:t>
      </w:r>
    </w:p>
    <w:p w14:paraId="6EE752C5" w14:textId="22EF194D" w:rsidR="00E41535" w:rsidRPr="00E41535" w:rsidRDefault="00E41535" w:rsidP="00206106">
      <w:pPr>
        <w:pStyle w:val="ListParagraph"/>
        <w:numPr>
          <w:ilvl w:val="0"/>
          <w:numId w:val="27"/>
        </w:numPr>
        <w:spacing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w:t>
      </w:r>
      <w:r w:rsidRPr="00206106">
        <w:rPr>
          <w:rFonts w:ascii="Open Sans body" w:eastAsia="Times New Roman" w:hAnsi="Open Sans body" w:cstheme="majorBidi"/>
          <w:sz w:val="20"/>
          <w:szCs w:val="20"/>
        </w:rPr>
        <w:t xml:space="preserve"> data quality assurance and checks </w:t>
      </w:r>
      <w:r w:rsidRPr="00BD54F2">
        <w:rPr>
          <w:rFonts w:ascii="Open Sans body" w:eastAsia="Times New Roman" w:hAnsi="Open Sans body" w:cstheme="majorBidi"/>
          <w:sz w:val="20"/>
          <w:szCs w:val="20"/>
        </w:rPr>
        <w:t>are put in place for incoming data from the field</w:t>
      </w:r>
      <w:r w:rsidR="00206106">
        <w:rPr>
          <w:rFonts w:ascii="Open Sans body" w:eastAsia="Times New Roman" w:hAnsi="Open Sans body" w:cstheme="majorBidi"/>
          <w:sz w:val="20"/>
          <w:szCs w:val="20"/>
        </w:rPr>
        <w:t>.</w:t>
      </w:r>
      <w:r w:rsidRPr="00BD54F2">
        <w:rPr>
          <w:rFonts w:ascii="Open Sans body" w:eastAsia="Times New Roman" w:hAnsi="Open Sans body" w:cstheme="majorBidi"/>
          <w:sz w:val="20"/>
          <w:szCs w:val="20"/>
        </w:rPr>
        <w:t xml:space="preserve"> </w:t>
      </w:r>
    </w:p>
    <w:p w14:paraId="39D9FB79" w14:textId="34139928" w:rsidR="00F303C7" w:rsidRDefault="00F303C7"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E</w:t>
      </w:r>
      <w:r w:rsidRPr="00961BFF">
        <w:rPr>
          <w:rFonts w:ascii="Open Sans body" w:eastAsia="Times New Roman" w:hAnsi="Open Sans body" w:cstheme="majorBidi"/>
          <w:sz w:val="20"/>
          <w:szCs w:val="20"/>
        </w:rPr>
        <w:t>nsur</w:t>
      </w:r>
      <w:r>
        <w:rPr>
          <w:rFonts w:ascii="Open Sans body" w:eastAsia="Times New Roman" w:hAnsi="Open Sans body" w:cstheme="majorBidi"/>
          <w:sz w:val="20"/>
          <w:szCs w:val="20"/>
        </w:rPr>
        <w:t>e</w:t>
      </w:r>
      <w:r w:rsidRPr="00206106">
        <w:rPr>
          <w:rFonts w:ascii="Open Sans body" w:eastAsia="Times New Roman" w:hAnsi="Open Sans body" w:cstheme="majorBidi"/>
          <w:sz w:val="20"/>
          <w:szCs w:val="20"/>
        </w:rPr>
        <w:t xml:space="preserve"> data privacy</w:t>
      </w:r>
      <w:r>
        <w:rPr>
          <w:rFonts w:ascii="Open Sans body" w:eastAsia="Times New Roman" w:hAnsi="Open Sans body" w:cstheme="majorBidi"/>
          <w:sz w:val="20"/>
          <w:szCs w:val="20"/>
        </w:rPr>
        <w:t xml:space="preserve"> for all respondents d</w:t>
      </w:r>
      <w:r w:rsidRPr="00961BFF">
        <w:rPr>
          <w:rFonts w:ascii="Open Sans body" w:eastAsia="Times New Roman" w:hAnsi="Open Sans body" w:cstheme="majorBidi"/>
          <w:sz w:val="20"/>
          <w:szCs w:val="20"/>
        </w:rPr>
        <w:t xml:space="preserve">uring data collection, storage, and data transfers to WFP. </w:t>
      </w:r>
    </w:p>
    <w:p w14:paraId="0CC42716" w14:textId="6E1AFA7C" w:rsidR="00F303C7" w:rsidRDefault="00DA44FD" w:rsidP="00206106">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Send questionnaires to the server </w:t>
      </w:r>
      <w:r w:rsidR="006A65FB">
        <w:rPr>
          <w:rFonts w:ascii="Open Sans body" w:eastAsia="Times New Roman" w:hAnsi="Open Sans body" w:cstheme="majorBidi"/>
          <w:sz w:val="20"/>
          <w:szCs w:val="20"/>
        </w:rPr>
        <w:t>daily</w:t>
      </w:r>
      <w:r>
        <w:rPr>
          <w:rFonts w:ascii="Open Sans body" w:eastAsia="Times New Roman" w:hAnsi="Open Sans body" w:cstheme="majorBidi"/>
          <w:sz w:val="20"/>
          <w:szCs w:val="20"/>
        </w:rPr>
        <w:t xml:space="preserve">. </w:t>
      </w:r>
    </w:p>
    <w:p w14:paraId="3EE0FE3C" w14:textId="77777777" w:rsidR="00E41535" w:rsidRPr="00B021DF" w:rsidRDefault="00E41535" w:rsidP="00E41535">
      <w:pPr>
        <w:pStyle w:val="ListParagraph"/>
        <w:spacing w:before="240" w:after="160" w:line="259" w:lineRule="auto"/>
        <w:ind w:left="1080"/>
        <w:jc w:val="both"/>
        <w:rPr>
          <w:rFonts w:ascii="Open Sans body" w:eastAsia="Times New Roman" w:hAnsi="Open Sans body" w:cstheme="majorBidi"/>
          <w:sz w:val="20"/>
          <w:szCs w:val="20"/>
        </w:rPr>
      </w:pPr>
    </w:p>
    <w:p w14:paraId="29EFC075" w14:textId="5ABEE43A" w:rsidR="00E41535" w:rsidRPr="00E41535" w:rsidRDefault="00E41535" w:rsidP="00E41535">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Pr>
          <w:rFonts w:ascii="Open Sans body" w:eastAsia="Times New Roman" w:hAnsi="Open Sans body" w:cstheme="majorBidi"/>
          <w:b/>
          <w:bCs/>
          <w:sz w:val="20"/>
          <w:szCs w:val="20"/>
          <w:u w:val="single"/>
        </w:rPr>
        <w:t>Remote data collection</w:t>
      </w:r>
    </w:p>
    <w:p w14:paraId="28CBA943" w14:textId="2EA97ACD" w:rsidR="00FC24DA" w:rsidRPr="00E41535" w:rsidRDefault="00024721" w:rsidP="00E41535">
      <w:pPr>
        <w:pStyle w:val="ListParagraph"/>
        <w:numPr>
          <w:ilvl w:val="0"/>
          <w:numId w:val="27"/>
        </w:numPr>
        <w:spacing w:before="240" w:after="160"/>
        <w:jc w:val="both"/>
        <w:rPr>
          <w:rFonts w:ascii="Open Sans body" w:eastAsia="Times New Roman" w:hAnsi="Open Sans body" w:cstheme="majorBidi"/>
          <w:sz w:val="20"/>
          <w:szCs w:val="20"/>
        </w:rPr>
      </w:pPr>
      <w:r w:rsidRPr="00E41535">
        <w:rPr>
          <w:rFonts w:ascii="Open Sans body" w:eastAsia="Times New Roman" w:hAnsi="Open Sans body" w:cstheme="majorBidi"/>
          <w:sz w:val="20"/>
          <w:szCs w:val="20"/>
        </w:rPr>
        <w:t>R</w:t>
      </w:r>
      <w:r w:rsidR="009E1177" w:rsidRPr="00E41535">
        <w:rPr>
          <w:rFonts w:ascii="Open Sans body" w:eastAsia="Times New Roman" w:hAnsi="Open Sans body" w:cstheme="majorBidi"/>
          <w:sz w:val="20"/>
          <w:szCs w:val="20"/>
        </w:rPr>
        <w:t>ecord</w:t>
      </w:r>
      <w:r w:rsidRPr="00E41535">
        <w:rPr>
          <w:rFonts w:ascii="Open Sans body" w:eastAsia="Times New Roman" w:hAnsi="Open Sans body" w:cstheme="majorBidi"/>
          <w:sz w:val="20"/>
          <w:szCs w:val="20"/>
        </w:rPr>
        <w:t xml:space="preserve"> </w:t>
      </w:r>
      <w:r w:rsidR="006F581F" w:rsidRPr="00E41535">
        <w:rPr>
          <w:rFonts w:ascii="Open Sans body" w:eastAsia="Times New Roman" w:hAnsi="Open Sans body" w:cstheme="majorBidi"/>
          <w:sz w:val="20"/>
          <w:szCs w:val="20"/>
        </w:rPr>
        <w:t xml:space="preserve">phone interviews </w:t>
      </w:r>
      <w:r w:rsidR="009E1177" w:rsidRPr="00E41535">
        <w:rPr>
          <w:rFonts w:ascii="Open Sans body" w:eastAsia="Times New Roman" w:hAnsi="Open Sans body" w:cstheme="majorBidi"/>
          <w:sz w:val="20"/>
          <w:szCs w:val="20"/>
        </w:rPr>
        <w:t>for quality checks.</w:t>
      </w:r>
    </w:p>
    <w:p w14:paraId="755FEE1F" w14:textId="0F9D958B" w:rsidR="00815EB6" w:rsidRPr="00815EB6" w:rsidRDefault="00815EB6" w:rsidP="00815EB6">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Clean, and submit the final</w:t>
      </w:r>
      <w:r w:rsidR="00FA6590">
        <w:rPr>
          <w:rFonts w:ascii="Open Sans body" w:eastAsia="Times New Roman" w:hAnsi="Open Sans body" w:cstheme="majorBidi"/>
          <w:sz w:val="20"/>
          <w:szCs w:val="20"/>
        </w:rPr>
        <w:t xml:space="preserve"> transcripts</w:t>
      </w:r>
      <w:r>
        <w:rPr>
          <w:rFonts w:ascii="Open Sans body" w:eastAsia="Times New Roman" w:hAnsi="Open Sans body" w:cstheme="majorBidi"/>
          <w:sz w:val="20"/>
          <w:szCs w:val="20"/>
        </w:rPr>
        <w:t xml:space="preserve"> for the recorded data in English (or French)</w:t>
      </w:r>
      <w:r w:rsidR="00FA6590">
        <w:rPr>
          <w:rFonts w:ascii="Open Sans body" w:eastAsia="Times New Roman" w:hAnsi="Open Sans body" w:cstheme="majorBidi"/>
          <w:sz w:val="20"/>
          <w:szCs w:val="20"/>
        </w:rPr>
        <w:t xml:space="preserve"> (as well as the raw data)</w:t>
      </w:r>
      <w:r>
        <w:rPr>
          <w:rFonts w:ascii="Open Sans body" w:eastAsia="Times New Roman" w:hAnsi="Open Sans body" w:cstheme="majorBidi"/>
          <w:sz w:val="20"/>
          <w:szCs w:val="20"/>
        </w:rPr>
        <w:t xml:space="preserve">. </w:t>
      </w:r>
    </w:p>
    <w:p w14:paraId="5C1C2F30" w14:textId="77777777" w:rsidR="00F303C7" w:rsidRPr="00BD54F2" w:rsidRDefault="00F303C7" w:rsidP="00F303C7">
      <w:pPr>
        <w:pStyle w:val="ListParagraph"/>
        <w:spacing w:before="240" w:after="160"/>
        <w:ind w:left="1080"/>
        <w:jc w:val="both"/>
        <w:rPr>
          <w:rFonts w:ascii="Open Sans body" w:eastAsia="Times New Roman" w:hAnsi="Open Sans body" w:cstheme="majorBidi"/>
          <w:sz w:val="20"/>
          <w:szCs w:val="20"/>
        </w:rPr>
      </w:pPr>
    </w:p>
    <w:p w14:paraId="404B271E" w14:textId="77777777" w:rsidR="00F303C7" w:rsidRPr="003378BE" w:rsidRDefault="00F303C7" w:rsidP="00F303C7">
      <w:pPr>
        <w:pStyle w:val="ListParagraph"/>
        <w:numPr>
          <w:ilvl w:val="0"/>
          <w:numId w:val="33"/>
        </w:numPr>
        <w:spacing w:before="240" w:after="160"/>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Report</w:t>
      </w:r>
    </w:p>
    <w:p w14:paraId="7EF4518E" w14:textId="131DD51D" w:rsidR="00F303C7" w:rsidRPr="00CE74EE" w:rsidRDefault="00F303C7" w:rsidP="00CE74EE">
      <w:pPr>
        <w:pStyle w:val="ListParagraph"/>
        <w:numPr>
          <w:ilvl w:val="0"/>
          <w:numId w:val="27"/>
        </w:numPr>
        <w:spacing w:before="240" w:after="160"/>
        <w:jc w:val="both"/>
        <w:rPr>
          <w:rFonts w:ascii="Open Sans body" w:eastAsia="Times New Roman" w:hAnsi="Open Sans body" w:cstheme="majorBidi"/>
          <w:sz w:val="20"/>
          <w:szCs w:val="20"/>
        </w:rPr>
        <w:sectPr w:rsidR="00F303C7" w:rsidRPr="00CE74EE" w:rsidSect="00321F9F">
          <w:footerReference w:type="default" r:id="rId15"/>
          <w:headerReference w:type="first" r:id="rId16"/>
          <w:footerReference w:type="first" r:id="rId17"/>
          <w:pgSz w:w="11900" w:h="16840"/>
          <w:pgMar w:top="1342" w:right="1410" w:bottom="1418" w:left="2268" w:header="2019" w:footer="864" w:gutter="0"/>
          <w:cols w:space="708"/>
          <w:titlePg/>
          <w:docGrid w:linePitch="360"/>
        </w:sectPr>
      </w:pPr>
      <w:r w:rsidRPr="00B74CD2">
        <w:rPr>
          <w:rFonts w:ascii="Open Sans body" w:eastAsia="Times New Roman" w:hAnsi="Open Sans body" w:cstheme="majorBidi"/>
          <w:sz w:val="20"/>
          <w:szCs w:val="20"/>
        </w:rPr>
        <w:t>Provide a</w:t>
      </w:r>
      <w:r w:rsidR="00284584">
        <w:rPr>
          <w:rFonts w:ascii="Open Sans body" w:eastAsia="Times New Roman" w:hAnsi="Open Sans body" w:cstheme="majorBidi"/>
          <w:sz w:val="20"/>
          <w:szCs w:val="20"/>
        </w:rPr>
        <w:t xml:space="preserve"> final </w:t>
      </w:r>
      <w:r w:rsidRPr="00B74CD2">
        <w:rPr>
          <w:rFonts w:ascii="Open Sans body" w:eastAsia="Times New Roman" w:hAnsi="Open Sans body" w:cstheme="majorBidi"/>
          <w:sz w:val="20"/>
          <w:szCs w:val="20"/>
        </w:rPr>
        <w:t xml:space="preserve">report </w:t>
      </w:r>
      <w:r>
        <w:rPr>
          <w:rFonts w:ascii="Open Sans body" w:eastAsia="Times New Roman" w:hAnsi="Open Sans body" w:cstheme="majorBidi"/>
          <w:sz w:val="20"/>
          <w:szCs w:val="20"/>
        </w:rPr>
        <w:t>to WFP.</w:t>
      </w:r>
    </w:p>
    <w:p w14:paraId="0AECD805" w14:textId="257D8C46" w:rsidR="003F3175" w:rsidRPr="00B849F5" w:rsidRDefault="1A7F2DC5" w:rsidP="00B849F5">
      <w:pPr>
        <w:spacing w:before="240" w:after="160"/>
        <w:jc w:val="both"/>
        <w:rPr>
          <w:sz w:val="20"/>
          <w:szCs w:val="20"/>
          <w:u w:val="single"/>
        </w:rPr>
      </w:pPr>
      <w:bookmarkStart w:id="1" w:name="_Hlk106010559"/>
      <w:r w:rsidRPr="00B849F5">
        <w:rPr>
          <w:sz w:val="20"/>
          <w:szCs w:val="20"/>
          <w:u w:val="single"/>
        </w:rPr>
        <w:lastRenderedPageBreak/>
        <w:t>DELIVERABLES</w:t>
      </w:r>
    </w:p>
    <w:p w14:paraId="7046BC9E" w14:textId="23D83458" w:rsidR="49A88187" w:rsidRPr="00546EE9" w:rsidRDefault="00C1729D" w:rsidP="00661DA1">
      <w:pPr>
        <w:spacing w:before="240" w:after="240"/>
        <w:jc w:val="both"/>
        <w:rPr>
          <w:sz w:val="20"/>
          <w:szCs w:val="20"/>
        </w:rPr>
      </w:pPr>
      <w:r>
        <w:rPr>
          <w:sz w:val="20"/>
          <w:szCs w:val="20"/>
        </w:rPr>
        <w:t>T</w:t>
      </w:r>
      <w:r w:rsidR="49A88187" w:rsidRPr="00546EE9">
        <w:rPr>
          <w:sz w:val="20"/>
          <w:szCs w:val="20"/>
        </w:rPr>
        <w:t xml:space="preserve">he </w:t>
      </w:r>
      <w:r w:rsidR="0082078E">
        <w:rPr>
          <w:sz w:val="20"/>
          <w:szCs w:val="20"/>
        </w:rPr>
        <w:t>Service Provider</w:t>
      </w:r>
      <w:r w:rsidR="00F4040F">
        <w:rPr>
          <w:sz w:val="20"/>
          <w:szCs w:val="20"/>
        </w:rPr>
        <w:t>s</w:t>
      </w:r>
      <w:r w:rsidR="49A88187" w:rsidRPr="00546EE9">
        <w:rPr>
          <w:sz w:val="20"/>
          <w:szCs w:val="20"/>
        </w:rPr>
        <w:t xml:space="preserve"> </w:t>
      </w:r>
      <w:r w:rsidR="00F4040F">
        <w:rPr>
          <w:sz w:val="20"/>
          <w:szCs w:val="20"/>
        </w:rPr>
        <w:t>will</w:t>
      </w:r>
      <w:r w:rsidR="49A88187" w:rsidRPr="00546EE9">
        <w:rPr>
          <w:sz w:val="20"/>
          <w:szCs w:val="20"/>
        </w:rPr>
        <w:t xml:space="preserve"> be </w:t>
      </w:r>
      <w:r>
        <w:rPr>
          <w:sz w:val="20"/>
          <w:szCs w:val="20"/>
        </w:rPr>
        <w:t xml:space="preserve">requested to </w:t>
      </w:r>
      <w:r w:rsidR="49A88187" w:rsidRPr="00546EE9">
        <w:rPr>
          <w:sz w:val="20"/>
          <w:szCs w:val="20"/>
        </w:rPr>
        <w:t xml:space="preserve">deliver </w:t>
      </w:r>
      <w:r w:rsidR="008408F0">
        <w:rPr>
          <w:sz w:val="20"/>
          <w:szCs w:val="20"/>
        </w:rPr>
        <w:t xml:space="preserve">the following according to the planned </w:t>
      </w:r>
      <w:r w:rsidR="00615486">
        <w:rPr>
          <w:sz w:val="20"/>
          <w:szCs w:val="20"/>
        </w:rPr>
        <w:t>timeline</w:t>
      </w:r>
      <w:r w:rsidR="00B319E3">
        <w:rPr>
          <w:sz w:val="20"/>
          <w:szCs w:val="20"/>
        </w:rPr>
        <w:t>s</w:t>
      </w:r>
      <w:r w:rsidR="00615486">
        <w:rPr>
          <w:sz w:val="20"/>
          <w:szCs w:val="20"/>
        </w:rPr>
        <w:t>:</w:t>
      </w:r>
    </w:p>
    <w:p w14:paraId="7D2B99B1" w14:textId="1752F348" w:rsidR="00224EE5" w:rsidRDefault="00F4040F" w:rsidP="001843CE">
      <w:pPr>
        <w:pStyle w:val="ListParagraph"/>
        <w:numPr>
          <w:ilvl w:val="0"/>
          <w:numId w:val="28"/>
        </w:numPr>
        <w:jc w:val="both"/>
        <w:rPr>
          <w:sz w:val="20"/>
          <w:szCs w:val="20"/>
        </w:rPr>
      </w:pPr>
      <w:r w:rsidRPr="00F4040F">
        <w:rPr>
          <w:b/>
          <w:bCs/>
          <w:sz w:val="20"/>
          <w:szCs w:val="20"/>
        </w:rPr>
        <w:t>Listing</w:t>
      </w:r>
      <w:r>
        <w:rPr>
          <w:sz w:val="20"/>
          <w:szCs w:val="20"/>
        </w:rPr>
        <w:t xml:space="preserve">: </w:t>
      </w:r>
      <w:r w:rsidR="0034087A">
        <w:rPr>
          <w:sz w:val="20"/>
          <w:szCs w:val="20"/>
        </w:rPr>
        <w:t xml:space="preserve">List of locations, </w:t>
      </w:r>
      <w:r w:rsidR="00F40D24">
        <w:rPr>
          <w:sz w:val="20"/>
          <w:szCs w:val="20"/>
        </w:rPr>
        <w:t>names,</w:t>
      </w:r>
      <w:r w:rsidR="0034087A">
        <w:rPr>
          <w:sz w:val="20"/>
          <w:szCs w:val="20"/>
        </w:rPr>
        <w:t xml:space="preserve"> and </w:t>
      </w:r>
      <w:r w:rsidR="00F35280">
        <w:rPr>
          <w:sz w:val="20"/>
          <w:szCs w:val="20"/>
        </w:rPr>
        <w:t xml:space="preserve">phone </w:t>
      </w:r>
      <w:r w:rsidR="004D749E">
        <w:rPr>
          <w:sz w:val="20"/>
          <w:szCs w:val="20"/>
        </w:rPr>
        <w:t>number</w:t>
      </w:r>
      <w:r w:rsidR="00F35280">
        <w:rPr>
          <w:sz w:val="20"/>
          <w:szCs w:val="20"/>
        </w:rPr>
        <w:t>s</w:t>
      </w:r>
      <w:r w:rsidR="004D749E">
        <w:rPr>
          <w:sz w:val="20"/>
          <w:szCs w:val="20"/>
        </w:rPr>
        <w:t xml:space="preserve"> of households</w:t>
      </w:r>
      <w:r w:rsidR="00F57159">
        <w:rPr>
          <w:sz w:val="20"/>
          <w:szCs w:val="20"/>
        </w:rPr>
        <w:t xml:space="preserve"> (2000)</w:t>
      </w:r>
      <w:r w:rsidR="004D749E">
        <w:rPr>
          <w:sz w:val="20"/>
          <w:szCs w:val="20"/>
        </w:rPr>
        <w:t xml:space="preserve"> </w:t>
      </w:r>
      <w:r w:rsidR="00F24772">
        <w:rPr>
          <w:sz w:val="20"/>
          <w:szCs w:val="20"/>
        </w:rPr>
        <w:t>per</w:t>
      </w:r>
      <w:r w:rsidR="004D749E">
        <w:rPr>
          <w:sz w:val="20"/>
          <w:szCs w:val="20"/>
        </w:rPr>
        <w:t xml:space="preserve"> admin level</w:t>
      </w:r>
      <w:r w:rsidR="00F24772">
        <w:rPr>
          <w:sz w:val="20"/>
          <w:szCs w:val="20"/>
        </w:rPr>
        <w:t xml:space="preserve"> with actual mobile </w:t>
      </w:r>
      <w:r w:rsidR="00F35280">
        <w:rPr>
          <w:sz w:val="20"/>
          <w:szCs w:val="20"/>
        </w:rPr>
        <w:t>network</w:t>
      </w:r>
      <w:r w:rsidR="00F57159">
        <w:rPr>
          <w:sz w:val="20"/>
          <w:szCs w:val="20"/>
        </w:rPr>
        <w:t xml:space="preserve"> – sent to the server</w:t>
      </w:r>
      <w:r w:rsidR="004D749E">
        <w:rPr>
          <w:sz w:val="20"/>
          <w:szCs w:val="20"/>
        </w:rPr>
        <w:t>.</w:t>
      </w:r>
    </w:p>
    <w:p w14:paraId="33C1C30B" w14:textId="47B64E28" w:rsidR="001843CE" w:rsidRPr="001843CE" w:rsidRDefault="00727E42" w:rsidP="001843CE">
      <w:pPr>
        <w:pStyle w:val="ListParagraph"/>
        <w:numPr>
          <w:ilvl w:val="0"/>
          <w:numId w:val="28"/>
        </w:numPr>
        <w:jc w:val="both"/>
        <w:rPr>
          <w:sz w:val="20"/>
          <w:szCs w:val="20"/>
          <w:lang w:val="en-GB"/>
        </w:rPr>
      </w:pPr>
      <w:r w:rsidRPr="00727E42">
        <w:rPr>
          <w:b/>
          <w:bCs/>
          <w:sz w:val="20"/>
          <w:szCs w:val="20"/>
          <w:lang w:val="en-GB"/>
        </w:rPr>
        <w:t>Data collection</w:t>
      </w:r>
      <w:r>
        <w:rPr>
          <w:sz w:val="20"/>
          <w:szCs w:val="20"/>
          <w:lang w:val="en-GB"/>
        </w:rPr>
        <w:t xml:space="preserve">: </w:t>
      </w:r>
      <w:r w:rsidR="00C300BA">
        <w:rPr>
          <w:sz w:val="20"/>
          <w:szCs w:val="20"/>
          <w:lang w:val="en-GB"/>
        </w:rPr>
        <w:t>At</w:t>
      </w:r>
      <w:r w:rsidR="00173BC1">
        <w:rPr>
          <w:sz w:val="20"/>
          <w:szCs w:val="20"/>
          <w:lang w:val="en-GB"/>
        </w:rPr>
        <w:t xml:space="preserve"> </w:t>
      </w:r>
      <w:r w:rsidR="00C300BA">
        <w:rPr>
          <w:sz w:val="20"/>
          <w:szCs w:val="20"/>
          <w:lang w:val="en-GB"/>
        </w:rPr>
        <w:t>least</w:t>
      </w:r>
      <w:r w:rsidR="000C7B07">
        <w:rPr>
          <w:sz w:val="20"/>
          <w:szCs w:val="20"/>
          <w:lang w:val="en-GB"/>
        </w:rPr>
        <w:t xml:space="preserve"> </w:t>
      </w:r>
      <w:r w:rsidR="001843CE" w:rsidRPr="001843CE">
        <w:rPr>
          <w:sz w:val="20"/>
          <w:szCs w:val="20"/>
          <w:lang w:val="en-GB"/>
        </w:rPr>
        <w:t>1400+ finalized questionnaires sent to the</w:t>
      </w:r>
      <w:r w:rsidR="001843CE">
        <w:rPr>
          <w:sz w:val="20"/>
          <w:szCs w:val="20"/>
          <w:lang w:val="en-GB"/>
        </w:rPr>
        <w:t xml:space="preserve"> server, in addition to any number of incomplete surveys to capture non-response. </w:t>
      </w:r>
    </w:p>
    <w:p w14:paraId="7A595550" w14:textId="3DE54386" w:rsidR="00224EE5" w:rsidRPr="00B849F5" w:rsidRDefault="00C3780E" w:rsidP="006A0693">
      <w:pPr>
        <w:pStyle w:val="ListParagraph"/>
        <w:numPr>
          <w:ilvl w:val="0"/>
          <w:numId w:val="28"/>
        </w:numPr>
        <w:jc w:val="both"/>
        <w:rPr>
          <w:sz w:val="20"/>
          <w:szCs w:val="20"/>
        </w:rPr>
      </w:pPr>
      <w:r w:rsidRPr="00C3780E">
        <w:rPr>
          <w:b/>
          <w:bCs/>
          <w:sz w:val="20"/>
          <w:szCs w:val="20"/>
        </w:rPr>
        <w:t>Recordings</w:t>
      </w:r>
      <w:r>
        <w:rPr>
          <w:sz w:val="20"/>
          <w:szCs w:val="20"/>
        </w:rPr>
        <w:t>: Transcripts and raw recordings c</w:t>
      </w:r>
      <w:r w:rsidR="004F0192" w:rsidRPr="00B849F5">
        <w:rPr>
          <w:sz w:val="20"/>
          <w:szCs w:val="20"/>
        </w:rPr>
        <w:t>lean</w:t>
      </w:r>
      <w:r w:rsidR="00BE6C28" w:rsidRPr="00B849F5">
        <w:rPr>
          <w:sz w:val="20"/>
          <w:szCs w:val="20"/>
        </w:rPr>
        <w:t>ed</w:t>
      </w:r>
      <w:r w:rsidR="393B1266" w:rsidRPr="00B849F5">
        <w:rPr>
          <w:sz w:val="20"/>
          <w:szCs w:val="20"/>
        </w:rPr>
        <w:t xml:space="preserve"> </w:t>
      </w:r>
      <w:r>
        <w:rPr>
          <w:sz w:val="20"/>
          <w:szCs w:val="20"/>
        </w:rPr>
        <w:t>and translated into</w:t>
      </w:r>
      <w:r w:rsidR="74904AA5" w:rsidRPr="00B849F5">
        <w:rPr>
          <w:sz w:val="20"/>
          <w:szCs w:val="20"/>
        </w:rPr>
        <w:t xml:space="preserve"> </w:t>
      </w:r>
      <w:r>
        <w:rPr>
          <w:sz w:val="20"/>
          <w:szCs w:val="20"/>
        </w:rPr>
        <w:t xml:space="preserve">English or </w:t>
      </w:r>
      <w:r w:rsidR="00731173" w:rsidRPr="00B849F5">
        <w:rPr>
          <w:sz w:val="20"/>
          <w:szCs w:val="20"/>
        </w:rPr>
        <w:t xml:space="preserve">French </w:t>
      </w:r>
      <w:r w:rsidR="00224EE5" w:rsidRPr="00B849F5">
        <w:rPr>
          <w:sz w:val="20"/>
          <w:szCs w:val="20"/>
        </w:rPr>
        <w:t xml:space="preserve">for </w:t>
      </w:r>
      <w:r>
        <w:rPr>
          <w:sz w:val="20"/>
          <w:szCs w:val="20"/>
        </w:rPr>
        <w:t>r</w:t>
      </w:r>
      <w:r w:rsidR="00BE3538" w:rsidRPr="00B849F5">
        <w:rPr>
          <w:sz w:val="20"/>
          <w:szCs w:val="20"/>
        </w:rPr>
        <w:t xml:space="preserve">emote surveys at the household </w:t>
      </w:r>
      <w:r>
        <w:rPr>
          <w:sz w:val="20"/>
          <w:szCs w:val="20"/>
        </w:rPr>
        <w:t>level</w:t>
      </w:r>
      <w:r w:rsidR="00B005DE" w:rsidRPr="00B849F5">
        <w:rPr>
          <w:sz w:val="20"/>
          <w:szCs w:val="20"/>
        </w:rPr>
        <w:t>.</w:t>
      </w:r>
    </w:p>
    <w:p w14:paraId="5A6ABB48" w14:textId="050A38AA" w:rsidR="00BE6C28" w:rsidRPr="00B849F5" w:rsidRDefault="00224EE5" w:rsidP="006A0693">
      <w:pPr>
        <w:pStyle w:val="ListParagraph"/>
        <w:numPr>
          <w:ilvl w:val="0"/>
          <w:numId w:val="28"/>
        </w:numPr>
        <w:jc w:val="both"/>
        <w:rPr>
          <w:sz w:val="20"/>
          <w:szCs w:val="20"/>
        </w:rPr>
      </w:pPr>
      <w:r w:rsidRPr="00C3780E">
        <w:rPr>
          <w:b/>
          <w:bCs/>
          <w:sz w:val="20"/>
          <w:szCs w:val="20"/>
        </w:rPr>
        <w:t>F</w:t>
      </w:r>
      <w:r w:rsidR="00BE6C28" w:rsidRPr="00C3780E">
        <w:rPr>
          <w:b/>
          <w:bCs/>
          <w:sz w:val="20"/>
          <w:szCs w:val="20"/>
        </w:rPr>
        <w:t>inal report</w:t>
      </w:r>
      <w:r w:rsidR="00C3780E">
        <w:rPr>
          <w:b/>
          <w:bCs/>
          <w:sz w:val="20"/>
          <w:szCs w:val="20"/>
        </w:rPr>
        <w:t xml:space="preserve">: </w:t>
      </w:r>
      <w:r w:rsidR="00C3780E" w:rsidRPr="00C3780E">
        <w:rPr>
          <w:sz w:val="20"/>
          <w:szCs w:val="20"/>
        </w:rPr>
        <w:t>report</w:t>
      </w:r>
      <w:r w:rsidR="00B319E3" w:rsidRPr="00B849F5">
        <w:rPr>
          <w:sz w:val="20"/>
          <w:szCs w:val="20"/>
        </w:rPr>
        <w:t xml:space="preserve"> at the end of the </w:t>
      </w:r>
      <w:r w:rsidR="004F05EC">
        <w:rPr>
          <w:sz w:val="20"/>
          <w:szCs w:val="20"/>
        </w:rPr>
        <w:t>study</w:t>
      </w:r>
      <w:r w:rsidR="00B319E3" w:rsidRPr="00B849F5">
        <w:rPr>
          <w:sz w:val="20"/>
          <w:szCs w:val="20"/>
        </w:rPr>
        <w:t xml:space="preserve"> and data </w:t>
      </w:r>
      <w:r w:rsidR="004F05EC">
        <w:rPr>
          <w:sz w:val="20"/>
          <w:szCs w:val="20"/>
        </w:rPr>
        <w:t>processing</w:t>
      </w:r>
      <w:r w:rsidR="006A0693" w:rsidRPr="00B849F5">
        <w:rPr>
          <w:sz w:val="20"/>
          <w:szCs w:val="20"/>
        </w:rPr>
        <w:t>,</w:t>
      </w:r>
      <w:r w:rsidR="00465E80" w:rsidRPr="00B849F5">
        <w:rPr>
          <w:sz w:val="20"/>
          <w:szCs w:val="20"/>
        </w:rPr>
        <w:t xml:space="preserve"> if required</w:t>
      </w:r>
      <w:r w:rsidR="00B005DE" w:rsidRPr="00B849F5">
        <w:rPr>
          <w:sz w:val="20"/>
          <w:szCs w:val="20"/>
        </w:rPr>
        <w:t>.</w:t>
      </w:r>
    </w:p>
    <w:p w14:paraId="3DF4A356" w14:textId="77777777" w:rsidR="00FB4341" w:rsidRDefault="00FB4341" w:rsidP="00FB4341">
      <w:pPr>
        <w:jc w:val="both"/>
        <w:rPr>
          <w:sz w:val="20"/>
          <w:szCs w:val="20"/>
        </w:rPr>
      </w:pPr>
    </w:p>
    <w:p w14:paraId="0073F755" w14:textId="77777777" w:rsidR="00FB4341" w:rsidRDefault="00FB4341" w:rsidP="00FB4341">
      <w:pPr>
        <w:jc w:val="both"/>
        <w:rPr>
          <w:sz w:val="20"/>
          <w:szCs w:val="20"/>
        </w:rPr>
      </w:pPr>
    </w:p>
    <w:p w14:paraId="2B074E1D" w14:textId="77777777" w:rsidR="00FB4341" w:rsidRPr="00C37250" w:rsidRDefault="6CFCB169" w:rsidP="00FB4341">
      <w:pPr>
        <w:pStyle w:val="Heading1"/>
        <w:ind w:hanging="720"/>
        <w:rPr>
          <w:sz w:val="20"/>
          <w:szCs w:val="36"/>
          <w:u w:val="single"/>
        </w:rPr>
      </w:pPr>
      <w:r w:rsidRPr="4E169433">
        <w:rPr>
          <w:sz w:val="20"/>
          <w:szCs w:val="20"/>
          <w:u w:val="single"/>
        </w:rPr>
        <w:t>ADMINSTRATION AND REPORTING</w:t>
      </w:r>
    </w:p>
    <w:p w14:paraId="1BBC239C" w14:textId="77777777" w:rsidR="00AF2791" w:rsidRDefault="00FB4341" w:rsidP="00FB4341">
      <w:pPr>
        <w:spacing w:before="240" w:after="240"/>
        <w:jc w:val="both"/>
        <w:rPr>
          <w:sz w:val="20"/>
          <w:szCs w:val="20"/>
        </w:rPr>
      </w:pPr>
      <w:r w:rsidRPr="00C37250">
        <w:rPr>
          <w:sz w:val="20"/>
          <w:szCs w:val="20"/>
        </w:rPr>
        <w:t xml:space="preserve">The </w:t>
      </w:r>
      <w:r w:rsidR="003B7385">
        <w:rPr>
          <w:sz w:val="20"/>
          <w:szCs w:val="20"/>
        </w:rPr>
        <w:t>CO, Regional Office and HQ team</w:t>
      </w:r>
      <w:r w:rsidRPr="00C37250">
        <w:rPr>
          <w:sz w:val="20"/>
          <w:szCs w:val="20"/>
        </w:rPr>
        <w:t xml:space="preserve"> will be required to </w:t>
      </w:r>
      <w:r w:rsidR="00244E4A">
        <w:rPr>
          <w:sz w:val="20"/>
          <w:szCs w:val="20"/>
        </w:rPr>
        <w:t xml:space="preserve">maintain contact through </w:t>
      </w:r>
      <w:r w:rsidR="004F05EC">
        <w:rPr>
          <w:sz w:val="20"/>
          <w:szCs w:val="20"/>
        </w:rPr>
        <w:t>weekly</w:t>
      </w:r>
      <w:r w:rsidRPr="00C37250">
        <w:rPr>
          <w:sz w:val="20"/>
          <w:szCs w:val="20"/>
        </w:rPr>
        <w:t xml:space="preserve"> progress </w:t>
      </w:r>
      <w:r w:rsidR="00244E4A">
        <w:rPr>
          <w:sz w:val="20"/>
          <w:szCs w:val="20"/>
        </w:rPr>
        <w:t>reports</w:t>
      </w:r>
      <w:r w:rsidR="3993F9A7" w:rsidRPr="73F3CF43">
        <w:rPr>
          <w:sz w:val="20"/>
          <w:szCs w:val="20"/>
        </w:rPr>
        <w:t>,</w:t>
      </w:r>
      <w:r w:rsidRPr="00C37250">
        <w:rPr>
          <w:sz w:val="20"/>
          <w:szCs w:val="20"/>
        </w:rPr>
        <w:t xml:space="preserve"> particularly during the hiring, acquisition of </w:t>
      </w:r>
      <w:r w:rsidR="00244E4A">
        <w:rPr>
          <w:sz w:val="20"/>
          <w:szCs w:val="20"/>
        </w:rPr>
        <w:t xml:space="preserve">visas/travel arrangements </w:t>
      </w:r>
      <w:r w:rsidRPr="00C37250">
        <w:rPr>
          <w:sz w:val="20"/>
          <w:szCs w:val="20"/>
        </w:rPr>
        <w:t>and translation</w:t>
      </w:r>
      <w:r w:rsidR="00D32F83">
        <w:rPr>
          <w:sz w:val="20"/>
          <w:szCs w:val="20"/>
        </w:rPr>
        <w:t>/</w:t>
      </w:r>
      <w:r w:rsidR="00244E4A">
        <w:rPr>
          <w:sz w:val="20"/>
          <w:szCs w:val="20"/>
        </w:rPr>
        <w:t>contextualization</w:t>
      </w:r>
      <w:r w:rsidRPr="00C37250">
        <w:rPr>
          <w:sz w:val="20"/>
          <w:szCs w:val="20"/>
        </w:rPr>
        <w:t xml:space="preserve"> of questionnaires. </w:t>
      </w:r>
    </w:p>
    <w:p w14:paraId="524C8AC5" w14:textId="19137D57" w:rsidR="00FB4341" w:rsidRDefault="00FB4341" w:rsidP="00FB4341">
      <w:pPr>
        <w:spacing w:before="240" w:after="240"/>
        <w:jc w:val="both"/>
        <w:rPr>
          <w:sz w:val="20"/>
          <w:szCs w:val="20"/>
        </w:rPr>
      </w:pPr>
      <w:r w:rsidRPr="00C37250">
        <w:rPr>
          <w:sz w:val="20"/>
          <w:szCs w:val="20"/>
        </w:rPr>
        <w:t xml:space="preserve">During the </w:t>
      </w:r>
      <w:r w:rsidR="00D32F83">
        <w:rPr>
          <w:sz w:val="20"/>
          <w:szCs w:val="20"/>
        </w:rPr>
        <w:t>data collection</w:t>
      </w:r>
      <w:r w:rsidRPr="00C37250">
        <w:rPr>
          <w:sz w:val="20"/>
          <w:szCs w:val="20"/>
        </w:rPr>
        <w:t xml:space="preserve"> phase</w:t>
      </w:r>
      <w:r w:rsidR="00224EE5">
        <w:rPr>
          <w:sz w:val="20"/>
          <w:szCs w:val="20"/>
        </w:rPr>
        <w:t>,</w:t>
      </w:r>
      <w:r w:rsidRPr="00C37250">
        <w:rPr>
          <w:sz w:val="20"/>
          <w:szCs w:val="20"/>
        </w:rPr>
        <w:t xml:space="preserve"> these reports may be required on daily or bi-weekly </w:t>
      </w:r>
      <w:r w:rsidR="7BF019E8" w:rsidRPr="73F3CF43">
        <w:rPr>
          <w:sz w:val="20"/>
          <w:szCs w:val="20"/>
        </w:rPr>
        <w:t>basis</w:t>
      </w:r>
      <w:r w:rsidRPr="00C37250">
        <w:rPr>
          <w:sz w:val="20"/>
          <w:szCs w:val="20"/>
        </w:rPr>
        <w:t xml:space="preserve"> as data is </w:t>
      </w:r>
      <w:r w:rsidR="00D351DE">
        <w:rPr>
          <w:sz w:val="20"/>
          <w:szCs w:val="20"/>
        </w:rPr>
        <w:t>uploaded and reviewed for data quality checks</w:t>
      </w:r>
      <w:r>
        <w:rPr>
          <w:sz w:val="20"/>
          <w:szCs w:val="20"/>
        </w:rPr>
        <w:t>. These</w:t>
      </w:r>
      <w:r w:rsidR="00D351DE">
        <w:rPr>
          <w:sz w:val="20"/>
          <w:szCs w:val="20"/>
        </w:rPr>
        <w:t xml:space="preserve"> updates</w:t>
      </w:r>
      <w:r w:rsidRPr="00C37250">
        <w:rPr>
          <w:sz w:val="20"/>
          <w:szCs w:val="20"/>
        </w:rPr>
        <w:t xml:space="preserve"> sh</w:t>
      </w:r>
      <w:r>
        <w:rPr>
          <w:sz w:val="20"/>
          <w:szCs w:val="20"/>
        </w:rPr>
        <w:t>all</w:t>
      </w:r>
      <w:r w:rsidRPr="00C37250">
        <w:rPr>
          <w:sz w:val="20"/>
          <w:szCs w:val="20"/>
        </w:rPr>
        <w:t xml:space="preserve"> contain information such as number of interviews successfully completed, any technical or operational challenges encountered, and any other information relevant to the successful implementation of the survey. </w:t>
      </w:r>
    </w:p>
    <w:p w14:paraId="5D749868" w14:textId="098A45E4" w:rsidR="00FB4341" w:rsidRDefault="00FB4341" w:rsidP="00FB4341">
      <w:pPr>
        <w:spacing w:before="240" w:after="240"/>
        <w:jc w:val="both"/>
        <w:rPr>
          <w:sz w:val="20"/>
          <w:szCs w:val="20"/>
        </w:rPr>
      </w:pPr>
      <w:r>
        <w:rPr>
          <w:sz w:val="20"/>
          <w:szCs w:val="20"/>
        </w:rPr>
        <w:t>For the purposes of this study, supervision, communications (enquiries and reports) and management will be directly under RAM-HQ in Rome. The focal person for all communications will be Alirah Weyori (</w:t>
      </w:r>
      <w:hyperlink r:id="rId18" w:history="1">
        <w:r w:rsidRPr="008042E8">
          <w:rPr>
            <w:rStyle w:val="Hyperlink"/>
            <w:sz w:val="20"/>
            <w:szCs w:val="20"/>
          </w:rPr>
          <w:t>alirah.weyori@wfp.org</w:t>
        </w:r>
      </w:hyperlink>
      <w:r>
        <w:rPr>
          <w:sz w:val="20"/>
          <w:szCs w:val="20"/>
        </w:rPr>
        <w:t>)</w:t>
      </w:r>
      <w:r w:rsidR="00FD2F8D">
        <w:rPr>
          <w:sz w:val="20"/>
          <w:szCs w:val="20"/>
        </w:rPr>
        <w:t xml:space="preserve"> </w:t>
      </w:r>
      <w:r>
        <w:rPr>
          <w:sz w:val="20"/>
          <w:szCs w:val="20"/>
        </w:rPr>
        <w:t>copying Mohamed Salem (</w:t>
      </w:r>
      <w:hyperlink r:id="rId19" w:history="1">
        <w:r w:rsidRPr="008042E8">
          <w:rPr>
            <w:rStyle w:val="Hyperlink"/>
            <w:sz w:val="20"/>
            <w:szCs w:val="20"/>
          </w:rPr>
          <w:t>Mohamed.salem@wfp.org</w:t>
        </w:r>
      </w:hyperlink>
      <w:r>
        <w:rPr>
          <w:sz w:val="20"/>
          <w:szCs w:val="20"/>
        </w:rPr>
        <w:t>).</w:t>
      </w:r>
    </w:p>
    <w:p w14:paraId="15A307C4" w14:textId="4855037F" w:rsidR="004726AF" w:rsidRPr="00AE2F81" w:rsidRDefault="004726AF" w:rsidP="00AE2F81">
      <w:pPr>
        <w:jc w:val="both"/>
        <w:rPr>
          <w:sz w:val="20"/>
          <w:szCs w:val="20"/>
        </w:rPr>
        <w:sectPr w:rsidR="004726AF" w:rsidRPr="00AE2F81" w:rsidSect="00321F9F">
          <w:pgSz w:w="11900" w:h="16840"/>
          <w:pgMar w:top="1342" w:right="1410" w:bottom="1418" w:left="2268" w:header="2019" w:footer="864" w:gutter="0"/>
          <w:cols w:space="708"/>
          <w:titlePg/>
          <w:docGrid w:linePitch="360"/>
        </w:sectPr>
      </w:pPr>
    </w:p>
    <w:p w14:paraId="00B1B0C5" w14:textId="5CBF9422" w:rsidR="00155ED5" w:rsidRPr="00C37250" w:rsidRDefault="744A7C27" w:rsidP="007668A6">
      <w:pPr>
        <w:pStyle w:val="Heading1"/>
        <w:ind w:hanging="11"/>
        <w:rPr>
          <w:sz w:val="20"/>
          <w:szCs w:val="36"/>
          <w:u w:val="single"/>
        </w:rPr>
      </w:pPr>
      <w:r w:rsidRPr="484992B7">
        <w:rPr>
          <w:sz w:val="20"/>
          <w:szCs w:val="20"/>
          <w:u w:val="single"/>
        </w:rPr>
        <w:lastRenderedPageBreak/>
        <w:t xml:space="preserve">TENTATIVE </w:t>
      </w:r>
      <w:r w:rsidR="2451EB20" w:rsidRPr="484992B7">
        <w:rPr>
          <w:sz w:val="20"/>
          <w:szCs w:val="20"/>
          <w:u w:val="single"/>
        </w:rPr>
        <w:t>TIMELINE AND KEY MILESTONES</w:t>
      </w:r>
      <w:r w:rsidR="019D887E" w:rsidRPr="484992B7">
        <w:rPr>
          <w:sz w:val="20"/>
          <w:szCs w:val="20"/>
          <w:u w:val="single"/>
        </w:rPr>
        <w:t xml:space="preserve"> </w:t>
      </w:r>
    </w:p>
    <w:p w14:paraId="0D1A2EB4" w14:textId="77777777" w:rsidR="00C071DC" w:rsidRDefault="00C071DC" w:rsidP="00C071DC"/>
    <w:tbl>
      <w:tblPr>
        <w:tblStyle w:val="TableGrid"/>
        <w:tblW w:w="10969" w:type="dxa"/>
        <w:jc w:val="center"/>
        <w:tblLayout w:type="fixed"/>
        <w:tblLook w:val="06A0" w:firstRow="1" w:lastRow="0" w:firstColumn="1" w:lastColumn="0" w:noHBand="1" w:noVBand="1"/>
      </w:tblPr>
      <w:tblGrid>
        <w:gridCol w:w="4027"/>
        <w:gridCol w:w="728"/>
        <w:gridCol w:w="900"/>
        <w:gridCol w:w="638"/>
        <w:gridCol w:w="779"/>
        <w:gridCol w:w="779"/>
        <w:gridCol w:w="780"/>
        <w:gridCol w:w="779"/>
        <w:gridCol w:w="779"/>
        <w:gridCol w:w="780"/>
      </w:tblGrid>
      <w:tr w:rsidR="00D0186C" w:rsidRPr="00AD6244" w14:paraId="65D82435" w14:textId="77777777" w:rsidTr="00000CA4">
        <w:trPr>
          <w:trHeight w:val="443"/>
          <w:jc w:val="center"/>
        </w:trPr>
        <w:tc>
          <w:tcPr>
            <w:tcW w:w="4027"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06663D7A" w14:textId="77777777" w:rsidR="00D0186C" w:rsidRPr="00AD6244" w:rsidRDefault="00D0186C">
            <w:pPr>
              <w:jc w:val="right"/>
              <w:rPr>
                <w:lang w:val="fr-FR"/>
              </w:rPr>
            </w:pPr>
            <w:r w:rsidRPr="00AD6244">
              <w:rPr>
                <w:rFonts w:ascii="Open Sans" w:eastAsia="Open Sans" w:hAnsi="Open Sans" w:cs="Open Sans"/>
                <w:b/>
                <w:bCs/>
                <w:color w:val="000000" w:themeColor="text1"/>
                <w:lang w:val="fr-FR"/>
              </w:rPr>
              <w:t>L'heure</w:t>
            </w:r>
          </w:p>
          <w:p w14:paraId="1B5126D2" w14:textId="27BE7446" w:rsidR="00D0186C" w:rsidRPr="00AD6244" w:rsidRDefault="00D0186C">
            <w:pPr>
              <w:rPr>
                <w:lang w:val="fr-FR"/>
              </w:rPr>
            </w:pPr>
            <w:r w:rsidRPr="00AD6244">
              <w:rPr>
                <w:rFonts w:ascii="Open Sans" w:eastAsia="Open Sans" w:hAnsi="Open Sans" w:cs="Open Sans"/>
                <w:b/>
                <w:bCs/>
                <w:color w:val="000000" w:themeColor="text1"/>
                <w:lang w:val="fr-FR"/>
              </w:rPr>
              <w:t>Activit</w:t>
            </w:r>
            <w:r w:rsidR="009C15F5">
              <w:rPr>
                <w:rFonts w:ascii="Open Sans" w:eastAsia="Open Sans" w:hAnsi="Open Sans" w:cs="Open Sans"/>
                <w:b/>
                <w:bCs/>
                <w:color w:val="000000" w:themeColor="text1"/>
                <w:lang w:val="fr-FR"/>
              </w:rPr>
              <w:t>y</w:t>
            </w:r>
          </w:p>
        </w:tc>
        <w:tc>
          <w:tcPr>
            <w:tcW w:w="1628" w:type="dxa"/>
            <w:gridSpan w:val="2"/>
            <w:vMerge w:val="restart"/>
            <w:tcBorders>
              <w:top w:val="single" w:sz="12" w:space="0" w:color="auto"/>
              <w:left w:val="single" w:sz="12" w:space="0" w:color="auto"/>
              <w:right w:val="single" w:sz="12" w:space="0" w:color="auto"/>
            </w:tcBorders>
            <w:shd w:val="clear" w:color="auto" w:fill="BFBFBF" w:themeFill="background1" w:themeFillShade="BF"/>
            <w:vAlign w:val="bottom"/>
          </w:tcPr>
          <w:p w14:paraId="0212E22B" w14:textId="6C3634A2" w:rsidR="00D0186C" w:rsidRDefault="00D0186C" w:rsidP="007F4ACD">
            <w:pPr>
              <w:jc w:val="center"/>
              <w:rPr>
                <w:rFonts w:ascii="Open Sans" w:eastAsia="Open Sans" w:hAnsi="Open Sans" w:cs="Open Sans"/>
                <w:b/>
                <w:bCs/>
                <w:color w:val="000000" w:themeColor="text1"/>
                <w:lang w:val="fr-FR"/>
              </w:rPr>
            </w:pPr>
            <w:r w:rsidRPr="009C15F5">
              <w:rPr>
                <w:rFonts w:ascii="Open Sans" w:eastAsia="Open Sans" w:hAnsi="Open Sans" w:cs="Open Sans"/>
                <w:b/>
                <w:bCs/>
                <w:color w:val="000000" w:themeColor="text1"/>
                <w:lang w:val="fr-FR"/>
              </w:rPr>
              <w:t>April - May</w:t>
            </w:r>
          </w:p>
        </w:tc>
        <w:tc>
          <w:tcPr>
            <w:tcW w:w="5314" w:type="dxa"/>
            <w:gridSpan w:val="7"/>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0B2C910" w14:textId="37288F16" w:rsidR="00D0186C" w:rsidRDefault="00D0186C" w:rsidP="009B308A">
            <w:pPr>
              <w:jc w:val="center"/>
              <w:rPr>
                <w:rFonts w:ascii="Open Sans" w:eastAsia="Open Sans" w:hAnsi="Open Sans" w:cs="Open Sans"/>
                <w:b/>
                <w:bCs/>
                <w:color w:val="000000" w:themeColor="text1"/>
                <w:lang w:val="fr-FR"/>
              </w:rPr>
            </w:pPr>
            <w:r>
              <w:rPr>
                <w:rFonts w:ascii="Open Sans" w:eastAsia="Open Sans" w:hAnsi="Open Sans" w:cs="Open Sans"/>
                <w:b/>
                <w:bCs/>
                <w:color w:val="000000" w:themeColor="text1"/>
                <w:lang w:val="fr-FR"/>
              </w:rPr>
              <w:t xml:space="preserve">July – August </w:t>
            </w:r>
            <w:r w:rsidRPr="00AD6244">
              <w:rPr>
                <w:rFonts w:ascii="Open Sans" w:eastAsia="Open Sans" w:hAnsi="Open Sans" w:cs="Open Sans"/>
                <w:b/>
                <w:bCs/>
                <w:color w:val="000000" w:themeColor="text1"/>
                <w:lang w:val="fr-FR"/>
              </w:rPr>
              <w:t>202</w:t>
            </w:r>
            <w:r>
              <w:rPr>
                <w:rFonts w:ascii="Open Sans" w:eastAsia="Open Sans" w:hAnsi="Open Sans" w:cs="Open Sans"/>
                <w:b/>
                <w:bCs/>
                <w:color w:val="000000" w:themeColor="text1"/>
                <w:lang w:val="fr-FR"/>
              </w:rPr>
              <w:t>4</w:t>
            </w:r>
          </w:p>
        </w:tc>
      </w:tr>
      <w:tr w:rsidR="00D0186C" w:rsidRPr="00AD6244" w14:paraId="440347F8" w14:textId="77777777" w:rsidTr="00000CA4">
        <w:trPr>
          <w:trHeight w:val="443"/>
          <w:jc w:val="center"/>
        </w:trPr>
        <w:tc>
          <w:tcPr>
            <w:tcW w:w="4027" w:type="dxa"/>
            <w:vMerge/>
            <w:tcBorders>
              <w:top w:val="single" w:sz="12" w:space="0" w:color="auto"/>
              <w:left w:val="single" w:sz="12" w:space="0" w:color="auto"/>
              <w:bottom w:val="single" w:sz="12" w:space="0" w:color="auto"/>
              <w:tl2br w:val="single" w:sz="12" w:space="0" w:color="auto"/>
            </w:tcBorders>
            <w:vAlign w:val="bottom"/>
          </w:tcPr>
          <w:p w14:paraId="2FF1E457" w14:textId="77777777" w:rsidR="00D0186C" w:rsidRPr="00AD6244" w:rsidRDefault="00D0186C">
            <w:pPr>
              <w:rPr>
                <w:lang w:val="fr-FR"/>
              </w:rPr>
            </w:pPr>
          </w:p>
        </w:tc>
        <w:tc>
          <w:tcPr>
            <w:tcW w:w="1628" w:type="dxa"/>
            <w:gridSpan w:val="2"/>
            <w:vMerge/>
            <w:tcBorders>
              <w:left w:val="single" w:sz="12" w:space="0" w:color="auto"/>
              <w:bottom w:val="single" w:sz="12" w:space="0" w:color="auto"/>
              <w:right w:val="single" w:sz="12" w:space="0" w:color="auto"/>
            </w:tcBorders>
            <w:shd w:val="clear" w:color="auto" w:fill="BFBFBF" w:themeFill="background1" w:themeFillShade="BF"/>
            <w:vAlign w:val="bottom"/>
          </w:tcPr>
          <w:p w14:paraId="20522F48" w14:textId="160BA4B6" w:rsidR="00D0186C" w:rsidRPr="00AD6244" w:rsidRDefault="00D0186C">
            <w:pPr>
              <w:jc w:val="center"/>
              <w:rPr>
                <w:b/>
                <w:bCs/>
                <w:sz w:val="16"/>
                <w:szCs w:val="16"/>
                <w:lang w:val="fr-FR"/>
              </w:rPr>
            </w:pPr>
          </w:p>
        </w:tc>
        <w:tc>
          <w:tcPr>
            <w:tcW w:w="63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BEC8E8A" w14:textId="747A8530" w:rsidR="00D0186C" w:rsidRPr="00AD6244" w:rsidRDefault="00D0186C">
            <w:pPr>
              <w:jc w:val="center"/>
              <w:rPr>
                <w:b/>
                <w:bCs/>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1</w:t>
            </w:r>
          </w:p>
        </w:tc>
        <w:tc>
          <w:tcPr>
            <w:tcW w:w="77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D24EC26" w14:textId="0FBDD206" w:rsidR="00D0186C" w:rsidRPr="00AD6244" w:rsidRDefault="00D0186C">
            <w:pPr>
              <w:jc w:val="center"/>
              <w:rPr>
                <w:b/>
                <w:bCs/>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2</w:t>
            </w:r>
          </w:p>
        </w:tc>
        <w:tc>
          <w:tcPr>
            <w:tcW w:w="77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5C842121" w14:textId="77777777" w:rsidR="00D0186C" w:rsidRDefault="00D0186C">
            <w:pPr>
              <w:jc w:val="center"/>
              <w:rPr>
                <w:rFonts w:ascii="Open Sans" w:eastAsia="Open Sans" w:hAnsi="Open Sans" w:cs="Open Sans"/>
                <w:b/>
                <w:bCs/>
                <w:color w:val="000000" w:themeColor="text1"/>
                <w:sz w:val="16"/>
                <w:szCs w:val="16"/>
                <w:lang w:val="fr-FR"/>
              </w:rPr>
            </w:pPr>
          </w:p>
          <w:p w14:paraId="53F7D916" w14:textId="170E0842" w:rsidR="00D0186C" w:rsidRPr="00AD6244" w:rsidRDefault="00D0186C">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W3</w:t>
            </w:r>
          </w:p>
        </w:tc>
        <w:tc>
          <w:tcPr>
            <w:tcW w:w="78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650029F" w14:textId="77777777" w:rsidR="00D0186C" w:rsidRDefault="00D0186C">
            <w:pPr>
              <w:jc w:val="center"/>
              <w:rPr>
                <w:rFonts w:ascii="Open Sans" w:eastAsia="Open Sans" w:hAnsi="Open Sans" w:cs="Open Sans"/>
                <w:b/>
                <w:bCs/>
                <w:color w:val="000000" w:themeColor="text1"/>
                <w:sz w:val="16"/>
                <w:szCs w:val="16"/>
                <w:lang w:val="fr-FR"/>
              </w:rPr>
            </w:pPr>
          </w:p>
          <w:p w14:paraId="2681819A" w14:textId="3D191AC0" w:rsidR="00D0186C" w:rsidRPr="00AD6244" w:rsidRDefault="00D0186C">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W4</w:t>
            </w:r>
          </w:p>
        </w:tc>
        <w:tc>
          <w:tcPr>
            <w:tcW w:w="77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155C3BE" w14:textId="0BE954DF" w:rsidR="00D0186C" w:rsidRDefault="00D0186C">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5</w:t>
            </w:r>
          </w:p>
        </w:tc>
        <w:tc>
          <w:tcPr>
            <w:tcW w:w="77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83DCE5B" w14:textId="1AE4DA18" w:rsidR="00D0186C" w:rsidRPr="00AD6244" w:rsidRDefault="00D0186C" w:rsidP="00037E76">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6</w:t>
            </w:r>
          </w:p>
        </w:tc>
        <w:tc>
          <w:tcPr>
            <w:tcW w:w="78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2431ED9" w14:textId="1864023D" w:rsidR="00D0186C" w:rsidRDefault="00D0186C">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7</w:t>
            </w:r>
          </w:p>
        </w:tc>
      </w:tr>
      <w:tr w:rsidR="00037E76" w:rsidRPr="00303DA2" w14:paraId="1B834890" w14:textId="77777777" w:rsidTr="00000CA4">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CECC677" w14:textId="2FD3ADCC" w:rsidR="00037E76" w:rsidRPr="00AD6244" w:rsidRDefault="00037E76" w:rsidP="007117B8">
            <w:pPr>
              <w:pStyle w:val="ListParagraph"/>
              <w:numPr>
                <w:ilvl w:val="0"/>
                <w:numId w:val="38"/>
              </w:numPr>
              <w:ind w:left="318" w:hanging="318"/>
              <w:rPr>
                <w:i/>
                <w:iCs/>
                <w:lang w:val="fr-FR"/>
              </w:rPr>
            </w:pPr>
            <w:r w:rsidRPr="00BA6F42">
              <w:rPr>
                <w:rFonts w:ascii="Open Sans" w:eastAsia="Open Sans" w:hAnsi="Open Sans" w:cs="Open Sans"/>
                <w:i/>
                <w:iCs/>
                <w:color w:val="000000" w:themeColor="text1"/>
                <w:lang w:val="fr-FR"/>
              </w:rPr>
              <w:t xml:space="preserve">Questionnaire </w:t>
            </w:r>
            <w:r w:rsidR="004522E5" w:rsidRPr="00BA6F42">
              <w:rPr>
                <w:rFonts w:ascii="Open Sans" w:eastAsia="Open Sans" w:hAnsi="Open Sans" w:cs="Open Sans"/>
                <w:i/>
                <w:iCs/>
                <w:color w:val="000000" w:themeColor="text1"/>
                <w:lang w:val="fr-FR"/>
              </w:rPr>
              <w:t xml:space="preserve">adaptation </w:t>
            </w:r>
            <w:r w:rsidRPr="00BA6F42">
              <w:rPr>
                <w:rFonts w:ascii="Open Sans" w:eastAsia="Open Sans" w:hAnsi="Open Sans" w:cs="Open Sans"/>
                <w:i/>
                <w:iCs/>
                <w:color w:val="000000" w:themeColor="text1"/>
                <w:lang w:val="fr-FR"/>
              </w:rPr>
              <w:t>to BF</w:t>
            </w:r>
            <w:r w:rsidR="004522E5" w:rsidRPr="00BA6F42">
              <w:rPr>
                <w:rFonts w:ascii="Open Sans" w:eastAsia="Open Sans" w:hAnsi="Open Sans" w:cs="Open Sans"/>
                <w:i/>
                <w:iCs/>
                <w:color w:val="000000" w:themeColor="text1"/>
                <w:lang w:val="fr-FR"/>
              </w:rPr>
              <w:t xml:space="preserve"> context</w:t>
            </w:r>
          </w:p>
        </w:tc>
        <w:tc>
          <w:tcPr>
            <w:tcW w:w="1628" w:type="dxa"/>
            <w:gridSpan w:val="2"/>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72C5BBE1" w14:textId="2875C964" w:rsidR="00037E76" w:rsidRPr="00AD6244" w:rsidRDefault="00037E76" w:rsidP="007117B8">
            <w:pPr>
              <w:rPr>
                <w:lang w:val="fr-FR"/>
              </w:rPr>
            </w:pPr>
            <w:r>
              <w:rPr>
                <w:rFonts w:ascii="Open Sans" w:eastAsia="Open Sans" w:hAnsi="Open Sans" w:cs="Open Sans"/>
                <w:color w:val="000000" w:themeColor="text1"/>
                <w:lang w:val="fr-FR"/>
              </w:rPr>
              <w:t>Completed</w:t>
            </w:r>
          </w:p>
        </w:tc>
        <w:tc>
          <w:tcPr>
            <w:tcW w:w="638" w:type="dxa"/>
            <w:tcBorders>
              <w:top w:val="single" w:sz="12" w:space="0" w:color="auto"/>
              <w:left w:val="single" w:sz="12" w:space="0" w:color="auto"/>
              <w:bottom w:val="single" w:sz="12" w:space="0" w:color="auto"/>
              <w:right w:val="single" w:sz="12" w:space="0" w:color="auto"/>
            </w:tcBorders>
            <w:vAlign w:val="bottom"/>
          </w:tcPr>
          <w:p w14:paraId="26C5975B"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vAlign w:val="bottom"/>
          </w:tcPr>
          <w:p w14:paraId="054C5834"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tcPr>
          <w:p w14:paraId="5CE063B5"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tcPr>
          <w:p w14:paraId="275E0606"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5D19E3E7"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100C4861"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tcPr>
          <w:p w14:paraId="4548F8F2" w14:textId="1CBCBF86" w:rsidR="00037E76" w:rsidRPr="00AD6244" w:rsidRDefault="00037E76" w:rsidP="007117B8">
            <w:pPr>
              <w:rPr>
                <w:rFonts w:ascii="Open Sans" w:eastAsia="Open Sans" w:hAnsi="Open Sans" w:cs="Open Sans"/>
                <w:color w:val="000000" w:themeColor="text1"/>
                <w:lang w:val="fr-FR"/>
              </w:rPr>
            </w:pPr>
          </w:p>
        </w:tc>
      </w:tr>
      <w:tr w:rsidR="00037E76" w:rsidRPr="007117B8" w14:paraId="1337545B" w14:textId="77777777" w:rsidTr="00000CA4">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16837E54" w14:textId="4019E503" w:rsidR="00037E76" w:rsidRPr="007117B8" w:rsidRDefault="009B308A" w:rsidP="007117B8">
            <w:pPr>
              <w:pStyle w:val="ListParagraph"/>
              <w:numPr>
                <w:ilvl w:val="0"/>
                <w:numId w:val="38"/>
              </w:numPr>
              <w:ind w:left="318" w:hanging="318"/>
              <w:rPr>
                <w:rFonts w:ascii="Open Sans" w:eastAsia="Open Sans" w:hAnsi="Open Sans" w:cs="Open Sans"/>
                <w:i/>
                <w:iCs/>
                <w:color w:val="000000" w:themeColor="text1"/>
                <w:lang w:val="en-GB"/>
              </w:rPr>
            </w:pPr>
            <w:r>
              <w:rPr>
                <w:rFonts w:ascii="Open Sans" w:eastAsia="Open Sans" w:hAnsi="Open Sans" w:cs="Open Sans"/>
                <w:i/>
                <w:iCs/>
                <w:color w:val="000000" w:themeColor="text1"/>
              </w:rPr>
              <w:t>C</w:t>
            </w:r>
            <w:r w:rsidR="0026427C">
              <w:rPr>
                <w:rFonts w:ascii="Open Sans" w:eastAsia="Open Sans" w:hAnsi="Open Sans" w:cs="Open Sans"/>
                <w:i/>
                <w:iCs/>
                <w:color w:val="000000" w:themeColor="text1"/>
              </w:rPr>
              <w:t>ensus</w:t>
            </w:r>
            <w:r w:rsidR="00037E76">
              <w:rPr>
                <w:rFonts w:ascii="Open Sans" w:eastAsia="Open Sans" w:hAnsi="Open Sans" w:cs="Open Sans"/>
                <w:i/>
                <w:iCs/>
                <w:color w:val="000000" w:themeColor="text1"/>
              </w:rPr>
              <w:t xml:space="preserve"> of households</w:t>
            </w:r>
            <w:r>
              <w:rPr>
                <w:rFonts w:ascii="Open Sans" w:eastAsia="Open Sans" w:hAnsi="Open Sans" w:cs="Open Sans"/>
                <w:i/>
                <w:iCs/>
                <w:color w:val="000000" w:themeColor="text1"/>
              </w:rPr>
              <w:t xml:space="preserve"> in ADMIN5</w:t>
            </w:r>
          </w:p>
        </w:tc>
        <w:tc>
          <w:tcPr>
            <w:tcW w:w="728" w:type="dxa"/>
            <w:tcBorders>
              <w:top w:val="single" w:sz="12" w:space="0" w:color="auto"/>
              <w:left w:val="single" w:sz="12" w:space="0" w:color="auto"/>
              <w:bottom w:val="single" w:sz="12" w:space="0" w:color="auto"/>
              <w:right w:val="single" w:sz="12" w:space="0" w:color="auto"/>
            </w:tcBorders>
            <w:shd w:val="clear" w:color="auto" w:fill="auto"/>
            <w:vAlign w:val="bottom"/>
          </w:tcPr>
          <w:p w14:paraId="4D9210F7" w14:textId="77777777" w:rsidR="00037E76" w:rsidRPr="007117B8" w:rsidRDefault="00037E76" w:rsidP="007117B8">
            <w:pPr>
              <w:rPr>
                <w:rFonts w:ascii="Open Sans" w:eastAsia="Open Sans" w:hAnsi="Open Sans" w:cs="Open Sans"/>
                <w:color w:val="000000" w:themeColor="text1"/>
                <w:lang w:val="en-GB"/>
              </w:rPr>
            </w:pPr>
          </w:p>
        </w:tc>
        <w:tc>
          <w:tcPr>
            <w:tcW w:w="900" w:type="dxa"/>
            <w:tcBorders>
              <w:top w:val="single" w:sz="12" w:space="0" w:color="auto"/>
              <w:left w:val="single" w:sz="12" w:space="0" w:color="auto"/>
              <w:bottom w:val="single" w:sz="12" w:space="0" w:color="auto"/>
              <w:right w:val="single" w:sz="12" w:space="0" w:color="auto"/>
            </w:tcBorders>
            <w:shd w:val="clear" w:color="auto" w:fill="auto"/>
            <w:vAlign w:val="bottom"/>
          </w:tcPr>
          <w:p w14:paraId="77A1B343" w14:textId="77777777" w:rsidR="00037E76" w:rsidRPr="007117B8" w:rsidRDefault="00037E76" w:rsidP="007117B8">
            <w:pPr>
              <w:rPr>
                <w:rFonts w:ascii="Open Sans" w:eastAsia="Open Sans" w:hAnsi="Open Sans" w:cs="Open Sans"/>
                <w:color w:val="000000" w:themeColor="text1"/>
                <w:lang w:val="en-GB"/>
              </w:rPr>
            </w:pPr>
          </w:p>
        </w:tc>
        <w:tc>
          <w:tcPr>
            <w:tcW w:w="638" w:type="dxa"/>
            <w:tcBorders>
              <w:top w:val="single" w:sz="12" w:space="0" w:color="auto"/>
              <w:left w:val="single" w:sz="12" w:space="0" w:color="auto"/>
              <w:bottom w:val="single" w:sz="12" w:space="0" w:color="auto"/>
              <w:right w:val="single" w:sz="12" w:space="0" w:color="auto"/>
            </w:tcBorders>
            <w:shd w:val="clear" w:color="auto" w:fill="DF15DF"/>
            <w:vAlign w:val="bottom"/>
          </w:tcPr>
          <w:p w14:paraId="116701E3" w14:textId="77777777" w:rsidR="00037E76" w:rsidRPr="007117B8" w:rsidRDefault="00037E76" w:rsidP="007117B8">
            <w:pPr>
              <w:rPr>
                <w:rFonts w:ascii="Open Sans" w:eastAsia="Open Sans" w:hAnsi="Open Sans" w:cs="Open Sans"/>
                <w:color w:val="000000" w:themeColor="text1"/>
                <w:lang w:val="en-GB"/>
              </w:rPr>
            </w:pPr>
          </w:p>
        </w:tc>
        <w:tc>
          <w:tcPr>
            <w:tcW w:w="779" w:type="dxa"/>
            <w:tcBorders>
              <w:top w:val="single" w:sz="12" w:space="0" w:color="auto"/>
              <w:left w:val="single" w:sz="12" w:space="0" w:color="auto"/>
              <w:bottom w:val="single" w:sz="12" w:space="0" w:color="auto"/>
              <w:right w:val="single" w:sz="12" w:space="0" w:color="auto"/>
            </w:tcBorders>
            <w:shd w:val="clear" w:color="auto" w:fill="auto"/>
            <w:vAlign w:val="bottom"/>
          </w:tcPr>
          <w:p w14:paraId="37C00E59" w14:textId="77777777" w:rsidR="00037E76" w:rsidRPr="007117B8" w:rsidRDefault="00037E76" w:rsidP="007117B8">
            <w:pPr>
              <w:rPr>
                <w:rFonts w:ascii="Open Sans" w:eastAsia="Open Sans" w:hAnsi="Open Sans" w:cs="Open Sans"/>
                <w:color w:val="000000" w:themeColor="text1"/>
                <w:lang w:val="en-GB"/>
              </w:rPr>
            </w:pPr>
          </w:p>
        </w:tc>
        <w:tc>
          <w:tcPr>
            <w:tcW w:w="779" w:type="dxa"/>
            <w:tcBorders>
              <w:top w:val="single" w:sz="12" w:space="0" w:color="auto"/>
              <w:left w:val="single" w:sz="12" w:space="0" w:color="auto"/>
              <w:bottom w:val="single" w:sz="12" w:space="0" w:color="auto"/>
              <w:right w:val="single" w:sz="12" w:space="0" w:color="auto"/>
            </w:tcBorders>
          </w:tcPr>
          <w:p w14:paraId="5DF33E9A" w14:textId="77777777" w:rsidR="00037E76" w:rsidRPr="007117B8" w:rsidRDefault="00037E76" w:rsidP="007117B8">
            <w:pPr>
              <w:rPr>
                <w:rFonts w:ascii="Open Sans" w:eastAsia="Open Sans" w:hAnsi="Open Sans" w:cs="Open Sans"/>
                <w:color w:val="000000" w:themeColor="text1"/>
                <w:lang w:val="en-GB"/>
              </w:rPr>
            </w:pPr>
          </w:p>
        </w:tc>
        <w:tc>
          <w:tcPr>
            <w:tcW w:w="780" w:type="dxa"/>
            <w:tcBorders>
              <w:top w:val="single" w:sz="12" w:space="0" w:color="auto"/>
              <w:left w:val="single" w:sz="12" w:space="0" w:color="auto"/>
              <w:bottom w:val="single" w:sz="12" w:space="0" w:color="auto"/>
              <w:right w:val="single" w:sz="12" w:space="0" w:color="auto"/>
            </w:tcBorders>
          </w:tcPr>
          <w:p w14:paraId="57B584B8" w14:textId="77777777" w:rsidR="00037E76" w:rsidRPr="007117B8" w:rsidRDefault="00037E76" w:rsidP="007117B8">
            <w:pPr>
              <w:rPr>
                <w:rFonts w:ascii="Open Sans" w:eastAsia="Open Sans" w:hAnsi="Open Sans" w:cs="Open Sans"/>
                <w:color w:val="000000" w:themeColor="text1"/>
                <w:lang w:val="en-GB"/>
              </w:rPr>
            </w:pPr>
          </w:p>
        </w:tc>
        <w:tc>
          <w:tcPr>
            <w:tcW w:w="779" w:type="dxa"/>
            <w:tcBorders>
              <w:top w:val="single" w:sz="12" w:space="0" w:color="auto"/>
              <w:left w:val="single" w:sz="12" w:space="0" w:color="auto"/>
              <w:bottom w:val="single" w:sz="12" w:space="0" w:color="auto"/>
              <w:right w:val="single" w:sz="12" w:space="0" w:color="auto"/>
            </w:tcBorders>
          </w:tcPr>
          <w:p w14:paraId="69B15A76" w14:textId="77777777" w:rsidR="00037E76" w:rsidRPr="007117B8" w:rsidRDefault="00037E76" w:rsidP="007117B8">
            <w:pPr>
              <w:rPr>
                <w:rFonts w:ascii="Open Sans" w:eastAsia="Open Sans" w:hAnsi="Open Sans" w:cs="Open Sans"/>
                <w:color w:val="000000" w:themeColor="text1"/>
                <w:lang w:val="en-GB"/>
              </w:rPr>
            </w:pPr>
          </w:p>
        </w:tc>
        <w:tc>
          <w:tcPr>
            <w:tcW w:w="779" w:type="dxa"/>
            <w:tcBorders>
              <w:top w:val="single" w:sz="12" w:space="0" w:color="auto"/>
              <w:left w:val="single" w:sz="12" w:space="0" w:color="auto"/>
              <w:bottom w:val="single" w:sz="12" w:space="0" w:color="auto"/>
              <w:right w:val="single" w:sz="12" w:space="0" w:color="auto"/>
            </w:tcBorders>
          </w:tcPr>
          <w:p w14:paraId="71A8BC42" w14:textId="77777777" w:rsidR="00037E76" w:rsidRPr="007117B8" w:rsidRDefault="00037E76" w:rsidP="007117B8">
            <w:pPr>
              <w:rPr>
                <w:rFonts w:ascii="Open Sans" w:eastAsia="Open Sans" w:hAnsi="Open Sans" w:cs="Open Sans"/>
                <w:color w:val="000000" w:themeColor="text1"/>
                <w:lang w:val="en-GB"/>
              </w:rPr>
            </w:pPr>
          </w:p>
        </w:tc>
        <w:tc>
          <w:tcPr>
            <w:tcW w:w="780" w:type="dxa"/>
            <w:tcBorders>
              <w:top w:val="single" w:sz="12" w:space="0" w:color="auto"/>
              <w:left w:val="single" w:sz="12" w:space="0" w:color="auto"/>
              <w:bottom w:val="single" w:sz="12" w:space="0" w:color="auto"/>
              <w:right w:val="single" w:sz="12" w:space="0" w:color="auto"/>
            </w:tcBorders>
          </w:tcPr>
          <w:p w14:paraId="53E855FB" w14:textId="205B8276" w:rsidR="00037E76" w:rsidRPr="007117B8" w:rsidRDefault="00037E76" w:rsidP="007117B8">
            <w:pPr>
              <w:rPr>
                <w:rFonts w:ascii="Open Sans" w:eastAsia="Open Sans" w:hAnsi="Open Sans" w:cs="Open Sans"/>
                <w:color w:val="000000" w:themeColor="text1"/>
                <w:lang w:val="en-GB"/>
              </w:rPr>
            </w:pPr>
          </w:p>
        </w:tc>
      </w:tr>
      <w:tr w:rsidR="00037E76" w:rsidRPr="00AD6244" w14:paraId="4EB4CE27" w14:textId="77777777" w:rsidTr="00000CA4">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CABD630" w14:textId="4B1248C8" w:rsidR="00037E76" w:rsidRPr="00AD6244" w:rsidRDefault="00037E76"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Training of Enumerators</w:t>
            </w:r>
          </w:p>
        </w:tc>
        <w:tc>
          <w:tcPr>
            <w:tcW w:w="728" w:type="dxa"/>
            <w:tcBorders>
              <w:top w:val="single" w:sz="12" w:space="0" w:color="auto"/>
              <w:left w:val="single" w:sz="12" w:space="0" w:color="auto"/>
              <w:bottom w:val="single" w:sz="12" w:space="0" w:color="auto"/>
              <w:right w:val="single" w:sz="12" w:space="0" w:color="auto"/>
            </w:tcBorders>
            <w:shd w:val="clear" w:color="auto" w:fill="auto"/>
            <w:vAlign w:val="bottom"/>
          </w:tcPr>
          <w:p w14:paraId="7744D2F0"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bottom"/>
          </w:tcPr>
          <w:p w14:paraId="265D49C9"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638" w:type="dxa"/>
            <w:tcBorders>
              <w:top w:val="single" w:sz="12" w:space="0" w:color="auto"/>
              <w:left w:val="single" w:sz="12" w:space="0" w:color="auto"/>
              <w:bottom w:val="single" w:sz="12" w:space="0" w:color="auto"/>
              <w:right w:val="single" w:sz="12" w:space="0" w:color="auto"/>
            </w:tcBorders>
            <w:vAlign w:val="bottom"/>
          </w:tcPr>
          <w:p w14:paraId="63E45C97"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4AC0EC04"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auto"/>
          </w:tcPr>
          <w:p w14:paraId="662B2327"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tcPr>
          <w:p w14:paraId="1FF076DF"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670D0B79"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408C9DAE"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tcPr>
          <w:p w14:paraId="7A7DFF37" w14:textId="42227FC6" w:rsidR="00037E76" w:rsidRPr="00AD6244" w:rsidRDefault="00037E76" w:rsidP="007117B8">
            <w:pPr>
              <w:rPr>
                <w:rFonts w:ascii="Open Sans" w:eastAsia="Open Sans" w:hAnsi="Open Sans" w:cs="Open Sans"/>
                <w:color w:val="000000" w:themeColor="text1"/>
                <w:lang w:val="fr-FR"/>
              </w:rPr>
            </w:pPr>
          </w:p>
        </w:tc>
      </w:tr>
      <w:tr w:rsidR="00037E76" w:rsidRPr="00AD6244" w14:paraId="50AB2AEB" w14:textId="77777777" w:rsidTr="00000CA4">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09557AAC" w14:textId="7FB290E8" w:rsidR="00037E76" w:rsidRPr="00AD6244" w:rsidRDefault="00037E76"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Testing of Questionnaire</w:t>
            </w:r>
          </w:p>
        </w:tc>
        <w:tc>
          <w:tcPr>
            <w:tcW w:w="728" w:type="dxa"/>
            <w:tcBorders>
              <w:top w:val="single" w:sz="12" w:space="0" w:color="auto"/>
              <w:left w:val="single" w:sz="12" w:space="0" w:color="auto"/>
              <w:bottom w:val="single" w:sz="12" w:space="0" w:color="auto"/>
              <w:right w:val="single" w:sz="12" w:space="0" w:color="auto"/>
            </w:tcBorders>
            <w:vAlign w:val="bottom"/>
          </w:tcPr>
          <w:p w14:paraId="2F4FDD6B"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bottom"/>
          </w:tcPr>
          <w:p w14:paraId="25EE2FE8"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638" w:type="dxa"/>
            <w:tcBorders>
              <w:top w:val="single" w:sz="12" w:space="0" w:color="auto"/>
              <w:left w:val="single" w:sz="12" w:space="0" w:color="auto"/>
              <w:bottom w:val="single" w:sz="12" w:space="0" w:color="auto"/>
              <w:right w:val="single" w:sz="12" w:space="0" w:color="auto"/>
            </w:tcBorders>
            <w:shd w:val="clear" w:color="auto" w:fill="auto"/>
            <w:vAlign w:val="bottom"/>
          </w:tcPr>
          <w:p w14:paraId="3DB0AF8C"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3E4B66A6"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auto"/>
          </w:tcPr>
          <w:p w14:paraId="6DADD182"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tcPr>
          <w:p w14:paraId="404B54F3"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2506B756"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0937B7CB"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tcPr>
          <w:p w14:paraId="0DB4158B" w14:textId="6B071183" w:rsidR="00037E76" w:rsidRPr="00AD6244" w:rsidRDefault="00037E76" w:rsidP="007117B8">
            <w:pPr>
              <w:rPr>
                <w:rFonts w:ascii="Open Sans" w:eastAsia="Open Sans" w:hAnsi="Open Sans" w:cs="Open Sans"/>
                <w:color w:val="000000" w:themeColor="text1"/>
                <w:lang w:val="fr-FR"/>
              </w:rPr>
            </w:pPr>
          </w:p>
        </w:tc>
      </w:tr>
      <w:tr w:rsidR="00037E76" w:rsidRPr="00AD6244" w14:paraId="38CA7E20" w14:textId="77777777" w:rsidTr="00000CA4">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519A66C4" w14:textId="18098255" w:rsidR="00037E76" w:rsidRPr="00AD6244" w:rsidRDefault="00037E76"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Data Collection</w:t>
            </w:r>
          </w:p>
        </w:tc>
        <w:tc>
          <w:tcPr>
            <w:tcW w:w="728" w:type="dxa"/>
            <w:tcBorders>
              <w:top w:val="single" w:sz="12" w:space="0" w:color="auto"/>
              <w:left w:val="single" w:sz="12" w:space="0" w:color="auto"/>
              <w:bottom w:val="single" w:sz="12" w:space="0" w:color="auto"/>
              <w:right w:val="single" w:sz="12" w:space="0" w:color="auto"/>
            </w:tcBorders>
            <w:vAlign w:val="bottom"/>
          </w:tcPr>
          <w:p w14:paraId="2B654E89"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900" w:type="dxa"/>
            <w:tcBorders>
              <w:top w:val="single" w:sz="12" w:space="0" w:color="auto"/>
              <w:left w:val="single" w:sz="12" w:space="0" w:color="auto"/>
              <w:bottom w:val="single" w:sz="12" w:space="0" w:color="auto"/>
              <w:right w:val="single" w:sz="12" w:space="0" w:color="auto"/>
            </w:tcBorders>
            <w:shd w:val="clear" w:color="auto" w:fill="auto"/>
            <w:vAlign w:val="bottom"/>
          </w:tcPr>
          <w:p w14:paraId="6882B5BC"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638" w:type="dxa"/>
            <w:tcBorders>
              <w:top w:val="single" w:sz="12" w:space="0" w:color="auto"/>
              <w:left w:val="single" w:sz="12" w:space="0" w:color="auto"/>
              <w:bottom w:val="single" w:sz="12" w:space="0" w:color="auto"/>
              <w:right w:val="single" w:sz="12" w:space="0" w:color="auto"/>
            </w:tcBorders>
            <w:shd w:val="clear" w:color="auto" w:fill="auto"/>
            <w:vAlign w:val="bottom"/>
          </w:tcPr>
          <w:p w14:paraId="7982D093"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auto"/>
            <w:vAlign w:val="bottom"/>
          </w:tcPr>
          <w:p w14:paraId="2A888B18"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534CDC94"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46B6F0D5"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7341F7C3"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shd w:val="clear" w:color="auto" w:fill="auto"/>
          </w:tcPr>
          <w:p w14:paraId="6F158925"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shd w:val="clear" w:color="auto" w:fill="auto"/>
          </w:tcPr>
          <w:p w14:paraId="44CAF29E" w14:textId="1E9FAF51" w:rsidR="00037E76" w:rsidRPr="00AD6244" w:rsidRDefault="00037E76" w:rsidP="007117B8">
            <w:pPr>
              <w:rPr>
                <w:rFonts w:ascii="Open Sans" w:eastAsia="Open Sans" w:hAnsi="Open Sans" w:cs="Open Sans"/>
                <w:color w:val="000000" w:themeColor="text1"/>
                <w:lang w:val="fr-FR"/>
              </w:rPr>
            </w:pPr>
          </w:p>
        </w:tc>
      </w:tr>
      <w:tr w:rsidR="00037E76" w:rsidRPr="00303DA2" w14:paraId="71C2B731" w14:textId="77777777" w:rsidTr="00000CA4">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B556C96" w14:textId="208DF283" w:rsidR="00037E76" w:rsidRPr="00AD6244" w:rsidRDefault="00037E76" w:rsidP="007117B8">
            <w:pPr>
              <w:pStyle w:val="ListParagraph"/>
              <w:numPr>
                <w:ilvl w:val="0"/>
                <w:numId w:val="38"/>
              </w:numPr>
              <w:ind w:left="318" w:hanging="318"/>
              <w:rPr>
                <w:i/>
                <w:iCs/>
                <w:lang w:val="fr-FR"/>
              </w:rPr>
            </w:pPr>
            <w:r w:rsidRPr="00F4680F">
              <w:rPr>
                <w:rFonts w:ascii="Open Sans" w:eastAsia="Open Sans" w:hAnsi="Open Sans" w:cs="Open Sans"/>
                <w:i/>
                <w:iCs/>
                <w:color w:val="000000" w:themeColor="text1"/>
              </w:rPr>
              <w:t>Final Dataset &amp; Report</w:t>
            </w:r>
          </w:p>
        </w:tc>
        <w:tc>
          <w:tcPr>
            <w:tcW w:w="728" w:type="dxa"/>
            <w:tcBorders>
              <w:top w:val="single" w:sz="12" w:space="0" w:color="auto"/>
              <w:left w:val="single" w:sz="12" w:space="0" w:color="auto"/>
              <w:bottom w:val="single" w:sz="12" w:space="0" w:color="auto"/>
              <w:right w:val="single" w:sz="12" w:space="0" w:color="auto"/>
            </w:tcBorders>
            <w:vAlign w:val="bottom"/>
          </w:tcPr>
          <w:p w14:paraId="2733A3F7"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900" w:type="dxa"/>
            <w:tcBorders>
              <w:top w:val="single" w:sz="12" w:space="0" w:color="auto"/>
              <w:left w:val="single" w:sz="12" w:space="0" w:color="auto"/>
              <w:bottom w:val="single" w:sz="12" w:space="0" w:color="auto"/>
              <w:right w:val="single" w:sz="12" w:space="0" w:color="auto"/>
            </w:tcBorders>
            <w:vAlign w:val="bottom"/>
          </w:tcPr>
          <w:p w14:paraId="0325FCAC"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638" w:type="dxa"/>
            <w:tcBorders>
              <w:top w:val="single" w:sz="12" w:space="0" w:color="auto"/>
              <w:left w:val="single" w:sz="12" w:space="0" w:color="auto"/>
              <w:bottom w:val="single" w:sz="12" w:space="0" w:color="auto"/>
              <w:right w:val="single" w:sz="12" w:space="0" w:color="auto"/>
            </w:tcBorders>
            <w:vAlign w:val="bottom"/>
          </w:tcPr>
          <w:p w14:paraId="635AFFF7"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auto"/>
            <w:vAlign w:val="bottom"/>
          </w:tcPr>
          <w:p w14:paraId="351A8A63" w14:textId="77777777" w:rsidR="00037E76" w:rsidRPr="00AD6244" w:rsidRDefault="00037E76" w:rsidP="007117B8">
            <w:pPr>
              <w:rPr>
                <w:lang w:val="fr-FR"/>
              </w:rPr>
            </w:pPr>
            <w:r w:rsidRPr="00AD6244">
              <w:rPr>
                <w:rFonts w:ascii="Open Sans" w:eastAsia="Open Sans" w:hAnsi="Open Sans" w:cs="Open Sans"/>
                <w:color w:val="000000" w:themeColor="text1"/>
                <w:lang w:val="fr-FR"/>
              </w:rPr>
              <w:t xml:space="preserve"> </w:t>
            </w:r>
          </w:p>
        </w:tc>
        <w:tc>
          <w:tcPr>
            <w:tcW w:w="779" w:type="dxa"/>
            <w:tcBorders>
              <w:top w:val="single" w:sz="12" w:space="0" w:color="auto"/>
              <w:left w:val="single" w:sz="12" w:space="0" w:color="auto"/>
              <w:bottom w:val="single" w:sz="12" w:space="0" w:color="auto"/>
              <w:right w:val="single" w:sz="12" w:space="0" w:color="auto"/>
            </w:tcBorders>
            <w:shd w:val="clear" w:color="auto" w:fill="auto"/>
          </w:tcPr>
          <w:p w14:paraId="563BD8C5"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shd w:val="clear" w:color="auto" w:fill="auto"/>
          </w:tcPr>
          <w:p w14:paraId="50F7F17B"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tcPr>
          <w:p w14:paraId="52F7D572" w14:textId="77777777" w:rsidR="00037E76" w:rsidRPr="00AD6244" w:rsidRDefault="00037E76" w:rsidP="007117B8">
            <w:pPr>
              <w:rPr>
                <w:rFonts w:ascii="Open Sans" w:eastAsia="Open Sans" w:hAnsi="Open Sans" w:cs="Open Sans"/>
                <w:color w:val="000000" w:themeColor="text1"/>
                <w:lang w:val="fr-FR"/>
              </w:rPr>
            </w:pPr>
          </w:p>
        </w:tc>
        <w:tc>
          <w:tcPr>
            <w:tcW w:w="779" w:type="dxa"/>
            <w:tcBorders>
              <w:top w:val="single" w:sz="12" w:space="0" w:color="auto"/>
              <w:left w:val="single" w:sz="12" w:space="0" w:color="auto"/>
              <w:bottom w:val="single" w:sz="12" w:space="0" w:color="auto"/>
              <w:right w:val="single" w:sz="12" w:space="0" w:color="auto"/>
            </w:tcBorders>
            <w:shd w:val="clear" w:color="auto" w:fill="0070C0"/>
          </w:tcPr>
          <w:p w14:paraId="0110F00E" w14:textId="77777777" w:rsidR="00037E76" w:rsidRPr="00AD6244" w:rsidRDefault="00037E76" w:rsidP="007117B8">
            <w:pPr>
              <w:rPr>
                <w:rFonts w:ascii="Open Sans" w:eastAsia="Open Sans" w:hAnsi="Open Sans" w:cs="Open Sans"/>
                <w:color w:val="000000" w:themeColor="text1"/>
                <w:lang w:val="fr-FR"/>
              </w:rPr>
            </w:pPr>
          </w:p>
        </w:tc>
        <w:tc>
          <w:tcPr>
            <w:tcW w:w="780" w:type="dxa"/>
            <w:tcBorders>
              <w:top w:val="single" w:sz="12" w:space="0" w:color="auto"/>
              <w:left w:val="single" w:sz="12" w:space="0" w:color="auto"/>
              <w:bottom w:val="single" w:sz="12" w:space="0" w:color="auto"/>
              <w:right w:val="single" w:sz="12" w:space="0" w:color="auto"/>
            </w:tcBorders>
            <w:shd w:val="clear" w:color="auto" w:fill="0070C0"/>
          </w:tcPr>
          <w:p w14:paraId="08C4677C" w14:textId="390B4989" w:rsidR="00037E76" w:rsidRPr="00AD6244" w:rsidRDefault="00037E76" w:rsidP="007117B8">
            <w:pPr>
              <w:rPr>
                <w:rFonts w:ascii="Open Sans" w:eastAsia="Open Sans" w:hAnsi="Open Sans" w:cs="Open Sans"/>
                <w:color w:val="000000" w:themeColor="text1"/>
                <w:lang w:val="fr-FR"/>
              </w:rPr>
            </w:pPr>
          </w:p>
        </w:tc>
      </w:tr>
    </w:tbl>
    <w:bookmarkEnd w:id="0"/>
    <w:bookmarkEnd w:id="1"/>
    <w:p w14:paraId="0E76AB36" w14:textId="41D40077" w:rsidR="00FD4F48" w:rsidRPr="00EE78D6" w:rsidRDefault="007117B8" w:rsidP="007117B8">
      <w:pPr>
        <w:rPr>
          <w:rFonts w:ascii="Open Sans" w:eastAsia="Open Sans" w:hAnsi="Open Sans" w:cs="Open Sans"/>
          <w:b/>
          <w:bCs/>
          <w:color w:val="000000" w:themeColor="text1"/>
          <w:sz w:val="20"/>
          <w:szCs w:val="20"/>
        </w:rPr>
      </w:pPr>
      <w:r w:rsidRPr="00EE78D6">
        <w:rPr>
          <w:rFonts w:ascii="Open Sans" w:eastAsia="Open Sans" w:hAnsi="Open Sans" w:cs="Open Sans"/>
          <w:b/>
          <w:bCs/>
          <w:color w:val="000000" w:themeColor="text1"/>
          <w:sz w:val="20"/>
          <w:szCs w:val="20"/>
        </w:rPr>
        <w:t>N</w:t>
      </w:r>
      <w:r w:rsidR="00073701">
        <w:rPr>
          <w:rFonts w:ascii="Open Sans" w:eastAsia="Open Sans" w:hAnsi="Open Sans" w:cs="Open Sans"/>
          <w:b/>
          <w:bCs/>
          <w:color w:val="000000" w:themeColor="text1"/>
          <w:sz w:val="20"/>
          <w:szCs w:val="20"/>
        </w:rPr>
        <w:t>ot</w:t>
      </w:r>
      <w:r w:rsidR="00233BA5">
        <w:rPr>
          <w:rFonts w:ascii="Open Sans" w:eastAsia="Open Sans" w:hAnsi="Open Sans" w:cs="Open Sans"/>
          <w:b/>
          <w:bCs/>
          <w:color w:val="000000" w:themeColor="text1"/>
          <w:sz w:val="20"/>
          <w:szCs w:val="20"/>
        </w:rPr>
        <w:t>e</w:t>
      </w:r>
      <w:r w:rsidR="00073701">
        <w:rPr>
          <w:rFonts w:ascii="Open Sans" w:eastAsia="Open Sans" w:hAnsi="Open Sans" w:cs="Open Sans"/>
          <w:b/>
          <w:bCs/>
          <w:color w:val="000000" w:themeColor="text1"/>
          <w:sz w:val="20"/>
          <w:szCs w:val="20"/>
        </w:rPr>
        <w:t xml:space="preserve"> W=Week</w:t>
      </w:r>
    </w:p>
    <w:p w14:paraId="356663FF" w14:textId="77777777" w:rsidR="00FD4F48" w:rsidRDefault="00FD4F48">
      <w:pPr>
        <w:rPr>
          <w:sz w:val="20"/>
          <w:szCs w:val="36"/>
        </w:rPr>
      </w:pPr>
    </w:p>
    <w:p w14:paraId="4BDBF7C0" w14:textId="77777777" w:rsidR="00FD4F48" w:rsidRDefault="00FD4F48" w:rsidP="00FD4F48">
      <w:pPr>
        <w:rPr>
          <w:rFonts w:ascii="Open Sans body" w:eastAsia="Times New Roman" w:hAnsi="Open Sans body" w:cstheme="majorBidi"/>
          <w:sz w:val="20"/>
          <w:szCs w:val="20"/>
        </w:rPr>
      </w:pPr>
      <w:r>
        <w:rPr>
          <w:rFonts w:ascii="Open Sans body" w:eastAsia="Times New Roman" w:hAnsi="Open Sans body" w:cstheme="majorBidi"/>
          <w:sz w:val="20"/>
          <w:szCs w:val="20"/>
        </w:rPr>
        <w:br w:type="page"/>
      </w:r>
    </w:p>
    <w:p w14:paraId="50BC5318" w14:textId="77777777" w:rsidR="00FD4F48" w:rsidRPr="00E01304" w:rsidRDefault="00FD4F48" w:rsidP="007668A6">
      <w:pPr>
        <w:pStyle w:val="Heading1"/>
        <w:ind w:hanging="11"/>
        <w:rPr>
          <w:u w:val="single"/>
        </w:rPr>
      </w:pPr>
      <w:r w:rsidRPr="484992B7">
        <w:rPr>
          <w:sz w:val="20"/>
          <w:szCs w:val="20"/>
          <w:u w:val="single"/>
        </w:rPr>
        <w:lastRenderedPageBreak/>
        <w:t>RELEVANT DOCUMENTATION</w:t>
      </w:r>
    </w:p>
    <w:p w14:paraId="63CCB175" w14:textId="77777777" w:rsidR="00FD4F48" w:rsidRPr="00E74737"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0"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3EC0CB5E" w14:textId="77777777" w:rsidR="00FD4F48"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1"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00FD4F48" w:rsidRPr="00E74737">
        <w:rPr>
          <w:rFonts w:asciiTheme="majorHAnsi" w:eastAsia="Times New Roman" w:hAnsiTheme="majorHAnsi" w:cstheme="majorHAnsi"/>
          <w:sz w:val="20"/>
          <w:szCs w:val="20"/>
        </w:rPr>
        <w:t xml:space="preserve">  </w:t>
      </w:r>
    </w:p>
    <w:p w14:paraId="42E6546E" w14:textId="77777777" w:rsidR="00B0300E"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2" w:history="1">
        <w:r w:rsidR="00FD4F48" w:rsidRPr="00E74737">
          <w:rPr>
            <w:rStyle w:val="Hyperlink"/>
            <w:rFonts w:asciiTheme="majorHAnsi" w:eastAsia="Times New Roman" w:hAnsiTheme="majorHAnsi" w:cstheme="majorHAnsi"/>
            <w:sz w:val="20"/>
            <w:szCs w:val="20"/>
          </w:rPr>
          <w:t>CARI &amp; IPC Factsheet: Technical Annex</w:t>
        </w:r>
      </w:hyperlink>
    </w:p>
    <w:p w14:paraId="0ECEB954" w14:textId="77777777" w:rsidR="00B0300E" w:rsidRDefault="00B0300E">
      <w:pPr>
        <w:rPr>
          <w:rFonts w:asciiTheme="majorHAnsi" w:eastAsia="Times New Roman" w:hAnsiTheme="majorHAnsi" w:cstheme="majorHAnsi"/>
          <w:sz w:val="20"/>
          <w:szCs w:val="20"/>
        </w:rPr>
      </w:pPr>
      <w:r>
        <w:rPr>
          <w:rFonts w:asciiTheme="majorHAnsi" w:eastAsia="Times New Roman" w:hAnsiTheme="majorHAnsi" w:cstheme="majorHAnsi"/>
          <w:sz w:val="20"/>
          <w:szCs w:val="20"/>
        </w:rPr>
        <w:br w:type="page"/>
      </w:r>
    </w:p>
    <w:p w14:paraId="66D40AB2" w14:textId="77777777" w:rsidR="00B0300E" w:rsidRPr="00C37250" w:rsidRDefault="00B0300E" w:rsidP="007668A6">
      <w:pPr>
        <w:pStyle w:val="Heading1"/>
        <w:ind w:hanging="11"/>
        <w:rPr>
          <w:sz w:val="20"/>
          <w:szCs w:val="36"/>
          <w:u w:val="single"/>
        </w:rPr>
      </w:pPr>
      <w:r w:rsidRPr="484992B7">
        <w:rPr>
          <w:sz w:val="20"/>
          <w:szCs w:val="20"/>
          <w:u w:val="single"/>
        </w:rPr>
        <w:lastRenderedPageBreak/>
        <w:t>GLOSSARY AND DEFINITION OF TERMS</w:t>
      </w:r>
    </w:p>
    <w:p w14:paraId="6FAB3696"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consumption score (FCS)</w:t>
      </w:r>
      <w:r w:rsidRPr="0014399C">
        <w:rPr>
          <w:rFonts w:ascii="Open Sans body" w:eastAsia="Times New Roman" w:hAnsi="Open Sans body" w:cstheme="majorBidi"/>
          <w:sz w:val="20"/>
          <w:szCs w:val="20"/>
        </w:rPr>
        <w:t xml:space="preserve"> - The Food Consumption Score (FCS) is the most used food security indicator by WFP and partners. This indicator is a composite score based on households’ dietary diversity, food frequency, and relative nutritional importance of different food groups. The FCS is calculated by inspecting how often households consume food items from the different food groups during a 7-day reference period.  In addition to this, the FCS module collects data on sources of the consumed foods acquired by households.</w:t>
      </w:r>
    </w:p>
    <w:p w14:paraId="165A163A"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Reduced Coping Strategy Index (rCSI)</w:t>
      </w:r>
      <w:r w:rsidRPr="0014399C">
        <w:rPr>
          <w:rFonts w:ascii="Open Sans body" w:eastAsia="Times New Roman" w:hAnsi="Open Sans body" w:cstheme="majorBidi"/>
          <w:sz w:val="20"/>
          <w:szCs w:val="20"/>
        </w:rPr>
        <w:t xml:space="preserve"> - is an indicator used to compare the hardship faced by households due to shortage of food. The index measures the frequency and severity of the food consumption behaviors the households had to engage in due to food shortage in the 7 days prior to the survey. </w:t>
      </w:r>
    </w:p>
    <w:p w14:paraId="19135AC2"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Livelihood Coping Strategies - Essential Needs (LCS-EN)</w:t>
      </w:r>
      <w:r w:rsidRPr="0014399C">
        <w:rPr>
          <w:rFonts w:ascii="Open Sans body" w:eastAsia="Times New Roman" w:hAnsi="Open Sans body" w:cstheme="majorBidi"/>
          <w:sz w:val="20"/>
          <w:szCs w:val="20"/>
        </w:rPr>
        <w:t xml:space="preserve"> is an indicator used to understand the medium and longer-term coping capacity of households and their ability to overcome challenges in meeting their essential needs in the future. </w:t>
      </w:r>
    </w:p>
    <w:p w14:paraId="168D73FC"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Economic Capacity to Meet Essential Needs (ECMEN)</w:t>
      </w:r>
      <w:r w:rsidRPr="0014399C">
        <w:rPr>
          <w:rFonts w:ascii="Open Sans body" w:eastAsia="Times New Roman" w:hAnsi="Open Sans body" w:cstheme="majorBidi"/>
          <w:sz w:val="20"/>
          <w:szCs w:val="20"/>
        </w:rPr>
        <w:t xml:space="preserve"> - The ECMEN indicator identifies the percentage of households whose expenditures exceeds the Minimum Expenditure Basket (MEB).</w:t>
      </w:r>
    </w:p>
    <w:p w14:paraId="4BA7442B"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Expenditure Basket (MEB)</w:t>
      </w:r>
      <w:r w:rsidRPr="0014399C">
        <w:rPr>
          <w:rFonts w:ascii="Open Sans body" w:eastAsia="Times New Roman" w:hAnsi="Open Sans body" w:cstheme="majorBidi"/>
          <w:sz w:val="20"/>
          <w:szCs w:val="20"/>
        </w:rPr>
        <w:t xml:space="preserve"> - The MEB is defined as what a household requires to meet their essential needs, on a regular or seasonal basis, and its cost. The MEB covers those needs that households meet fully or partially through the market. </w:t>
      </w:r>
    </w:p>
    <w:p w14:paraId="6AEEF33F" w14:textId="238613BB" w:rsidR="00B0300E" w:rsidRPr="0014399C" w:rsidRDefault="00B0300E" w:rsidP="63859391">
      <w:pPr>
        <w:pStyle w:val="ListParagraph"/>
        <w:numPr>
          <w:ilvl w:val="0"/>
          <w:numId w:val="43"/>
        </w:numPr>
        <w:spacing w:after="160"/>
        <w:ind w:hanging="720"/>
        <w:jc w:val="both"/>
        <w:rPr>
          <w:rFonts w:ascii="Open Sans body" w:eastAsia="Times New Roman" w:hAnsi="Open Sans body" w:cstheme="majorBidi"/>
          <w:sz w:val="20"/>
          <w:szCs w:val="20"/>
        </w:rPr>
      </w:pPr>
      <w:r w:rsidRPr="63859391">
        <w:rPr>
          <w:rFonts w:ascii="Open Sans body" w:eastAsia="Times New Roman" w:hAnsi="Open Sans body" w:cstheme="majorBidi"/>
          <w:b/>
          <w:bCs/>
          <w:sz w:val="20"/>
          <w:szCs w:val="20"/>
        </w:rPr>
        <w:t>Food Expenditure Share (FES)</w:t>
      </w:r>
      <w:r w:rsidRPr="63859391">
        <w:rPr>
          <w:rFonts w:ascii="Open Sans body" w:eastAsia="Times New Roman" w:hAnsi="Open Sans body" w:cstheme="majorBidi"/>
          <w:sz w:val="20"/>
          <w:szCs w:val="20"/>
        </w:rPr>
        <w:t xml:space="preserve"> - Is an indicator used to measure households’ economic vulnerability. It determines </w:t>
      </w:r>
      <w:bookmarkStart w:id="2" w:name="_Int_LmOO5zlW"/>
      <w:r w:rsidRPr="63859391">
        <w:rPr>
          <w:rFonts w:ascii="Open Sans body" w:eastAsia="Times New Roman" w:hAnsi="Open Sans body" w:cstheme="majorBidi"/>
          <w:sz w:val="20"/>
          <w:szCs w:val="20"/>
        </w:rPr>
        <w:t>the economic</w:t>
      </w:r>
      <w:bookmarkEnd w:id="2"/>
      <w:r w:rsidRPr="63859391">
        <w:rPr>
          <w:rFonts w:ascii="Open Sans body" w:eastAsia="Times New Roman" w:hAnsi="Open Sans body" w:cstheme="majorBidi"/>
          <w:sz w:val="20"/>
          <w:szCs w:val="20"/>
        </w:rPr>
        <w:t xml:space="preserve"> vulnerability without the need </w:t>
      </w:r>
      <w:r w:rsidR="37971573" w:rsidRPr="63859391">
        <w:rPr>
          <w:rFonts w:ascii="Open Sans body" w:eastAsia="Times New Roman" w:hAnsi="Open Sans body" w:cstheme="majorBidi"/>
          <w:sz w:val="20"/>
          <w:szCs w:val="20"/>
        </w:rPr>
        <w:t>to have</w:t>
      </w:r>
      <w:r w:rsidRPr="63859391">
        <w:rPr>
          <w:rFonts w:ascii="Open Sans body" w:eastAsia="Times New Roman" w:hAnsi="Open Sans body" w:cstheme="majorBidi"/>
          <w:sz w:val="20"/>
          <w:szCs w:val="20"/>
        </w:rPr>
        <w:t xml:space="preserve"> reference to a poverty line or minimum expenditure basket. </w:t>
      </w:r>
    </w:p>
    <w:p w14:paraId="6BF6989E" w14:textId="77777777" w:rsidR="00B0300E" w:rsidRPr="0014399C"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 on food items (30-day recall)</w:t>
      </w:r>
    </w:p>
    <w:p w14:paraId="6E49D26B" w14:textId="77777777" w:rsidR="00B0300E" w:rsidRPr="0014399C"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Expenditures on non-food items (30-day recall) </w:t>
      </w:r>
    </w:p>
    <w:p w14:paraId="211A37CD" w14:textId="77777777" w:rsidR="00B0300E"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Non-food items (six-month recall</w:t>
      </w:r>
    </w:p>
    <w:p w14:paraId="71A9F29E" w14:textId="77777777" w:rsidR="007668A6" w:rsidRDefault="00B0300E" w:rsidP="007668A6">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Hunger Score (HHS)</w:t>
      </w:r>
      <w:r w:rsidRPr="0014399C">
        <w:rPr>
          <w:rFonts w:ascii="Open Sans body" w:eastAsia="Times New Roman" w:hAnsi="Open Sans body" w:cstheme="majorBidi"/>
          <w:sz w:val="20"/>
          <w:szCs w:val="20"/>
        </w:rPr>
        <w:t xml:space="preserve"> - The Household Hunger Scale (HHS) is a simple indicator used to measure household hunger within food-insecure areas. It has been developed and va</w:t>
      </w:r>
      <w:r w:rsidR="007668A6">
        <w:rPr>
          <w:rFonts w:ascii="Open Sans body" w:eastAsia="Times New Roman" w:hAnsi="Open Sans body" w:cstheme="majorBidi"/>
          <w:sz w:val="20"/>
          <w:szCs w:val="20"/>
        </w:rPr>
        <w:t>lidated for cross-cultural use.</w:t>
      </w:r>
    </w:p>
    <w:p w14:paraId="794751FB" w14:textId="77777777" w:rsidR="007668A6" w:rsidRDefault="00B0300E" w:rsidP="007668A6">
      <w:pPr>
        <w:pStyle w:val="ListParagraph"/>
        <w:numPr>
          <w:ilvl w:val="0"/>
          <w:numId w:val="43"/>
        </w:numPr>
        <w:spacing w:after="160"/>
        <w:ind w:hanging="720"/>
        <w:jc w:val="both"/>
        <w:rPr>
          <w:rFonts w:ascii="Open Sans body" w:eastAsia="Times New Roman" w:hAnsi="Open Sans body" w:cstheme="majorBidi"/>
          <w:sz w:val="20"/>
          <w:szCs w:val="20"/>
        </w:rPr>
      </w:pPr>
      <w:r w:rsidRPr="007668A6">
        <w:rPr>
          <w:rFonts w:ascii="Open Sans body" w:eastAsia="Times New Roman" w:hAnsi="Open Sans body" w:cstheme="majorBidi"/>
          <w:b/>
          <w:bCs/>
          <w:sz w:val="20"/>
          <w:szCs w:val="20"/>
        </w:rPr>
        <w:t>Individual Dietary Diversity (MDDI)</w:t>
      </w:r>
      <w:r w:rsidRPr="007668A6">
        <w:rPr>
          <w:rFonts w:ascii="Open Sans body" w:eastAsia="Times New Roman" w:hAnsi="Open Sans body" w:cstheme="majorBidi"/>
          <w:sz w:val="20"/>
          <w:szCs w:val="20"/>
        </w:rPr>
        <w:t xml:space="preserve"> - is a proxy indicator </w:t>
      </w:r>
      <w:r w:rsidR="007668A6" w:rsidRPr="007668A6">
        <w:rPr>
          <w:rFonts w:ascii="Open Sans body" w:eastAsia="Times New Roman" w:hAnsi="Open Sans body" w:cstheme="majorBidi"/>
          <w:sz w:val="20"/>
          <w:szCs w:val="20"/>
        </w:rPr>
        <w:t>that</w:t>
      </w:r>
      <w:r w:rsidRPr="007668A6">
        <w:rPr>
          <w:rFonts w:ascii="Open Sans body" w:eastAsia="Times New Roman" w:hAnsi="Open Sans body" w:cstheme="majorBidi"/>
          <w:sz w:val="20"/>
          <w:szCs w:val="20"/>
        </w:rPr>
        <w:t xml:space="preserve"> assesses an individual’s micronutrient adequacy and diet quality. It measures the average number of different pre-determined food groups consumed by the individual the previous day and night (i.e., if the individual met the threshold of five or more groups out of the ten defined food groups). </w:t>
      </w:r>
    </w:p>
    <w:p w14:paraId="06EA7D6A" w14:textId="407590F8" w:rsidR="007E2474" w:rsidRDefault="00B0300E" w:rsidP="007668A6">
      <w:pPr>
        <w:pStyle w:val="ListParagraph"/>
        <w:numPr>
          <w:ilvl w:val="0"/>
          <w:numId w:val="43"/>
        </w:numPr>
        <w:spacing w:after="160"/>
        <w:ind w:hanging="720"/>
        <w:jc w:val="both"/>
        <w:rPr>
          <w:rFonts w:ascii="Open Sans body" w:eastAsia="Times New Roman" w:hAnsi="Open Sans body" w:cstheme="majorBidi"/>
          <w:sz w:val="20"/>
          <w:szCs w:val="20"/>
        </w:rPr>
      </w:pPr>
      <w:r w:rsidRPr="007668A6">
        <w:rPr>
          <w:rFonts w:ascii="Open Sans body" w:eastAsia="Times New Roman" w:hAnsi="Open Sans body" w:cstheme="majorBidi"/>
          <w:b/>
          <w:bCs/>
          <w:sz w:val="20"/>
          <w:szCs w:val="20"/>
        </w:rPr>
        <w:t>Wealth index (WI)</w:t>
      </w:r>
      <w:r w:rsidRPr="007668A6">
        <w:rPr>
          <w:rFonts w:ascii="Open Sans body" w:eastAsia="Times New Roman" w:hAnsi="Open Sans body" w:cstheme="majorBidi"/>
          <w:sz w:val="20"/>
          <w:szCs w:val="20"/>
        </w:rPr>
        <w:t xml:space="preserve"> - The wealth index (WI) is a composite index composed of key asset ownership variables; it is used as a proxy indicator for household wealth and thus the households’ ability to cope with shocks that leave it vulnerability to</w:t>
      </w:r>
      <w:r w:rsidR="007668A6" w:rsidRPr="007668A6">
        <w:rPr>
          <w:rFonts w:ascii="Open Sans body" w:eastAsia="Times New Roman" w:hAnsi="Open Sans body" w:cstheme="majorBidi"/>
          <w:sz w:val="20"/>
          <w:szCs w:val="20"/>
        </w:rPr>
        <w:t xml:space="preserve"> poverty and or food insecurity.</w:t>
      </w:r>
    </w:p>
    <w:p w14:paraId="6AADA054" w14:textId="77777777" w:rsidR="00D81A23" w:rsidRDefault="00D81A23" w:rsidP="00D81A23">
      <w:pPr>
        <w:spacing w:after="160"/>
        <w:jc w:val="both"/>
        <w:rPr>
          <w:rFonts w:ascii="Open Sans body" w:eastAsia="Times New Roman" w:hAnsi="Open Sans body" w:cstheme="majorBidi"/>
          <w:sz w:val="20"/>
          <w:szCs w:val="20"/>
        </w:rPr>
      </w:pPr>
    </w:p>
    <w:p w14:paraId="2067FBDF" w14:textId="77777777" w:rsidR="00F720E1" w:rsidRDefault="00F720E1" w:rsidP="00D81A23">
      <w:pPr>
        <w:spacing w:after="160"/>
        <w:jc w:val="both"/>
        <w:rPr>
          <w:rFonts w:ascii="Open Sans body" w:eastAsia="Times New Roman" w:hAnsi="Open Sans body" w:cstheme="majorBidi"/>
          <w:sz w:val="20"/>
          <w:szCs w:val="20"/>
        </w:rPr>
        <w:sectPr w:rsidR="00F720E1" w:rsidSect="00AD1230">
          <w:pgSz w:w="11900" w:h="16840"/>
          <w:pgMar w:top="720" w:right="1268" w:bottom="720" w:left="720" w:header="2019" w:footer="864" w:gutter="0"/>
          <w:cols w:space="708"/>
          <w:titlePg/>
          <w:docGrid w:linePitch="360"/>
        </w:sectPr>
      </w:pPr>
    </w:p>
    <w:p w14:paraId="085D888C" w14:textId="3FF56AF9" w:rsidR="00F720E1" w:rsidRPr="007D2DF9" w:rsidRDefault="00F720E1" w:rsidP="00F720E1">
      <w:pPr>
        <w:pStyle w:val="Heading1"/>
        <w:ind w:hanging="720"/>
        <w:rPr>
          <w:sz w:val="20"/>
          <w:szCs w:val="36"/>
          <w:u w:val="single"/>
        </w:rPr>
      </w:pPr>
      <w:r w:rsidRPr="007D2DF9">
        <w:rPr>
          <w:sz w:val="20"/>
          <w:szCs w:val="20"/>
          <w:u w:val="single"/>
        </w:rPr>
        <w:lastRenderedPageBreak/>
        <w:t>Roles and responsibilities</w:t>
      </w:r>
      <w:r>
        <w:rPr>
          <w:sz w:val="20"/>
          <w:szCs w:val="20"/>
          <w:u w:val="single"/>
        </w:rPr>
        <w:t xml:space="preserve"> of the Team rCARI </w:t>
      </w:r>
      <w:r w:rsidR="00395307">
        <w:rPr>
          <w:sz w:val="20"/>
          <w:szCs w:val="20"/>
          <w:u w:val="single"/>
        </w:rPr>
        <w:t>-</w:t>
      </w:r>
      <w:r>
        <w:rPr>
          <w:sz w:val="20"/>
          <w:szCs w:val="20"/>
          <w:u w:val="single"/>
        </w:rPr>
        <w:t xml:space="preserve"> Burkina Faso </w:t>
      </w:r>
    </w:p>
    <w:tbl>
      <w:tblPr>
        <w:tblW w:w="14686" w:type="dxa"/>
        <w:tblLook w:val="04A0" w:firstRow="1" w:lastRow="0" w:firstColumn="1" w:lastColumn="0" w:noHBand="0" w:noVBand="1"/>
      </w:tblPr>
      <w:tblGrid>
        <w:gridCol w:w="1414"/>
        <w:gridCol w:w="9403"/>
        <w:gridCol w:w="3869"/>
      </w:tblGrid>
      <w:tr w:rsidR="00F720E1" w:rsidRPr="00DD4019" w14:paraId="4A7569E1" w14:textId="77777777" w:rsidTr="0023443C">
        <w:trPr>
          <w:trHeight w:val="218"/>
        </w:trPr>
        <w:tc>
          <w:tcPr>
            <w:tcW w:w="1414" w:type="dxa"/>
            <w:tcBorders>
              <w:top w:val="single" w:sz="8" w:space="0" w:color="auto"/>
              <w:left w:val="single" w:sz="8" w:space="0" w:color="auto"/>
              <w:bottom w:val="single" w:sz="8" w:space="0" w:color="auto"/>
              <w:right w:val="single" w:sz="8" w:space="0" w:color="auto"/>
            </w:tcBorders>
            <w:shd w:val="clear" w:color="auto" w:fill="BF8F00" w:themeFill="accent4" w:themeFillShade="BF"/>
            <w:vAlign w:val="center"/>
            <w:hideMark/>
          </w:tcPr>
          <w:p w14:paraId="074C1BBC" w14:textId="77777777" w:rsidR="00F720E1" w:rsidRPr="006E5763" w:rsidRDefault="00F720E1">
            <w:pP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Phase</w:t>
            </w:r>
          </w:p>
        </w:tc>
        <w:tc>
          <w:tcPr>
            <w:tcW w:w="9403" w:type="dxa"/>
            <w:tcBorders>
              <w:top w:val="single" w:sz="8" w:space="0" w:color="auto"/>
              <w:left w:val="nil"/>
              <w:bottom w:val="single" w:sz="8" w:space="0" w:color="auto"/>
              <w:right w:val="single" w:sz="8" w:space="0" w:color="auto"/>
            </w:tcBorders>
            <w:shd w:val="clear" w:color="auto" w:fill="BF8F00" w:themeFill="accent4" w:themeFillShade="BF"/>
            <w:vAlign w:val="center"/>
            <w:hideMark/>
          </w:tcPr>
          <w:p w14:paraId="0DD0A99B" w14:textId="77777777" w:rsidR="00F720E1" w:rsidRPr="006E5763" w:rsidRDefault="00F720E1">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Activity</w:t>
            </w:r>
          </w:p>
        </w:tc>
        <w:tc>
          <w:tcPr>
            <w:tcW w:w="3869" w:type="dxa"/>
            <w:tcBorders>
              <w:top w:val="single" w:sz="8" w:space="0" w:color="auto"/>
              <w:left w:val="nil"/>
              <w:bottom w:val="single" w:sz="8" w:space="0" w:color="auto"/>
              <w:right w:val="single" w:sz="8" w:space="0" w:color="auto"/>
            </w:tcBorders>
            <w:shd w:val="clear" w:color="auto" w:fill="BF8F00" w:themeFill="accent4" w:themeFillShade="BF"/>
            <w:vAlign w:val="center"/>
            <w:hideMark/>
          </w:tcPr>
          <w:p w14:paraId="19075C87" w14:textId="77777777" w:rsidR="00F720E1" w:rsidRPr="006E5763" w:rsidRDefault="00F720E1">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Responsibility</w:t>
            </w:r>
          </w:p>
        </w:tc>
      </w:tr>
      <w:tr w:rsidR="002C109E" w:rsidRPr="0048487F" w14:paraId="061FDE33"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4B58DF73" w14:textId="5D544FF0" w:rsidR="002C109E" w:rsidRPr="4E169433" w:rsidRDefault="002C109E" w:rsidP="002C109E">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tcPr>
          <w:p w14:paraId="2B811A7E" w14:textId="4F31987B" w:rsidR="002C109E" w:rsidRPr="002301BC" w:rsidRDefault="002C109E" w:rsidP="002C109E">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 xml:space="preserve">Discuss and agree on a </w:t>
            </w:r>
            <w:r w:rsidRPr="00062474">
              <w:rPr>
                <w:rFonts w:ascii="Open Sans" w:eastAsia="Times New Roman" w:hAnsi="Open Sans" w:cs="Open Sans"/>
                <w:b/>
                <w:bCs/>
                <w:color w:val="000000" w:themeColor="text1"/>
                <w:sz w:val="16"/>
                <w:szCs w:val="16"/>
                <w:lang w:eastAsia="en-GB"/>
              </w:rPr>
              <w:t xml:space="preserve">budget and </w:t>
            </w:r>
            <w:r w:rsidR="00062474">
              <w:rPr>
                <w:rFonts w:ascii="Open Sans" w:eastAsia="Times New Roman" w:hAnsi="Open Sans" w:cs="Open Sans"/>
                <w:b/>
                <w:bCs/>
                <w:color w:val="000000" w:themeColor="text1"/>
                <w:sz w:val="16"/>
                <w:szCs w:val="16"/>
                <w:lang w:eastAsia="en-GB"/>
              </w:rPr>
              <w:t>timeline</w:t>
            </w:r>
            <w:r>
              <w:rPr>
                <w:rFonts w:ascii="Open Sans" w:eastAsia="Times New Roman" w:hAnsi="Open Sans" w:cs="Open Sans"/>
                <w:color w:val="000000" w:themeColor="text1"/>
                <w:sz w:val="16"/>
                <w:szCs w:val="16"/>
                <w:lang w:eastAsia="en-GB"/>
              </w:rPr>
              <w:t xml:space="preserve"> for the rCARI study</w:t>
            </w:r>
          </w:p>
        </w:tc>
        <w:tc>
          <w:tcPr>
            <w:tcW w:w="3869" w:type="dxa"/>
            <w:tcBorders>
              <w:top w:val="nil"/>
              <w:left w:val="nil"/>
              <w:bottom w:val="single" w:sz="8" w:space="0" w:color="auto"/>
              <w:right w:val="single" w:sz="8" w:space="0" w:color="auto"/>
            </w:tcBorders>
            <w:shd w:val="clear" w:color="auto" w:fill="FFF2CC" w:themeFill="accent4" w:themeFillTint="33"/>
            <w:vAlign w:val="center"/>
          </w:tcPr>
          <w:p w14:paraId="12E213D7" w14:textId="5B8AC333" w:rsidR="002C109E" w:rsidRPr="0048487F" w:rsidRDefault="002C109E" w:rsidP="002C109E">
            <w:pPr>
              <w:rPr>
                <w:rFonts w:ascii="Open Sans" w:eastAsia="Times New Roman" w:hAnsi="Open Sans" w:cs="Open Sans"/>
                <w:color w:val="000000"/>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00A04F77" w:rsidRPr="00E109B1">
              <w:rPr>
                <w:rFonts w:ascii="Open Sans" w:eastAsia="Times New Roman" w:hAnsi="Open Sans" w:cs="Open Sans"/>
                <w:color w:val="000000"/>
                <w:sz w:val="16"/>
                <w:szCs w:val="16"/>
                <w:lang w:eastAsia="en-GB"/>
              </w:rPr>
              <w:t>Faroukou GARBA</w:t>
            </w:r>
            <w:r w:rsidR="00A04F77">
              <w:rPr>
                <w:rFonts w:ascii="Open Sans" w:eastAsia="Times New Roman" w:hAnsi="Open Sans" w:cs="Open Sans"/>
                <w:color w:val="000000"/>
                <w:sz w:val="16"/>
                <w:szCs w:val="16"/>
                <w:lang w:eastAsia="en-GB"/>
              </w:rPr>
              <w:t xml:space="preserve">, </w:t>
            </w:r>
            <w:r w:rsidR="0048487F" w:rsidRPr="00E109B1">
              <w:rPr>
                <w:rFonts w:ascii="Open Sans" w:eastAsia="Times New Roman" w:hAnsi="Open Sans" w:cs="Open Sans"/>
                <w:color w:val="000000"/>
                <w:sz w:val="16"/>
                <w:szCs w:val="16"/>
                <w:lang w:eastAsia="en-GB"/>
              </w:rPr>
              <w:t>KABRE Moumouni</w:t>
            </w:r>
            <w:r w:rsidR="0048487F" w:rsidRPr="00A04F77">
              <w:rPr>
                <w:rFonts w:ascii="Open Sans" w:eastAsia="Times New Roman" w:hAnsi="Open Sans" w:cs="Open Sans"/>
                <w:color w:val="000000"/>
                <w:sz w:val="16"/>
                <w:szCs w:val="16"/>
                <w:lang w:eastAsia="en-GB"/>
              </w:rPr>
              <w:t>)</w:t>
            </w:r>
            <w:r w:rsidRPr="00A04F77">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HQ - RAM (</w:t>
            </w:r>
            <w:r w:rsidRPr="00A04F77">
              <w:rPr>
                <w:rFonts w:ascii="Open Sans" w:eastAsia="Times New Roman" w:hAnsi="Open Sans" w:cs="Open Sans"/>
                <w:color w:val="000000"/>
                <w:sz w:val="16"/>
                <w:szCs w:val="16"/>
                <w:lang w:eastAsia="en-GB"/>
              </w:rPr>
              <w:t xml:space="preserve">Alirah, </w:t>
            </w:r>
            <w:r w:rsidRPr="00E109B1">
              <w:rPr>
                <w:rFonts w:ascii="Open Sans" w:eastAsia="Times New Roman" w:hAnsi="Open Sans" w:cs="Open Sans"/>
                <w:color w:val="000000"/>
                <w:sz w:val="16"/>
                <w:szCs w:val="16"/>
                <w:lang w:eastAsia="en-GB"/>
              </w:rPr>
              <w:t>Cassandra</w:t>
            </w:r>
            <w:r w:rsidRPr="00A04F77">
              <w:rPr>
                <w:rFonts w:ascii="Open Sans" w:eastAsia="Times New Roman" w:hAnsi="Open Sans" w:cs="Open Sans"/>
                <w:color w:val="000000"/>
                <w:sz w:val="16"/>
                <w:szCs w:val="16"/>
                <w:lang w:eastAsia="en-GB"/>
              </w:rPr>
              <w:t>, Jonas</w:t>
            </w:r>
            <w:r w:rsidRPr="00E109B1">
              <w:rPr>
                <w:rFonts w:ascii="Open Sans" w:eastAsia="Times New Roman" w:hAnsi="Open Sans" w:cs="Open Sans"/>
                <w:color w:val="000000"/>
                <w:sz w:val="16"/>
                <w:szCs w:val="16"/>
                <w:lang w:eastAsia="en-GB"/>
              </w:rPr>
              <w:t>)</w:t>
            </w:r>
            <w:r w:rsidRPr="00A04F77">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 xml:space="preserve">RB – Fatou </w:t>
            </w:r>
          </w:p>
        </w:tc>
      </w:tr>
      <w:tr w:rsidR="002C109E" w:rsidRPr="007A2455" w14:paraId="1B8F82B5"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55F08D47" w14:textId="77777777"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0868C805" w14:textId="4DBA913E" w:rsidR="002C109E" w:rsidRPr="00DD4019" w:rsidRDefault="002C109E" w:rsidP="002C109E">
            <w:pPr>
              <w:rPr>
                <w:rFonts w:ascii="Open Sans" w:eastAsia="Times New Roman" w:hAnsi="Open Sans" w:cs="Open Sans"/>
                <w:color w:val="000000"/>
                <w:sz w:val="16"/>
                <w:szCs w:val="16"/>
                <w:lang w:val="en-GB" w:eastAsia="en-GB"/>
              </w:rPr>
            </w:pPr>
            <w:r w:rsidRPr="002301BC">
              <w:rPr>
                <w:rFonts w:ascii="Open Sans" w:eastAsia="Times New Roman" w:hAnsi="Open Sans" w:cs="Open Sans"/>
                <w:color w:val="000000" w:themeColor="text1"/>
                <w:sz w:val="16"/>
                <w:szCs w:val="16"/>
                <w:lang w:eastAsia="en-GB"/>
              </w:rPr>
              <w:t xml:space="preserve">Share </w:t>
            </w:r>
            <w:r w:rsidRPr="001B7081">
              <w:rPr>
                <w:rFonts w:ascii="Open Sans" w:eastAsia="Times New Roman" w:hAnsi="Open Sans" w:cs="Open Sans"/>
                <w:b/>
                <w:bCs/>
                <w:color w:val="000000" w:themeColor="text1"/>
                <w:sz w:val="16"/>
                <w:szCs w:val="16"/>
                <w:lang w:eastAsia="en-GB"/>
              </w:rPr>
              <w:t>survey instruments and training materials</w:t>
            </w:r>
            <w:r w:rsidRPr="002301BC">
              <w:rPr>
                <w:rFonts w:ascii="Open Sans" w:eastAsia="Times New Roman" w:hAnsi="Open Sans" w:cs="Open Sans"/>
                <w:color w:val="000000" w:themeColor="text1"/>
                <w:sz w:val="16"/>
                <w:szCs w:val="16"/>
                <w:lang w:eastAsia="en-GB"/>
              </w:rPr>
              <w:t xml:space="preserve"> with the Country Office for contextualization.</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36CE1885" w14:textId="087127B1" w:rsidR="002C109E" w:rsidRPr="00C83C69" w:rsidRDefault="002C109E" w:rsidP="002C109E">
            <w:pPr>
              <w:rPr>
                <w:rFonts w:ascii="Open Sans" w:eastAsia="Times New Roman" w:hAnsi="Open Sans" w:cs="Open Sans"/>
                <w:color w:val="000000"/>
                <w:sz w:val="16"/>
                <w:szCs w:val="16"/>
                <w:lang w:val="it-IT" w:eastAsia="en-GB"/>
              </w:rPr>
            </w:pPr>
            <w:r w:rsidRPr="00E109B1">
              <w:rPr>
                <w:rFonts w:ascii="Open Sans" w:eastAsia="Times New Roman" w:hAnsi="Open Sans" w:cs="Open Sans"/>
                <w:color w:val="000000"/>
                <w:sz w:val="16"/>
                <w:szCs w:val="16"/>
                <w:lang w:val="it-IT" w:eastAsia="en-GB"/>
              </w:rPr>
              <w:t>RB – Fatou &amp; HQ - RAM (Cassandra) </w:t>
            </w:r>
          </w:p>
        </w:tc>
      </w:tr>
      <w:tr w:rsidR="002C109E" w:rsidRPr="00DD4019" w14:paraId="55482F1A" w14:textId="77777777" w:rsidTr="0023443C">
        <w:trPr>
          <w:trHeight w:val="155"/>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tcPr>
          <w:p w14:paraId="2F777975" w14:textId="1674E12B" w:rsidR="002C109E" w:rsidRPr="00D15108" w:rsidRDefault="002C109E" w:rsidP="002C109E">
            <w:pPr>
              <w:rPr>
                <w:rFonts w:ascii="Open Sans" w:eastAsia="Times New Roman" w:hAnsi="Open Sans" w:cs="Open Sans"/>
                <w:sz w:val="16"/>
                <w:szCs w:val="16"/>
                <w:lang w:eastAsia="en-GB"/>
              </w:rPr>
            </w:pPr>
            <w:r w:rsidRPr="4E169433">
              <w:rPr>
                <w:rFonts w:ascii="Open Sans" w:eastAsia="Times New Roman" w:hAnsi="Open Sans" w:cs="Open Sans"/>
                <w:color w:val="000000" w:themeColor="text1"/>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tcPr>
          <w:p w14:paraId="157B4F07" w14:textId="56F44709" w:rsidR="002C109E" w:rsidRPr="00FD72F7" w:rsidRDefault="00AB37FD" w:rsidP="002C109E">
            <w:pPr>
              <w:rPr>
                <w:rFonts w:ascii="Open Sans" w:eastAsia="Times New Roman" w:hAnsi="Open Sans" w:cs="Open Sans"/>
                <w:sz w:val="16"/>
                <w:szCs w:val="16"/>
                <w:lang w:eastAsia="en-GB"/>
              </w:rPr>
            </w:pPr>
            <w:r w:rsidRPr="00FD72F7">
              <w:rPr>
                <w:rFonts w:ascii="Open Sans" w:eastAsia="Times New Roman" w:hAnsi="Open Sans" w:cs="Open Sans"/>
                <w:sz w:val="16"/>
                <w:szCs w:val="16"/>
                <w:lang w:eastAsia="en-GB"/>
              </w:rPr>
              <w:t xml:space="preserve">Review the materials shared to </w:t>
            </w:r>
            <w:r w:rsidRPr="00FD72F7">
              <w:rPr>
                <w:rFonts w:ascii="Open Sans" w:eastAsia="Times New Roman" w:hAnsi="Open Sans" w:cs="Open Sans"/>
                <w:b/>
                <w:bCs/>
                <w:sz w:val="16"/>
                <w:szCs w:val="16"/>
                <w:lang w:eastAsia="en-GB"/>
              </w:rPr>
              <w:t>contextualise them</w:t>
            </w:r>
            <w:r w:rsidR="00FD72F7" w:rsidRPr="00FD72F7">
              <w:rPr>
                <w:rFonts w:ascii="Open Sans" w:eastAsia="Times New Roman" w:hAnsi="Open Sans" w:cs="Open Sans"/>
                <w:b/>
                <w:bCs/>
                <w:sz w:val="16"/>
                <w:szCs w:val="16"/>
                <w:lang w:eastAsia="en-GB"/>
              </w:rPr>
              <w:t xml:space="preserve"> and provide feedback</w:t>
            </w:r>
            <w:r w:rsidR="00FD72F7" w:rsidRPr="00FD72F7">
              <w:rPr>
                <w:rFonts w:ascii="Open Sans" w:eastAsia="Times New Roman" w:hAnsi="Open Sans" w:cs="Open Sans"/>
                <w:sz w:val="16"/>
                <w:szCs w:val="16"/>
                <w:lang w:eastAsia="en-GB"/>
              </w:rPr>
              <w:t>, as necessary</w:t>
            </w:r>
          </w:p>
        </w:tc>
        <w:tc>
          <w:tcPr>
            <w:tcW w:w="3869" w:type="dxa"/>
            <w:tcBorders>
              <w:top w:val="nil"/>
              <w:left w:val="nil"/>
              <w:bottom w:val="single" w:sz="8" w:space="0" w:color="auto"/>
              <w:right w:val="single" w:sz="8" w:space="0" w:color="auto"/>
            </w:tcBorders>
            <w:shd w:val="clear" w:color="auto" w:fill="FFF2CC" w:themeFill="accent4" w:themeFillTint="33"/>
            <w:vAlign w:val="center"/>
          </w:tcPr>
          <w:p w14:paraId="36938AFF" w14:textId="3E8E97B5" w:rsidR="002C109E" w:rsidRPr="4E169433" w:rsidRDefault="00FD72F7" w:rsidP="002C109E">
            <w:pPr>
              <w:rPr>
                <w:rFonts w:ascii="Open Sans" w:eastAsia="Times New Roman" w:hAnsi="Open Sans" w:cs="Open Sans"/>
                <w:color w:val="000000" w:themeColor="text1"/>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r w:rsidRPr="00A04F77">
              <w:rPr>
                <w:rFonts w:ascii="Open Sans" w:eastAsia="Times New Roman" w:hAnsi="Open Sans" w:cs="Open Sans"/>
                <w:color w:val="000000"/>
                <w:sz w:val="16"/>
                <w:szCs w:val="16"/>
                <w:lang w:eastAsia="en-GB"/>
              </w:rPr>
              <w:t>),</w:t>
            </w:r>
          </w:p>
        </w:tc>
      </w:tr>
      <w:tr w:rsidR="002C109E" w:rsidRPr="00DD4019" w14:paraId="2634C3CA" w14:textId="77777777" w:rsidTr="0023443C">
        <w:trPr>
          <w:trHeight w:val="11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6C4CAACC"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5441556F" w14:textId="2156D10D" w:rsidR="002C109E" w:rsidRPr="00507D6A" w:rsidRDefault="002C109E" w:rsidP="002C109E">
            <w:pPr>
              <w:rPr>
                <w:rFonts w:ascii="Open Sans" w:eastAsia="Times New Roman" w:hAnsi="Open Sans" w:cs="Open Sans"/>
                <w:sz w:val="16"/>
                <w:szCs w:val="16"/>
                <w:lang w:eastAsia="en-GB"/>
              </w:rPr>
            </w:pPr>
            <w:r w:rsidRPr="00D15108">
              <w:rPr>
                <w:rFonts w:ascii="Open Sans" w:eastAsia="Times New Roman" w:hAnsi="Open Sans" w:cs="Open Sans"/>
                <w:b/>
                <w:bCs/>
                <w:sz w:val="16"/>
                <w:szCs w:val="16"/>
                <w:lang w:eastAsia="en-GB"/>
              </w:rPr>
              <w:t>Contract</w:t>
            </w:r>
            <w:r w:rsidRPr="00D15108">
              <w:rPr>
                <w:rFonts w:ascii="Open Sans" w:eastAsia="Times New Roman" w:hAnsi="Open Sans" w:cs="Open Sans"/>
                <w:sz w:val="16"/>
                <w:szCs w:val="16"/>
                <w:lang w:eastAsia="en-GB"/>
              </w:rPr>
              <w:t xml:space="preserve"> service provider</w:t>
            </w:r>
            <w:r>
              <w:rPr>
                <w:rFonts w:ascii="Open Sans" w:eastAsia="Times New Roman" w:hAnsi="Open Sans" w:cs="Open Sans"/>
                <w:sz w:val="16"/>
                <w:szCs w:val="16"/>
                <w:lang w:eastAsia="en-GB"/>
              </w:rPr>
              <w:t>s</w:t>
            </w:r>
            <w:r w:rsidRPr="00D15108">
              <w:rPr>
                <w:rFonts w:ascii="Open Sans" w:eastAsia="Times New Roman" w:hAnsi="Open Sans" w:cs="Open Sans"/>
                <w:sz w:val="16"/>
                <w:szCs w:val="16"/>
                <w:lang w:eastAsia="en-GB"/>
              </w:rPr>
              <w:t xml:space="preserve"> to conduct the household level data collection.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697770F1" w14:textId="42217D59"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2C109E" w:rsidRPr="00DD4019" w14:paraId="41B09FB1" w14:textId="77777777" w:rsidTr="0023443C">
        <w:trPr>
          <w:trHeight w:val="265"/>
        </w:trPr>
        <w:tc>
          <w:tcPr>
            <w:tcW w:w="1414" w:type="dxa"/>
            <w:tcBorders>
              <w:top w:val="nil"/>
              <w:left w:val="single" w:sz="8" w:space="0" w:color="auto"/>
              <w:bottom w:val="single" w:sz="8" w:space="0" w:color="000000" w:themeColor="text1"/>
              <w:right w:val="single" w:sz="8" w:space="0" w:color="auto"/>
            </w:tcBorders>
            <w:shd w:val="clear" w:color="auto" w:fill="FFF2CC" w:themeFill="accent4" w:themeFillTint="33"/>
            <w:vAlign w:val="center"/>
            <w:hideMark/>
          </w:tcPr>
          <w:p w14:paraId="40656A20"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eastAsia="en-GB"/>
              </w:rPr>
              <w:t>Preparation</w:t>
            </w:r>
          </w:p>
        </w:tc>
        <w:tc>
          <w:tcPr>
            <w:tcW w:w="9403" w:type="dxa"/>
            <w:tcBorders>
              <w:top w:val="single" w:sz="8" w:space="0" w:color="auto"/>
              <w:left w:val="nil"/>
              <w:bottom w:val="single" w:sz="4" w:space="0" w:color="auto"/>
              <w:right w:val="single" w:sz="8" w:space="0" w:color="auto"/>
            </w:tcBorders>
            <w:shd w:val="clear" w:color="auto" w:fill="FFF2CC" w:themeFill="accent4" w:themeFillTint="33"/>
            <w:vAlign w:val="center"/>
            <w:hideMark/>
          </w:tcPr>
          <w:p w14:paraId="0DA51B8E" w14:textId="77777777" w:rsidR="002C109E" w:rsidRPr="00D15108" w:rsidRDefault="002C109E" w:rsidP="002C109E">
            <w:pPr>
              <w:rPr>
                <w:rFonts w:ascii="Open Sans" w:eastAsia="Times New Roman" w:hAnsi="Open Sans" w:cs="Open Sans"/>
                <w:b/>
                <w:bCs/>
                <w:sz w:val="16"/>
                <w:szCs w:val="16"/>
                <w:lang w:val="en-GB" w:eastAsia="en-GB"/>
              </w:rPr>
            </w:pPr>
            <w:r w:rsidRPr="00D15108">
              <w:rPr>
                <w:rFonts w:ascii="Open Sans" w:eastAsia="Times New Roman" w:hAnsi="Open Sans" w:cs="Open Sans"/>
                <w:b/>
                <w:bCs/>
                <w:sz w:val="16"/>
                <w:szCs w:val="16"/>
                <w:lang w:eastAsia="en-GB"/>
              </w:rPr>
              <w:t>Recruit</w:t>
            </w:r>
            <w:r w:rsidRPr="00D15108">
              <w:rPr>
                <w:rFonts w:ascii="Open Sans" w:eastAsia="Times New Roman" w:hAnsi="Open Sans" w:cs="Open Sans"/>
                <w:sz w:val="16"/>
                <w:szCs w:val="16"/>
                <w:lang w:eastAsia="en-GB"/>
              </w:rPr>
              <w:t xml:space="preserve"> relevant on- and off-field </w:t>
            </w:r>
            <w:r w:rsidRPr="00D15108">
              <w:rPr>
                <w:rFonts w:ascii="Open Sans" w:eastAsia="Times New Roman" w:hAnsi="Open Sans" w:cs="Open Sans"/>
                <w:b/>
                <w:bCs/>
                <w:sz w:val="16"/>
                <w:szCs w:val="16"/>
                <w:lang w:eastAsia="en-GB"/>
              </w:rPr>
              <w:t>enumerators &amp; supervisors</w:t>
            </w:r>
            <w:r w:rsidRPr="00D15108">
              <w:rPr>
                <w:rFonts w:ascii="Open Sans" w:eastAsia="Times New Roman" w:hAnsi="Open Sans" w:cs="Open Sans"/>
                <w:sz w:val="16"/>
                <w:szCs w:val="16"/>
                <w:lang w:eastAsia="en-GB"/>
              </w:rPr>
              <w:t xml:space="preserve"> to conduct the F2F and Phone interviews. </w:t>
            </w:r>
          </w:p>
        </w:tc>
        <w:tc>
          <w:tcPr>
            <w:tcW w:w="3869" w:type="dxa"/>
            <w:tcBorders>
              <w:top w:val="nil"/>
              <w:left w:val="single" w:sz="8" w:space="0" w:color="auto"/>
              <w:bottom w:val="single" w:sz="8" w:space="0" w:color="000000" w:themeColor="text1"/>
              <w:right w:val="single" w:sz="8" w:space="0" w:color="auto"/>
            </w:tcBorders>
            <w:shd w:val="clear" w:color="auto" w:fill="FFF2CC" w:themeFill="accent4" w:themeFillTint="33"/>
            <w:vAlign w:val="center"/>
            <w:hideMark/>
          </w:tcPr>
          <w:p w14:paraId="121EC678" w14:textId="4D43E9D0"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w:t>
            </w:r>
            <w:r>
              <w:rPr>
                <w:rFonts w:ascii="Open Sans" w:eastAsia="Times New Roman" w:hAnsi="Open Sans" w:cs="Open Sans"/>
                <w:color w:val="000000" w:themeColor="text1"/>
                <w:sz w:val="16"/>
                <w:szCs w:val="16"/>
                <w:lang w:eastAsia="en-GB"/>
              </w:rPr>
              <w:t>s</w:t>
            </w:r>
            <w:r w:rsidRPr="4E169433">
              <w:rPr>
                <w:rFonts w:ascii="Open Sans" w:eastAsia="Times New Roman" w:hAnsi="Open Sans" w:cs="Open Sans"/>
                <w:color w:val="000000" w:themeColor="text1"/>
                <w:sz w:val="16"/>
                <w:szCs w:val="16"/>
                <w:lang w:eastAsia="en-GB"/>
              </w:rPr>
              <w:t xml:space="preserve"> (ICASEES)</w:t>
            </w:r>
          </w:p>
        </w:tc>
      </w:tr>
      <w:tr w:rsidR="002C109E" w:rsidRPr="00DD4019" w14:paraId="13F43A63"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2FEB28B0"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6B84A42D" w14:textId="3465C50F" w:rsidR="002C109E" w:rsidRPr="00D15108" w:rsidRDefault="00A0092E" w:rsidP="002C109E">
            <w:pPr>
              <w:rPr>
                <w:rFonts w:ascii="Open Sans" w:eastAsia="Times New Roman" w:hAnsi="Open Sans" w:cs="Open Sans"/>
                <w:sz w:val="16"/>
                <w:szCs w:val="16"/>
                <w:lang w:val="en-GB" w:eastAsia="en-GB"/>
              </w:rPr>
            </w:pPr>
            <w:r>
              <w:rPr>
                <w:rFonts w:ascii="Open Sans" w:eastAsia="Times New Roman" w:hAnsi="Open Sans" w:cs="Open Sans"/>
                <w:sz w:val="16"/>
                <w:szCs w:val="16"/>
                <w:lang w:val="en-GB" w:eastAsia="en-GB"/>
              </w:rPr>
              <w:t>Obtain necessary documentation and</w:t>
            </w:r>
            <w:r w:rsidR="002C109E" w:rsidRPr="00D15108">
              <w:rPr>
                <w:rFonts w:ascii="Open Sans" w:eastAsia="Times New Roman" w:hAnsi="Open Sans" w:cs="Open Sans"/>
                <w:sz w:val="16"/>
                <w:szCs w:val="16"/>
                <w:lang w:val="en-GB" w:eastAsia="en-GB"/>
              </w:rPr>
              <w:t xml:space="preserve"> </w:t>
            </w:r>
            <w:r w:rsidR="002C109E" w:rsidRPr="00D15108">
              <w:rPr>
                <w:rFonts w:ascii="Open Sans" w:eastAsia="Times New Roman" w:hAnsi="Open Sans" w:cs="Open Sans"/>
                <w:b/>
                <w:bCs/>
                <w:sz w:val="16"/>
                <w:szCs w:val="16"/>
                <w:lang w:val="en-GB" w:eastAsia="en-GB"/>
              </w:rPr>
              <w:t xml:space="preserve">arrange for </w:t>
            </w:r>
            <w:r>
              <w:rPr>
                <w:rFonts w:ascii="Open Sans" w:eastAsia="Times New Roman" w:hAnsi="Open Sans" w:cs="Open Sans"/>
                <w:b/>
                <w:bCs/>
                <w:sz w:val="16"/>
                <w:szCs w:val="16"/>
                <w:lang w:val="en-GB" w:eastAsia="en-GB"/>
              </w:rPr>
              <w:t>visa</w:t>
            </w:r>
            <w:r w:rsidR="002C109E" w:rsidRPr="00D15108">
              <w:rPr>
                <w:rFonts w:ascii="Open Sans" w:eastAsia="Times New Roman" w:hAnsi="Open Sans" w:cs="Open Sans"/>
                <w:b/>
                <w:bCs/>
                <w:sz w:val="16"/>
                <w:szCs w:val="16"/>
                <w:lang w:val="en-GB" w:eastAsia="en-GB"/>
              </w:rPr>
              <w:t xml:space="preserve"> </w:t>
            </w:r>
            <w:r w:rsidR="002C109E" w:rsidRPr="00D15108">
              <w:rPr>
                <w:rFonts w:ascii="Open Sans" w:eastAsia="Times New Roman" w:hAnsi="Open Sans" w:cs="Open Sans"/>
                <w:sz w:val="16"/>
                <w:szCs w:val="16"/>
                <w:lang w:val="en-GB" w:eastAsia="en-GB"/>
              </w:rPr>
              <w:t xml:space="preserve">to </w:t>
            </w:r>
            <w:r>
              <w:rPr>
                <w:rFonts w:ascii="Open Sans" w:eastAsia="Times New Roman" w:hAnsi="Open Sans" w:cs="Open Sans"/>
                <w:sz w:val="16"/>
                <w:szCs w:val="16"/>
                <w:lang w:val="en-GB" w:eastAsia="en-GB"/>
              </w:rPr>
              <w:t>enter the country to conduct the training</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5A9B540C" w14:textId="41D82CB3" w:rsidR="002C109E" w:rsidRPr="00DD4019" w:rsidRDefault="00A0092E" w:rsidP="002C109E">
            <w:pPr>
              <w:rPr>
                <w:rFonts w:ascii="Open Sans" w:eastAsia="Times New Roman" w:hAnsi="Open Sans" w:cs="Open Sans"/>
                <w:color w:val="000000"/>
                <w:sz w:val="16"/>
                <w:szCs w:val="16"/>
                <w:lang w:val="en-GB" w:eastAsia="en-GB"/>
              </w:rPr>
            </w:pPr>
            <w:r w:rsidRPr="0048487F">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 xml:space="preserve"> team, </w:t>
            </w:r>
            <w:r w:rsidRPr="00E109B1">
              <w:rPr>
                <w:rFonts w:ascii="Open Sans" w:eastAsia="Times New Roman" w:hAnsi="Open Sans" w:cs="Open Sans"/>
                <w:color w:val="000000"/>
                <w:sz w:val="16"/>
                <w:szCs w:val="16"/>
                <w:lang w:eastAsia="en-GB"/>
              </w:rPr>
              <w:t>HQ - RAM (Cassandra</w:t>
            </w:r>
            <w:r w:rsidRPr="00A04F77">
              <w:rPr>
                <w:rFonts w:ascii="Open Sans" w:eastAsia="Times New Roman" w:hAnsi="Open Sans" w:cs="Open Sans"/>
                <w:color w:val="000000"/>
                <w:sz w:val="16"/>
                <w:szCs w:val="16"/>
                <w:lang w:eastAsia="en-GB"/>
              </w:rPr>
              <w:t>, Jonas</w:t>
            </w:r>
            <w:r w:rsidRPr="00E109B1">
              <w:rPr>
                <w:rFonts w:ascii="Open Sans" w:eastAsia="Times New Roman" w:hAnsi="Open Sans" w:cs="Open Sans"/>
                <w:color w:val="000000"/>
                <w:sz w:val="16"/>
                <w:szCs w:val="16"/>
                <w:lang w:eastAsia="en-GB"/>
              </w:rPr>
              <w:t>)</w:t>
            </w:r>
          </w:p>
        </w:tc>
      </w:tr>
      <w:tr w:rsidR="002C109E" w:rsidRPr="00DD4019" w14:paraId="673AFF09"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1B709C44"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4A27AE4D" w14:textId="615B87F0" w:rsidR="002C109E" w:rsidRPr="00027F5E" w:rsidRDefault="002C109E" w:rsidP="002C109E">
            <w:pPr>
              <w:rPr>
                <w:rFonts w:ascii="Open Sans" w:eastAsia="Times New Roman" w:hAnsi="Open Sans" w:cs="Open Sans"/>
                <w:sz w:val="16"/>
                <w:szCs w:val="16"/>
                <w:lang w:val="en-GB" w:eastAsia="en-GB"/>
              </w:rPr>
            </w:pPr>
            <w:r>
              <w:rPr>
                <w:rFonts w:ascii="Open Sans" w:eastAsia="Times New Roman" w:hAnsi="Open Sans" w:cs="Open Sans"/>
                <w:sz w:val="16"/>
                <w:szCs w:val="16"/>
                <w:lang w:val="en-GB" w:eastAsia="en-GB"/>
              </w:rPr>
              <w:t xml:space="preserve">Conduct the </w:t>
            </w:r>
            <w:r w:rsidRPr="00DE3797">
              <w:rPr>
                <w:rFonts w:ascii="Open Sans" w:eastAsia="Times New Roman" w:hAnsi="Open Sans" w:cs="Open Sans"/>
                <w:b/>
                <w:bCs/>
                <w:sz w:val="16"/>
                <w:szCs w:val="16"/>
                <w:lang w:val="en-GB" w:eastAsia="en-GB"/>
              </w:rPr>
              <w:t>listing of households</w:t>
            </w:r>
            <w:r>
              <w:rPr>
                <w:rFonts w:ascii="Open Sans" w:eastAsia="Times New Roman" w:hAnsi="Open Sans" w:cs="Open Sans"/>
                <w:sz w:val="16"/>
                <w:szCs w:val="16"/>
                <w:lang w:val="en-GB" w:eastAsia="en-GB"/>
              </w:rPr>
              <w:t xml:space="preserve"> </w:t>
            </w:r>
            <w:r w:rsidRPr="00D15108">
              <w:rPr>
                <w:rFonts w:ascii="Open Sans" w:eastAsia="Times New Roman" w:hAnsi="Open Sans" w:cs="Open Sans"/>
                <w:sz w:val="16"/>
                <w:szCs w:val="16"/>
                <w:lang w:val="en-GB" w:eastAsia="en-GB"/>
              </w:rPr>
              <w:t xml:space="preserve">to be interviewed for the study in </w:t>
            </w:r>
            <w:r>
              <w:rPr>
                <w:rFonts w:ascii="Open Sans" w:eastAsia="Times New Roman" w:hAnsi="Open Sans" w:cs="Open Sans"/>
                <w:sz w:val="16"/>
                <w:szCs w:val="16"/>
                <w:lang w:val="en-GB" w:eastAsia="en-GB"/>
              </w:rPr>
              <w:t>Burkina Faso</w:t>
            </w:r>
            <w:r w:rsidRPr="00D15108">
              <w:rPr>
                <w:rFonts w:ascii="Open Sans" w:eastAsia="Times New Roman" w:hAnsi="Open Sans" w:cs="Open Sans"/>
                <w:sz w:val="16"/>
                <w:szCs w:val="16"/>
                <w:lang w:val="en-GB" w:eastAsia="en-GB"/>
              </w:rPr>
              <w:t xml:space="preserve">. </w:t>
            </w:r>
            <w:r w:rsidR="00153503">
              <w:rPr>
                <w:rFonts w:ascii="Open Sans" w:eastAsia="Times New Roman" w:hAnsi="Open Sans" w:cs="Open Sans"/>
                <w:sz w:val="16"/>
                <w:szCs w:val="16"/>
                <w:lang w:val="en-GB" w:eastAsia="en-GB"/>
              </w:rPr>
              <w:t>At the same time, making</w:t>
            </w:r>
            <w:r w:rsidRPr="00D15108">
              <w:rPr>
                <w:rFonts w:ascii="Open Sans" w:eastAsia="Times New Roman" w:hAnsi="Open Sans" w:cs="Open Sans"/>
                <w:sz w:val="16"/>
                <w:szCs w:val="16"/>
                <w:lang w:val="en-GB" w:eastAsia="en-GB"/>
              </w:rPr>
              <w:t xml:space="preserve"> the initial contact with households </w:t>
            </w:r>
            <w:r w:rsidR="00153503">
              <w:rPr>
                <w:rFonts w:ascii="Open Sans" w:eastAsia="Times New Roman" w:hAnsi="Open Sans" w:cs="Open Sans"/>
                <w:sz w:val="16"/>
                <w:szCs w:val="16"/>
                <w:lang w:val="en-GB" w:eastAsia="en-GB"/>
              </w:rPr>
              <w:t xml:space="preserve">to inform about possible selection for the study </w:t>
            </w:r>
            <w:r w:rsidRPr="00D15108">
              <w:rPr>
                <w:rFonts w:ascii="Open Sans" w:eastAsia="Times New Roman" w:hAnsi="Open Sans" w:cs="Open Sans"/>
                <w:sz w:val="16"/>
                <w:szCs w:val="16"/>
                <w:lang w:val="en-GB" w:eastAsia="en-GB"/>
              </w:rPr>
              <w:t xml:space="preserve">(both F2F and phone-based).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6F569264" w14:textId="06CC1D4B" w:rsidR="002C109E" w:rsidRPr="00DD4019" w:rsidRDefault="00521B42"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w:t>
            </w:r>
            <w:r w:rsidRPr="4E169433">
              <w:rPr>
                <w:rFonts w:ascii="Open Sans" w:eastAsia="Times New Roman" w:hAnsi="Open Sans" w:cs="Open Sans"/>
                <w:color w:val="000000" w:themeColor="text1"/>
                <w:sz w:val="16"/>
                <w:szCs w:val="16"/>
                <w:lang w:eastAsia="en-GB"/>
              </w:rPr>
              <w:t>)</w:t>
            </w:r>
          </w:p>
        </w:tc>
      </w:tr>
      <w:tr w:rsidR="002C109E" w:rsidRPr="00DD4019" w14:paraId="689D8B1B" w14:textId="77777777" w:rsidTr="0023443C">
        <w:trPr>
          <w:trHeight w:val="52"/>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5D56EE16"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6AF89875" w14:textId="77777777" w:rsidR="002C109E" w:rsidRPr="00D15108" w:rsidRDefault="002C109E" w:rsidP="002C109E">
            <w:pPr>
              <w:rPr>
                <w:rFonts w:ascii="Open Sans" w:eastAsia="Times New Roman" w:hAnsi="Open Sans" w:cs="Open Sans"/>
                <w:sz w:val="16"/>
                <w:szCs w:val="16"/>
                <w:lang w:val="en-GB" w:eastAsia="en-GB"/>
              </w:rPr>
            </w:pPr>
            <w:r w:rsidRPr="00D15108">
              <w:rPr>
                <w:rFonts w:ascii="Open Sans" w:eastAsia="Times New Roman" w:hAnsi="Open Sans" w:cs="Open Sans"/>
                <w:sz w:val="16"/>
                <w:szCs w:val="16"/>
                <w:lang w:val="en-GB" w:eastAsia="en-GB"/>
              </w:rPr>
              <w:t xml:space="preserve">Random assignment of the households into two groups (A and B)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5DFDB1DE" w14:textId="77777777" w:rsidR="002C109E" w:rsidRPr="00DD4019" w:rsidRDefault="002C109E" w:rsidP="002C109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HQ - RAM-N (Alirah)</w:t>
            </w:r>
          </w:p>
        </w:tc>
      </w:tr>
      <w:tr w:rsidR="002C109E" w:rsidRPr="00DD4019" w14:paraId="73684017" w14:textId="77777777" w:rsidTr="0023443C">
        <w:trPr>
          <w:trHeight w:val="206"/>
        </w:trPr>
        <w:tc>
          <w:tcPr>
            <w:tcW w:w="1414" w:type="dxa"/>
            <w:tcBorders>
              <w:top w:val="nil"/>
              <w:left w:val="single" w:sz="8" w:space="0" w:color="auto"/>
              <w:bottom w:val="single" w:sz="8" w:space="0" w:color="auto"/>
              <w:right w:val="single" w:sz="8" w:space="0" w:color="auto"/>
            </w:tcBorders>
            <w:shd w:val="clear" w:color="auto" w:fill="FFF2CC" w:themeFill="accent4" w:themeFillTint="33"/>
            <w:vAlign w:val="center"/>
            <w:hideMark/>
          </w:tcPr>
          <w:p w14:paraId="6354D97D" w14:textId="763F25B6" w:rsidR="002C109E" w:rsidRPr="00DD4019" w:rsidRDefault="00071955" w:rsidP="002C109E">
            <w:pPr>
              <w:rPr>
                <w:rFonts w:ascii="Open Sans" w:eastAsia="Times New Roman" w:hAnsi="Open Sans" w:cs="Open Sans"/>
                <w:color w:val="000000"/>
                <w:sz w:val="16"/>
                <w:szCs w:val="16"/>
                <w:lang w:val="en-GB" w:eastAsia="en-GB"/>
              </w:rPr>
            </w:pPr>
            <w:r w:rsidRPr="00D15108">
              <w:rPr>
                <w:rFonts w:ascii="Open Sans" w:eastAsia="Times New Roman" w:hAnsi="Open Sans" w:cs="Open Sans"/>
                <w:sz w:val="16"/>
                <w:szCs w:val="16"/>
                <w:lang w:val="en-GB" w:eastAsia="en-GB"/>
              </w:rPr>
              <w:t>Preparation</w:t>
            </w:r>
          </w:p>
        </w:tc>
        <w:tc>
          <w:tcPr>
            <w:tcW w:w="9403" w:type="dxa"/>
            <w:tcBorders>
              <w:top w:val="nil"/>
              <w:left w:val="nil"/>
              <w:bottom w:val="single" w:sz="8" w:space="0" w:color="auto"/>
              <w:right w:val="single" w:sz="8" w:space="0" w:color="auto"/>
            </w:tcBorders>
            <w:shd w:val="clear" w:color="auto" w:fill="FFF2CC" w:themeFill="accent4" w:themeFillTint="33"/>
            <w:vAlign w:val="center"/>
            <w:hideMark/>
          </w:tcPr>
          <w:p w14:paraId="51F5C9F7" w14:textId="698F38D3" w:rsidR="00071955" w:rsidRDefault="00071955" w:rsidP="002C109E">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Ensure that there is a</w:t>
            </w:r>
            <w:r w:rsidR="002C109E" w:rsidRPr="4E169433">
              <w:rPr>
                <w:rFonts w:ascii="Open Sans" w:eastAsia="Times New Roman" w:hAnsi="Open Sans" w:cs="Open Sans"/>
                <w:color w:val="000000" w:themeColor="text1"/>
                <w:sz w:val="16"/>
                <w:szCs w:val="16"/>
                <w:lang w:eastAsia="en-GB"/>
              </w:rPr>
              <w:t xml:space="preserve"> </w:t>
            </w:r>
            <w:r w:rsidR="002C109E" w:rsidRPr="4E169433">
              <w:rPr>
                <w:rFonts w:ascii="Open Sans" w:eastAsia="Times New Roman" w:hAnsi="Open Sans" w:cs="Open Sans"/>
                <w:b/>
                <w:bCs/>
                <w:color w:val="000000" w:themeColor="text1"/>
                <w:sz w:val="16"/>
                <w:szCs w:val="16"/>
                <w:lang w:eastAsia="en-GB"/>
              </w:rPr>
              <w:t>venue</w:t>
            </w:r>
            <w:r w:rsidR="002C109E" w:rsidRPr="4E169433">
              <w:rPr>
                <w:rFonts w:ascii="Open Sans" w:eastAsia="Times New Roman" w:hAnsi="Open Sans" w:cs="Open Sans"/>
                <w:color w:val="000000" w:themeColor="text1"/>
                <w:sz w:val="16"/>
                <w:szCs w:val="16"/>
                <w:lang w:eastAsia="en-GB"/>
              </w:rPr>
              <w:t xml:space="preserve"> for the training of enumerators</w:t>
            </w:r>
            <w:r w:rsidR="00027F5E">
              <w:rPr>
                <w:rFonts w:ascii="Open Sans" w:eastAsia="Times New Roman" w:hAnsi="Open Sans" w:cs="Open Sans"/>
                <w:color w:val="000000" w:themeColor="text1"/>
                <w:sz w:val="16"/>
                <w:szCs w:val="16"/>
                <w:lang w:eastAsia="en-GB"/>
              </w:rPr>
              <w:t>.</w:t>
            </w:r>
            <w:r w:rsidR="002C109E" w:rsidRPr="4E169433">
              <w:rPr>
                <w:rFonts w:ascii="Open Sans" w:eastAsia="Times New Roman" w:hAnsi="Open Sans" w:cs="Open Sans"/>
                <w:color w:val="000000" w:themeColor="text1"/>
                <w:sz w:val="16"/>
                <w:szCs w:val="16"/>
                <w:lang w:eastAsia="en-GB"/>
              </w:rPr>
              <w:t xml:space="preserve"> </w:t>
            </w:r>
          </w:p>
          <w:p w14:paraId="62CB40EF" w14:textId="77777777" w:rsidR="00071955" w:rsidRDefault="00071955" w:rsidP="002C109E">
            <w:pPr>
              <w:rPr>
                <w:rFonts w:ascii="Open Sans" w:eastAsia="Times New Roman" w:hAnsi="Open Sans" w:cs="Open Sans"/>
                <w:color w:val="000000" w:themeColor="text1"/>
                <w:sz w:val="16"/>
                <w:szCs w:val="16"/>
                <w:lang w:eastAsia="en-GB"/>
              </w:rPr>
            </w:pPr>
            <w:r>
              <w:rPr>
                <w:rFonts w:ascii="Open Sans" w:eastAsia="Times New Roman" w:hAnsi="Open Sans" w:cs="Open Sans"/>
                <w:color w:val="000000" w:themeColor="text1"/>
                <w:sz w:val="16"/>
                <w:szCs w:val="16"/>
                <w:lang w:eastAsia="en-GB"/>
              </w:rPr>
              <w:t xml:space="preserve">Ensure that there is the </w:t>
            </w:r>
            <w:r w:rsidRPr="00071955">
              <w:rPr>
                <w:rFonts w:ascii="Open Sans" w:eastAsia="Times New Roman" w:hAnsi="Open Sans" w:cs="Open Sans"/>
                <w:b/>
                <w:bCs/>
                <w:color w:val="000000" w:themeColor="text1"/>
                <w:sz w:val="16"/>
                <w:szCs w:val="16"/>
                <w:lang w:eastAsia="en-GB"/>
              </w:rPr>
              <w:t>catering</w:t>
            </w:r>
            <w:r>
              <w:rPr>
                <w:rFonts w:ascii="Open Sans" w:eastAsia="Times New Roman" w:hAnsi="Open Sans" w:cs="Open Sans"/>
                <w:color w:val="000000" w:themeColor="text1"/>
                <w:sz w:val="16"/>
                <w:szCs w:val="16"/>
                <w:lang w:eastAsia="en-GB"/>
              </w:rPr>
              <w:t xml:space="preserve"> (</w:t>
            </w:r>
            <w:r w:rsidR="002C109E" w:rsidRPr="4E169433">
              <w:rPr>
                <w:rFonts w:ascii="Open Sans" w:eastAsia="Times New Roman" w:hAnsi="Open Sans" w:cs="Open Sans"/>
                <w:color w:val="000000" w:themeColor="text1"/>
                <w:sz w:val="16"/>
                <w:szCs w:val="16"/>
                <w:lang w:eastAsia="en-GB"/>
              </w:rPr>
              <w:t>drinks (water) and coffee breaks</w:t>
            </w:r>
            <w:r>
              <w:rPr>
                <w:rFonts w:ascii="Open Sans" w:eastAsia="Times New Roman" w:hAnsi="Open Sans" w:cs="Open Sans"/>
                <w:color w:val="000000" w:themeColor="text1"/>
                <w:sz w:val="16"/>
                <w:szCs w:val="16"/>
                <w:lang w:eastAsia="en-GB"/>
              </w:rPr>
              <w:t>)</w:t>
            </w:r>
            <w:r w:rsidR="002C109E" w:rsidRPr="4E169433">
              <w:rPr>
                <w:rFonts w:ascii="Open Sans" w:eastAsia="Times New Roman" w:hAnsi="Open Sans" w:cs="Open Sans"/>
                <w:color w:val="000000" w:themeColor="text1"/>
                <w:sz w:val="16"/>
                <w:szCs w:val="16"/>
                <w:lang w:eastAsia="en-GB"/>
              </w:rPr>
              <w:t xml:space="preserve">, </w:t>
            </w:r>
          </w:p>
          <w:p w14:paraId="42542AC7" w14:textId="607550BD" w:rsidR="00071955" w:rsidRPr="0087746B" w:rsidRDefault="00071955" w:rsidP="002C109E">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Ensure the </w:t>
            </w:r>
            <w:r w:rsidRPr="0087746B">
              <w:rPr>
                <w:rFonts w:ascii="Open Sans" w:eastAsia="Times New Roman" w:hAnsi="Open Sans" w:cs="Open Sans"/>
                <w:b/>
                <w:bCs/>
                <w:color w:val="000000" w:themeColor="text1"/>
                <w:sz w:val="16"/>
                <w:szCs w:val="16"/>
                <w:lang w:eastAsia="en-GB"/>
              </w:rPr>
              <w:t>materials</w:t>
            </w:r>
            <w:r w:rsidRPr="0087746B">
              <w:rPr>
                <w:rFonts w:ascii="Open Sans" w:eastAsia="Times New Roman" w:hAnsi="Open Sans" w:cs="Open Sans"/>
                <w:color w:val="000000" w:themeColor="text1"/>
                <w:sz w:val="16"/>
                <w:szCs w:val="16"/>
                <w:lang w:eastAsia="en-GB"/>
              </w:rPr>
              <w:t xml:space="preserve"> for the training</w:t>
            </w:r>
            <w:r w:rsidR="002C109E" w:rsidRPr="0087746B">
              <w:rPr>
                <w:rFonts w:ascii="Open Sans" w:eastAsia="Times New Roman" w:hAnsi="Open Sans" w:cs="Open Sans"/>
                <w:color w:val="000000" w:themeColor="text1"/>
                <w:sz w:val="16"/>
                <w:szCs w:val="16"/>
                <w:lang w:eastAsia="en-GB"/>
              </w:rPr>
              <w:t xml:space="preserve"> </w:t>
            </w:r>
            <w:r w:rsidR="00027F5E" w:rsidRPr="0087746B">
              <w:rPr>
                <w:rFonts w:ascii="Open Sans" w:eastAsia="Times New Roman" w:hAnsi="Open Sans" w:cs="Open Sans"/>
                <w:color w:val="000000" w:themeColor="text1"/>
                <w:sz w:val="16"/>
                <w:szCs w:val="16"/>
                <w:lang w:eastAsia="en-GB"/>
              </w:rPr>
              <w:t>(including tablets, a</w:t>
            </w:r>
            <w:r w:rsidR="002C109E" w:rsidRPr="0087746B">
              <w:rPr>
                <w:rFonts w:ascii="Open Sans" w:eastAsia="Times New Roman" w:hAnsi="Open Sans" w:cs="Open Sans"/>
                <w:color w:val="000000" w:themeColor="text1"/>
                <w:sz w:val="16"/>
                <w:szCs w:val="16"/>
                <w:lang w:eastAsia="en-GB"/>
              </w:rPr>
              <w:t xml:space="preserve"> projector, </w:t>
            </w:r>
            <w:r w:rsidR="00027F5E" w:rsidRPr="0087746B">
              <w:rPr>
                <w:rFonts w:ascii="Open Sans" w:eastAsia="Times New Roman" w:hAnsi="Open Sans" w:cs="Open Sans"/>
                <w:color w:val="000000" w:themeColor="text1"/>
                <w:sz w:val="16"/>
                <w:szCs w:val="16"/>
                <w:lang w:eastAsia="en-GB"/>
              </w:rPr>
              <w:t>flipchart</w:t>
            </w:r>
            <w:r w:rsidR="002C109E" w:rsidRPr="0087746B">
              <w:rPr>
                <w:rFonts w:ascii="Open Sans" w:eastAsia="Times New Roman" w:hAnsi="Open Sans" w:cs="Open Sans"/>
                <w:color w:val="000000" w:themeColor="text1"/>
                <w:sz w:val="16"/>
                <w:szCs w:val="16"/>
                <w:lang w:eastAsia="en-GB"/>
              </w:rPr>
              <w:t xml:space="preserve">, </w:t>
            </w:r>
            <w:r w:rsidR="00027F5E" w:rsidRPr="0087746B">
              <w:rPr>
                <w:rFonts w:ascii="Open Sans" w:eastAsia="Times New Roman" w:hAnsi="Open Sans" w:cs="Open Sans"/>
                <w:color w:val="000000" w:themeColor="text1"/>
                <w:sz w:val="16"/>
                <w:szCs w:val="16"/>
                <w:lang w:eastAsia="en-GB"/>
              </w:rPr>
              <w:t>markers, notebooks and pens)</w:t>
            </w:r>
            <w:r w:rsidR="002C109E" w:rsidRPr="0087746B">
              <w:rPr>
                <w:rFonts w:ascii="Open Sans" w:eastAsia="Times New Roman" w:hAnsi="Open Sans" w:cs="Open Sans"/>
                <w:color w:val="000000" w:themeColor="text1"/>
                <w:sz w:val="16"/>
                <w:szCs w:val="16"/>
                <w:lang w:eastAsia="en-GB"/>
              </w:rPr>
              <w:t>.</w:t>
            </w:r>
          </w:p>
          <w:p w14:paraId="2C508CC2" w14:textId="77777777" w:rsidR="00027F5E" w:rsidRPr="0087746B" w:rsidRDefault="002C109E" w:rsidP="002C109E">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Provide </w:t>
            </w:r>
            <w:r w:rsidRPr="0087746B">
              <w:rPr>
                <w:rFonts w:ascii="Open Sans" w:eastAsia="Times New Roman" w:hAnsi="Open Sans" w:cs="Open Sans"/>
                <w:b/>
                <w:bCs/>
                <w:color w:val="000000" w:themeColor="text1"/>
                <w:sz w:val="16"/>
                <w:szCs w:val="16"/>
                <w:lang w:eastAsia="en-GB"/>
              </w:rPr>
              <w:t>transportation</w:t>
            </w:r>
            <w:r w:rsidRPr="0087746B">
              <w:rPr>
                <w:rFonts w:ascii="Open Sans" w:eastAsia="Times New Roman" w:hAnsi="Open Sans" w:cs="Open Sans"/>
                <w:color w:val="000000" w:themeColor="text1"/>
                <w:sz w:val="16"/>
                <w:szCs w:val="16"/>
                <w:lang w:eastAsia="en-GB"/>
              </w:rPr>
              <w:t xml:space="preserve"> for the enumerator field visit during questionnaire testing</w:t>
            </w:r>
            <w:r w:rsidR="00027F5E" w:rsidRPr="0087746B">
              <w:rPr>
                <w:rFonts w:ascii="Open Sans" w:eastAsia="Times New Roman" w:hAnsi="Open Sans" w:cs="Open Sans"/>
                <w:color w:val="000000" w:themeColor="text1"/>
                <w:sz w:val="16"/>
                <w:szCs w:val="16"/>
                <w:lang w:eastAsia="en-GB"/>
              </w:rPr>
              <w:t>.</w:t>
            </w:r>
          </w:p>
          <w:p w14:paraId="49286DB2" w14:textId="5CA4796F" w:rsidR="002C109E" w:rsidRPr="00027F5E" w:rsidRDefault="00027F5E" w:rsidP="002C109E">
            <w:pPr>
              <w:rPr>
                <w:rFonts w:ascii="Open Sans" w:eastAsia="Times New Roman" w:hAnsi="Open Sans" w:cs="Open Sans"/>
                <w:color w:val="000000" w:themeColor="text1"/>
                <w:sz w:val="16"/>
                <w:szCs w:val="16"/>
                <w:lang w:eastAsia="en-GB"/>
              </w:rPr>
            </w:pPr>
            <w:r w:rsidRPr="0087746B">
              <w:rPr>
                <w:rFonts w:ascii="Open Sans" w:eastAsia="Times New Roman" w:hAnsi="Open Sans" w:cs="Open Sans"/>
                <w:color w:val="000000" w:themeColor="text1"/>
                <w:sz w:val="16"/>
                <w:szCs w:val="16"/>
                <w:lang w:eastAsia="en-GB"/>
              </w:rPr>
              <w:t xml:space="preserve">Prepare </w:t>
            </w:r>
            <w:r w:rsidRPr="0087746B">
              <w:rPr>
                <w:rFonts w:ascii="Open Sans" w:eastAsia="Times New Roman" w:hAnsi="Open Sans" w:cs="Open Sans"/>
                <w:b/>
                <w:bCs/>
                <w:color w:val="000000" w:themeColor="text1"/>
                <w:sz w:val="16"/>
                <w:szCs w:val="16"/>
                <w:lang w:eastAsia="en-GB"/>
              </w:rPr>
              <w:t>a list of phone numbers</w:t>
            </w:r>
            <w:r w:rsidRPr="0087746B">
              <w:rPr>
                <w:rFonts w:ascii="Open Sans" w:eastAsia="Times New Roman" w:hAnsi="Open Sans" w:cs="Open Sans"/>
                <w:color w:val="000000" w:themeColor="text1"/>
                <w:sz w:val="16"/>
                <w:szCs w:val="16"/>
                <w:lang w:eastAsia="en-GB"/>
              </w:rPr>
              <w:t xml:space="preserve"> for the</w:t>
            </w:r>
            <w:r w:rsidRPr="0087746B">
              <w:rPr>
                <w:sz w:val="16"/>
                <w:szCs w:val="16"/>
              </w:rPr>
              <w:t xml:space="preserve"> </w:t>
            </w:r>
            <w:r w:rsidR="0087746B" w:rsidRPr="0087746B">
              <w:rPr>
                <w:sz w:val="16"/>
                <w:szCs w:val="16"/>
              </w:rPr>
              <w:t>remote testing</w:t>
            </w:r>
            <w:r w:rsidR="0087746B">
              <w:t xml:space="preserve"> </w:t>
            </w:r>
          </w:p>
        </w:tc>
        <w:tc>
          <w:tcPr>
            <w:tcW w:w="3869" w:type="dxa"/>
            <w:tcBorders>
              <w:top w:val="nil"/>
              <w:left w:val="nil"/>
              <w:bottom w:val="single" w:sz="8" w:space="0" w:color="auto"/>
              <w:right w:val="single" w:sz="8" w:space="0" w:color="auto"/>
            </w:tcBorders>
            <w:shd w:val="clear" w:color="auto" w:fill="FFF2CC" w:themeFill="accent4" w:themeFillTint="33"/>
            <w:vAlign w:val="center"/>
            <w:hideMark/>
          </w:tcPr>
          <w:p w14:paraId="2F0524F9" w14:textId="5490C8B3" w:rsidR="002C109E" w:rsidRPr="00DD4019" w:rsidRDefault="002C109E" w:rsidP="002C109E">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eastAsia="en-GB"/>
              </w:rPr>
              <w:t xml:space="preserve">CO-VAM </w:t>
            </w:r>
            <w:r w:rsidR="00071955">
              <w:rPr>
                <w:rFonts w:ascii="Open Sans" w:eastAsia="Times New Roman" w:hAnsi="Open Sans" w:cs="Open Sans"/>
                <w:color w:val="000000" w:themeColor="text1"/>
                <w:sz w:val="16"/>
                <w:szCs w:val="16"/>
                <w:lang w:eastAsia="en-GB"/>
              </w:rPr>
              <w:t xml:space="preserve">- </w:t>
            </w:r>
            <w:r w:rsidR="00071955" w:rsidRPr="00E109B1">
              <w:rPr>
                <w:rFonts w:ascii="Open Sans" w:eastAsia="Times New Roman" w:hAnsi="Open Sans" w:cs="Open Sans"/>
                <w:color w:val="000000"/>
                <w:sz w:val="16"/>
                <w:szCs w:val="16"/>
                <w:lang w:eastAsia="en-GB"/>
              </w:rPr>
              <w:t>Faroukou GARBA</w:t>
            </w:r>
            <w:r w:rsidR="00071955">
              <w:rPr>
                <w:rFonts w:ascii="Open Sans" w:eastAsia="Times New Roman" w:hAnsi="Open Sans" w:cs="Open Sans"/>
                <w:color w:val="000000"/>
                <w:sz w:val="16"/>
                <w:szCs w:val="16"/>
                <w:lang w:eastAsia="en-GB"/>
              </w:rPr>
              <w:t xml:space="preserve">, </w:t>
            </w:r>
            <w:r w:rsidR="00071955" w:rsidRPr="00E109B1">
              <w:rPr>
                <w:rFonts w:ascii="Open Sans" w:eastAsia="Times New Roman" w:hAnsi="Open Sans" w:cs="Open Sans"/>
                <w:color w:val="000000"/>
                <w:sz w:val="16"/>
                <w:szCs w:val="16"/>
                <w:lang w:eastAsia="en-GB"/>
              </w:rPr>
              <w:t>KABRE Moumouni</w:t>
            </w:r>
          </w:p>
        </w:tc>
      </w:tr>
      <w:tr w:rsidR="002C109E" w:rsidRPr="0097270E" w14:paraId="37FAEAE5" w14:textId="77777777" w:rsidTr="0023443C">
        <w:trPr>
          <w:trHeight w:val="155"/>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771E61B9" w14:textId="77777777" w:rsidR="002C109E" w:rsidRPr="00DD4019" w:rsidRDefault="002C109E" w:rsidP="002C109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6397F762" w14:textId="0EA16239" w:rsidR="002C109E" w:rsidRPr="00DD4019" w:rsidRDefault="0097270E" w:rsidP="002C109E">
            <w:pPr>
              <w:rPr>
                <w:rFonts w:ascii="Open Sans" w:eastAsia="Times New Roman" w:hAnsi="Open Sans" w:cs="Open Sans"/>
                <w:color w:val="000000"/>
                <w:sz w:val="16"/>
                <w:szCs w:val="16"/>
                <w:lang w:eastAsia="en-GB"/>
              </w:rPr>
            </w:pPr>
            <w:r>
              <w:rPr>
                <w:rFonts w:ascii="Open Sans" w:eastAsia="Times New Roman" w:hAnsi="Open Sans" w:cs="Open Sans"/>
                <w:color w:val="000000" w:themeColor="text1"/>
                <w:sz w:val="16"/>
                <w:szCs w:val="16"/>
                <w:lang w:eastAsia="en-GB"/>
              </w:rPr>
              <w:t>Lead/support</w:t>
            </w:r>
            <w:r w:rsidR="002C109E" w:rsidRPr="4E169433">
              <w:rPr>
                <w:rFonts w:ascii="Open Sans" w:eastAsia="Times New Roman" w:hAnsi="Open Sans" w:cs="Open Sans"/>
                <w:color w:val="000000" w:themeColor="text1"/>
                <w:sz w:val="16"/>
                <w:szCs w:val="16"/>
                <w:lang w:eastAsia="en-GB"/>
              </w:rPr>
              <w:t xml:space="preserve"> the </w:t>
            </w:r>
            <w:r w:rsidR="002C109E" w:rsidRPr="008C0064">
              <w:rPr>
                <w:rFonts w:ascii="Open Sans" w:eastAsia="Times New Roman" w:hAnsi="Open Sans" w:cs="Open Sans"/>
                <w:b/>
                <w:bCs/>
                <w:color w:val="000000" w:themeColor="text1"/>
                <w:sz w:val="16"/>
                <w:szCs w:val="16"/>
                <w:lang w:eastAsia="en-GB"/>
              </w:rPr>
              <w:t>implementation of the training</w:t>
            </w:r>
            <w:r w:rsidR="002C109E" w:rsidRPr="4E169433">
              <w:rPr>
                <w:rFonts w:ascii="Open Sans" w:eastAsia="Times New Roman" w:hAnsi="Open Sans" w:cs="Open Sans"/>
                <w:color w:val="000000" w:themeColor="text1"/>
                <w:sz w:val="16"/>
                <w:szCs w:val="16"/>
                <w:lang w:eastAsia="en-GB"/>
              </w:rPr>
              <w:t xml:space="preserve">, answering questions about the indicators and the methodology. </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57FA4A22" w14:textId="75A6E68F" w:rsidR="002C109E" w:rsidRPr="0097270E" w:rsidRDefault="0097270E" w:rsidP="002C109E">
            <w:pPr>
              <w:rPr>
                <w:rFonts w:ascii="Open Sans" w:eastAsia="Times New Roman" w:hAnsi="Open Sans" w:cs="Open Sans"/>
                <w:color w:val="000000"/>
                <w:sz w:val="16"/>
                <w:szCs w:val="16"/>
                <w:lang w:eastAsia="en-GB"/>
              </w:rPr>
            </w:pPr>
            <w:r w:rsidRPr="00E109B1">
              <w:rPr>
                <w:rFonts w:ascii="Open Sans" w:eastAsia="Times New Roman" w:hAnsi="Open Sans" w:cs="Open Sans"/>
                <w:color w:val="000000"/>
                <w:sz w:val="16"/>
                <w:szCs w:val="16"/>
                <w:lang w:eastAsia="en-GB"/>
              </w:rPr>
              <w:t xml:space="preserve">RB – Fatou &amp; </w:t>
            </w:r>
            <w:r w:rsidR="002C109E" w:rsidRPr="0097270E">
              <w:rPr>
                <w:rFonts w:ascii="Open Sans" w:eastAsia="Times New Roman" w:hAnsi="Open Sans" w:cs="Open Sans"/>
                <w:color w:val="000000" w:themeColor="text1"/>
                <w:sz w:val="16"/>
                <w:szCs w:val="16"/>
                <w:lang w:eastAsia="en-GB"/>
              </w:rPr>
              <w:t>RAM (</w:t>
            </w:r>
            <w:r w:rsidRPr="0097270E">
              <w:rPr>
                <w:rFonts w:ascii="Open Sans" w:eastAsia="Times New Roman" w:hAnsi="Open Sans" w:cs="Open Sans"/>
                <w:color w:val="000000" w:themeColor="text1"/>
                <w:sz w:val="16"/>
                <w:szCs w:val="16"/>
                <w:lang w:eastAsia="en-GB"/>
              </w:rPr>
              <w:t xml:space="preserve">Alirah, </w:t>
            </w:r>
            <w:r w:rsidR="002C109E" w:rsidRPr="0097270E">
              <w:rPr>
                <w:rFonts w:ascii="Open Sans" w:eastAsia="Times New Roman" w:hAnsi="Open Sans" w:cs="Open Sans"/>
                <w:color w:val="000000" w:themeColor="text1"/>
                <w:sz w:val="16"/>
                <w:szCs w:val="16"/>
                <w:lang w:eastAsia="en-GB"/>
              </w:rPr>
              <w:t>Cassandra</w:t>
            </w:r>
            <w:r w:rsidR="001B799A">
              <w:rPr>
                <w:rFonts w:ascii="Open Sans" w:eastAsia="Times New Roman" w:hAnsi="Open Sans" w:cs="Open Sans"/>
                <w:color w:val="000000" w:themeColor="text1"/>
                <w:sz w:val="16"/>
                <w:szCs w:val="16"/>
                <w:lang w:eastAsia="en-GB"/>
              </w:rPr>
              <w:t>,</w:t>
            </w:r>
            <w:r w:rsidR="002C109E" w:rsidRPr="0097270E">
              <w:rPr>
                <w:rFonts w:ascii="Open Sans" w:eastAsia="Times New Roman" w:hAnsi="Open Sans" w:cs="Open Sans"/>
                <w:color w:val="000000" w:themeColor="text1"/>
                <w:sz w:val="16"/>
                <w:szCs w:val="16"/>
                <w:lang w:eastAsia="en-GB"/>
              </w:rPr>
              <w:t xml:space="preserve"> Jonas)</w:t>
            </w:r>
            <w:r w:rsidRPr="0097270E">
              <w:rPr>
                <w:rFonts w:ascii="Open Sans" w:eastAsia="Times New Roman" w:hAnsi="Open Sans" w:cs="Open Sans"/>
                <w:color w:val="000000" w:themeColor="text1"/>
                <w:sz w:val="16"/>
                <w:szCs w:val="16"/>
                <w:lang w:eastAsia="en-GB"/>
              </w:rPr>
              <w:t xml:space="preserve">, </w:t>
            </w:r>
            <w:r>
              <w:rPr>
                <w:rFonts w:ascii="Open Sans" w:eastAsia="Times New Roman" w:hAnsi="Open Sans" w:cs="Open Sans"/>
                <w:color w:val="000000" w:themeColor="text1"/>
                <w:sz w:val="16"/>
                <w:szCs w:val="16"/>
                <w:lang w:eastAsia="en-GB"/>
              </w:rPr>
              <w:t xml:space="preserve">CO-VAM -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p>
        </w:tc>
      </w:tr>
      <w:tr w:rsidR="00A83EEA" w:rsidRPr="00DD4019" w14:paraId="1B30AE9E" w14:textId="77777777" w:rsidTr="0023443C">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756B7D21" w14:textId="6822AFAF" w:rsidR="00A83EEA" w:rsidRPr="4E169433" w:rsidRDefault="00A83EEA"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37AC4B28" w14:textId="02CA125C" w:rsidR="00A83EEA" w:rsidRPr="4E169433" w:rsidRDefault="00A83EEA" w:rsidP="00A83EEA">
            <w:pPr>
              <w:rPr>
                <w:rFonts w:ascii="Open Sans" w:eastAsia="Times New Roman" w:hAnsi="Open Sans" w:cs="Open Sans"/>
                <w:color w:val="000000" w:themeColor="text1"/>
                <w:sz w:val="16"/>
                <w:szCs w:val="16"/>
                <w:lang w:eastAsia="en-GB"/>
              </w:rPr>
            </w:pPr>
            <w:r w:rsidRPr="008C0064">
              <w:rPr>
                <w:rFonts w:ascii="Open Sans" w:eastAsia="Times New Roman" w:hAnsi="Open Sans" w:cs="Open Sans"/>
                <w:b/>
                <w:bCs/>
                <w:color w:val="000000" w:themeColor="text1"/>
                <w:sz w:val="16"/>
                <w:szCs w:val="16"/>
                <w:lang w:eastAsia="en-GB"/>
              </w:rPr>
              <w:t>Test the final Questionnaire</w:t>
            </w:r>
            <w:r w:rsidRPr="4E169433">
              <w:rPr>
                <w:rFonts w:ascii="Open Sans" w:eastAsia="Times New Roman" w:hAnsi="Open Sans" w:cs="Open Sans"/>
                <w:color w:val="000000" w:themeColor="text1"/>
                <w:sz w:val="16"/>
                <w:szCs w:val="16"/>
                <w:lang w:eastAsia="en-GB"/>
              </w:rPr>
              <w:t xml:space="preserve"> &amp; provide feedback for adjustments of the questionnaire after testing. </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67CC1439" w14:textId="79098281" w:rsidR="00A83EEA" w:rsidRPr="4E169433" w:rsidRDefault="00AA1499"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A83EEA" w:rsidRPr="00DD4019" w14:paraId="4EDF5225" w14:textId="77777777" w:rsidTr="0023443C">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tcPr>
          <w:p w14:paraId="09BF4748" w14:textId="286ACA53" w:rsidR="00A83EEA" w:rsidRPr="4E169433" w:rsidRDefault="00A83EEA"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tcPr>
          <w:p w14:paraId="0A1E4736" w14:textId="6199B6F0" w:rsidR="00A83EEA" w:rsidRPr="4E169433" w:rsidRDefault="00A83EEA" w:rsidP="00A83EEA">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b/>
                <w:bCs/>
                <w:color w:val="000000" w:themeColor="text1"/>
                <w:sz w:val="16"/>
                <w:szCs w:val="16"/>
                <w:lang w:eastAsia="en-GB"/>
              </w:rPr>
              <w:t xml:space="preserve">Lead the field </w:t>
            </w:r>
            <w:r>
              <w:rPr>
                <w:rFonts w:ascii="Open Sans" w:eastAsia="Times New Roman" w:hAnsi="Open Sans" w:cs="Open Sans"/>
                <w:b/>
                <w:bCs/>
                <w:color w:val="000000" w:themeColor="text1"/>
                <w:sz w:val="16"/>
                <w:szCs w:val="16"/>
                <w:lang w:eastAsia="en-GB"/>
              </w:rPr>
              <w:t>exercise</w:t>
            </w:r>
            <w:r w:rsidRPr="4E169433">
              <w:rPr>
                <w:rFonts w:ascii="Open Sans" w:eastAsia="Times New Roman" w:hAnsi="Open Sans" w:cs="Open Sans"/>
                <w:color w:val="000000" w:themeColor="text1"/>
                <w:sz w:val="16"/>
                <w:szCs w:val="16"/>
                <w:lang w:eastAsia="en-GB"/>
              </w:rPr>
              <w:t xml:space="preserve"> (both F2F and remote) in collaboration with WFP RAM teams. </w:t>
            </w:r>
            <w:r w:rsidR="0033021C" w:rsidRPr="4E169433">
              <w:rPr>
                <w:rFonts w:ascii="Open Sans" w:eastAsia="Times New Roman" w:hAnsi="Open Sans" w:cs="Open Sans"/>
                <w:color w:val="000000" w:themeColor="text1"/>
                <w:sz w:val="16"/>
                <w:szCs w:val="16"/>
                <w:lang w:eastAsia="en-GB"/>
              </w:rPr>
              <w:t>Identify specific questions after field testing of questionnaire to be adjusted providing the correct wording or phrase(s) to reflect country specific nuances</w:t>
            </w:r>
            <w:r w:rsidR="0033021C">
              <w:rPr>
                <w:rFonts w:ascii="Open Sans" w:eastAsia="Times New Roman" w:hAnsi="Open Sans" w:cs="Open Sans"/>
                <w:color w:val="000000" w:themeColor="text1"/>
                <w:sz w:val="16"/>
                <w:szCs w:val="16"/>
                <w:lang w:eastAsia="en-GB"/>
              </w:rPr>
              <w:t>.</w:t>
            </w:r>
          </w:p>
        </w:tc>
        <w:tc>
          <w:tcPr>
            <w:tcW w:w="3869" w:type="dxa"/>
            <w:tcBorders>
              <w:top w:val="nil"/>
              <w:left w:val="nil"/>
              <w:bottom w:val="single" w:sz="8" w:space="0" w:color="auto"/>
              <w:right w:val="single" w:sz="8" w:space="0" w:color="auto"/>
            </w:tcBorders>
            <w:shd w:val="clear" w:color="auto" w:fill="FFE599" w:themeFill="accent4" w:themeFillTint="66"/>
            <w:vAlign w:val="center"/>
          </w:tcPr>
          <w:p w14:paraId="469EA2FB" w14:textId="7B11158E" w:rsidR="00A83EEA" w:rsidRPr="4E169433" w:rsidRDefault="00222D77" w:rsidP="00A83EEA">
            <w:pPr>
              <w:rPr>
                <w:rFonts w:ascii="Open Sans" w:eastAsia="Times New Roman" w:hAnsi="Open Sans" w:cs="Open Sans"/>
                <w:color w:val="000000" w:themeColor="text1"/>
                <w:sz w:val="16"/>
                <w:szCs w:val="16"/>
                <w:lang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r w:rsidRPr="00A04F77">
              <w:rPr>
                <w:rFonts w:ascii="Open Sans" w:eastAsia="Times New Roman" w:hAnsi="Open Sans" w:cs="Open Sans"/>
                <w:color w:val="000000"/>
                <w:sz w:val="16"/>
                <w:szCs w:val="16"/>
                <w:lang w:eastAsia="en-GB"/>
              </w:rPr>
              <w:t>)</w:t>
            </w:r>
            <w:r>
              <w:rPr>
                <w:rFonts w:ascii="Open Sans" w:eastAsia="Times New Roman" w:hAnsi="Open Sans" w:cs="Open Sans"/>
                <w:color w:val="000000"/>
                <w:sz w:val="16"/>
                <w:szCs w:val="16"/>
                <w:lang w:eastAsia="en-GB"/>
              </w:rPr>
              <w:t>, RB, HQ</w:t>
            </w:r>
          </w:p>
        </w:tc>
      </w:tr>
      <w:tr w:rsidR="00A83EEA" w:rsidRPr="007A2455" w14:paraId="4E7A2A82" w14:textId="77777777" w:rsidTr="0023443C">
        <w:trPr>
          <w:trHeight w:val="213"/>
        </w:trPr>
        <w:tc>
          <w:tcPr>
            <w:tcW w:w="1414" w:type="dxa"/>
            <w:tcBorders>
              <w:top w:val="nil"/>
              <w:left w:val="single" w:sz="8" w:space="0" w:color="auto"/>
              <w:bottom w:val="single" w:sz="8" w:space="0" w:color="auto"/>
              <w:right w:val="single" w:sz="8" w:space="0" w:color="auto"/>
            </w:tcBorders>
            <w:shd w:val="clear" w:color="auto" w:fill="FFE599" w:themeFill="accent4" w:themeFillTint="66"/>
            <w:vAlign w:val="center"/>
            <w:hideMark/>
          </w:tcPr>
          <w:p w14:paraId="3012264A"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9403" w:type="dxa"/>
            <w:tcBorders>
              <w:top w:val="nil"/>
              <w:left w:val="nil"/>
              <w:bottom w:val="single" w:sz="8" w:space="0" w:color="auto"/>
              <w:right w:val="single" w:sz="8" w:space="0" w:color="auto"/>
            </w:tcBorders>
            <w:shd w:val="clear" w:color="auto" w:fill="FFE599" w:themeFill="accent4" w:themeFillTint="66"/>
            <w:vAlign w:val="center"/>
            <w:hideMark/>
          </w:tcPr>
          <w:p w14:paraId="4353A938"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Adjust the questionnaire in </w:t>
            </w:r>
            <w:r w:rsidRPr="4E169433">
              <w:rPr>
                <w:rFonts w:ascii="Open Sans" w:eastAsia="Times New Roman" w:hAnsi="Open Sans" w:cs="Open Sans"/>
                <w:b/>
                <w:bCs/>
                <w:color w:val="000000" w:themeColor="text1"/>
                <w:sz w:val="16"/>
                <w:szCs w:val="16"/>
                <w:lang w:eastAsia="en-GB"/>
              </w:rPr>
              <w:t>XLSForm</w:t>
            </w:r>
            <w:r w:rsidRPr="4E169433">
              <w:rPr>
                <w:rFonts w:ascii="Open Sans" w:eastAsia="Times New Roman" w:hAnsi="Open Sans" w:cs="Open Sans"/>
                <w:color w:val="000000" w:themeColor="text1"/>
                <w:sz w:val="16"/>
                <w:szCs w:val="16"/>
                <w:lang w:eastAsia="en-GB"/>
              </w:rPr>
              <w:t xml:space="preserve"> after testing if necessary.</w:t>
            </w:r>
          </w:p>
        </w:tc>
        <w:tc>
          <w:tcPr>
            <w:tcW w:w="3869" w:type="dxa"/>
            <w:tcBorders>
              <w:top w:val="nil"/>
              <w:left w:val="nil"/>
              <w:bottom w:val="single" w:sz="8" w:space="0" w:color="auto"/>
              <w:right w:val="single" w:sz="8" w:space="0" w:color="auto"/>
            </w:tcBorders>
            <w:shd w:val="clear" w:color="auto" w:fill="FFE599" w:themeFill="accent4" w:themeFillTint="66"/>
            <w:vAlign w:val="center"/>
            <w:hideMark/>
          </w:tcPr>
          <w:p w14:paraId="7B8F95FE" w14:textId="7A9E1B4F" w:rsidR="00A83EEA" w:rsidRPr="00E75432" w:rsidRDefault="00A83EEA" w:rsidP="00A83EEA">
            <w:pPr>
              <w:rPr>
                <w:rFonts w:ascii="Open Sans" w:eastAsia="Times New Roman" w:hAnsi="Open Sans" w:cs="Open Sans"/>
                <w:color w:val="000000"/>
                <w:sz w:val="16"/>
                <w:szCs w:val="16"/>
                <w:lang w:val="it-IT" w:eastAsia="en-GB"/>
              </w:rPr>
            </w:pPr>
            <w:r w:rsidRPr="00E75432">
              <w:rPr>
                <w:rFonts w:ascii="Open Sans" w:eastAsia="Times New Roman" w:hAnsi="Open Sans" w:cs="Open Sans"/>
                <w:color w:val="000000" w:themeColor="text1"/>
                <w:sz w:val="16"/>
                <w:szCs w:val="16"/>
                <w:lang w:val="it-IT" w:eastAsia="en-GB"/>
              </w:rPr>
              <w:t>HQ – RAM-N (</w:t>
            </w:r>
            <w:r w:rsidR="00B93627" w:rsidRPr="00E75432">
              <w:rPr>
                <w:rFonts w:ascii="Open Sans" w:eastAsia="Times New Roman" w:hAnsi="Open Sans" w:cs="Open Sans"/>
                <w:color w:val="000000" w:themeColor="text1"/>
                <w:sz w:val="16"/>
                <w:szCs w:val="16"/>
                <w:lang w:val="it-IT" w:eastAsia="en-GB"/>
              </w:rPr>
              <w:t>Alirah</w:t>
            </w:r>
            <w:r w:rsidR="00E75432" w:rsidRPr="00E75432">
              <w:rPr>
                <w:rFonts w:ascii="Open Sans" w:eastAsia="Times New Roman" w:hAnsi="Open Sans" w:cs="Open Sans"/>
                <w:color w:val="000000" w:themeColor="text1"/>
                <w:sz w:val="16"/>
                <w:szCs w:val="16"/>
                <w:lang w:val="it-IT" w:eastAsia="en-GB"/>
              </w:rPr>
              <w:t>, Cassandra</w:t>
            </w:r>
            <w:r w:rsidRPr="00E75432">
              <w:rPr>
                <w:rFonts w:ascii="Open Sans" w:eastAsia="Times New Roman" w:hAnsi="Open Sans" w:cs="Open Sans"/>
                <w:color w:val="000000" w:themeColor="text1"/>
                <w:sz w:val="16"/>
                <w:szCs w:val="16"/>
                <w:lang w:val="it-IT" w:eastAsia="en-GB"/>
              </w:rPr>
              <w:t>)</w:t>
            </w:r>
          </w:p>
        </w:tc>
      </w:tr>
      <w:tr w:rsidR="00A83EEA" w:rsidRPr="00DD4019" w14:paraId="56692C63" w14:textId="77777777" w:rsidTr="0023443C">
        <w:trPr>
          <w:trHeight w:val="165"/>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3FBD932B"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66C3BF9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w:t>
            </w:r>
            <w:r w:rsidRPr="4E169433">
              <w:rPr>
                <w:rFonts w:ascii="Open Sans" w:eastAsia="Times New Roman" w:hAnsi="Open Sans" w:cs="Open Sans"/>
                <w:b/>
                <w:bCs/>
                <w:color w:val="000000" w:themeColor="text1"/>
                <w:sz w:val="16"/>
                <w:szCs w:val="16"/>
                <w:lang w:eastAsia="en-GB"/>
              </w:rPr>
              <w:t>logistics</w:t>
            </w:r>
            <w:r w:rsidRPr="4E169433">
              <w:rPr>
                <w:rFonts w:ascii="Open Sans" w:eastAsia="Times New Roman" w:hAnsi="Open Sans" w:cs="Open Sans"/>
                <w:color w:val="000000" w:themeColor="text1"/>
                <w:sz w:val="16"/>
                <w:szCs w:val="16"/>
                <w:lang w:eastAsia="en-GB"/>
              </w:rPr>
              <w:t xml:space="preserve"> required for the field survey. Ensure that the </w:t>
            </w:r>
            <w:r w:rsidRPr="4E169433">
              <w:rPr>
                <w:rFonts w:ascii="Open Sans" w:eastAsia="Times New Roman" w:hAnsi="Open Sans" w:cs="Open Sans"/>
                <w:b/>
                <w:bCs/>
                <w:color w:val="000000" w:themeColor="text1"/>
                <w:sz w:val="16"/>
                <w:szCs w:val="16"/>
                <w:lang w:eastAsia="en-GB"/>
              </w:rPr>
              <w:t>data</w:t>
            </w:r>
            <w:r w:rsidRPr="4E169433">
              <w:rPr>
                <w:rFonts w:ascii="Open Sans" w:eastAsia="Times New Roman" w:hAnsi="Open Sans" w:cs="Open Sans"/>
                <w:color w:val="000000" w:themeColor="text1"/>
                <w:sz w:val="16"/>
                <w:szCs w:val="16"/>
                <w:lang w:eastAsia="en-GB"/>
              </w:rPr>
              <w:t xml:space="preserve"> is </w:t>
            </w:r>
            <w:r>
              <w:rPr>
                <w:rFonts w:ascii="Open Sans" w:eastAsia="Times New Roman" w:hAnsi="Open Sans" w:cs="Open Sans"/>
                <w:color w:val="000000" w:themeColor="text1"/>
                <w:sz w:val="16"/>
                <w:szCs w:val="16"/>
                <w:lang w:eastAsia="en-GB"/>
              </w:rPr>
              <w:t>uploaded</w:t>
            </w:r>
            <w:r w:rsidRPr="4E169433">
              <w:rPr>
                <w:rFonts w:ascii="Open Sans" w:eastAsia="Times New Roman" w:hAnsi="Open Sans" w:cs="Open Sans"/>
                <w:color w:val="000000" w:themeColor="text1"/>
                <w:sz w:val="16"/>
                <w:szCs w:val="16"/>
                <w:lang w:eastAsia="en-GB"/>
              </w:rPr>
              <w:t xml:space="preserve"> to the server daily for verification by WFP RAM teams, ensuring data privacy for all respondents during data collection, storage, and data transfers to WFP.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7E9933E7" w14:textId="446F4818" w:rsidR="00A83EEA" w:rsidRPr="00DD4019" w:rsidRDefault="00F7611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 (</w:t>
            </w:r>
            <w:r w:rsidRPr="00507D6A">
              <w:rPr>
                <w:rFonts w:ascii="Open Sans" w:eastAsia="Times New Roman" w:hAnsi="Open Sans" w:cs="Open Sans"/>
                <w:color w:val="000000" w:themeColor="text1"/>
                <w:sz w:val="16"/>
                <w:szCs w:val="16"/>
                <w:lang w:eastAsia="en-GB"/>
              </w:rPr>
              <w:t>AMR</w:t>
            </w:r>
            <w:r>
              <w:rPr>
                <w:rFonts w:ascii="Open Sans" w:eastAsia="Times New Roman" w:hAnsi="Open Sans" w:cs="Open Sans"/>
                <w:color w:val="000000" w:themeColor="text1"/>
                <w:sz w:val="16"/>
                <w:szCs w:val="16"/>
                <w:lang w:eastAsia="en-GB"/>
              </w:rPr>
              <w:t>)</w:t>
            </w:r>
          </w:p>
        </w:tc>
      </w:tr>
      <w:tr w:rsidR="00A83EEA" w:rsidRPr="00DD4019" w14:paraId="186CB0CD"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1BD8BB64"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6499B49B" w14:textId="7C2DA7AB"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Carry out</w:t>
            </w:r>
            <w:r w:rsidRPr="4E169433">
              <w:rPr>
                <w:rFonts w:ascii="Open Sans" w:eastAsia="Times New Roman" w:hAnsi="Open Sans" w:cs="Open Sans"/>
                <w:b/>
                <w:bCs/>
                <w:color w:val="000000" w:themeColor="text1"/>
                <w:sz w:val="16"/>
                <w:szCs w:val="16"/>
                <w:lang w:eastAsia="en-GB"/>
              </w:rPr>
              <w:t xml:space="preserve"> verifications of data quality</w:t>
            </w:r>
            <w:r w:rsidRPr="4E169433">
              <w:rPr>
                <w:rFonts w:ascii="Open Sans" w:eastAsia="Times New Roman" w:hAnsi="Open Sans" w:cs="Open Sans"/>
                <w:color w:val="000000" w:themeColor="text1"/>
                <w:sz w:val="16"/>
                <w:szCs w:val="16"/>
                <w:lang w:eastAsia="en-GB"/>
              </w:rPr>
              <w:t xml:space="preserve"> on the server and data downloaded by MoDA,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77B290DF"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(Nicole)</w:t>
            </w:r>
          </w:p>
        </w:tc>
      </w:tr>
      <w:tr w:rsidR="00A83EEA" w:rsidRPr="00F63861" w14:paraId="6177574F" w14:textId="77777777" w:rsidTr="0023443C">
        <w:trPr>
          <w:trHeight w:val="206"/>
        </w:trPr>
        <w:tc>
          <w:tcPr>
            <w:tcW w:w="1414" w:type="dxa"/>
            <w:tcBorders>
              <w:top w:val="nil"/>
              <w:left w:val="single" w:sz="8" w:space="0" w:color="auto"/>
              <w:bottom w:val="single" w:sz="8" w:space="0" w:color="auto"/>
              <w:right w:val="single" w:sz="8" w:space="0" w:color="auto"/>
            </w:tcBorders>
            <w:shd w:val="clear" w:color="auto" w:fill="FFD966" w:themeFill="accent4" w:themeFillTint="99"/>
            <w:vAlign w:val="center"/>
            <w:hideMark/>
          </w:tcPr>
          <w:p w14:paraId="1CC770A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9403" w:type="dxa"/>
            <w:tcBorders>
              <w:top w:val="nil"/>
              <w:left w:val="nil"/>
              <w:bottom w:val="single" w:sz="8" w:space="0" w:color="auto"/>
              <w:right w:val="single" w:sz="8" w:space="0" w:color="auto"/>
            </w:tcBorders>
            <w:shd w:val="clear" w:color="auto" w:fill="FFD966" w:themeFill="accent4" w:themeFillTint="99"/>
            <w:vAlign w:val="center"/>
            <w:hideMark/>
          </w:tcPr>
          <w:p w14:paraId="2A38A74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Carry out data quality assurance and ensure that checks are put in place for incoming data from the field with poor data quality compensated in required samples. Communicate regularly with RAM-N HQ (Nicole) to feedback any </w:t>
            </w:r>
            <w:r w:rsidRPr="4E169433">
              <w:rPr>
                <w:rFonts w:ascii="Open Sans" w:eastAsia="Times New Roman" w:hAnsi="Open Sans" w:cs="Open Sans"/>
                <w:b/>
                <w:bCs/>
                <w:color w:val="000000" w:themeColor="text1"/>
                <w:sz w:val="16"/>
                <w:szCs w:val="16"/>
                <w:lang w:val="en-GB" w:eastAsia="en-GB"/>
              </w:rPr>
              <w:t>data quality issues</w:t>
            </w:r>
            <w:r w:rsidRPr="4E169433">
              <w:rPr>
                <w:rFonts w:ascii="Open Sans" w:eastAsia="Times New Roman" w:hAnsi="Open Sans" w:cs="Open Sans"/>
                <w:color w:val="000000" w:themeColor="text1"/>
                <w:sz w:val="16"/>
                <w:szCs w:val="16"/>
                <w:lang w:val="en-GB" w:eastAsia="en-GB"/>
              </w:rPr>
              <w:t xml:space="preserve"> during the data collection in the field. </w:t>
            </w:r>
          </w:p>
        </w:tc>
        <w:tc>
          <w:tcPr>
            <w:tcW w:w="3869" w:type="dxa"/>
            <w:tcBorders>
              <w:top w:val="nil"/>
              <w:left w:val="nil"/>
              <w:bottom w:val="single" w:sz="8" w:space="0" w:color="auto"/>
              <w:right w:val="single" w:sz="8" w:space="0" w:color="auto"/>
            </w:tcBorders>
            <w:shd w:val="clear" w:color="auto" w:fill="FFD966" w:themeFill="accent4" w:themeFillTint="99"/>
            <w:vAlign w:val="center"/>
            <w:hideMark/>
          </w:tcPr>
          <w:p w14:paraId="5A754F7D" w14:textId="77777777" w:rsidR="00A83EEA" w:rsidRPr="00F63861" w:rsidRDefault="00A83EEA" w:rsidP="00A83EEA">
            <w:pPr>
              <w:rPr>
                <w:rFonts w:ascii="Open Sans" w:eastAsia="Times New Roman" w:hAnsi="Open Sans" w:cs="Open Sans"/>
                <w:color w:val="000000"/>
                <w:sz w:val="16"/>
                <w:szCs w:val="16"/>
                <w:lang w:val="en-GB" w:eastAsia="en-GB"/>
              </w:rPr>
            </w:pPr>
            <w:r w:rsidRPr="00F63861">
              <w:rPr>
                <w:rFonts w:ascii="Open Sans" w:eastAsia="Times New Roman" w:hAnsi="Open Sans" w:cs="Open Sans"/>
                <w:color w:val="000000" w:themeColor="text1"/>
                <w:sz w:val="16"/>
                <w:szCs w:val="16"/>
                <w:lang w:val="en-GB" w:eastAsia="en-GB"/>
              </w:rPr>
              <w:t xml:space="preserve">HQ – RAM-N (Alirah, Cassandra &amp; Jonas) &amp; </w:t>
            </w:r>
            <w:r w:rsidRPr="006A0693">
              <w:rPr>
                <w:rFonts w:ascii="Open Sans" w:eastAsia="Times New Roman" w:hAnsi="Open Sans" w:cs="Open Sans"/>
                <w:color w:val="000000" w:themeColor="text1"/>
                <w:sz w:val="16"/>
                <w:szCs w:val="16"/>
                <w:lang w:val="en-GB" w:eastAsia="en-GB"/>
              </w:rPr>
              <w:t>RB and CO</w:t>
            </w:r>
            <w:r>
              <w:rPr>
                <w:rFonts w:ascii="Open Sans" w:eastAsia="Times New Roman" w:hAnsi="Open Sans" w:cs="Open Sans"/>
                <w:color w:val="000000" w:themeColor="text1"/>
                <w:sz w:val="16"/>
                <w:szCs w:val="16"/>
                <w:lang w:val="en-GB" w:eastAsia="en-GB"/>
              </w:rPr>
              <w:t xml:space="preserve"> (Salifousanda)</w:t>
            </w:r>
          </w:p>
        </w:tc>
      </w:tr>
      <w:tr w:rsidR="00A83EEA" w:rsidRPr="00DD4019" w14:paraId="65A36072" w14:textId="77777777" w:rsidTr="0023443C">
        <w:trPr>
          <w:trHeight w:val="103"/>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3A5D56EE"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119E9D9C" w14:textId="00618629" w:rsidR="00A83EEA" w:rsidRPr="00DD4019" w:rsidRDefault="002D52A1" w:rsidP="00A83EEA">
            <w:pPr>
              <w:rPr>
                <w:rFonts w:ascii="Open Sans" w:eastAsia="Times New Roman" w:hAnsi="Open Sans" w:cs="Open Sans"/>
                <w:color w:val="000000"/>
                <w:sz w:val="16"/>
                <w:szCs w:val="16"/>
                <w:lang w:val="en-GB" w:eastAsia="en-GB"/>
              </w:rPr>
            </w:pPr>
            <w:r w:rsidRPr="002D52A1">
              <w:rPr>
                <w:rFonts w:ascii="Open Sans" w:eastAsia="Times New Roman" w:hAnsi="Open Sans" w:cs="Open Sans"/>
                <w:color w:val="000000" w:themeColor="text1"/>
                <w:sz w:val="16"/>
                <w:szCs w:val="16"/>
                <w:lang w:val="en-GB" w:eastAsia="en-GB"/>
              </w:rPr>
              <w:t>Transcripts and raw recordings cleaned and translated into English or French for remote surveys at the household level.</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0D11241F" w14:textId="369F4674" w:rsidR="00A83EEA" w:rsidRPr="00DD4019" w:rsidRDefault="002D52A1"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ADKONTACT</w:t>
            </w:r>
            <w:r w:rsidRPr="4E169433">
              <w:rPr>
                <w:rFonts w:ascii="Open Sans" w:eastAsia="Times New Roman" w:hAnsi="Open Sans" w:cs="Open Sans"/>
                <w:color w:val="000000" w:themeColor="text1"/>
                <w:sz w:val="16"/>
                <w:szCs w:val="16"/>
                <w:lang w:eastAsia="en-GB"/>
              </w:rPr>
              <w:t>)</w:t>
            </w:r>
          </w:p>
        </w:tc>
      </w:tr>
      <w:tr w:rsidR="00A83EEA" w:rsidRPr="007A2455" w14:paraId="4A96277C" w14:textId="77777777" w:rsidTr="0023443C">
        <w:trPr>
          <w:trHeight w:val="259"/>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47B7F58B"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7753A032"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Clean, and submit the final dataset in English using standard WFP variable names in SPSS or Stata formats. </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5E35A209" w14:textId="77777777" w:rsidR="00A83EEA" w:rsidRPr="006B2F03" w:rsidRDefault="00A83EEA" w:rsidP="00A83EEA">
            <w:pPr>
              <w:rPr>
                <w:rFonts w:ascii="Open Sans" w:eastAsia="Times New Roman" w:hAnsi="Open Sans" w:cs="Open Sans"/>
                <w:color w:val="000000"/>
                <w:sz w:val="16"/>
                <w:szCs w:val="16"/>
                <w:lang w:val="es-ES" w:eastAsia="en-GB"/>
              </w:rPr>
            </w:pPr>
            <w:r w:rsidRPr="006B2F03">
              <w:rPr>
                <w:rFonts w:ascii="Open Sans" w:eastAsia="Times New Roman" w:hAnsi="Open Sans" w:cs="Open Sans"/>
                <w:color w:val="000000" w:themeColor="text1"/>
                <w:sz w:val="16"/>
                <w:szCs w:val="16"/>
                <w:lang w:val="es-ES" w:eastAsia="en-GB"/>
              </w:rPr>
              <w:t xml:space="preserve">HQ RAM-N (Alirah &amp; Nicole) </w:t>
            </w:r>
          </w:p>
        </w:tc>
      </w:tr>
      <w:tr w:rsidR="00A83EEA" w:rsidRPr="00DD4019" w14:paraId="52C64850" w14:textId="77777777" w:rsidTr="0023443C">
        <w:trPr>
          <w:trHeight w:val="206"/>
        </w:trPr>
        <w:tc>
          <w:tcPr>
            <w:tcW w:w="1414" w:type="dxa"/>
            <w:tcBorders>
              <w:top w:val="nil"/>
              <w:left w:val="single" w:sz="8" w:space="0" w:color="auto"/>
              <w:bottom w:val="single" w:sz="8" w:space="0" w:color="auto"/>
              <w:right w:val="single" w:sz="8" w:space="0" w:color="auto"/>
            </w:tcBorders>
            <w:shd w:val="clear" w:color="auto" w:fill="BF8F00" w:themeFill="accent4" w:themeFillShade="BF"/>
            <w:vAlign w:val="center"/>
            <w:hideMark/>
          </w:tcPr>
          <w:p w14:paraId="7D758F51"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analysis and reporting</w:t>
            </w:r>
          </w:p>
        </w:tc>
        <w:tc>
          <w:tcPr>
            <w:tcW w:w="9403" w:type="dxa"/>
            <w:tcBorders>
              <w:top w:val="nil"/>
              <w:left w:val="nil"/>
              <w:bottom w:val="single" w:sz="8" w:space="0" w:color="auto"/>
              <w:right w:val="single" w:sz="8" w:space="0" w:color="auto"/>
            </w:tcBorders>
            <w:shd w:val="clear" w:color="auto" w:fill="BF8F00" w:themeFill="accent4" w:themeFillShade="BF"/>
            <w:vAlign w:val="center"/>
            <w:hideMark/>
          </w:tcPr>
          <w:p w14:paraId="22081D60" w14:textId="2FFC2493"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Final report at the end of the survey and data processing</w:t>
            </w:r>
            <w:r w:rsidR="00555A15">
              <w:rPr>
                <w:rFonts w:ascii="Open Sans" w:eastAsia="Times New Roman" w:hAnsi="Open Sans" w:cs="Open Sans"/>
                <w:color w:val="000000" w:themeColor="text1"/>
                <w:sz w:val="16"/>
                <w:szCs w:val="16"/>
                <w:lang w:val="en-GB" w:eastAsia="en-GB"/>
              </w:rPr>
              <w:t>,</w:t>
            </w:r>
            <w:r w:rsidRPr="4E169433">
              <w:rPr>
                <w:rFonts w:ascii="Open Sans" w:eastAsia="Times New Roman" w:hAnsi="Open Sans" w:cs="Open Sans"/>
                <w:color w:val="000000" w:themeColor="text1"/>
                <w:sz w:val="16"/>
                <w:szCs w:val="16"/>
                <w:lang w:val="en-GB" w:eastAsia="en-GB"/>
              </w:rPr>
              <w:t xml:space="preserve"> detailing the sampling, weights, </w:t>
            </w:r>
            <w:r w:rsidR="00555A15" w:rsidRPr="4E169433">
              <w:rPr>
                <w:rFonts w:ascii="Open Sans" w:eastAsia="Times New Roman" w:hAnsi="Open Sans" w:cs="Open Sans"/>
                <w:color w:val="000000" w:themeColor="text1"/>
                <w:sz w:val="16"/>
                <w:szCs w:val="16"/>
                <w:lang w:val="en-GB" w:eastAsia="en-GB"/>
              </w:rPr>
              <w:t xml:space="preserve">composition of respondents, their distribution </w:t>
            </w:r>
            <w:r w:rsidRPr="4E169433">
              <w:rPr>
                <w:rFonts w:ascii="Open Sans" w:eastAsia="Times New Roman" w:hAnsi="Open Sans" w:cs="Open Sans"/>
                <w:color w:val="000000" w:themeColor="text1"/>
                <w:sz w:val="16"/>
                <w:szCs w:val="16"/>
                <w:lang w:val="en-GB" w:eastAsia="en-GB"/>
              </w:rPr>
              <w:t>and any syntax use</w:t>
            </w:r>
            <w:r w:rsidR="00555A15">
              <w:rPr>
                <w:rFonts w:ascii="Open Sans" w:eastAsia="Times New Roman" w:hAnsi="Open Sans" w:cs="Open Sans"/>
                <w:color w:val="000000" w:themeColor="text1"/>
                <w:sz w:val="16"/>
                <w:szCs w:val="16"/>
                <w:lang w:val="en-GB" w:eastAsia="en-GB"/>
              </w:rPr>
              <w:t>d the</w:t>
            </w:r>
            <w:r w:rsidRPr="4E169433">
              <w:rPr>
                <w:rFonts w:ascii="Open Sans" w:eastAsia="Times New Roman" w:hAnsi="Open Sans" w:cs="Open Sans"/>
                <w:color w:val="000000" w:themeColor="text1"/>
                <w:sz w:val="16"/>
                <w:szCs w:val="16"/>
                <w:lang w:val="en-GB" w:eastAsia="en-GB"/>
              </w:rPr>
              <w:t xml:space="preserve"> initial statistics</w:t>
            </w:r>
          </w:p>
        </w:tc>
        <w:tc>
          <w:tcPr>
            <w:tcW w:w="3869" w:type="dxa"/>
            <w:tcBorders>
              <w:top w:val="nil"/>
              <w:left w:val="nil"/>
              <w:bottom w:val="single" w:sz="8" w:space="0" w:color="auto"/>
              <w:right w:val="single" w:sz="8" w:space="0" w:color="auto"/>
            </w:tcBorders>
            <w:shd w:val="clear" w:color="auto" w:fill="BF8F00" w:themeFill="accent4" w:themeFillShade="BF"/>
            <w:vAlign w:val="center"/>
            <w:hideMark/>
          </w:tcPr>
          <w:p w14:paraId="2C5BA499" w14:textId="77777777" w:rsidR="00A83EEA" w:rsidRPr="00DD4019" w:rsidRDefault="00A83EEA" w:rsidP="00A83EEA">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HQ – RAM-N (Alirah) </w:t>
            </w:r>
          </w:p>
        </w:tc>
      </w:tr>
    </w:tbl>
    <w:p w14:paraId="11BE422E" w14:textId="77777777" w:rsidR="00D81A23" w:rsidRPr="00D81A23" w:rsidRDefault="00D81A23" w:rsidP="00D81A23">
      <w:pPr>
        <w:spacing w:after="160"/>
        <w:jc w:val="both"/>
        <w:rPr>
          <w:rFonts w:ascii="Open Sans body" w:eastAsia="Times New Roman" w:hAnsi="Open Sans body" w:cstheme="majorBidi"/>
          <w:sz w:val="20"/>
          <w:szCs w:val="20"/>
        </w:rPr>
      </w:pPr>
    </w:p>
    <w:sectPr w:rsidR="00D81A23" w:rsidRPr="00D81A23" w:rsidSect="006B0CBD">
      <w:pgSz w:w="16840" w:h="11900" w:orient="landscape"/>
      <w:pgMar w:top="720" w:right="720" w:bottom="720" w:left="720" w:header="2019"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493E" w14:textId="77777777" w:rsidR="00494A28" w:rsidRDefault="00494A28" w:rsidP="0084455B">
      <w:r>
        <w:separator/>
      </w:r>
    </w:p>
  </w:endnote>
  <w:endnote w:type="continuationSeparator" w:id="0">
    <w:p w14:paraId="6050B881" w14:textId="77777777" w:rsidR="00494A28" w:rsidRDefault="00494A28" w:rsidP="0084455B">
      <w:r>
        <w:continuationSeparator/>
      </w:r>
    </w:p>
  </w:endnote>
  <w:endnote w:type="continuationNotice" w:id="1">
    <w:p w14:paraId="3F1DF3F2" w14:textId="77777777" w:rsidR="00494A28" w:rsidRDefault="0049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7214637B"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4E0DD2">
      <w:rPr>
        <w:rFonts w:ascii="Open Sans" w:hAnsi="Open Sans"/>
        <w:noProof/>
        <w:sz w:val="15"/>
        <w:szCs w:val="15"/>
      </w:rPr>
      <w:t>8</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4E0DD2">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t>Via Cesare Giulio Viola 68/70, 00148 Rome, Italy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5AD73" w14:textId="77777777" w:rsidR="00494A28" w:rsidRDefault="00494A28" w:rsidP="0084455B">
      <w:r>
        <w:separator/>
      </w:r>
    </w:p>
  </w:footnote>
  <w:footnote w:type="continuationSeparator" w:id="0">
    <w:p w14:paraId="6E56AFA3" w14:textId="77777777" w:rsidR="00494A28" w:rsidRDefault="00494A28" w:rsidP="0084455B">
      <w:r>
        <w:continuationSeparator/>
      </w:r>
    </w:p>
  </w:footnote>
  <w:footnote w:type="continuationNotice" w:id="1">
    <w:p w14:paraId="35237D47" w14:textId="77777777" w:rsidR="00494A28" w:rsidRDefault="00494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6C053D30" w:rsidR="00DB3CA5" w:rsidRPr="00B3167F" w:rsidRDefault="00B3167F" w:rsidP="00B3167F">
    <w:pPr>
      <w:pStyle w:val="Header"/>
    </w:pPr>
    <w:r>
      <w:rPr>
        <w:noProof/>
      </w:rPr>
      <w:drawing>
        <wp:anchor distT="0" distB="0" distL="114300" distR="114300" simplePos="0" relativeHeight="251658240" behindDoc="1" locked="0" layoutInCell="1" allowOverlap="1" wp14:anchorId="338290B3" wp14:editId="09E3EF3C">
          <wp:simplePos x="0" y="0"/>
          <wp:positionH relativeFrom="column">
            <wp:posOffset>229594</wp:posOffset>
          </wp:positionH>
          <wp:positionV relativeFrom="paragraph">
            <wp:posOffset>-653415</wp:posOffset>
          </wp:positionV>
          <wp:extent cx="981075" cy="430530"/>
          <wp:effectExtent l="0" t="0" r="9525" b="7620"/>
          <wp:wrapTight wrapText="bothSides">
            <wp:wrapPolygon edited="0">
              <wp:start x="1678" y="0"/>
              <wp:lineTo x="0" y="5735"/>
              <wp:lineTo x="0" y="17204"/>
              <wp:lineTo x="1678" y="21027"/>
              <wp:lineTo x="7550" y="21027"/>
              <wp:lineTo x="21390" y="17204"/>
              <wp:lineTo x="21390" y="6690"/>
              <wp:lineTo x="7130" y="0"/>
              <wp:lineTo x="1678"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4305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bookmark int2:bookmarkName="_Int_LmOO5zlW" int2:invalidationBookmarkName="" int2:hashCode="YFhqsz320P0ztu" int2:id="yejwy22Y">
      <int2:state int2:value="Rejected" int2:type="AugLoop_Text_Critique"/>
    </int2:bookmark>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multilevel"/>
    <w:tmpl w:val="E7B47E2E"/>
    <w:lvl w:ilvl="0">
      <w:start w:val="1"/>
      <w:numFmt w:val="decimal"/>
      <w:pStyle w:val="Heading1"/>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6"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08117A"/>
    <w:multiLevelType w:val="hybridMultilevel"/>
    <w:tmpl w:val="FFFFFFFF"/>
    <w:lvl w:ilvl="0" w:tplc="E5D4BAA0">
      <w:start w:val="1"/>
      <w:numFmt w:val="bullet"/>
      <w:lvlText w:val=""/>
      <w:lvlJc w:val="left"/>
      <w:pPr>
        <w:ind w:left="720" w:hanging="360"/>
      </w:pPr>
      <w:rPr>
        <w:rFonts w:ascii="Symbol" w:hAnsi="Symbol" w:hint="default"/>
      </w:rPr>
    </w:lvl>
    <w:lvl w:ilvl="1" w:tplc="41D05400">
      <w:start w:val="1"/>
      <w:numFmt w:val="bullet"/>
      <w:lvlText w:val=""/>
      <w:lvlJc w:val="left"/>
      <w:pPr>
        <w:ind w:left="1080" w:hanging="360"/>
      </w:pPr>
      <w:rPr>
        <w:rFonts w:ascii="Symbol" w:hAnsi="Symbol" w:hint="default"/>
      </w:rPr>
    </w:lvl>
    <w:lvl w:ilvl="2" w:tplc="17349CF0">
      <w:start w:val="1"/>
      <w:numFmt w:val="bullet"/>
      <w:lvlText w:val=""/>
      <w:lvlJc w:val="left"/>
      <w:pPr>
        <w:ind w:left="2160" w:hanging="360"/>
      </w:pPr>
      <w:rPr>
        <w:rFonts w:ascii="Wingdings" w:hAnsi="Wingdings" w:hint="default"/>
      </w:rPr>
    </w:lvl>
    <w:lvl w:ilvl="3" w:tplc="235E462C">
      <w:start w:val="1"/>
      <w:numFmt w:val="bullet"/>
      <w:lvlText w:val=""/>
      <w:lvlJc w:val="left"/>
      <w:pPr>
        <w:ind w:left="2880" w:hanging="360"/>
      </w:pPr>
      <w:rPr>
        <w:rFonts w:ascii="Symbol" w:hAnsi="Symbol" w:hint="default"/>
      </w:rPr>
    </w:lvl>
    <w:lvl w:ilvl="4" w:tplc="60201F32">
      <w:start w:val="1"/>
      <w:numFmt w:val="bullet"/>
      <w:lvlText w:val="o"/>
      <w:lvlJc w:val="left"/>
      <w:pPr>
        <w:ind w:left="3600" w:hanging="360"/>
      </w:pPr>
      <w:rPr>
        <w:rFonts w:ascii="Courier New" w:hAnsi="Courier New" w:hint="default"/>
      </w:rPr>
    </w:lvl>
    <w:lvl w:ilvl="5" w:tplc="07A826BE">
      <w:start w:val="1"/>
      <w:numFmt w:val="bullet"/>
      <w:lvlText w:val=""/>
      <w:lvlJc w:val="left"/>
      <w:pPr>
        <w:ind w:left="4320" w:hanging="360"/>
      </w:pPr>
      <w:rPr>
        <w:rFonts w:ascii="Wingdings" w:hAnsi="Wingdings" w:hint="default"/>
      </w:rPr>
    </w:lvl>
    <w:lvl w:ilvl="6" w:tplc="C618F8FA">
      <w:start w:val="1"/>
      <w:numFmt w:val="bullet"/>
      <w:lvlText w:val=""/>
      <w:lvlJc w:val="left"/>
      <w:pPr>
        <w:ind w:left="5040" w:hanging="360"/>
      </w:pPr>
      <w:rPr>
        <w:rFonts w:ascii="Symbol" w:hAnsi="Symbol" w:hint="default"/>
      </w:rPr>
    </w:lvl>
    <w:lvl w:ilvl="7" w:tplc="5B88017C">
      <w:start w:val="1"/>
      <w:numFmt w:val="bullet"/>
      <w:lvlText w:val="o"/>
      <w:lvlJc w:val="left"/>
      <w:pPr>
        <w:ind w:left="5760" w:hanging="360"/>
      </w:pPr>
      <w:rPr>
        <w:rFonts w:ascii="Courier New" w:hAnsi="Courier New" w:hint="default"/>
      </w:rPr>
    </w:lvl>
    <w:lvl w:ilvl="8" w:tplc="2E32B7D8">
      <w:start w:val="1"/>
      <w:numFmt w:val="bullet"/>
      <w:lvlText w:val=""/>
      <w:lvlJc w:val="left"/>
      <w:pPr>
        <w:ind w:left="6480" w:hanging="360"/>
      </w:pPr>
      <w:rPr>
        <w:rFonts w:ascii="Wingdings" w:hAnsi="Wingdings" w:hint="default"/>
      </w:rPr>
    </w:lvl>
  </w:abstractNum>
  <w:abstractNum w:abstractNumId="9"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2621A81"/>
    <w:multiLevelType w:val="hybridMultilevel"/>
    <w:tmpl w:val="E5745422"/>
    <w:lvl w:ilvl="0" w:tplc="FFFFFFFF">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33D3F90"/>
    <w:multiLevelType w:val="hybridMultilevel"/>
    <w:tmpl w:val="87961CE6"/>
    <w:lvl w:ilvl="0" w:tplc="24B22144">
      <w:start w:val="1"/>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6751746"/>
    <w:multiLevelType w:val="hybridMultilevel"/>
    <w:tmpl w:val="1A8E2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663055"/>
    <w:multiLevelType w:val="hybridMultilevel"/>
    <w:tmpl w:val="0C14BBC8"/>
    <w:lvl w:ilvl="0" w:tplc="5EC63F66">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8"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2586790"/>
    <w:multiLevelType w:val="hybridMultilevel"/>
    <w:tmpl w:val="4C026A52"/>
    <w:lvl w:ilvl="0" w:tplc="35FA0C7C">
      <w:start w:val="1"/>
      <w:numFmt w:val="decimal"/>
      <w:lvlText w:val="%1."/>
      <w:lvlJc w:val="left"/>
      <w:pPr>
        <w:ind w:left="4188"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31"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35"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81935591">
    <w:abstractNumId w:val="8"/>
  </w:num>
  <w:num w:numId="2" w16cid:durableId="1863127208">
    <w:abstractNumId w:val="1"/>
  </w:num>
  <w:num w:numId="3" w16cid:durableId="1938979963">
    <w:abstractNumId w:val="6"/>
  </w:num>
  <w:num w:numId="4" w16cid:durableId="1389262688">
    <w:abstractNumId w:val="34"/>
  </w:num>
  <w:num w:numId="5" w16cid:durableId="92627210">
    <w:abstractNumId w:val="2"/>
  </w:num>
  <w:num w:numId="6" w16cid:durableId="500203077">
    <w:abstractNumId w:val="23"/>
  </w:num>
  <w:num w:numId="7" w16cid:durableId="641934558">
    <w:abstractNumId w:val="29"/>
  </w:num>
  <w:num w:numId="8" w16cid:durableId="1994026317">
    <w:abstractNumId w:val="7"/>
  </w:num>
  <w:num w:numId="9" w16cid:durableId="1278759926">
    <w:abstractNumId w:val="24"/>
  </w:num>
  <w:num w:numId="10" w16cid:durableId="1713382596">
    <w:abstractNumId w:val="0"/>
  </w:num>
  <w:num w:numId="11" w16cid:durableId="577057851">
    <w:abstractNumId w:val="15"/>
  </w:num>
  <w:num w:numId="12" w16cid:durableId="1783763772">
    <w:abstractNumId w:val="28"/>
  </w:num>
  <w:num w:numId="13" w16cid:durableId="1099259635">
    <w:abstractNumId w:val="9"/>
  </w:num>
  <w:num w:numId="14" w16cid:durableId="1393653612">
    <w:abstractNumId w:val="9"/>
  </w:num>
  <w:num w:numId="15" w16cid:durableId="1630550285">
    <w:abstractNumId w:val="31"/>
  </w:num>
  <w:num w:numId="16" w16cid:durableId="736132697">
    <w:abstractNumId w:val="19"/>
  </w:num>
  <w:num w:numId="17" w16cid:durableId="896433321">
    <w:abstractNumId w:val="20"/>
  </w:num>
  <w:num w:numId="18" w16cid:durableId="1201091349">
    <w:abstractNumId w:val="35"/>
  </w:num>
  <w:num w:numId="19" w16cid:durableId="476458810">
    <w:abstractNumId w:val="32"/>
  </w:num>
  <w:num w:numId="20" w16cid:durableId="475143911">
    <w:abstractNumId w:val="14"/>
  </w:num>
  <w:num w:numId="21" w16cid:durableId="624166878">
    <w:abstractNumId w:val="25"/>
  </w:num>
  <w:num w:numId="22" w16cid:durableId="886452313">
    <w:abstractNumId w:val="3"/>
  </w:num>
  <w:num w:numId="23" w16cid:durableId="1830557528">
    <w:abstractNumId w:val="11"/>
  </w:num>
  <w:num w:numId="24" w16cid:durableId="594897134">
    <w:abstractNumId w:val="18"/>
  </w:num>
  <w:num w:numId="25" w16cid:durableId="139932317">
    <w:abstractNumId w:val="16"/>
  </w:num>
  <w:num w:numId="26" w16cid:durableId="257443575">
    <w:abstractNumId w:val="4"/>
  </w:num>
  <w:num w:numId="27" w16cid:durableId="1044598821">
    <w:abstractNumId w:val="10"/>
  </w:num>
  <w:num w:numId="28" w16cid:durableId="1128087763">
    <w:abstractNumId w:val="27"/>
  </w:num>
  <w:num w:numId="29" w16cid:durableId="1077363427">
    <w:abstractNumId w:val="5"/>
  </w:num>
  <w:num w:numId="30" w16cid:durableId="1662730567">
    <w:abstractNumId w:val="1"/>
  </w:num>
  <w:num w:numId="31" w16cid:durableId="478351918">
    <w:abstractNumId w:val="33"/>
  </w:num>
  <w:num w:numId="32" w16cid:durableId="1271280096">
    <w:abstractNumId w:val="1"/>
  </w:num>
  <w:num w:numId="33" w16cid:durableId="1210192716">
    <w:abstractNumId w:val="12"/>
  </w:num>
  <w:num w:numId="34" w16cid:durableId="764182188">
    <w:abstractNumId w:val="1"/>
  </w:num>
  <w:num w:numId="35" w16cid:durableId="1317568498">
    <w:abstractNumId w:val="22"/>
  </w:num>
  <w:num w:numId="36" w16cid:durableId="1237590169">
    <w:abstractNumId w:val="1"/>
  </w:num>
  <w:num w:numId="37" w16cid:durableId="468278908">
    <w:abstractNumId w:val="1"/>
  </w:num>
  <w:num w:numId="38" w16cid:durableId="998581221">
    <w:abstractNumId w:val="30"/>
  </w:num>
  <w:num w:numId="39" w16cid:durableId="1995404215">
    <w:abstractNumId w:val="1"/>
  </w:num>
  <w:num w:numId="40" w16cid:durableId="784034281">
    <w:abstractNumId w:val="1"/>
  </w:num>
  <w:num w:numId="41" w16cid:durableId="1970477389">
    <w:abstractNumId w:val="26"/>
  </w:num>
  <w:num w:numId="42" w16cid:durableId="625625533">
    <w:abstractNumId w:val="17"/>
  </w:num>
  <w:num w:numId="43" w16cid:durableId="1950968917">
    <w:abstractNumId w:val="13"/>
  </w:num>
  <w:num w:numId="44" w16cid:durableId="2051488687">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0CA4"/>
    <w:rsid w:val="000016AF"/>
    <w:rsid w:val="000025C7"/>
    <w:rsid w:val="000033FC"/>
    <w:rsid w:val="0000481A"/>
    <w:rsid w:val="0001029B"/>
    <w:rsid w:val="00010EC3"/>
    <w:rsid w:val="00011CDC"/>
    <w:rsid w:val="000127F7"/>
    <w:rsid w:val="00012CB6"/>
    <w:rsid w:val="000132AB"/>
    <w:rsid w:val="000135AD"/>
    <w:rsid w:val="00013C9A"/>
    <w:rsid w:val="00014B06"/>
    <w:rsid w:val="00014DBD"/>
    <w:rsid w:val="000168B7"/>
    <w:rsid w:val="00017FB7"/>
    <w:rsid w:val="000202F6"/>
    <w:rsid w:val="000212AE"/>
    <w:rsid w:val="000217A2"/>
    <w:rsid w:val="000218E9"/>
    <w:rsid w:val="00021C56"/>
    <w:rsid w:val="000231FB"/>
    <w:rsid w:val="00023366"/>
    <w:rsid w:val="00024721"/>
    <w:rsid w:val="00026157"/>
    <w:rsid w:val="00026574"/>
    <w:rsid w:val="000268D2"/>
    <w:rsid w:val="000269AF"/>
    <w:rsid w:val="00026D30"/>
    <w:rsid w:val="00027F5E"/>
    <w:rsid w:val="000304F3"/>
    <w:rsid w:val="00030B45"/>
    <w:rsid w:val="00030BCC"/>
    <w:rsid w:val="00032EDA"/>
    <w:rsid w:val="00037E76"/>
    <w:rsid w:val="00037F72"/>
    <w:rsid w:val="000404A5"/>
    <w:rsid w:val="00040CB4"/>
    <w:rsid w:val="00042D2B"/>
    <w:rsid w:val="000431C2"/>
    <w:rsid w:val="000440DA"/>
    <w:rsid w:val="00045807"/>
    <w:rsid w:val="00047BBA"/>
    <w:rsid w:val="000508AC"/>
    <w:rsid w:val="000512D0"/>
    <w:rsid w:val="00051D0E"/>
    <w:rsid w:val="00051F63"/>
    <w:rsid w:val="000520E6"/>
    <w:rsid w:val="00052405"/>
    <w:rsid w:val="0005302C"/>
    <w:rsid w:val="000544FA"/>
    <w:rsid w:val="00054AD3"/>
    <w:rsid w:val="000552F4"/>
    <w:rsid w:val="000553B9"/>
    <w:rsid w:val="00055E57"/>
    <w:rsid w:val="000566FF"/>
    <w:rsid w:val="00057E01"/>
    <w:rsid w:val="00060641"/>
    <w:rsid w:val="000612D6"/>
    <w:rsid w:val="00062474"/>
    <w:rsid w:val="00062E59"/>
    <w:rsid w:val="00062F03"/>
    <w:rsid w:val="000630D9"/>
    <w:rsid w:val="00064ED7"/>
    <w:rsid w:val="000668EA"/>
    <w:rsid w:val="00066E5C"/>
    <w:rsid w:val="0007054F"/>
    <w:rsid w:val="000709D7"/>
    <w:rsid w:val="000712CA"/>
    <w:rsid w:val="000717D5"/>
    <w:rsid w:val="00071955"/>
    <w:rsid w:val="00071B07"/>
    <w:rsid w:val="00071DB6"/>
    <w:rsid w:val="000733CD"/>
    <w:rsid w:val="00073701"/>
    <w:rsid w:val="00075120"/>
    <w:rsid w:val="0007556E"/>
    <w:rsid w:val="0007617C"/>
    <w:rsid w:val="000772B6"/>
    <w:rsid w:val="0007754E"/>
    <w:rsid w:val="00085BAD"/>
    <w:rsid w:val="00086918"/>
    <w:rsid w:val="00090256"/>
    <w:rsid w:val="00090373"/>
    <w:rsid w:val="00090FBC"/>
    <w:rsid w:val="00091292"/>
    <w:rsid w:val="00091A80"/>
    <w:rsid w:val="00095427"/>
    <w:rsid w:val="00096022"/>
    <w:rsid w:val="00096E35"/>
    <w:rsid w:val="00097BC3"/>
    <w:rsid w:val="000A0411"/>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69AC"/>
    <w:rsid w:val="000B76C7"/>
    <w:rsid w:val="000B79C0"/>
    <w:rsid w:val="000C03B5"/>
    <w:rsid w:val="000C0C00"/>
    <w:rsid w:val="000C1B31"/>
    <w:rsid w:val="000C23E7"/>
    <w:rsid w:val="000C25C8"/>
    <w:rsid w:val="000C2DA7"/>
    <w:rsid w:val="000C301F"/>
    <w:rsid w:val="000C3606"/>
    <w:rsid w:val="000C486D"/>
    <w:rsid w:val="000C48F8"/>
    <w:rsid w:val="000C4A02"/>
    <w:rsid w:val="000C51B1"/>
    <w:rsid w:val="000C53FA"/>
    <w:rsid w:val="000C5877"/>
    <w:rsid w:val="000C5DAA"/>
    <w:rsid w:val="000C7457"/>
    <w:rsid w:val="000C7B07"/>
    <w:rsid w:val="000C7E56"/>
    <w:rsid w:val="000D036D"/>
    <w:rsid w:val="000D1271"/>
    <w:rsid w:val="000D18F2"/>
    <w:rsid w:val="000D2379"/>
    <w:rsid w:val="000D3004"/>
    <w:rsid w:val="000D34DC"/>
    <w:rsid w:val="000D4523"/>
    <w:rsid w:val="000D4A8D"/>
    <w:rsid w:val="000D4D0E"/>
    <w:rsid w:val="000D60CB"/>
    <w:rsid w:val="000D70DF"/>
    <w:rsid w:val="000D7571"/>
    <w:rsid w:val="000D7E02"/>
    <w:rsid w:val="000E08EF"/>
    <w:rsid w:val="000E0A02"/>
    <w:rsid w:val="000E1016"/>
    <w:rsid w:val="000E14D4"/>
    <w:rsid w:val="000E23FE"/>
    <w:rsid w:val="000E2DEE"/>
    <w:rsid w:val="000E39BE"/>
    <w:rsid w:val="000E4AE0"/>
    <w:rsid w:val="000E5BDB"/>
    <w:rsid w:val="000E5C61"/>
    <w:rsid w:val="000E5D3B"/>
    <w:rsid w:val="000E5DA9"/>
    <w:rsid w:val="000E6308"/>
    <w:rsid w:val="000E6737"/>
    <w:rsid w:val="000E684F"/>
    <w:rsid w:val="000E6CFB"/>
    <w:rsid w:val="000E6E31"/>
    <w:rsid w:val="000E7499"/>
    <w:rsid w:val="000F097C"/>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61B4"/>
    <w:rsid w:val="00106A5B"/>
    <w:rsid w:val="001070C5"/>
    <w:rsid w:val="00107ABB"/>
    <w:rsid w:val="00113B59"/>
    <w:rsid w:val="001156FB"/>
    <w:rsid w:val="001166CF"/>
    <w:rsid w:val="00117C31"/>
    <w:rsid w:val="0012021F"/>
    <w:rsid w:val="001203E3"/>
    <w:rsid w:val="00120B29"/>
    <w:rsid w:val="00121C9E"/>
    <w:rsid w:val="00121E1F"/>
    <w:rsid w:val="0012272C"/>
    <w:rsid w:val="0012288E"/>
    <w:rsid w:val="00122901"/>
    <w:rsid w:val="001234E8"/>
    <w:rsid w:val="00123CF0"/>
    <w:rsid w:val="00124087"/>
    <w:rsid w:val="001245FE"/>
    <w:rsid w:val="00124782"/>
    <w:rsid w:val="0012509E"/>
    <w:rsid w:val="0012764D"/>
    <w:rsid w:val="00135594"/>
    <w:rsid w:val="00136316"/>
    <w:rsid w:val="00137B7A"/>
    <w:rsid w:val="00140079"/>
    <w:rsid w:val="001422F9"/>
    <w:rsid w:val="00143163"/>
    <w:rsid w:val="0014399C"/>
    <w:rsid w:val="001444F4"/>
    <w:rsid w:val="00144F24"/>
    <w:rsid w:val="00146E14"/>
    <w:rsid w:val="0015088F"/>
    <w:rsid w:val="0015162C"/>
    <w:rsid w:val="00151661"/>
    <w:rsid w:val="00151CEF"/>
    <w:rsid w:val="00152096"/>
    <w:rsid w:val="00152775"/>
    <w:rsid w:val="00152B21"/>
    <w:rsid w:val="00153503"/>
    <w:rsid w:val="0015400A"/>
    <w:rsid w:val="001541DB"/>
    <w:rsid w:val="00155ED5"/>
    <w:rsid w:val="001568F0"/>
    <w:rsid w:val="0016034F"/>
    <w:rsid w:val="001608AB"/>
    <w:rsid w:val="00161023"/>
    <w:rsid w:val="00161549"/>
    <w:rsid w:val="00161AC2"/>
    <w:rsid w:val="001649E5"/>
    <w:rsid w:val="00165206"/>
    <w:rsid w:val="0016627D"/>
    <w:rsid w:val="00166F08"/>
    <w:rsid w:val="0016729E"/>
    <w:rsid w:val="0016756A"/>
    <w:rsid w:val="00167927"/>
    <w:rsid w:val="0017073E"/>
    <w:rsid w:val="00171631"/>
    <w:rsid w:val="00171842"/>
    <w:rsid w:val="001736F5"/>
    <w:rsid w:val="00173BC1"/>
    <w:rsid w:val="0017405B"/>
    <w:rsid w:val="0017620C"/>
    <w:rsid w:val="00180913"/>
    <w:rsid w:val="00180AD0"/>
    <w:rsid w:val="00182003"/>
    <w:rsid w:val="0018382E"/>
    <w:rsid w:val="001843CE"/>
    <w:rsid w:val="001848AC"/>
    <w:rsid w:val="00184FE9"/>
    <w:rsid w:val="00186297"/>
    <w:rsid w:val="00186322"/>
    <w:rsid w:val="00187FBD"/>
    <w:rsid w:val="001911B6"/>
    <w:rsid w:val="00192C09"/>
    <w:rsid w:val="00197E69"/>
    <w:rsid w:val="001A1119"/>
    <w:rsid w:val="001A232A"/>
    <w:rsid w:val="001A46B7"/>
    <w:rsid w:val="001A7B11"/>
    <w:rsid w:val="001B2B11"/>
    <w:rsid w:val="001B3734"/>
    <w:rsid w:val="001B5D09"/>
    <w:rsid w:val="001B7081"/>
    <w:rsid w:val="001B799A"/>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9C3"/>
    <w:rsid w:val="001E0BD7"/>
    <w:rsid w:val="001E144D"/>
    <w:rsid w:val="001E372B"/>
    <w:rsid w:val="001E379C"/>
    <w:rsid w:val="001E4D21"/>
    <w:rsid w:val="001E5896"/>
    <w:rsid w:val="001E60A6"/>
    <w:rsid w:val="001E7140"/>
    <w:rsid w:val="001E7554"/>
    <w:rsid w:val="001E77C8"/>
    <w:rsid w:val="001E7ABE"/>
    <w:rsid w:val="001F0CE4"/>
    <w:rsid w:val="001F11F6"/>
    <w:rsid w:val="001F21A9"/>
    <w:rsid w:val="001F3127"/>
    <w:rsid w:val="001F478D"/>
    <w:rsid w:val="001F4CAC"/>
    <w:rsid w:val="001F5555"/>
    <w:rsid w:val="001F65D1"/>
    <w:rsid w:val="001F7F7D"/>
    <w:rsid w:val="00200C2D"/>
    <w:rsid w:val="00203543"/>
    <w:rsid w:val="002047EC"/>
    <w:rsid w:val="00206106"/>
    <w:rsid w:val="00207392"/>
    <w:rsid w:val="00207A9C"/>
    <w:rsid w:val="00207E6D"/>
    <w:rsid w:val="00210669"/>
    <w:rsid w:val="00211C82"/>
    <w:rsid w:val="0021305E"/>
    <w:rsid w:val="00214C11"/>
    <w:rsid w:val="00215762"/>
    <w:rsid w:val="002179DB"/>
    <w:rsid w:val="0022045D"/>
    <w:rsid w:val="00220964"/>
    <w:rsid w:val="00221D20"/>
    <w:rsid w:val="00222D77"/>
    <w:rsid w:val="00223EF9"/>
    <w:rsid w:val="00224034"/>
    <w:rsid w:val="00224480"/>
    <w:rsid w:val="00224EE5"/>
    <w:rsid w:val="0022562A"/>
    <w:rsid w:val="00225F12"/>
    <w:rsid w:val="00227DE4"/>
    <w:rsid w:val="002301BC"/>
    <w:rsid w:val="00230A9F"/>
    <w:rsid w:val="00230D1D"/>
    <w:rsid w:val="0023253A"/>
    <w:rsid w:val="00233612"/>
    <w:rsid w:val="00233BA5"/>
    <w:rsid w:val="0023443C"/>
    <w:rsid w:val="00236827"/>
    <w:rsid w:val="00236BE7"/>
    <w:rsid w:val="002371C4"/>
    <w:rsid w:val="00237C13"/>
    <w:rsid w:val="002407D2"/>
    <w:rsid w:val="00241323"/>
    <w:rsid w:val="002438CA"/>
    <w:rsid w:val="0024430C"/>
    <w:rsid w:val="0024467F"/>
    <w:rsid w:val="00244E4A"/>
    <w:rsid w:val="002453E5"/>
    <w:rsid w:val="00246CE0"/>
    <w:rsid w:val="00246D98"/>
    <w:rsid w:val="00246DF0"/>
    <w:rsid w:val="00246F83"/>
    <w:rsid w:val="00252AF9"/>
    <w:rsid w:val="00253BD7"/>
    <w:rsid w:val="002563D9"/>
    <w:rsid w:val="0025680F"/>
    <w:rsid w:val="00256E0F"/>
    <w:rsid w:val="002605BF"/>
    <w:rsid w:val="00260A9F"/>
    <w:rsid w:val="00261977"/>
    <w:rsid w:val="0026427C"/>
    <w:rsid w:val="00270D5B"/>
    <w:rsid w:val="00272232"/>
    <w:rsid w:val="00273598"/>
    <w:rsid w:val="00273CFE"/>
    <w:rsid w:val="0027589F"/>
    <w:rsid w:val="002768D0"/>
    <w:rsid w:val="00281AA2"/>
    <w:rsid w:val="00281C64"/>
    <w:rsid w:val="00282E89"/>
    <w:rsid w:val="00283603"/>
    <w:rsid w:val="00283F1A"/>
    <w:rsid w:val="00284584"/>
    <w:rsid w:val="002846BF"/>
    <w:rsid w:val="0029191C"/>
    <w:rsid w:val="00293E18"/>
    <w:rsid w:val="00296B1B"/>
    <w:rsid w:val="002975BA"/>
    <w:rsid w:val="00297B58"/>
    <w:rsid w:val="002A24DC"/>
    <w:rsid w:val="002A3507"/>
    <w:rsid w:val="002A4FE9"/>
    <w:rsid w:val="002A7046"/>
    <w:rsid w:val="002B0C44"/>
    <w:rsid w:val="002B1AD2"/>
    <w:rsid w:val="002B3096"/>
    <w:rsid w:val="002B515F"/>
    <w:rsid w:val="002B5E04"/>
    <w:rsid w:val="002B6700"/>
    <w:rsid w:val="002B6DBF"/>
    <w:rsid w:val="002B7186"/>
    <w:rsid w:val="002B7303"/>
    <w:rsid w:val="002B7D14"/>
    <w:rsid w:val="002C0128"/>
    <w:rsid w:val="002C109E"/>
    <w:rsid w:val="002C1970"/>
    <w:rsid w:val="002C3B1C"/>
    <w:rsid w:val="002C3B6F"/>
    <w:rsid w:val="002C3CFB"/>
    <w:rsid w:val="002C4582"/>
    <w:rsid w:val="002C45FF"/>
    <w:rsid w:val="002C4AEC"/>
    <w:rsid w:val="002C6305"/>
    <w:rsid w:val="002C6792"/>
    <w:rsid w:val="002C6C97"/>
    <w:rsid w:val="002C7200"/>
    <w:rsid w:val="002D0346"/>
    <w:rsid w:val="002D3FC2"/>
    <w:rsid w:val="002D43E0"/>
    <w:rsid w:val="002D52A1"/>
    <w:rsid w:val="002E043B"/>
    <w:rsid w:val="002E0A70"/>
    <w:rsid w:val="002E105E"/>
    <w:rsid w:val="002E12A0"/>
    <w:rsid w:val="002E1E0D"/>
    <w:rsid w:val="002E20CC"/>
    <w:rsid w:val="002E3E0F"/>
    <w:rsid w:val="002E4773"/>
    <w:rsid w:val="002E4C4A"/>
    <w:rsid w:val="002E50FA"/>
    <w:rsid w:val="002E5A94"/>
    <w:rsid w:val="002E66AF"/>
    <w:rsid w:val="002F08FE"/>
    <w:rsid w:val="002F0CE2"/>
    <w:rsid w:val="002F47FD"/>
    <w:rsid w:val="002F5E4B"/>
    <w:rsid w:val="002F69E2"/>
    <w:rsid w:val="002F6FF9"/>
    <w:rsid w:val="002F7994"/>
    <w:rsid w:val="0030206D"/>
    <w:rsid w:val="00302AE5"/>
    <w:rsid w:val="003039A0"/>
    <w:rsid w:val="00304FD5"/>
    <w:rsid w:val="00305B82"/>
    <w:rsid w:val="003103A1"/>
    <w:rsid w:val="00310831"/>
    <w:rsid w:val="00312E7E"/>
    <w:rsid w:val="003131C8"/>
    <w:rsid w:val="00314A19"/>
    <w:rsid w:val="00314F69"/>
    <w:rsid w:val="00316DF5"/>
    <w:rsid w:val="003178D7"/>
    <w:rsid w:val="00320C02"/>
    <w:rsid w:val="00320F90"/>
    <w:rsid w:val="00321317"/>
    <w:rsid w:val="00321D98"/>
    <w:rsid w:val="00321F9F"/>
    <w:rsid w:val="0032312D"/>
    <w:rsid w:val="003233F3"/>
    <w:rsid w:val="00323456"/>
    <w:rsid w:val="0032372C"/>
    <w:rsid w:val="0033021C"/>
    <w:rsid w:val="00330814"/>
    <w:rsid w:val="00330FD7"/>
    <w:rsid w:val="003316D5"/>
    <w:rsid w:val="00332DC6"/>
    <w:rsid w:val="00332FAD"/>
    <w:rsid w:val="00335B49"/>
    <w:rsid w:val="00335CFE"/>
    <w:rsid w:val="00336249"/>
    <w:rsid w:val="003378BE"/>
    <w:rsid w:val="0034087A"/>
    <w:rsid w:val="00342395"/>
    <w:rsid w:val="00342C75"/>
    <w:rsid w:val="0034337C"/>
    <w:rsid w:val="0034637B"/>
    <w:rsid w:val="00350BFB"/>
    <w:rsid w:val="0035276C"/>
    <w:rsid w:val="00355C2A"/>
    <w:rsid w:val="00355E93"/>
    <w:rsid w:val="003561B6"/>
    <w:rsid w:val="00357361"/>
    <w:rsid w:val="00360A79"/>
    <w:rsid w:val="00360EA7"/>
    <w:rsid w:val="00361981"/>
    <w:rsid w:val="00362EFD"/>
    <w:rsid w:val="003638FD"/>
    <w:rsid w:val="003643E2"/>
    <w:rsid w:val="00364695"/>
    <w:rsid w:val="0036713A"/>
    <w:rsid w:val="00367402"/>
    <w:rsid w:val="00370157"/>
    <w:rsid w:val="00372778"/>
    <w:rsid w:val="003738C9"/>
    <w:rsid w:val="003741DC"/>
    <w:rsid w:val="00374F32"/>
    <w:rsid w:val="00375325"/>
    <w:rsid w:val="0037574E"/>
    <w:rsid w:val="0037610E"/>
    <w:rsid w:val="003768B9"/>
    <w:rsid w:val="00380753"/>
    <w:rsid w:val="003810D7"/>
    <w:rsid w:val="0038257E"/>
    <w:rsid w:val="003837F4"/>
    <w:rsid w:val="003853E9"/>
    <w:rsid w:val="003854A5"/>
    <w:rsid w:val="003872D3"/>
    <w:rsid w:val="00390FB7"/>
    <w:rsid w:val="003913DC"/>
    <w:rsid w:val="00391680"/>
    <w:rsid w:val="00393896"/>
    <w:rsid w:val="00393F52"/>
    <w:rsid w:val="003941C9"/>
    <w:rsid w:val="00394239"/>
    <w:rsid w:val="00395307"/>
    <w:rsid w:val="003959DA"/>
    <w:rsid w:val="003967D7"/>
    <w:rsid w:val="003A08CB"/>
    <w:rsid w:val="003A0B68"/>
    <w:rsid w:val="003A0C7F"/>
    <w:rsid w:val="003A1FC7"/>
    <w:rsid w:val="003A22DA"/>
    <w:rsid w:val="003A282C"/>
    <w:rsid w:val="003A42DA"/>
    <w:rsid w:val="003A59E6"/>
    <w:rsid w:val="003B0A38"/>
    <w:rsid w:val="003B144D"/>
    <w:rsid w:val="003B1F4A"/>
    <w:rsid w:val="003B6004"/>
    <w:rsid w:val="003B64F0"/>
    <w:rsid w:val="003B6D76"/>
    <w:rsid w:val="003B6F95"/>
    <w:rsid w:val="003B7385"/>
    <w:rsid w:val="003B759C"/>
    <w:rsid w:val="003C013B"/>
    <w:rsid w:val="003C072B"/>
    <w:rsid w:val="003C0988"/>
    <w:rsid w:val="003C1070"/>
    <w:rsid w:val="003C222B"/>
    <w:rsid w:val="003C52ED"/>
    <w:rsid w:val="003C54C9"/>
    <w:rsid w:val="003C6DF1"/>
    <w:rsid w:val="003C6F99"/>
    <w:rsid w:val="003C7201"/>
    <w:rsid w:val="003D0629"/>
    <w:rsid w:val="003D0673"/>
    <w:rsid w:val="003D2375"/>
    <w:rsid w:val="003D4C8F"/>
    <w:rsid w:val="003D4F6A"/>
    <w:rsid w:val="003D5105"/>
    <w:rsid w:val="003D58F9"/>
    <w:rsid w:val="003E13A7"/>
    <w:rsid w:val="003E158B"/>
    <w:rsid w:val="003E2C25"/>
    <w:rsid w:val="003E47A9"/>
    <w:rsid w:val="003E49C0"/>
    <w:rsid w:val="003E514E"/>
    <w:rsid w:val="003E5501"/>
    <w:rsid w:val="003E5BE5"/>
    <w:rsid w:val="003E602D"/>
    <w:rsid w:val="003E6231"/>
    <w:rsid w:val="003E6882"/>
    <w:rsid w:val="003F0C0E"/>
    <w:rsid w:val="003F27A9"/>
    <w:rsid w:val="003F3175"/>
    <w:rsid w:val="003F58E0"/>
    <w:rsid w:val="003F64F5"/>
    <w:rsid w:val="003F7E59"/>
    <w:rsid w:val="003F7E98"/>
    <w:rsid w:val="00400003"/>
    <w:rsid w:val="00403BB0"/>
    <w:rsid w:val="0040483E"/>
    <w:rsid w:val="00410216"/>
    <w:rsid w:val="00412E59"/>
    <w:rsid w:val="004139CF"/>
    <w:rsid w:val="00413A95"/>
    <w:rsid w:val="004140E0"/>
    <w:rsid w:val="004174B6"/>
    <w:rsid w:val="00417C6B"/>
    <w:rsid w:val="00420F81"/>
    <w:rsid w:val="004217CE"/>
    <w:rsid w:val="004220E8"/>
    <w:rsid w:val="00422B62"/>
    <w:rsid w:val="0042357F"/>
    <w:rsid w:val="00423641"/>
    <w:rsid w:val="004239CD"/>
    <w:rsid w:val="00423A37"/>
    <w:rsid w:val="004256DF"/>
    <w:rsid w:val="00426D8B"/>
    <w:rsid w:val="0042784A"/>
    <w:rsid w:val="00430E26"/>
    <w:rsid w:val="00432F62"/>
    <w:rsid w:val="00432F94"/>
    <w:rsid w:val="00434642"/>
    <w:rsid w:val="00434FF9"/>
    <w:rsid w:val="00436382"/>
    <w:rsid w:val="004406CA"/>
    <w:rsid w:val="00440FD1"/>
    <w:rsid w:val="00441F81"/>
    <w:rsid w:val="0044399B"/>
    <w:rsid w:val="00444090"/>
    <w:rsid w:val="004447F4"/>
    <w:rsid w:val="0044587C"/>
    <w:rsid w:val="004474F1"/>
    <w:rsid w:val="00447A60"/>
    <w:rsid w:val="004522E5"/>
    <w:rsid w:val="0045469D"/>
    <w:rsid w:val="004575C0"/>
    <w:rsid w:val="00457922"/>
    <w:rsid w:val="00457DEB"/>
    <w:rsid w:val="00460D61"/>
    <w:rsid w:val="00461C91"/>
    <w:rsid w:val="00462D28"/>
    <w:rsid w:val="00463F29"/>
    <w:rsid w:val="00465E80"/>
    <w:rsid w:val="004665F8"/>
    <w:rsid w:val="00467D64"/>
    <w:rsid w:val="00467EDD"/>
    <w:rsid w:val="00470D69"/>
    <w:rsid w:val="004726AF"/>
    <w:rsid w:val="00473750"/>
    <w:rsid w:val="0047585A"/>
    <w:rsid w:val="00475E72"/>
    <w:rsid w:val="004768E4"/>
    <w:rsid w:val="00476CFC"/>
    <w:rsid w:val="00476EF0"/>
    <w:rsid w:val="00480790"/>
    <w:rsid w:val="004812B1"/>
    <w:rsid w:val="00481701"/>
    <w:rsid w:val="00482022"/>
    <w:rsid w:val="00482D35"/>
    <w:rsid w:val="00483EE7"/>
    <w:rsid w:val="0048487F"/>
    <w:rsid w:val="00484886"/>
    <w:rsid w:val="00484CF3"/>
    <w:rsid w:val="00485F2A"/>
    <w:rsid w:val="0048729B"/>
    <w:rsid w:val="004875AE"/>
    <w:rsid w:val="00487B89"/>
    <w:rsid w:val="0049189A"/>
    <w:rsid w:val="00491AA2"/>
    <w:rsid w:val="00491E4B"/>
    <w:rsid w:val="00491EA5"/>
    <w:rsid w:val="004922A2"/>
    <w:rsid w:val="0049293C"/>
    <w:rsid w:val="00494A28"/>
    <w:rsid w:val="00495130"/>
    <w:rsid w:val="004956B2"/>
    <w:rsid w:val="00495820"/>
    <w:rsid w:val="004958D2"/>
    <w:rsid w:val="00496A44"/>
    <w:rsid w:val="00496C66"/>
    <w:rsid w:val="004973B9"/>
    <w:rsid w:val="004979D4"/>
    <w:rsid w:val="004A0599"/>
    <w:rsid w:val="004A09C5"/>
    <w:rsid w:val="004A0B46"/>
    <w:rsid w:val="004A304E"/>
    <w:rsid w:val="004A3B3A"/>
    <w:rsid w:val="004A4302"/>
    <w:rsid w:val="004A4B38"/>
    <w:rsid w:val="004A4C5D"/>
    <w:rsid w:val="004A51B2"/>
    <w:rsid w:val="004A5C04"/>
    <w:rsid w:val="004A6A93"/>
    <w:rsid w:val="004A6D5F"/>
    <w:rsid w:val="004A7283"/>
    <w:rsid w:val="004A7669"/>
    <w:rsid w:val="004A7A66"/>
    <w:rsid w:val="004A7C22"/>
    <w:rsid w:val="004B0A35"/>
    <w:rsid w:val="004B1078"/>
    <w:rsid w:val="004B1221"/>
    <w:rsid w:val="004B1671"/>
    <w:rsid w:val="004B338B"/>
    <w:rsid w:val="004B3EDC"/>
    <w:rsid w:val="004B5E61"/>
    <w:rsid w:val="004B71DA"/>
    <w:rsid w:val="004B7DCC"/>
    <w:rsid w:val="004C1277"/>
    <w:rsid w:val="004C1FED"/>
    <w:rsid w:val="004C57CE"/>
    <w:rsid w:val="004C5F45"/>
    <w:rsid w:val="004C7241"/>
    <w:rsid w:val="004D0407"/>
    <w:rsid w:val="004D1FFB"/>
    <w:rsid w:val="004D274C"/>
    <w:rsid w:val="004D2CE4"/>
    <w:rsid w:val="004D32A4"/>
    <w:rsid w:val="004D36BC"/>
    <w:rsid w:val="004D3899"/>
    <w:rsid w:val="004D3BB1"/>
    <w:rsid w:val="004D55C6"/>
    <w:rsid w:val="004D5B1C"/>
    <w:rsid w:val="004D749E"/>
    <w:rsid w:val="004D74FE"/>
    <w:rsid w:val="004D7729"/>
    <w:rsid w:val="004D7D8E"/>
    <w:rsid w:val="004E0DD2"/>
    <w:rsid w:val="004E0DF4"/>
    <w:rsid w:val="004E10EC"/>
    <w:rsid w:val="004E4133"/>
    <w:rsid w:val="004E455D"/>
    <w:rsid w:val="004E6785"/>
    <w:rsid w:val="004E692E"/>
    <w:rsid w:val="004E6A23"/>
    <w:rsid w:val="004E6B55"/>
    <w:rsid w:val="004F0192"/>
    <w:rsid w:val="004F05EC"/>
    <w:rsid w:val="004F0DDC"/>
    <w:rsid w:val="004F22D5"/>
    <w:rsid w:val="004F2438"/>
    <w:rsid w:val="004F5443"/>
    <w:rsid w:val="004F6E61"/>
    <w:rsid w:val="00501AFB"/>
    <w:rsid w:val="005021A7"/>
    <w:rsid w:val="00503A79"/>
    <w:rsid w:val="00503E09"/>
    <w:rsid w:val="005041A5"/>
    <w:rsid w:val="0050487C"/>
    <w:rsid w:val="00504BBC"/>
    <w:rsid w:val="00504CB9"/>
    <w:rsid w:val="0050522F"/>
    <w:rsid w:val="00507D6A"/>
    <w:rsid w:val="00510521"/>
    <w:rsid w:val="00510765"/>
    <w:rsid w:val="00510D62"/>
    <w:rsid w:val="00511821"/>
    <w:rsid w:val="005140B8"/>
    <w:rsid w:val="005159E7"/>
    <w:rsid w:val="00516819"/>
    <w:rsid w:val="0051719F"/>
    <w:rsid w:val="005210F6"/>
    <w:rsid w:val="005215D9"/>
    <w:rsid w:val="00521B42"/>
    <w:rsid w:val="005225A5"/>
    <w:rsid w:val="005239F3"/>
    <w:rsid w:val="00524128"/>
    <w:rsid w:val="00524A6D"/>
    <w:rsid w:val="00526113"/>
    <w:rsid w:val="005266EF"/>
    <w:rsid w:val="00530C97"/>
    <w:rsid w:val="00531137"/>
    <w:rsid w:val="00531C8D"/>
    <w:rsid w:val="0053332D"/>
    <w:rsid w:val="005358CB"/>
    <w:rsid w:val="005360AF"/>
    <w:rsid w:val="0053739F"/>
    <w:rsid w:val="00543B44"/>
    <w:rsid w:val="00543FA1"/>
    <w:rsid w:val="005455B5"/>
    <w:rsid w:val="00546D50"/>
    <w:rsid w:val="00546EE9"/>
    <w:rsid w:val="00550719"/>
    <w:rsid w:val="00550BE9"/>
    <w:rsid w:val="005513FE"/>
    <w:rsid w:val="005525C0"/>
    <w:rsid w:val="0055312D"/>
    <w:rsid w:val="00553605"/>
    <w:rsid w:val="00555A15"/>
    <w:rsid w:val="00555F11"/>
    <w:rsid w:val="005566F0"/>
    <w:rsid w:val="00561296"/>
    <w:rsid w:val="0056444F"/>
    <w:rsid w:val="00564CEF"/>
    <w:rsid w:val="00566077"/>
    <w:rsid w:val="00567903"/>
    <w:rsid w:val="00571250"/>
    <w:rsid w:val="00572447"/>
    <w:rsid w:val="00573197"/>
    <w:rsid w:val="00574346"/>
    <w:rsid w:val="00574559"/>
    <w:rsid w:val="0057540D"/>
    <w:rsid w:val="00576048"/>
    <w:rsid w:val="00576636"/>
    <w:rsid w:val="00577B6F"/>
    <w:rsid w:val="00580AEA"/>
    <w:rsid w:val="00584257"/>
    <w:rsid w:val="005862EE"/>
    <w:rsid w:val="005867DA"/>
    <w:rsid w:val="0058767A"/>
    <w:rsid w:val="005879E6"/>
    <w:rsid w:val="00591154"/>
    <w:rsid w:val="00591788"/>
    <w:rsid w:val="0059192B"/>
    <w:rsid w:val="00593F4F"/>
    <w:rsid w:val="00595492"/>
    <w:rsid w:val="0059623B"/>
    <w:rsid w:val="005965E9"/>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51C9"/>
    <w:rsid w:val="005B592B"/>
    <w:rsid w:val="005B5AB1"/>
    <w:rsid w:val="005B6677"/>
    <w:rsid w:val="005B67B2"/>
    <w:rsid w:val="005C0410"/>
    <w:rsid w:val="005C154B"/>
    <w:rsid w:val="005C1C38"/>
    <w:rsid w:val="005C3C69"/>
    <w:rsid w:val="005C44B3"/>
    <w:rsid w:val="005C7C49"/>
    <w:rsid w:val="005C7F35"/>
    <w:rsid w:val="005D0905"/>
    <w:rsid w:val="005D0CE2"/>
    <w:rsid w:val="005D21DC"/>
    <w:rsid w:val="005D3E81"/>
    <w:rsid w:val="005D4AC1"/>
    <w:rsid w:val="005D6A97"/>
    <w:rsid w:val="005D6EE9"/>
    <w:rsid w:val="005D7879"/>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54F3"/>
    <w:rsid w:val="005F626C"/>
    <w:rsid w:val="005F6CA1"/>
    <w:rsid w:val="006011CD"/>
    <w:rsid w:val="00601C7D"/>
    <w:rsid w:val="00601D74"/>
    <w:rsid w:val="0060313C"/>
    <w:rsid w:val="0060346A"/>
    <w:rsid w:val="006047FA"/>
    <w:rsid w:val="00605981"/>
    <w:rsid w:val="00612709"/>
    <w:rsid w:val="0061327B"/>
    <w:rsid w:val="006136BA"/>
    <w:rsid w:val="006151C7"/>
    <w:rsid w:val="00615486"/>
    <w:rsid w:val="00615DE9"/>
    <w:rsid w:val="00616B61"/>
    <w:rsid w:val="00617E40"/>
    <w:rsid w:val="00621F6A"/>
    <w:rsid w:val="00624F45"/>
    <w:rsid w:val="00625CA9"/>
    <w:rsid w:val="00626BFA"/>
    <w:rsid w:val="006276C3"/>
    <w:rsid w:val="00630041"/>
    <w:rsid w:val="00630266"/>
    <w:rsid w:val="00631237"/>
    <w:rsid w:val="006313AD"/>
    <w:rsid w:val="006314D6"/>
    <w:rsid w:val="006329EE"/>
    <w:rsid w:val="006339F1"/>
    <w:rsid w:val="006344E3"/>
    <w:rsid w:val="006367CF"/>
    <w:rsid w:val="0063697C"/>
    <w:rsid w:val="00640884"/>
    <w:rsid w:val="00640D24"/>
    <w:rsid w:val="0064186F"/>
    <w:rsid w:val="00641D3D"/>
    <w:rsid w:val="0064312C"/>
    <w:rsid w:val="006434E3"/>
    <w:rsid w:val="00644519"/>
    <w:rsid w:val="00646423"/>
    <w:rsid w:val="00646DD0"/>
    <w:rsid w:val="00650503"/>
    <w:rsid w:val="00650814"/>
    <w:rsid w:val="00650A43"/>
    <w:rsid w:val="00651263"/>
    <w:rsid w:val="00651AB9"/>
    <w:rsid w:val="00652386"/>
    <w:rsid w:val="00652B1B"/>
    <w:rsid w:val="00652BC7"/>
    <w:rsid w:val="00654885"/>
    <w:rsid w:val="00654B0B"/>
    <w:rsid w:val="00654D9E"/>
    <w:rsid w:val="00656052"/>
    <w:rsid w:val="00656935"/>
    <w:rsid w:val="00656FB9"/>
    <w:rsid w:val="00660F34"/>
    <w:rsid w:val="0066122B"/>
    <w:rsid w:val="00661DA1"/>
    <w:rsid w:val="00661E80"/>
    <w:rsid w:val="006622E7"/>
    <w:rsid w:val="0066749D"/>
    <w:rsid w:val="00670E63"/>
    <w:rsid w:val="00672125"/>
    <w:rsid w:val="006722AE"/>
    <w:rsid w:val="00673AD5"/>
    <w:rsid w:val="006742B3"/>
    <w:rsid w:val="00674AA3"/>
    <w:rsid w:val="00676EBA"/>
    <w:rsid w:val="0067730B"/>
    <w:rsid w:val="00681A79"/>
    <w:rsid w:val="006820F7"/>
    <w:rsid w:val="0068254D"/>
    <w:rsid w:val="006826C3"/>
    <w:rsid w:val="0068303C"/>
    <w:rsid w:val="00684A13"/>
    <w:rsid w:val="0068596E"/>
    <w:rsid w:val="00686C04"/>
    <w:rsid w:val="00686E8D"/>
    <w:rsid w:val="006903E0"/>
    <w:rsid w:val="00690EBF"/>
    <w:rsid w:val="00691248"/>
    <w:rsid w:val="00692E57"/>
    <w:rsid w:val="00693773"/>
    <w:rsid w:val="00693BF1"/>
    <w:rsid w:val="00694431"/>
    <w:rsid w:val="00694D96"/>
    <w:rsid w:val="00695253"/>
    <w:rsid w:val="00695DC1"/>
    <w:rsid w:val="00696640"/>
    <w:rsid w:val="00697954"/>
    <w:rsid w:val="006A0693"/>
    <w:rsid w:val="006A0D3E"/>
    <w:rsid w:val="006A1285"/>
    <w:rsid w:val="006A15AF"/>
    <w:rsid w:val="006A302F"/>
    <w:rsid w:val="006A51FB"/>
    <w:rsid w:val="006A559C"/>
    <w:rsid w:val="006A65FB"/>
    <w:rsid w:val="006A6678"/>
    <w:rsid w:val="006A718F"/>
    <w:rsid w:val="006B0CBD"/>
    <w:rsid w:val="006B18A1"/>
    <w:rsid w:val="006B255F"/>
    <w:rsid w:val="006B2794"/>
    <w:rsid w:val="006B29FB"/>
    <w:rsid w:val="006B2F03"/>
    <w:rsid w:val="006B3A9E"/>
    <w:rsid w:val="006B4817"/>
    <w:rsid w:val="006B577E"/>
    <w:rsid w:val="006B76C0"/>
    <w:rsid w:val="006C2293"/>
    <w:rsid w:val="006C5006"/>
    <w:rsid w:val="006C74BC"/>
    <w:rsid w:val="006C7750"/>
    <w:rsid w:val="006D0018"/>
    <w:rsid w:val="006D0F31"/>
    <w:rsid w:val="006D65FB"/>
    <w:rsid w:val="006D6C8C"/>
    <w:rsid w:val="006D72C8"/>
    <w:rsid w:val="006E0020"/>
    <w:rsid w:val="006E1737"/>
    <w:rsid w:val="006E24C4"/>
    <w:rsid w:val="006E2DBB"/>
    <w:rsid w:val="006E30D3"/>
    <w:rsid w:val="006E4D6B"/>
    <w:rsid w:val="006E5763"/>
    <w:rsid w:val="006E67B4"/>
    <w:rsid w:val="006E70F8"/>
    <w:rsid w:val="006E7686"/>
    <w:rsid w:val="006E7ED8"/>
    <w:rsid w:val="006E7EFB"/>
    <w:rsid w:val="006F0857"/>
    <w:rsid w:val="006F0F3B"/>
    <w:rsid w:val="006F1298"/>
    <w:rsid w:val="006F259F"/>
    <w:rsid w:val="006F4097"/>
    <w:rsid w:val="006F44C2"/>
    <w:rsid w:val="006F47B0"/>
    <w:rsid w:val="006F50BF"/>
    <w:rsid w:val="006F50C9"/>
    <w:rsid w:val="006F5134"/>
    <w:rsid w:val="006F5650"/>
    <w:rsid w:val="006F581F"/>
    <w:rsid w:val="006F5895"/>
    <w:rsid w:val="00700F8A"/>
    <w:rsid w:val="007014DC"/>
    <w:rsid w:val="00702C8E"/>
    <w:rsid w:val="00703AE8"/>
    <w:rsid w:val="00703B39"/>
    <w:rsid w:val="00706AF1"/>
    <w:rsid w:val="007076E1"/>
    <w:rsid w:val="00707F65"/>
    <w:rsid w:val="007107B4"/>
    <w:rsid w:val="00711509"/>
    <w:rsid w:val="007117B8"/>
    <w:rsid w:val="00711BB9"/>
    <w:rsid w:val="00711D07"/>
    <w:rsid w:val="00713855"/>
    <w:rsid w:val="00713EC0"/>
    <w:rsid w:val="00716C0A"/>
    <w:rsid w:val="00717EF7"/>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27E42"/>
    <w:rsid w:val="00727F98"/>
    <w:rsid w:val="00730612"/>
    <w:rsid w:val="00730E11"/>
    <w:rsid w:val="00731173"/>
    <w:rsid w:val="00731266"/>
    <w:rsid w:val="00731550"/>
    <w:rsid w:val="00733DC5"/>
    <w:rsid w:val="00733E07"/>
    <w:rsid w:val="00734393"/>
    <w:rsid w:val="007360A8"/>
    <w:rsid w:val="00736A32"/>
    <w:rsid w:val="00737233"/>
    <w:rsid w:val="00737A97"/>
    <w:rsid w:val="007408DA"/>
    <w:rsid w:val="00740A3B"/>
    <w:rsid w:val="00740CC2"/>
    <w:rsid w:val="00740FC5"/>
    <w:rsid w:val="007441F4"/>
    <w:rsid w:val="00744642"/>
    <w:rsid w:val="00744A46"/>
    <w:rsid w:val="00746423"/>
    <w:rsid w:val="00747E00"/>
    <w:rsid w:val="007501F0"/>
    <w:rsid w:val="0075148C"/>
    <w:rsid w:val="007515F5"/>
    <w:rsid w:val="00751D43"/>
    <w:rsid w:val="0075208E"/>
    <w:rsid w:val="00752AEE"/>
    <w:rsid w:val="00753FE4"/>
    <w:rsid w:val="0075414C"/>
    <w:rsid w:val="00754301"/>
    <w:rsid w:val="00754AF0"/>
    <w:rsid w:val="00757062"/>
    <w:rsid w:val="00757EED"/>
    <w:rsid w:val="00760626"/>
    <w:rsid w:val="00760F24"/>
    <w:rsid w:val="007641C7"/>
    <w:rsid w:val="007653A2"/>
    <w:rsid w:val="007668A6"/>
    <w:rsid w:val="00767F51"/>
    <w:rsid w:val="007704DF"/>
    <w:rsid w:val="00770636"/>
    <w:rsid w:val="00770B3C"/>
    <w:rsid w:val="00770FF6"/>
    <w:rsid w:val="007714ED"/>
    <w:rsid w:val="007717FF"/>
    <w:rsid w:val="007748ED"/>
    <w:rsid w:val="00774981"/>
    <w:rsid w:val="00776380"/>
    <w:rsid w:val="0077697E"/>
    <w:rsid w:val="00777258"/>
    <w:rsid w:val="00777ACA"/>
    <w:rsid w:val="00777B33"/>
    <w:rsid w:val="007805B6"/>
    <w:rsid w:val="00782738"/>
    <w:rsid w:val="007827F9"/>
    <w:rsid w:val="00784177"/>
    <w:rsid w:val="007841C7"/>
    <w:rsid w:val="00784725"/>
    <w:rsid w:val="00786AF7"/>
    <w:rsid w:val="00786D26"/>
    <w:rsid w:val="00786FA6"/>
    <w:rsid w:val="007900BF"/>
    <w:rsid w:val="00790AB0"/>
    <w:rsid w:val="007943DA"/>
    <w:rsid w:val="00795EFE"/>
    <w:rsid w:val="007966E5"/>
    <w:rsid w:val="007A2455"/>
    <w:rsid w:val="007A4603"/>
    <w:rsid w:val="007A4891"/>
    <w:rsid w:val="007A5682"/>
    <w:rsid w:val="007A5DDD"/>
    <w:rsid w:val="007A7254"/>
    <w:rsid w:val="007B2E36"/>
    <w:rsid w:val="007B382A"/>
    <w:rsid w:val="007B51E4"/>
    <w:rsid w:val="007B5ACE"/>
    <w:rsid w:val="007B6407"/>
    <w:rsid w:val="007B66B7"/>
    <w:rsid w:val="007B6976"/>
    <w:rsid w:val="007B7BCE"/>
    <w:rsid w:val="007C0D7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4FE1"/>
    <w:rsid w:val="007D5C1D"/>
    <w:rsid w:val="007D737E"/>
    <w:rsid w:val="007D751B"/>
    <w:rsid w:val="007D7C99"/>
    <w:rsid w:val="007D7D46"/>
    <w:rsid w:val="007E210C"/>
    <w:rsid w:val="007E2125"/>
    <w:rsid w:val="007E2284"/>
    <w:rsid w:val="007E2474"/>
    <w:rsid w:val="007E31FA"/>
    <w:rsid w:val="007E4F11"/>
    <w:rsid w:val="007E4F35"/>
    <w:rsid w:val="007E5574"/>
    <w:rsid w:val="007E606A"/>
    <w:rsid w:val="007E6834"/>
    <w:rsid w:val="007E6BDC"/>
    <w:rsid w:val="007F1503"/>
    <w:rsid w:val="007F168B"/>
    <w:rsid w:val="007F1690"/>
    <w:rsid w:val="007F2330"/>
    <w:rsid w:val="007F2A6C"/>
    <w:rsid w:val="007F3336"/>
    <w:rsid w:val="007F36FD"/>
    <w:rsid w:val="007F3D43"/>
    <w:rsid w:val="007F539B"/>
    <w:rsid w:val="007F56CE"/>
    <w:rsid w:val="007F67B3"/>
    <w:rsid w:val="007F7954"/>
    <w:rsid w:val="0080040D"/>
    <w:rsid w:val="00800BF4"/>
    <w:rsid w:val="00801E2D"/>
    <w:rsid w:val="00803ED3"/>
    <w:rsid w:val="00804828"/>
    <w:rsid w:val="00804E71"/>
    <w:rsid w:val="008051A4"/>
    <w:rsid w:val="008101BD"/>
    <w:rsid w:val="00810C94"/>
    <w:rsid w:val="008129BF"/>
    <w:rsid w:val="00812DEE"/>
    <w:rsid w:val="008139FC"/>
    <w:rsid w:val="00813AEB"/>
    <w:rsid w:val="0081537D"/>
    <w:rsid w:val="00815EB6"/>
    <w:rsid w:val="00815ED7"/>
    <w:rsid w:val="00816018"/>
    <w:rsid w:val="008173D9"/>
    <w:rsid w:val="008178AA"/>
    <w:rsid w:val="008202C3"/>
    <w:rsid w:val="008203AC"/>
    <w:rsid w:val="0082078E"/>
    <w:rsid w:val="008227F5"/>
    <w:rsid w:val="0082326B"/>
    <w:rsid w:val="008240CA"/>
    <w:rsid w:val="008246AD"/>
    <w:rsid w:val="0082482E"/>
    <w:rsid w:val="00825F6C"/>
    <w:rsid w:val="00830A1B"/>
    <w:rsid w:val="008334E3"/>
    <w:rsid w:val="008347D1"/>
    <w:rsid w:val="00835CFB"/>
    <w:rsid w:val="008369E6"/>
    <w:rsid w:val="00837D88"/>
    <w:rsid w:val="00837EA1"/>
    <w:rsid w:val="008408F0"/>
    <w:rsid w:val="00840FC3"/>
    <w:rsid w:val="0084152B"/>
    <w:rsid w:val="00841955"/>
    <w:rsid w:val="008421DF"/>
    <w:rsid w:val="0084455B"/>
    <w:rsid w:val="00844CC1"/>
    <w:rsid w:val="0084564D"/>
    <w:rsid w:val="00846343"/>
    <w:rsid w:val="0084785A"/>
    <w:rsid w:val="00847F81"/>
    <w:rsid w:val="00847FEF"/>
    <w:rsid w:val="0085126F"/>
    <w:rsid w:val="00853E4F"/>
    <w:rsid w:val="00856754"/>
    <w:rsid w:val="00856FB5"/>
    <w:rsid w:val="00857619"/>
    <w:rsid w:val="0086132F"/>
    <w:rsid w:val="00862C4D"/>
    <w:rsid w:val="00863679"/>
    <w:rsid w:val="00863FA6"/>
    <w:rsid w:val="00864000"/>
    <w:rsid w:val="0086597F"/>
    <w:rsid w:val="008667D0"/>
    <w:rsid w:val="00866C71"/>
    <w:rsid w:val="008673E1"/>
    <w:rsid w:val="008707A0"/>
    <w:rsid w:val="00870D37"/>
    <w:rsid w:val="00872202"/>
    <w:rsid w:val="00873560"/>
    <w:rsid w:val="0087534D"/>
    <w:rsid w:val="0087746B"/>
    <w:rsid w:val="008774E4"/>
    <w:rsid w:val="00880039"/>
    <w:rsid w:val="008803BC"/>
    <w:rsid w:val="00880824"/>
    <w:rsid w:val="00881686"/>
    <w:rsid w:val="008831BA"/>
    <w:rsid w:val="0088372E"/>
    <w:rsid w:val="008841AD"/>
    <w:rsid w:val="00884B94"/>
    <w:rsid w:val="00885AFD"/>
    <w:rsid w:val="00886147"/>
    <w:rsid w:val="00887B8E"/>
    <w:rsid w:val="0089036B"/>
    <w:rsid w:val="00890699"/>
    <w:rsid w:val="00890E72"/>
    <w:rsid w:val="00891E41"/>
    <w:rsid w:val="0089291B"/>
    <w:rsid w:val="00892AFA"/>
    <w:rsid w:val="00892BCE"/>
    <w:rsid w:val="0089314E"/>
    <w:rsid w:val="0089529C"/>
    <w:rsid w:val="0089574A"/>
    <w:rsid w:val="00896395"/>
    <w:rsid w:val="00896CCF"/>
    <w:rsid w:val="008975A8"/>
    <w:rsid w:val="008A053F"/>
    <w:rsid w:val="008A141A"/>
    <w:rsid w:val="008A3192"/>
    <w:rsid w:val="008A3E29"/>
    <w:rsid w:val="008A3E57"/>
    <w:rsid w:val="008A5B44"/>
    <w:rsid w:val="008A6E12"/>
    <w:rsid w:val="008B0C1A"/>
    <w:rsid w:val="008B15F2"/>
    <w:rsid w:val="008B2473"/>
    <w:rsid w:val="008B2FFD"/>
    <w:rsid w:val="008B3CB4"/>
    <w:rsid w:val="008B46B2"/>
    <w:rsid w:val="008B49F1"/>
    <w:rsid w:val="008B4AFF"/>
    <w:rsid w:val="008B4D9E"/>
    <w:rsid w:val="008B5A4D"/>
    <w:rsid w:val="008B61B0"/>
    <w:rsid w:val="008B6A3F"/>
    <w:rsid w:val="008B6D80"/>
    <w:rsid w:val="008B70D6"/>
    <w:rsid w:val="008C0064"/>
    <w:rsid w:val="008C58D7"/>
    <w:rsid w:val="008C63B8"/>
    <w:rsid w:val="008D1165"/>
    <w:rsid w:val="008D18C5"/>
    <w:rsid w:val="008D19E4"/>
    <w:rsid w:val="008D61C1"/>
    <w:rsid w:val="008D61E7"/>
    <w:rsid w:val="008D6FA1"/>
    <w:rsid w:val="008D720E"/>
    <w:rsid w:val="008D7C43"/>
    <w:rsid w:val="008E0833"/>
    <w:rsid w:val="008E1988"/>
    <w:rsid w:val="008E2D1C"/>
    <w:rsid w:val="008E2F10"/>
    <w:rsid w:val="008E453F"/>
    <w:rsid w:val="008E5646"/>
    <w:rsid w:val="008E6BD9"/>
    <w:rsid w:val="008E7028"/>
    <w:rsid w:val="008E7956"/>
    <w:rsid w:val="008E7CDC"/>
    <w:rsid w:val="008F2F8E"/>
    <w:rsid w:val="008F395F"/>
    <w:rsid w:val="008F4B96"/>
    <w:rsid w:val="008F55B3"/>
    <w:rsid w:val="00900C22"/>
    <w:rsid w:val="009012E8"/>
    <w:rsid w:val="00901D83"/>
    <w:rsid w:val="00901DF0"/>
    <w:rsid w:val="009021AE"/>
    <w:rsid w:val="0090252C"/>
    <w:rsid w:val="0090291E"/>
    <w:rsid w:val="00902BD2"/>
    <w:rsid w:val="00903139"/>
    <w:rsid w:val="009037A0"/>
    <w:rsid w:val="009077AC"/>
    <w:rsid w:val="00907871"/>
    <w:rsid w:val="0091070C"/>
    <w:rsid w:val="009127EA"/>
    <w:rsid w:val="00913100"/>
    <w:rsid w:val="00913266"/>
    <w:rsid w:val="009149EF"/>
    <w:rsid w:val="009156E4"/>
    <w:rsid w:val="0091679B"/>
    <w:rsid w:val="00920B8C"/>
    <w:rsid w:val="009215F1"/>
    <w:rsid w:val="009221DA"/>
    <w:rsid w:val="00922468"/>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310"/>
    <w:rsid w:val="0094182A"/>
    <w:rsid w:val="0094234A"/>
    <w:rsid w:val="0094247E"/>
    <w:rsid w:val="009434D2"/>
    <w:rsid w:val="00945B26"/>
    <w:rsid w:val="00945C62"/>
    <w:rsid w:val="00945DD3"/>
    <w:rsid w:val="0094650B"/>
    <w:rsid w:val="009470EC"/>
    <w:rsid w:val="0094715A"/>
    <w:rsid w:val="00950297"/>
    <w:rsid w:val="00950320"/>
    <w:rsid w:val="00951F55"/>
    <w:rsid w:val="009548AC"/>
    <w:rsid w:val="009548CC"/>
    <w:rsid w:val="00954DD5"/>
    <w:rsid w:val="00954E63"/>
    <w:rsid w:val="00955266"/>
    <w:rsid w:val="009556AA"/>
    <w:rsid w:val="00956967"/>
    <w:rsid w:val="009607B9"/>
    <w:rsid w:val="00960AD6"/>
    <w:rsid w:val="00961414"/>
    <w:rsid w:val="00961BFF"/>
    <w:rsid w:val="00961C02"/>
    <w:rsid w:val="009632F7"/>
    <w:rsid w:val="00963F07"/>
    <w:rsid w:val="0096501E"/>
    <w:rsid w:val="00965F11"/>
    <w:rsid w:val="0096619B"/>
    <w:rsid w:val="00966785"/>
    <w:rsid w:val="009670D6"/>
    <w:rsid w:val="00967437"/>
    <w:rsid w:val="00970AF5"/>
    <w:rsid w:val="00971FDD"/>
    <w:rsid w:val="0097270E"/>
    <w:rsid w:val="00973309"/>
    <w:rsid w:val="00974BFB"/>
    <w:rsid w:val="009779A7"/>
    <w:rsid w:val="00982758"/>
    <w:rsid w:val="00982BF5"/>
    <w:rsid w:val="00982D9B"/>
    <w:rsid w:val="009831D3"/>
    <w:rsid w:val="00987806"/>
    <w:rsid w:val="009903FB"/>
    <w:rsid w:val="00992B7C"/>
    <w:rsid w:val="00994190"/>
    <w:rsid w:val="009947DD"/>
    <w:rsid w:val="00996151"/>
    <w:rsid w:val="0099721A"/>
    <w:rsid w:val="00997417"/>
    <w:rsid w:val="009A0A6C"/>
    <w:rsid w:val="009A144F"/>
    <w:rsid w:val="009A1DA6"/>
    <w:rsid w:val="009A2929"/>
    <w:rsid w:val="009A3A05"/>
    <w:rsid w:val="009A3CD0"/>
    <w:rsid w:val="009A61E6"/>
    <w:rsid w:val="009A7982"/>
    <w:rsid w:val="009A7BF7"/>
    <w:rsid w:val="009B2B2B"/>
    <w:rsid w:val="009B2F31"/>
    <w:rsid w:val="009B308A"/>
    <w:rsid w:val="009B30F0"/>
    <w:rsid w:val="009B3AE2"/>
    <w:rsid w:val="009B4466"/>
    <w:rsid w:val="009B4EDD"/>
    <w:rsid w:val="009B52A7"/>
    <w:rsid w:val="009B6EB1"/>
    <w:rsid w:val="009C11C6"/>
    <w:rsid w:val="009C15F5"/>
    <w:rsid w:val="009C1808"/>
    <w:rsid w:val="009C366E"/>
    <w:rsid w:val="009C39D3"/>
    <w:rsid w:val="009C475E"/>
    <w:rsid w:val="009C5462"/>
    <w:rsid w:val="009C5557"/>
    <w:rsid w:val="009C5764"/>
    <w:rsid w:val="009C6DCD"/>
    <w:rsid w:val="009C6FD8"/>
    <w:rsid w:val="009D0AE5"/>
    <w:rsid w:val="009D0CBF"/>
    <w:rsid w:val="009D104E"/>
    <w:rsid w:val="009D1992"/>
    <w:rsid w:val="009D2260"/>
    <w:rsid w:val="009D37EE"/>
    <w:rsid w:val="009D3EB8"/>
    <w:rsid w:val="009D3FBA"/>
    <w:rsid w:val="009D44A7"/>
    <w:rsid w:val="009D46CC"/>
    <w:rsid w:val="009D53D9"/>
    <w:rsid w:val="009D5C64"/>
    <w:rsid w:val="009D607C"/>
    <w:rsid w:val="009D6ED2"/>
    <w:rsid w:val="009D749E"/>
    <w:rsid w:val="009E09D4"/>
    <w:rsid w:val="009E0EB4"/>
    <w:rsid w:val="009E1177"/>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B77"/>
    <w:rsid w:val="009F6FC9"/>
    <w:rsid w:val="00A00487"/>
    <w:rsid w:val="00A0092E"/>
    <w:rsid w:val="00A01213"/>
    <w:rsid w:val="00A01AE7"/>
    <w:rsid w:val="00A03C45"/>
    <w:rsid w:val="00A0405E"/>
    <w:rsid w:val="00A04F77"/>
    <w:rsid w:val="00A0534F"/>
    <w:rsid w:val="00A05A4B"/>
    <w:rsid w:val="00A063C6"/>
    <w:rsid w:val="00A073E0"/>
    <w:rsid w:val="00A078D3"/>
    <w:rsid w:val="00A10883"/>
    <w:rsid w:val="00A11F15"/>
    <w:rsid w:val="00A127E4"/>
    <w:rsid w:val="00A1295F"/>
    <w:rsid w:val="00A1296F"/>
    <w:rsid w:val="00A142AC"/>
    <w:rsid w:val="00A14DC5"/>
    <w:rsid w:val="00A15A16"/>
    <w:rsid w:val="00A162BF"/>
    <w:rsid w:val="00A16CCA"/>
    <w:rsid w:val="00A203B6"/>
    <w:rsid w:val="00A20ADC"/>
    <w:rsid w:val="00A216E7"/>
    <w:rsid w:val="00A21BBD"/>
    <w:rsid w:val="00A23EA5"/>
    <w:rsid w:val="00A23F1B"/>
    <w:rsid w:val="00A24183"/>
    <w:rsid w:val="00A24415"/>
    <w:rsid w:val="00A255CA"/>
    <w:rsid w:val="00A2647D"/>
    <w:rsid w:val="00A265E1"/>
    <w:rsid w:val="00A2717E"/>
    <w:rsid w:val="00A30BE8"/>
    <w:rsid w:val="00A30F8A"/>
    <w:rsid w:val="00A31694"/>
    <w:rsid w:val="00A3187D"/>
    <w:rsid w:val="00A31D46"/>
    <w:rsid w:val="00A32426"/>
    <w:rsid w:val="00A3261D"/>
    <w:rsid w:val="00A328CC"/>
    <w:rsid w:val="00A33576"/>
    <w:rsid w:val="00A343D0"/>
    <w:rsid w:val="00A3585A"/>
    <w:rsid w:val="00A363F4"/>
    <w:rsid w:val="00A43866"/>
    <w:rsid w:val="00A44203"/>
    <w:rsid w:val="00A44322"/>
    <w:rsid w:val="00A4497A"/>
    <w:rsid w:val="00A44D06"/>
    <w:rsid w:val="00A47B1D"/>
    <w:rsid w:val="00A51025"/>
    <w:rsid w:val="00A51FA4"/>
    <w:rsid w:val="00A51FE2"/>
    <w:rsid w:val="00A53183"/>
    <w:rsid w:val="00A532AA"/>
    <w:rsid w:val="00A5496E"/>
    <w:rsid w:val="00A55479"/>
    <w:rsid w:val="00A61C7B"/>
    <w:rsid w:val="00A62135"/>
    <w:rsid w:val="00A63EAD"/>
    <w:rsid w:val="00A64069"/>
    <w:rsid w:val="00A642F5"/>
    <w:rsid w:val="00A646A5"/>
    <w:rsid w:val="00A649F9"/>
    <w:rsid w:val="00A6500C"/>
    <w:rsid w:val="00A6604C"/>
    <w:rsid w:val="00A70439"/>
    <w:rsid w:val="00A708F6"/>
    <w:rsid w:val="00A70A5D"/>
    <w:rsid w:val="00A71935"/>
    <w:rsid w:val="00A7383B"/>
    <w:rsid w:val="00A76E72"/>
    <w:rsid w:val="00A77640"/>
    <w:rsid w:val="00A77D63"/>
    <w:rsid w:val="00A80982"/>
    <w:rsid w:val="00A80C5B"/>
    <w:rsid w:val="00A80EF2"/>
    <w:rsid w:val="00A83783"/>
    <w:rsid w:val="00A83EEA"/>
    <w:rsid w:val="00A844F2"/>
    <w:rsid w:val="00A84D50"/>
    <w:rsid w:val="00A85AB6"/>
    <w:rsid w:val="00A85F9E"/>
    <w:rsid w:val="00A86099"/>
    <w:rsid w:val="00A874B2"/>
    <w:rsid w:val="00A87D60"/>
    <w:rsid w:val="00A900AC"/>
    <w:rsid w:val="00A9153B"/>
    <w:rsid w:val="00A92795"/>
    <w:rsid w:val="00A92844"/>
    <w:rsid w:val="00A9458F"/>
    <w:rsid w:val="00A94959"/>
    <w:rsid w:val="00A963D4"/>
    <w:rsid w:val="00A97121"/>
    <w:rsid w:val="00A97E49"/>
    <w:rsid w:val="00AA0831"/>
    <w:rsid w:val="00AA093C"/>
    <w:rsid w:val="00AA0D2A"/>
    <w:rsid w:val="00AA1499"/>
    <w:rsid w:val="00AA25FE"/>
    <w:rsid w:val="00AA589F"/>
    <w:rsid w:val="00AA5AA7"/>
    <w:rsid w:val="00AA5BFA"/>
    <w:rsid w:val="00AA5EE7"/>
    <w:rsid w:val="00AA7A09"/>
    <w:rsid w:val="00AB0734"/>
    <w:rsid w:val="00AB099F"/>
    <w:rsid w:val="00AB2B89"/>
    <w:rsid w:val="00AB31A6"/>
    <w:rsid w:val="00AB37FD"/>
    <w:rsid w:val="00AB4746"/>
    <w:rsid w:val="00AB5DCA"/>
    <w:rsid w:val="00AC19EB"/>
    <w:rsid w:val="00AC1B05"/>
    <w:rsid w:val="00AD1230"/>
    <w:rsid w:val="00AD1EBB"/>
    <w:rsid w:val="00AD4479"/>
    <w:rsid w:val="00AD65FE"/>
    <w:rsid w:val="00AD6D95"/>
    <w:rsid w:val="00AD78A8"/>
    <w:rsid w:val="00AD78C6"/>
    <w:rsid w:val="00AD7AE0"/>
    <w:rsid w:val="00AE29DE"/>
    <w:rsid w:val="00AE2C41"/>
    <w:rsid w:val="00AE2F81"/>
    <w:rsid w:val="00AE405D"/>
    <w:rsid w:val="00AE4ADD"/>
    <w:rsid w:val="00AE5AB4"/>
    <w:rsid w:val="00AE65F8"/>
    <w:rsid w:val="00AF0E52"/>
    <w:rsid w:val="00AF2791"/>
    <w:rsid w:val="00AF2971"/>
    <w:rsid w:val="00AF463F"/>
    <w:rsid w:val="00B005DE"/>
    <w:rsid w:val="00B00918"/>
    <w:rsid w:val="00B021DF"/>
    <w:rsid w:val="00B0300E"/>
    <w:rsid w:val="00B03572"/>
    <w:rsid w:val="00B038B9"/>
    <w:rsid w:val="00B056FB"/>
    <w:rsid w:val="00B05C24"/>
    <w:rsid w:val="00B06842"/>
    <w:rsid w:val="00B06857"/>
    <w:rsid w:val="00B105D6"/>
    <w:rsid w:val="00B12531"/>
    <w:rsid w:val="00B132E2"/>
    <w:rsid w:val="00B147FD"/>
    <w:rsid w:val="00B14B56"/>
    <w:rsid w:val="00B16064"/>
    <w:rsid w:val="00B16497"/>
    <w:rsid w:val="00B165F8"/>
    <w:rsid w:val="00B17EBD"/>
    <w:rsid w:val="00B204B1"/>
    <w:rsid w:val="00B2069F"/>
    <w:rsid w:val="00B2128E"/>
    <w:rsid w:val="00B231FD"/>
    <w:rsid w:val="00B238FC"/>
    <w:rsid w:val="00B2518E"/>
    <w:rsid w:val="00B25BA8"/>
    <w:rsid w:val="00B25C57"/>
    <w:rsid w:val="00B26497"/>
    <w:rsid w:val="00B26DB2"/>
    <w:rsid w:val="00B27F0A"/>
    <w:rsid w:val="00B3167F"/>
    <w:rsid w:val="00B319E3"/>
    <w:rsid w:val="00B3355C"/>
    <w:rsid w:val="00B33C40"/>
    <w:rsid w:val="00B3536A"/>
    <w:rsid w:val="00B3544C"/>
    <w:rsid w:val="00B36C35"/>
    <w:rsid w:val="00B37241"/>
    <w:rsid w:val="00B41158"/>
    <w:rsid w:val="00B41497"/>
    <w:rsid w:val="00B41C2F"/>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4413"/>
    <w:rsid w:val="00B57961"/>
    <w:rsid w:val="00B60BCA"/>
    <w:rsid w:val="00B62692"/>
    <w:rsid w:val="00B637DC"/>
    <w:rsid w:val="00B646D9"/>
    <w:rsid w:val="00B7059B"/>
    <w:rsid w:val="00B72359"/>
    <w:rsid w:val="00B72506"/>
    <w:rsid w:val="00B72BBD"/>
    <w:rsid w:val="00B73D86"/>
    <w:rsid w:val="00B74CD2"/>
    <w:rsid w:val="00B8029D"/>
    <w:rsid w:val="00B8166E"/>
    <w:rsid w:val="00B816E2"/>
    <w:rsid w:val="00B82603"/>
    <w:rsid w:val="00B82F7E"/>
    <w:rsid w:val="00B82FAA"/>
    <w:rsid w:val="00B83D55"/>
    <w:rsid w:val="00B849F5"/>
    <w:rsid w:val="00B866CC"/>
    <w:rsid w:val="00B86BE8"/>
    <w:rsid w:val="00B87657"/>
    <w:rsid w:val="00B9051D"/>
    <w:rsid w:val="00B905F6"/>
    <w:rsid w:val="00B9084D"/>
    <w:rsid w:val="00B91DD8"/>
    <w:rsid w:val="00B93264"/>
    <w:rsid w:val="00B93627"/>
    <w:rsid w:val="00B93BC6"/>
    <w:rsid w:val="00B940A7"/>
    <w:rsid w:val="00B94C46"/>
    <w:rsid w:val="00B94F42"/>
    <w:rsid w:val="00B9527B"/>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6F42"/>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6BDD"/>
    <w:rsid w:val="00BC7F6D"/>
    <w:rsid w:val="00BD0390"/>
    <w:rsid w:val="00BD13E7"/>
    <w:rsid w:val="00BD2067"/>
    <w:rsid w:val="00BD2A39"/>
    <w:rsid w:val="00BD301E"/>
    <w:rsid w:val="00BD3F06"/>
    <w:rsid w:val="00BD4013"/>
    <w:rsid w:val="00BD46F1"/>
    <w:rsid w:val="00BD4799"/>
    <w:rsid w:val="00BD54F2"/>
    <w:rsid w:val="00BD5866"/>
    <w:rsid w:val="00BD6011"/>
    <w:rsid w:val="00BD6B1F"/>
    <w:rsid w:val="00BD70ED"/>
    <w:rsid w:val="00BD7C76"/>
    <w:rsid w:val="00BD7DB5"/>
    <w:rsid w:val="00BE0B16"/>
    <w:rsid w:val="00BE0BEC"/>
    <w:rsid w:val="00BE14E3"/>
    <w:rsid w:val="00BE30C5"/>
    <w:rsid w:val="00BE337E"/>
    <w:rsid w:val="00BE3441"/>
    <w:rsid w:val="00BE3538"/>
    <w:rsid w:val="00BE3BA4"/>
    <w:rsid w:val="00BE46CE"/>
    <w:rsid w:val="00BE4943"/>
    <w:rsid w:val="00BE6C28"/>
    <w:rsid w:val="00BE6CAD"/>
    <w:rsid w:val="00BE6FE1"/>
    <w:rsid w:val="00BF157E"/>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3FAA"/>
    <w:rsid w:val="00C14506"/>
    <w:rsid w:val="00C1545C"/>
    <w:rsid w:val="00C1729D"/>
    <w:rsid w:val="00C1742B"/>
    <w:rsid w:val="00C21327"/>
    <w:rsid w:val="00C244ED"/>
    <w:rsid w:val="00C2592B"/>
    <w:rsid w:val="00C25980"/>
    <w:rsid w:val="00C25D5D"/>
    <w:rsid w:val="00C2696B"/>
    <w:rsid w:val="00C26CEF"/>
    <w:rsid w:val="00C300BA"/>
    <w:rsid w:val="00C31C9A"/>
    <w:rsid w:val="00C32AF0"/>
    <w:rsid w:val="00C330B9"/>
    <w:rsid w:val="00C33395"/>
    <w:rsid w:val="00C33A2A"/>
    <w:rsid w:val="00C3492F"/>
    <w:rsid w:val="00C34E34"/>
    <w:rsid w:val="00C36456"/>
    <w:rsid w:val="00C37250"/>
    <w:rsid w:val="00C3780E"/>
    <w:rsid w:val="00C40D4B"/>
    <w:rsid w:val="00C4237B"/>
    <w:rsid w:val="00C43A35"/>
    <w:rsid w:val="00C45423"/>
    <w:rsid w:val="00C4552A"/>
    <w:rsid w:val="00C4671C"/>
    <w:rsid w:val="00C52263"/>
    <w:rsid w:val="00C52881"/>
    <w:rsid w:val="00C529FC"/>
    <w:rsid w:val="00C576F5"/>
    <w:rsid w:val="00C606A2"/>
    <w:rsid w:val="00C60B3D"/>
    <w:rsid w:val="00C64EA9"/>
    <w:rsid w:val="00C65110"/>
    <w:rsid w:val="00C672B0"/>
    <w:rsid w:val="00C67F1D"/>
    <w:rsid w:val="00C707EF"/>
    <w:rsid w:val="00C70C5F"/>
    <w:rsid w:val="00C71733"/>
    <w:rsid w:val="00C719E0"/>
    <w:rsid w:val="00C72C49"/>
    <w:rsid w:val="00C73AFF"/>
    <w:rsid w:val="00C7431A"/>
    <w:rsid w:val="00C755A6"/>
    <w:rsid w:val="00C760DD"/>
    <w:rsid w:val="00C81ED9"/>
    <w:rsid w:val="00C82110"/>
    <w:rsid w:val="00C83C69"/>
    <w:rsid w:val="00C84491"/>
    <w:rsid w:val="00C8642F"/>
    <w:rsid w:val="00C86911"/>
    <w:rsid w:val="00C873C4"/>
    <w:rsid w:val="00C87706"/>
    <w:rsid w:val="00C906D2"/>
    <w:rsid w:val="00C91287"/>
    <w:rsid w:val="00C926A3"/>
    <w:rsid w:val="00C946EB"/>
    <w:rsid w:val="00C94D41"/>
    <w:rsid w:val="00C95040"/>
    <w:rsid w:val="00C955E5"/>
    <w:rsid w:val="00C95605"/>
    <w:rsid w:val="00C9654C"/>
    <w:rsid w:val="00C9722F"/>
    <w:rsid w:val="00C97393"/>
    <w:rsid w:val="00C9A4C6"/>
    <w:rsid w:val="00CA1DF5"/>
    <w:rsid w:val="00CA26EE"/>
    <w:rsid w:val="00CA2F27"/>
    <w:rsid w:val="00CA4740"/>
    <w:rsid w:val="00CA483D"/>
    <w:rsid w:val="00CA4A86"/>
    <w:rsid w:val="00CA4F9B"/>
    <w:rsid w:val="00CA5AA5"/>
    <w:rsid w:val="00CA5E88"/>
    <w:rsid w:val="00CA7303"/>
    <w:rsid w:val="00CB0306"/>
    <w:rsid w:val="00CB0407"/>
    <w:rsid w:val="00CB235E"/>
    <w:rsid w:val="00CB32D0"/>
    <w:rsid w:val="00CB3F42"/>
    <w:rsid w:val="00CB4458"/>
    <w:rsid w:val="00CB5CCE"/>
    <w:rsid w:val="00CC19A4"/>
    <w:rsid w:val="00CC1FD5"/>
    <w:rsid w:val="00CC7813"/>
    <w:rsid w:val="00CD0305"/>
    <w:rsid w:val="00CD0D57"/>
    <w:rsid w:val="00CD3D1F"/>
    <w:rsid w:val="00CD4F5A"/>
    <w:rsid w:val="00CD643F"/>
    <w:rsid w:val="00CD657B"/>
    <w:rsid w:val="00CD6616"/>
    <w:rsid w:val="00CE0399"/>
    <w:rsid w:val="00CE0872"/>
    <w:rsid w:val="00CE228F"/>
    <w:rsid w:val="00CE3422"/>
    <w:rsid w:val="00CE483A"/>
    <w:rsid w:val="00CE4E79"/>
    <w:rsid w:val="00CE5188"/>
    <w:rsid w:val="00CE5703"/>
    <w:rsid w:val="00CE57BB"/>
    <w:rsid w:val="00CE5A21"/>
    <w:rsid w:val="00CE5A89"/>
    <w:rsid w:val="00CE5FC8"/>
    <w:rsid w:val="00CE74EE"/>
    <w:rsid w:val="00CF1CFA"/>
    <w:rsid w:val="00CF2B0F"/>
    <w:rsid w:val="00CF2D8B"/>
    <w:rsid w:val="00CF3032"/>
    <w:rsid w:val="00CF30AE"/>
    <w:rsid w:val="00CF3CBB"/>
    <w:rsid w:val="00CF3DF7"/>
    <w:rsid w:val="00CF4688"/>
    <w:rsid w:val="00CF54E8"/>
    <w:rsid w:val="00CF5666"/>
    <w:rsid w:val="00CF5BB1"/>
    <w:rsid w:val="00CF73EB"/>
    <w:rsid w:val="00D00358"/>
    <w:rsid w:val="00D006E1"/>
    <w:rsid w:val="00D01026"/>
    <w:rsid w:val="00D0186C"/>
    <w:rsid w:val="00D01E0D"/>
    <w:rsid w:val="00D01EF4"/>
    <w:rsid w:val="00D0202F"/>
    <w:rsid w:val="00D032CE"/>
    <w:rsid w:val="00D03337"/>
    <w:rsid w:val="00D04C56"/>
    <w:rsid w:val="00D0728D"/>
    <w:rsid w:val="00D07809"/>
    <w:rsid w:val="00D10AC3"/>
    <w:rsid w:val="00D1103E"/>
    <w:rsid w:val="00D13920"/>
    <w:rsid w:val="00D1526D"/>
    <w:rsid w:val="00D152E0"/>
    <w:rsid w:val="00D15C33"/>
    <w:rsid w:val="00D16C2C"/>
    <w:rsid w:val="00D17835"/>
    <w:rsid w:val="00D20B8D"/>
    <w:rsid w:val="00D20EEA"/>
    <w:rsid w:val="00D2303D"/>
    <w:rsid w:val="00D23837"/>
    <w:rsid w:val="00D2397E"/>
    <w:rsid w:val="00D2492D"/>
    <w:rsid w:val="00D26E80"/>
    <w:rsid w:val="00D27D57"/>
    <w:rsid w:val="00D3026B"/>
    <w:rsid w:val="00D30D0F"/>
    <w:rsid w:val="00D30E41"/>
    <w:rsid w:val="00D31130"/>
    <w:rsid w:val="00D312F0"/>
    <w:rsid w:val="00D32F83"/>
    <w:rsid w:val="00D351DE"/>
    <w:rsid w:val="00D36070"/>
    <w:rsid w:val="00D366CA"/>
    <w:rsid w:val="00D41B6A"/>
    <w:rsid w:val="00D42053"/>
    <w:rsid w:val="00D434C6"/>
    <w:rsid w:val="00D44448"/>
    <w:rsid w:val="00D44BA8"/>
    <w:rsid w:val="00D45330"/>
    <w:rsid w:val="00D458E5"/>
    <w:rsid w:val="00D4596C"/>
    <w:rsid w:val="00D45B40"/>
    <w:rsid w:val="00D45FAE"/>
    <w:rsid w:val="00D504C8"/>
    <w:rsid w:val="00D52E29"/>
    <w:rsid w:val="00D5331C"/>
    <w:rsid w:val="00D53F42"/>
    <w:rsid w:val="00D54AD4"/>
    <w:rsid w:val="00D551DA"/>
    <w:rsid w:val="00D55210"/>
    <w:rsid w:val="00D56C09"/>
    <w:rsid w:val="00D577FD"/>
    <w:rsid w:val="00D60092"/>
    <w:rsid w:val="00D60686"/>
    <w:rsid w:val="00D60816"/>
    <w:rsid w:val="00D614B5"/>
    <w:rsid w:val="00D62C78"/>
    <w:rsid w:val="00D633C5"/>
    <w:rsid w:val="00D63CE7"/>
    <w:rsid w:val="00D654B5"/>
    <w:rsid w:val="00D65A6A"/>
    <w:rsid w:val="00D66DA9"/>
    <w:rsid w:val="00D70500"/>
    <w:rsid w:val="00D71D7F"/>
    <w:rsid w:val="00D72CEC"/>
    <w:rsid w:val="00D72E6D"/>
    <w:rsid w:val="00D72FCB"/>
    <w:rsid w:val="00D7393E"/>
    <w:rsid w:val="00D73AB3"/>
    <w:rsid w:val="00D73E2E"/>
    <w:rsid w:val="00D7418A"/>
    <w:rsid w:val="00D74426"/>
    <w:rsid w:val="00D74C64"/>
    <w:rsid w:val="00D77819"/>
    <w:rsid w:val="00D80BDF"/>
    <w:rsid w:val="00D8136C"/>
    <w:rsid w:val="00D81A23"/>
    <w:rsid w:val="00D84227"/>
    <w:rsid w:val="00D84777"/>
    <w:rsid w:val="00D8526B"/>
    <w:rsid w:val="00D8752F"/>
    <w:rsid w:val="00D92E2A"/>
    <w:rsid w:val="00D94562"/>
    <w:rsid w:val="00D95BCB"/>
    <w:rsid w:val="00D95FE4"/>
    <w:rsid w:val="00D96B1E"/>
    <w:rsid w:val="00D9742F"/>
    <w:rsid w:val="00DA334B"/>
    <w:rsid w:val="00DA3893"/>
    <w:rsid w:val="00DA39C3"/>
    <w:rsid w:val="00DA4050"/>
    <w:rsid w:val="00DA4095"/>
    <w:rsid w:val="00DA44FD"/>
    <w:rsid w:val="00DA5FC2"/>
    <w:rsid w:val="00DA64E3"/>
    <w:rsid w:val="00DA66B2"/>
    <w:rsid w:val="00DA76D2"/>
    <w:rsid w:val="00DA78B7"/>
    <w:rsid w:val="00DB0215"/>
    <w:rsid w:val="00DB1FE0"/>
    <w:rsid w:val="00DB397B"/>
    <w:rsid w:val="00DB3CA5"/>
    <w:rsid w:val="00DB3F72"/>
    <w:rsid w:val="00DB6A91"/>
    <w:rsid w:val="00DB7717"/>
    <w:rsid w:val="00DC0177"/>
    <w:rsid w:val="00DC06B3"/>
    <w:rsid w:val="00DC076A"/>
    <w:rsid w:val="00DC07D9"/>
    <w:rsid w:val="00DC3310"/>
    <w:rsid w:val="00DC3A36"/>
    <w:rsid w:val="00DC4283"/>
    <w:rsid w:val="00DC7282"/>
    <w:rsid w:val="00DC7A44"/>
    <w:rsid w:val="00DD2B6E"/>
    <w:rsid w:val="00DD2E0B"/>
    <w:rsid w:val="00DD3A5B"/>
    <w:rsid w:val="00DD4019"/>
    <w:rsid w:val="00DD4B2B"/>
    <w:rsid w:val="00DD5BAE"/>
    <w:rsid w:val="00DD735C"/>
    <w:rsid w:val="00DE14A6"/>
    <w:rsid w:val="00DE2B03"/>
    <w:rsid w:val="00DE32D2"/>
    <w:rsid w:val="00DE3797"/>
    <w:rsid w:val="00DE5545"/>
    <w:rsid w:val="00DE764D"/>
    <w:rsid w:val="00DF0376"/>
    <w:rsid w:val="00DF066C"/>
    <w:rsid w:val="00DF179E"/>
    <w:rsid w:val="00DF5EFB"/>
    <w:rsid w:val="00E00AEB"/>
    <w:rsid w:val="00E01281"/>
    <w:rsid w:val="00E01304"/>
    <w:rsid w:val="00E01BE7"/>
    <w:rsid w:val="00E01FD2"/>
    <w:rsid w:val="00E05811"/>
    <w:rsid w:val="00E0596A"/>
    <w:rsid w:val="00E05B55"/>
    <w:rsid w:val="00E07FEB"/>
    <w:rsid w:val="00E104DC"/>
    <w:rsid w:val="00E124E3"/>
    <w:rsid w:val="00E12FE4"/>
    <w:rsid w:val="00E15EDF"/>
    <w:rsid w:val="00E16266"/>
    <w:rsid w:val="00E20A68"/>
    <w:rsid w:val="00E218AE"/>
    <w:rsid w:val="00E22FEC"/>
    <w:rsid w:val="00E24333"/>
    <w:rsid w:val="00E26178"/>
    <w:rsid w:val="00E2747B"/>
    <w:rsid w:val="00E27993"/>
    <w:rsid w:val="00E31B9F"/>
    <w:rsid w:val="00E3256B"/>
    <w:rsid w:val="00E32BA3"/>
    <w:rsid w:val="00E32D2E"/>
    <w:rsid w:val="00E33100"/>
    <w:rsid w:val="00E334D4"/>
    <w:rsid w:val="00E344C8"/>
    <w:rsid w:val="00E35C23"/>
    <w:rsid w:val="00E37B0F"/>
    <w:rsid w:val="00E40295"/>
    <w:rsid w:val="00E41535"/>
    <w:rsid w:val="00E41BEC"/>
    <w:rsid w:val="00E421EE"/>
    <w:rsid w:val="00E44330"/>
    <w:rsid w:val="00E452F4"/>
    <w:rsid w:val="00E46650"/>
    <w:rsid w:val="00E46F53"/>
    <w:rsid w:val="00E51744"/>
    <w:rsid w:val="00E5218C"/>
    <w:rsid w:val="00E52357"/>
    <w:rsid w:val="00E52A5B"/>
    <w:rsid w:val="00E531F2"/>
    <w:rsid w:val="00E53B61"/>
    <w:rsid w:val="00E543E6"/>
    <w:rsid w:val="00E54867"/>
    <w:rsid w:val="00E54E2C"/>
    <w:rsid w:val="00E55CE7"/>
    <w:rsid w:val="00E56956"/>
    <w:rsid w:val="00E57B61"/>
    <w:rsid w:val="00E60196"/>
    <w:rsid w:val="00E6237F"/>
    <w:rsid w:val="00E6309F"/>
    <w:rsid w:val="00E66480"/>
    <w:rsid w:val="00E67F2C"/>
    <w:rsid w:val="00E74297"/>
    <w:rsid w:val="00E74737"/>
    <w:rsid w:val="00E74A74"/>
    <w:rsid w:val="00E74C4D"/>
    <w:rsid w:val="00E75432"/>
    <w:rsid w:val="00E75AFB"/>
    <w:rsid w:val="00E770C7"/>
    <w:rsid w:val="00E779DD"/>
    <w:rsid w:val="00E828DE"/>
    <w:rsid w:val="00E829FF"/>
    <w:rsid w:val="00E83A21"/>
    <w:rsid w:val="00E84974"/>
    <w:rsid w:val="00E85215"/>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3839"/>
    <w:rsid w:val="00EA3B58"/>
    <w:rsid w:val="00EA3D0E"/>
    <w:rsid w:val="00EA4464"/>
    <w:rsid w:val="00EA7D87"/>
    <w:rsid w:val="00EB0145"/>
    <w:rsid w:val="00EB0165"/>
    <w:rsid w:val="00EB24EC"/>
    <w:rsid w:val="00EB2E81"/>
    <w:rsid w:val="00EB3442"/>
    <w:rsid w:val="00EB44F3"/>
    <w:rsid w:val="00EC08C0"/>
    <w:rsid w:val="00EC0BFA"/>
    <w:rsid w:val="00EC123F"/>
    <w:rsid w:val="00EC3AF0"/>
    <w:rsid w:val="00EC4017"/>
    <w:rsid w:val="00EC45DD"/>
    <w:rsid w:val="00EC5B98"/>
    <w:rsid w:val="00EC65E0"/>
    <w:rsid w:val="00ED04AA"/>
    <w:rsid w:val="00ED113F"/>
    <w:rsid w:val="00ED12C2"/>
    <w:rsid w:val="00ED16A2"/>
    <w:rsid w:val="00ED1C50"/>
    <w:rsid w:val="00ED2971"/>
    <w:rsid w:val="00ED4056"/>
    <w:rsid w:val="00ED434F"/>
    <w:rsid w:val="00ED4E16"/>
    <w:rsid w:val="00ED4FB2"/>
    <w:rsid w:val="00ED51F3"/>
    <w:rsid w:val="00ED54A6"/>
    <w:rsid w:val="00ED5BAE"/>
    <w:rsid w:val="00ED6B11"/>
    <w:rsid w:val="00ED7493"/>
    <w:rsid w:val="00ED7804"/>
    <w:rsid w:val="00EE0C0D"/>
    <w:rsid w:val="00EE182B"/>
    <w:rsid w:val="00EE1C21"/>
    <w:rsid w:val="00EE246C"/>
    <w:rsid w:val="00EE42D2"/>
    <w:rsid w:val="00EE50F0"/>
    <w:rsid w:val="00EE78D6"/>
    <w:rsid w:val="00EE7CC0"/>
    <w:rsid w:val="00EF1536"/>
    <w:rsid w:val="00EF16E7"/>
    <w:rsid w:val="00EF2841"/>
    <w:rsid w:val="00EF2863"/>
    <w:rsid w:val="00EF2A93"/>
    <w:rsid w:val="00EF2C85"/>
    <w:rsid w:val="00EF3A69"/>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03C7"/>
    <w:rsid w:val="00F313E0"/>
    <w:rsid w:val="00F35280"/>
    <w:rsid w:val="00F366E0"/>
    <w:rsid w:val="00F366F9"/>
    <w:rsid w:val="00F36DF5"/>
    <w:rsid w:val="00F375FB"/>
    <w:rsid w:val="00F4034A"/>
    <w:rsid w:val="00F4040F"/>
    <w:rsid w:val="00F40D24"/>
    <w:rsid w:val="00F45F8C"/>
    <w:rsid w:val="00F46147"/>
    <w:rsid w:val="00F4680F"/>
    <w:rsid w:val="00F5102C"/>
    <w:rsid w:val="00F51427"/>
    <w:rsid w:val="00F51496"/>
    <w:rsid w:val="00F523B8"/>
    <w:rsid w:val="00F539D2"/>
    <w:rsid w:val="00F55DDE"/>
    <w:rsid w:val="00F56578"/>
    <w:rsid w:val="00F56FF8"/>
    <w:rsid w:val="00F57159"/>
    <w:rsid w:val="00F57316"/>
    <w:rsid w:val="00F57813"/>
    <w:rsid w:val="00F60AB5"/>
    <w:rsid w:val="00F61383"/>
    <w:rsid w:val="00F63861"/>
    <w:rsid w:val="00F65155"/>
    <w:rsid w:val="00F653F1"/>
    <w:rsid w:val="00F65780"/>
    <w:rsid w:val="00F65BF3"/>
    <w:rsid w:val="00F6795D"/>
    <w:rsid w:val="00F71568"/>
    <w:rsid w:val="00F720E1"/>
    <w:rsid w:val="00F72849"/>
    <w:rsid w:val="00F73A9E"/>
    <w:rsid w:val="00F74E4E"/>
    <w:rsid w:val="00F7611A"/>
    <w:rsid w:val="00F772C2"/>
    <w:rsid w:val="00F84861"/>
    <w:rsid w:val="00F85ACF"/>
    <w:rsid w:val="00F85D20"/>
    <w:rsid w:val="00F85E9D"/>
    <w:rsid w:val="00F85F56"/>
    <w:rsid w:val="00F85FAF"/>
    <w:rsid w:val="00F8683C"/>
    <w:rsid w:val="00F86A8E"/>
    <w:rsid w:val="00F90D2A"/>
    <w:rsid w:val="00F92011"/>
    <w:rsid w:val="00F92259"/>
    <w:rsid w:val="00F92547"/>
    <w:rsid w:val="00F930AF"/>
    <w:rsid w:val="00F9314C"/>
    <w:rsid w:val="00F95981"/>
    <w:rsid w:val="00F9627C"/>
    <w:rsid w:val="00FA1BA7"/>
    <w:rsid w:val="00FA3C2E"/>
    <w:rsid w:val="00FA455B"/>
    <w:rsid w:val="00FA4592"/>
    <w:rsid w:val="00FA4F22"/>
    <w:rsid w:val="00FA5BFE"/>
    <w:rsid w:val="00FA6590"/>
    <w:rsid w:val="00FA7823"/>
    <w:rsid w:val="00FB1042"/>
    <w:rsid w:val="00FB18EA"/>
    <w:rsid w:val="00FB3DC7"/>
    <w:rsid w:val="00FB411D"/>
    <w:rsid w:val="00FB4341"/>
    <w:rsid w:val="00FB4937"/>
    <w:rsid w:val="00FB53F0"/>
    <w:rsid w:val="00FB6544"/>
    <w:rsid w:val="00FB65B3"/>
    <w:rsid w:val="00FB6908"/>
    <w:rsid w:val="00FB72FF"/>
    <w:rsid w:val="00FC24DA"/>
    <w:rsid w:val="00FC3E5F"/>
    <w:rsid w:val="00FC41A3"/>
    <w:rsid w:val="00FC4B61"/>
    <w:rsid w:val="00FC5842"/>
    <w:rsid w:val="00FC7D45"/>
    <w:rsid w:val="00FD0AA3"/>
    <w:rsid w:val="00FD10F0"/>
    <w:rsid w:val="00FD1846"/>
    <w:rsid w:val="00FD1F61"/>
    <w:rsid w:val="00FD2F8D"/>
    <w:rsid w:val="00FD3A12"/>
    <w:rsid w:val="00FD4F48"/>
    <w:rsid w:val="00FD5311"/>
    <w:rsid w:val="00FD547C"/>
    <w:rsid w:val="00FD5B06"/>
    <w:rsid w:val="00FD6598"/>
    <w:rsid w:val="00FD6832"/>
    <w:rsid w:val="00FD72F7"/>
    <w:rsid w:val="00FD7C80"/>
    <w:rsid w:val="00FE170E"/>
    <w:rsid w:val="00FE2317"/>
    <w:rsid w:val="00FE3E74"/>
    <w:rsid w:val="00FE4E42"/>
    <w:rsid w:val="00FE7D0D"/>
    <w:rsid w:val="00FF0AEA"/>
    <w:rsid w:val="00FF17BB"/>
    <w:rsid w:val="00FF25B0"/>
    <w:rsid w:val="00FF2EF3"/>
    <w:rsid w:val="00FF3F81"/>
    <w:rsid w:val="00FF4D2A"/>
    <w:rsid w:val="00FF4EFC"/>
    <w:rsid w:val="00FF5529"/>
    <w:rsid w:val="00FF5830"/>
    <w:rsid w:val="00FF7A4A"/>
    <w:rsid w:val="00FF7E73"/>
    <w:rsid w:val="00FF7FBD"/>
    <w:rsid w:val="010FDB8A"/>
    <w:rsid w:val="012B649B"/>
    <w:rsid w:val="019D887E"/>
    <w:rsid w:val="01BC3731"/>
    <w:rsid w:val="01D587F1"/>
    <w:rsid w:val="02405DC6"/>
    <w:rsid w:val="02949506"/>
    <w:rsid w:val="02A444B8"/>
    <w:rsid w:val="02A5E088"/>
    <w:rsid w:val="02CBACC6"/>
    <w:rsid w:val="02E4D523"/>
    <w:rsid w:val="035C2127"/>
    <w:rsid w:val="03692D97"/>
    <w:rsid w:val="03BAF7B3"/>
    <w:rsid w:val="03DA0D6D"/>
    <w:rsid w:val="041C2802"/>
    <w:rsid w:val="04932FCB"/>
    <w:rsid w:val="04D09EEA"/>
    <w:rsid w:val="04F26833"/>
    <w:rsid w:val="04F95C02"/>
    <w:rsid w:val="050F8A95"/>
    <w:rsid w:val="0581EF7F"/>
    <w:rsid w:val="05B30D6B"/>
    <w:rsid w:val="05DAC674"/>
    <w:rsid w:val="0687BACE"/>
    <w:rsid w:val="06AB5AF6"/>
    <w:rsid w:val="070459AE"/>
    <w:rsid w:val="078FE43F"/>
    <w:rsid w:val="0896223C"/>
    <w:rsid w:val="08F31298"/>
    <w:rsid w:val="09A2B3C0"/>
    <w:rsid w:val="09A3DF14"/>
    <w:rsid w:val="09DB4C87"/>
    <w:rsid w:val="0A247FB7"/>
    <w:rsid w:val="0AF11D50"/>
    <w:rsid w:val="0B25234A"/>
    <w:rsid w:val="0BBDF04A"/>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0FFB5B01"/>
    <w:rsid w:val="10523D3C"/>
    <w:rsid w:val="105A2AC2"/>
    <w:rsid w:val="108CFAA9"/>
    <w:rsid w:val="108DDA35"/>
    <w:rsid w:val="10C8F7A9"/>
    <w:rsid w:val="11BB0F05"/>
    <w:rsid w:val="11C5103C"/>
    <w:rsid w:val="11D117BB"/>
    <w:rsid w:val="11E98305"/>
    <w:rsid w:val="11EE0D9D"/>
    <w:rsid w:val="120A30A8"/>
    <w:rsid w:val="122A7C8A"/>
    <w:rsid w:val="122D4C7A"/>
    <w:rsid w:val="12A5080B"/>
    <w:rsid w:val="13BCCF68"/>
    <w:rsid w:val="1476FB4D"/>
    <w:rsid w:val="14F6CE95"/>
    <w:rsid w:val="1505FC47"/>
    <w:rsid w:val="150CF361"/>
    <w:rsid w:val="154AD95B"/>
    <w:rsid w:val="15685952"/>
    <w:rsid w:val="1569765E"/>
    <w:rsid w:val="159473B2"/>
    <w:rsid w:val="15A3EE56"/>
    <w:rsid w:val="15B882D8"/>
    <w:rsid w:val="15D11EBB"/>
    <w:rsid w:val="15E9E59E"/>
    <w:rsid w:val="15F20EF4"/>
    <w:rsid w:val="160BAEAB"/>
    <w:rsid w:val="16497307"/>
    <w:rsid w:val="165E3BC1"/>
    <w:rsid w:val="16EC5784"/>
    <w:rsid w:val="170429B3"/>
    <w:rsid w:val="1705A71F"/>
    <w:rsid w:val="1756A8D3"/>
    <w:rsid w:val="17693368"/>
    <w:rsid w:val="176B3CAC"/>
    <w:rsid w:val="1778792E"/>
    <w:rsid w:val="1784B800"/>
    <w:rsid w:val="17B541B3"/>
    <w:rsid w:val="182374ED"/>
    <w:rsid w:val="18579E8E"/>
    <w:rsid w:val="186E9763"/>
    <w:rsid w:val="18E16A0D"/>
    <w:rsid w:val="18E2888B"/>
    <w:rsid w:val="190D1EED"/>
    <w:rsid w:val="19759B87"/>
    <w:rsid w:val="199F9D46"/>
    <w:rsid w:val="19E56E50"/>
    <w:rsid w:val="1A085592"/>
    <w:rsid w:val="1A4E51F5"/>
    <w:rsid w:val="1A5DB1F4"/>
    <w:rsid w:val="1A7E58EC"/>
    <w:rsid w:val="1A7F2DC5"/>
    <w:rsid w:val="1A941661"/>
    <w:rsid w:val="1AED3D8F"/>
    <w:rsid w:val="1B7E0479"/>
    <w:rsid w:val="1B991262"/>
    <w:rsid w:val="1C7777FF"/>
    <w:rsid w:val="1CA67A08"/>
    <w:rsid w:val="1CA7D774"/>
    <w:rsid w:val="1DD04B43"/>
    <w:rsid w:val="1DE16CE2"/>
    <w:rsid w:val="1E7288D8"/>
    <w:rsid w:val="1E8852BD"/>
    <w:rsid w:val="1E9F4910"/>
    <w:rsid w:val="1F00203D"/>
    <w:rsid w:val="1F070B53"/>
    <w:rsid w:val="1F4776AF"/>
    <w:rsid w:val="1F6BA388"/>
    <w:rsid w:val="1F6F2AE9"/>
    <w:rsid w:val="1FA7645D"/>
    <w:rsid w:val="1FAAA2B0"/>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6799D9"/>
    <w:rsid w:val="26877C08"/>
    <w:rsid w:val="2688D121"/>
    <w:rsid w:val="270B3222"/>
    <w:rsid w:val="276ED581"/>
    <w:rsid w:val="279AAFA6"/>
    <w:rsid w:val="28188D20"/>
    <w:rsid w:val="28825FEB"/>
    <w:rsid w:val="28A60013"/>
    <w:rsid w:val="28A7AE6C"/>
    <w:rsid w:val="28F0F727"/>
    <w:rsid w:val="294982E9"/>
    <w:rsid w:val="29685E65"/>
    <w:rsid w:val="299B5827"/>
    <w:rsid w:val="299D3886"/>
    <w:rsid w:val="29D0F9B1"/>
    <w:rsid w:val="29FA28E2"/>
    <w:rsid w:val="2A07AEB0"/>
    <w:rsid w:val="2A1CAB77"/>
    <w:rsid w:val="2A1E304C"/>
    <w:rsid w:val="2A26D472"/>
    <w:rsid w:val="2A5B3E53"/>
    <w:rsid w:val="2A709FF4"/>
    <w:rsid w:val="2AB1084B"/>
    <w:rsid w:val="2B1F9C71"/>
    <w:rsid w:val="2B4E497B"/>
    <w:rsid w:val="2B646500"/>
    <w:rsid w:val="2BB8FD74"/>
    <w:rsid w:val="2C0031B0"/>
    <w:rsid w:val="2C8D9BC9"/>
    <w:rsid w:val="2C90B62E"/>
    <w:rsid w:val="2D27CDB5"/>
    <w:rsid w:val="2D4A46FC"/>
    <w:rsid w:val="2D684618"/>
    <w:rsid w:val="2DCC3038"/>
    <w:rsid w:val="2DFA764D"/>
    <w:rsid w:val="2ED95A55"/>
    <w:rsid w:val="2FCA3B53"/>
    <w:rsid w:val="300C7A0A"/>
    <w:rsid w:val="301ED175"/>
    <w:rsid w:val="302ED632"/>
    <w:rsid w:val="303127A8"/>
    <w:rsid w:val="306394AA"/>
    <w:rsid w:val="30BD9061"/>
    <w:rsid w:val="30CF0CDC"/>
    <w:rsid w:val="31A8DF1A"/>
    <w:rsid w:val="31BFF2C5"/>
    <w:rsid w:val="31ECF236"/>
    <w:rsid w:val="31F4AFC6"/>
    <w:rsid w:val="32049EE4"/>
    <w:rsid w:val="3218075A"/>
    <w:rsid w:val="3275130D"/>
    <w:rsid w:val="328E53C4"/>
    <w:rsid w:val="3308B4FC"/>
    <w:rsid w:val="333AF4B9"/>
    <w:rsid w:val="336100D4"/>
    <w:rsid w:val="3376D91E"/>
    <w:rsid w:val="33970F39"/>
    <w:rsid w:val="3421FE1C"/>
    <w:rsid w:val="342A2425"/>
    <w:rsid w:val="3445F3C3"/>
    <w:rsid w:val="346FABDF"/>
    <w:rsid w:val="34801462"/>
    <w:rsid w:val="354A3538"/>
    <w:rsid w:val="362D6FDA"/>
    <w:rsid w:val="3652363D"/>
    <w:rsid w:val="36602021"/>
    <w:rsid w:val="36A66D3E"/>
    <w:rsid w:val="3741E838"/>
    <w:rsid w:val="3761C4E7"/>
    <w:rsid w:val="3767454F"/>
    <w:rsid w:val="3791C4DB"/>
    <w:rsid w:val="37936EFA"/>
    <w:rsid w:val="37971573"/>
    <w:rsid w:val="37BC97F8"/>
    <w:rsid w:val="37BF1399"/>
    <w:rsid w:val="37C79E7A"/>
    <w:rsid w:val="38274A69"/>
    <w:rsid w:val="391BD610"/>
    <w:rsid w:val="3934A4B2"/>
    <w:rsid w:val="393B1266"/>
    <w:rsid w:val="3993F9A7"/>
    <w:rsid w:val="39AE5E2D"/>
    <w:rsid w:val="39B7379C"/>
    <w:rsid w:val="39DE0E00"/>
    <w:rsid w:val="3B05C4C2"/>
    <w:rsid w:val="3B07EF32"/>
    <w:rsid w:val="3B47567B"/>
    <w:rsid w:val="3B88D0DC"/>
    <w:rsid w:val="3BF2A793"/>
    <w:rsid w:val="3C1C69BE"/>
    <w:rsid w:val="3C2AE2AA"/>
    <w:rsid w:val="3C47F332"/>
    <w:rsid w:val="3C4DFE3B"/>
    <w:rsid w:val="3C53ED57"/>
    <w:rsid w:val="3C73B6CB"/>
    <w:rsid w:val="3C812C2C"/>
    <w:rsid w:val="3C95FA3C"/>
    <w:rsid w:val="3CCF61A5"/>
    <w:rsid w:val="3CF169A7"/>
    <w:rsid w:val="3D1AAD41"/>
    <w:rsid w:val="3D928FAE"/>
    <w:rsid w:val="3E078EA7"/>
    <w:rsid w:val="3E19EB79"/>
    <w:rsid w:val="3E20B704"/>
    <w:rsid w:val="3E62ACAF"/>
    <w:rsid w:val="3E741C40"/>
    <w:rsid w:val="3EC08701"/>
    <w:rsid w:val="3F4FDF7F"/>
    <w:rsid w:val="40122FB7"/>
    <w:rsid w:val="401D8136"/>
    <w:rsid w:val="402E9C6E"/>
    <w:rsid w:val="4046EF31"/>
    <w:rsid w:val="40DBD087"/>
    <w:rsid w:val="413F2F69"/>
    <w:rsid w:val="41679A5F"/>
    <w:rsid w:val="417730B6"/>
    <w:rsid w:val="41C453D7"/>
    <w:rsid w:val="420E6053"/>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4E6D5E"/>
    <w:rsid w:val="45615BAF"/>
    <w:rsid w:val="45783137"/>
    <w:rsid w:val="457BB248"/>
    <w:rsid w:val="45EDAD36"/>
    <w:rsid w:val="46C18F2B"/>
    <w:rsid w:val="47140198"/>
    <w:rsid w:val="4724117A"/>
    <w:rsid w:val="4761500A"/>
    <w:rsid w:val="47C1499F"/>
    <w:rsid w:val="4818FF62"/>
    <w:rsid w:val="484992B7"/>
    <w:rsid w:val="4885A219"/>
    <w:rsid w:val="48FE06A8"/>
    <w:rsid w:val="4959B87C"/>
    <w:rsid w:val="49894215"/>
    <w:rsid w:val="4997E651"/>
    <w:rsid w:val="49A88187"/>
    <w:rsid w:val="49E05987"/>
    <w:rsid w:val="4A366C13"/>
    <w:rsid w:val="4A54E824"/>
    <w:rsid w:val="4AE611AF"/>
    <w:rsid w:val="4B079A84"/>
    <w:rsid w:val="4B2EEABF"/>
    <w:rsid w:val="4B81629D"/>
    <w:rsid w:val="4B9FA3A2"/>
    <w:rsid w:val="4BE772BB"/>
    <w:rsid w:val="4C24729B"/>
    <w:rsid w:val="4C7891FE"/>
    <w:rsid w:val="4CE4BC21"/>
    <w:rsid w:val="4D196EA6"/>
    <w:rsid w:val="4D83431C"/>
    <w:rsid w:val="4D853B5A"/>
    <w:rsid w:val="4DB07313"/>
    <w:rsid w:val="4DC2A523"/>
    <w:rsid w:val="4E05E0DF"/>
    <w:rsid w:val="4E169433"/>
    <w:rsid w:val="4E446F5D"/>
    <w:rsid w:val="4E72E8DD"/>
    <w:rsid w:val="4E7A2071"/>
    <w:rsid w:val="4F168F1E"/>
    <w:rsid w:val="4F410253"/>
    <w:rsid w:val="4F8094BC"/>
    <w:rsid w:val="4FA12939"/>
    <w:rsid w:val="4FC56FE2"/>
    <w:rsid w:val="4FD2AB2F"/>
    <w:rsid w:val="4FD73EB6"/>
    <w:rsid w:val="5012716D"/>
    <w:rsid w:val="5016CF3F"/>
    <w:rsid w:val="502513B7"/>
    <w:rsid w:val="50E841C0"/>
    <w:rsid w:val="50F9BB52"/>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CE91D8"/>
    <w:rsid w:val="57E3124B"/>
    <w:rsid w:val="585CF8EF"/>
    <w:rsid w:val="589AAA0B"/>
    <w:rsid w:val="58C5F5C3"/>
    <w:rsid w:val="58CCDFBC"/>
    <w:rsid w:val="58EEC9C4"/>
    <w:rsid w:val="59142431"/>
    <w:rsid w:val="5935F846"/>
    <w:rsid w:val="593DBC45"/>
    <w:rsid w:val="594B586D"/>
    <w:rsid w:val="5968529E"/>
    <w:rsid w:val="599DD350"/>
    <w:rsid w:val="5A21D84C"/>
    <w:rsid w:val="5A98FCCF"/>
    <w:rsid w:val="5AADAE1E"/>
    <w:rsid w:val="5AD256F5"/>
    <w:rsid w:val="5BB1C96F"/>
    <w:rsid w:val="5BBFE7A0"/>
    <w:rsid w:val="5BEF2D1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1D7C9C"/>
    <w:rsid w:val="5F2F7FEC"/>
    <w:rsid w:val="5F4E5FA4"/>
    <w:rsid w:val="5FBA2AD0"/>
    <w:rsid w:val="601591B0"/>
    <w:rsid w:val="60312A7F"/>
    <w:rsid w:val="60B15425"/>
    <w:rsid w:val="60BC9B08"/>
    <w:rsid w:val="60D107A8"/>
    <w:rsid w:val="60DDB7E7"/>
    <w:rsid w:val="60F8C513"/>
    <w:rsid w:val="61736483"/>
    <w:rsid w:val="61B833AA"/>
    <w:rsid w:val="61C8C594"/>
    <w:rsid w:val="626B1240"/>
    <w:rsid w:val="62A8EBA4"/>
    <w:rsid w:val="630F34E4"/>
    <w:rsid w:val="6329833C"/>
    <w:rsid w:val="636765C2"/>
    <w:rsid w:val="6376A10F"/>
    <w:rsid w:val="63859391"/>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CB169"/>
    <w:rsid w:val="6D66DD84"/>
    <w:rsid w:val="6D827934"/>
    <w:rsid w:val="6D9E96FE"/>
    <w:rsid w:val="6DBAD78B"/>
    <w:rsid w:val="6DDB2CC2"/>
    <w:rsid w:val="6E0AECCB"/>
    <w:rsid w:val="6E796A86"/>
    <w:rsid w:val="6E90E852"/>
    <w:rsid w:val="6EB78328"/>
    <w:rsid w:val="6ED4BE56"/>
    <w:rsid w:val="6EFFCC66"/>
    <w:rsid w:val="6F0E928C"/>
    <w:rsid w:val="6F18A99C"/>
    <w:rsid w:val="6FC4CA9A"/>
    <w:rsid w:val="7005B159"/>
    <w:rsid w:val="702DE32D"/>
    <w:rsid w:val="7056BFAD"/>
    <w:rsid w:val="708D83D3"/>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DF739"/>
    <w:rsid w:val="74904AA5"/>
    <w:rsid w:val="74A91D26"/>
    <w:rsid w:val="74E2A3C3"/>
    <w:rsid w:val="7587B9D4"/>
    <w:rsid w:val="75A276A8"/>
    <w:rsid w:val="75DE4C6A"/>
    <w:rsid w:val="7646F761"/>
    <w:rsid w:val="76516F2C"/>
    <w:rsid w:val="769D24B1"/>
    <w:rsid w:val="76DD900D"/>
    <w:rsid w:val="76E03546"/>
    <w:rsid w:val="7782EF95"/>
    <w:rsid w:val="78153818"/>
    <w:rsid w:val="78236973"/>
    <w:rsid w:val="78295EBB"/>
    <w:rsid w:val="785D7770"/>
    <w:rsid w:val="78C748FC"/>
    <w:rsid w:val="78E74F22"/>
    <w:rsid w:val="793257DA"/>
    <w:rsid w:val="796D3DDA"/>
    <w:rsid w:val="797EAA16"/>
    <w:rsid w:val="79C26022"/>
    <w:rsid w:val="79E81CC6"/>
    <w:rsid w:val="7A08EB88"/>
    <w:rsid w:val="7A32A8C8"/>
    <w:rsid w:val="7A361231"/>
    <w:rsid w:val="7AAA30C3"/>
    <w:rsid w:val="7ADD38BD"/>
    <w:rsid w:val="7ADE76C1"/>
    <w:rsid w:val="7B1C6DE8"/>
    <w:rsid w:val="7B4CF5AC"/>
    <w:rsid w:val="7BF019E8"/>
    <w:rsid w:val="7BFEC88E"/>
    <w:rsid w:val="7C2E9A6D"/>
    <w:rsid w:val="7C460124"/>
    <w:rsid w:val="7CAE7716"/>
    <w:rsid w:val="7D0C6635"/>
    <w:rsid w:val="7D408C4A"/>
    <w:rsid w:val="7D45774C"/>
    <w:rsid w:val="7D4BB62E"/>
    <w:rsid w:val="7DB90271"/>
    <w:rsid w:val="7DC69DD0"/>
    <w:rsid w:val="7DE14748"/>
    <w:rsid w:val="7E46DD53"/>
    <w:rsid w:val="7EC3DDEF"/>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347D26AE-CDE1-43E7-8F07-87BCDD88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2"/>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customStyle="1" w:styleId="UnresolvedMention3">
    <w:name w:val="Unresolved Mention3"/>
    <w:basedOn w:val="DefaultParagraphFont"/>
    <w:uiPriority w:val="99"/>
    <w:unhideWhenUsed/>
    <w:rsid w:val="00223EF9"/>
    <w:rPr>
      <w:color w:val="605E5C"/>
      <w:shd w:val="clear" w:color="auto" w:fill="E1DFDD"/>
    </w:rPr>
  </w:style>
  <w:style w:type="character" w:customStyle="1" w:styleId="Mention3">
    <w:name w:val="Mention3"/>
    <w:basedOn w:val="DefaultParagraphFont"/>
    <w:uiPriority w:val="99"/>
    <w:unhideWhenUsed/>
    <w:rsid w:val="00E37B0F"/>
    <w:rPr>
      <w:color w:val="2B579A"/>
      <w:shd w:val="clear" w:color="auto" w:fill="E1DFDD"/>
    </w:rPr>
  </w:style>
  <w:style w:type="character" w:customStyle="1" w:styleId="ui-provider">
    <w:name w:val="ui-provider"/>
    <w:basedOn w:val="DefaultParagraphFont"/>
    <w:rsid w:val="007D751B"/>
  </w:style>
  <w:style w:type="character" w:styleId="UnresolvedMention">
    <w:name w:val="Unresolved Mention"/>
    <w:basedOn w:val="DefaultParagraphFont"/>
    <w:uiPriority w:val="99"/>
    <w:semiHidden/>
    <w:unhideWhenUsed/>
    <w:rsid w:val="003B7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openxmlformats.org/officeDocument/2006/relationships/hyperlink" Target="mailto:alirah.weyori@wfp.org" TargetMode="External"/><Relationship Id="rId3" Type="http://schemas.openxmlformats.org/officeDocument/2006/relationships/customXml" Target="../customXml/item3.xml"/><Relationship Id="rId21" Type="http://schemas.openxmlformats.org/officeDocument/2006/relationships/hyperlink" Target="https://docs.wfp.org/api/documents/WFP-0000107745/download/" TargetMode="Externa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openxmlformats.org/officeDocument/2006/relationships/footer" Target="foot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wfp.org/publications/consolidated-approach-reporting-indicators-food-security-cari-guidelin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Mohamed.salem@wfp.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yperlink" Target="https://docs.wfp.org/api/documents/WFP-0000134946/download/?_ga=2.157008755.99253120.1655115060-106664534.16350914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SharedWithUsers>
    <Notes xmlns="49256dcf-74b5-4e0f-b2ab-e17546be8a8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B5142D8E-B2A6-48EC-9944-3251AC32A7CE}">
  <ds:schemaRefs>
    <ds:schemaRef ds:uri="http://schemas.openxmlformats.org/officeDocument/2006/bibliography"/>
  </ds:schemaRefs>
</ds:datastoreItem>
</file>

<file path=customXml/itemProps3.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4.xml><?xml version="1.0" encoding="utf-8"?>
<ds:datastoreItem xmlns:ds="http://schemas.openxmlformats.org/officeDocument/2006/customXml" ds:itemID="{9793B341-C6FF-4683-A625-687711D18245}"/>
</file>

<file path=docProps/app.xml><?xml version="1.0" encoding="utf-8"?>
<Properties xmlns="http://schemas.openxmlformats.org/officeDocument/2006/extended-properties" xmlns:vt="http://schemas.openxmlformats.org/officeDocument/2006/docPropsVTypes">
  <Template>Normal</Template>
  <TotalTime>829</TotalTime>
  <Pages>10</Pages>
  <Words>2703</Words>
  <Characters>15413</Characters>
  <Application>Microsoft Office Word</Application>
  <DocSecurity>0</DocSecurity>
  <Lines>128</Lines>
  <Paragraphs>36</Paragraphs>
  <ScaleCrop>false</ScaleCrop>
  <Company/>
  <LinksUpToDate>false</LinksUpToDate>
  <CharactersWithSpaces>18080</CharactersWithSpaces>
  <SharedDoc>false</SharedDoc>
  <HLinks>
    <vt:vector size="54" baseType="variant">
      <vt:variant>
        <vt:i4>131172</vt:i4>
      </vt:variant>
      <vt:variant>
        <vt:i4>27</vt:i4>
      </vt:variant>
      <vt:variant>
        <vt:i4>0</vt:i4>
      </vt:variant>
      <vt:variant>
        <vt:i4>5</vt:i4>
      </vt:variant>
      <vt:variant>
        <vt:lpwstr>https://docs.wfp.org/api/documents/WFP-0000134946/download/?_ga=2.157008755.99253120.1655115060-106664534.1635091486</vt:lpwstr>
      </vt:variant>
      <vt:variant>
        <vt:lpwstr/>
      </vt:variant>
      <vt:variant>
        <vt:i4>7143520</vt:i4>
      </vt:variant>
      <vt:variant>
        <vt:i4>24</vt:i4>
      </vt:variant>
      <vt:variant>
        <vt:i4>0</vt:i4>
      </vt:variant>
      <vt:variant>
        <vt:i4>5</vt:i4>
      </vt:variant>
      <vt:variant>
        <vt:lpwstr>https://docs.wfp.org/api/documents/WFP-0000107745/download/</vt:lpwstr>
      </vt:variant>
      <vt:variant>
        <vt:lpwstr/>
      </vt:variant>
      <vt:variant>
        <vt:i4>131077</vt:i4>
      </vt:variant>
      <vt:variant>
        <vt:i4>21</vt:i4>
      </vt:variant>
      <vt:variant>
        <vt:i4>0</vt:i4>
      </vt:variant>
      <vt:variant>
        <vt:i4>5</vt:i4>
      </vt:variant>
      <vt:variant>
        <vt:lpwstr>https://www.wfp.org/publications/consolidated-approach-reporting-indicators-food-security-cari-guidelines</vt:lpwstr>
      </vt:variant>
      <vt:variant>
        <vt:lpwstr/>
      </vt:variant>
      <vt:variant>
        <vt:i4>1245297</vt:i4>
      </vt:variant>
      <vt:variant>
        <vt:i4>18</vt:i4>
      </vt:variant>
      <vt:variant>
        <vt:i4>0</vt:i4>
      </vt:variant>
      <vt:variant>
        <vt:i4>5</vt:i4>
      </vt:variant>
      <vt:variant>
        <vt:lpwstr>mailto:Mohamed.salem@wfp.org</vt:lpwstr>
      </vt:variant>
      <vt:variant>
        <vt:lpwstr/>
      </vt:variant>
      <vt:variant>
        <vt:i4>4784186</vt:i4>
      </vt:variant>
      <vt:variant>
        <vt:i4>15</vt:i4>
      </vt:variant>
      <vt:variant>
        <vt:i4>0</vt:i4>
      </vt:variant>
      <vt:variant>
        <vt:i4>5</vt:i4>
      </vt:variant>
      <vt:variant>
        <vt:lpwstr>mailto:alirah.weyori@wfp.org</vt:lpwstr>
      </vt:variant>
      <vt:variant>
        <vt:lpwstr/>
      </vt:variant>
      <vt:variant>
        <vt:i4>131077</vt:i4>
      </vt:variant>
      <vt:variant>
        <vt:i4>9</vt:i4>
      </vt:variant>
      <vt:variant>
        <vt:i4>0</vt:i4>
      </vt:variant>
      <vt:variant>
        <vt:i4>5</vt:i4>
      </vt:variant>
      <vt:variant>
        <vt:lpwstr>https://www.wfp.org/publications/consolidated-approach-reporting-indicators-food-security-cari-guidelines</vt:lpwstr>
      </vt:variant>
      <vt:variant>
        <vt:lpwstr/>
      </vt:variant>
      <vt:variant>
        <vt:i4>1114131</vt:i4>
      </vt:variant>
      <vt:variant>
        <vt:i4>6</vt:i4>
      </vt:variant>
      <vt:variant>
        <vt:i4>0</vt:i4>
      </vt:variant>
      <vt:variant>
        <vt:i4>5</vt:i4>
      </vt:variant>
      <vt:variant>
        <vt:lpwstr>https://www.wfp.org/publications/wfp-global-operational-response-plan-update-5-june-2022</vt:lpwstr>
      </vt:variant>
      <vt:variant>
        <vt:lpwstr/>
      </vt:variant>
      <vt:variant>
        <vt:i4>2293819</vt:i4>
      </vt:variant>
      <vt:variant>
        <vt:i4>3</vt:i4>
      </vt:variant>
      <vt:variant>
        <vt:i4>0</vt:i4>
      </vt:variant>
      <vt:variant>
        <vt:i4>5</vt:i4>
      </vt:variant>
      <vt:variant>
        <vt:lpwstr>https://www.wfp.org/publications/global-report-food-crises-2022</vt:lpwstr>
      </vt:variant>
      <vt:variant>
        <vt:lpwstr/>
      </vt:variant>
      <vt:variant>
        <vt:i4>7405681</vt:i4>
      </vt:variant>
      <vt:variant>
        <vt:i4>0</vt:i4>
      </vt:variant>
      <vt:variant>
        <vt:i4>0</vt:i4>
      </vt:variant>
      <vt:variant>
        <vt:i4>5</vt:i4>
      </vt:variant>
      <vt:variant>
        <vt:lpwstr>https://www.ipcinfo.org/ipcinfo-website/ipc-overview-and-classification-system/en/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Alirah WEYORI</cp:lastModifiedBy>
  <cp:revision>206</cp:revision>
  <dcterms:created xsi:type="dcterms:W3CDTF">2023-05-26T18:37:00Z</dcterms:created>
  <dcterms:modified xsi:type="dcterms:W3CDTF">2024-11-08T16:10:00Z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