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A8B5A" w14:textId="47F05543" w:rsidR="00D1642C" w:rsidRDefault="00D1642C" w:rsidP="00D1642C">
      <w:pPr>
        <w:pStyle w:val="a3"/>
        <w:numPr>
          <w:ilvl w:val="0"/>
          <w:numId w:val="2"/>
        </w:numPr>
      </w:pPr>
      <w:r>
        <w:t>Пояснение к дашборду:</w:t>
      </w:r>
    </w:p>
    <w:p w14:paraId="2103BA5C" w14:textId="409C0938" w:rsidR="007B2D44" w:rsidRDefault="001B0FB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Сделала модель через справочник, так как соединить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(значение поля «№ распоряжения/поручения» задачи содержится в значении поля «№ проверки» мероприятия) так и не получилось. Что я сделала и это НЕ увенчалось успехом:</w:t>
      </w:r>
    </w:p>
    <w:p w14:paraId="55A78F8D" w14:textId="2CC520C3" w:rsidR="001B0FB6" w:rsidRDefault="001B0FB6" w:rsidP="001B0FB6">
      <w:pPr>
        <w:pStyle w:val="a3"/>
        <w:numPr>
          <w:ilvl w:val="0"/>
          <w:numId w:val="1"/>
        </w:numPr>
      </w:pPr>
      <w:r>
        <w:t>Меняла тип данных;</w:t>
      </w:r>
    </w:p>
    <w:p w14:paraId="44F39C4E" w14:textId="40E4D856" w:rsidR="001B0FB6" w:rsidRPr="001B0FB6" w:rsidRDefault="001B0FB6" w:rsidP="001B0FB6">
      <w:pPr>
        <w:pStyle w:val="a3"/>
        <w:numPr>
          <w:ilvl w:val="0"/>
          <w:numId w:val="1"/>
        </w:numPr>
      </w:pPr>
      <w:r>
        <w:t xml:space="preserve">Удаляла версионность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«№ проверки» (так как по заданию связь 1 ко многим)</w:t>
      </w:r>
    </w:p>
    <w:p w14:paraId="0CCC7B2B" w14:textId="11760F9A" w:rsidR="001B0FB6" w:rsidRDefault="001B0FB6" w:rsidP="001B0FB6">
      <w:r>
        <w:t>В итоге решила через создание справочника, так как нужно было посмотреть по округам.</w:t>
      </w:r>
    </w:p>
    <w:p w14:paraId="32A440FE" w14:textId="28A77A9D" w:rsidR="003A362E" w:rsidRDefault="003A362E" w:rsidP="003A362E">
      <w:pPr>
        <w:pStyle w:val="a3"/>
        <w:numPr>
          <w:ilvl w:val="0"/>
          <w:numId w:val="2"/>
        </w:numPr>
      </w:pPr>
      <w:r>
        <w:t>Общее заключение по качеству данных:</w:t>
      </w:r>
    </w:p>
    <w:p w14:paraId="702B3B9A" w14:textId="03D21F45" w:rsidR="003A362E" w:rsidRDefault="003A362E" w:rsidP="00FE731F">
      <w:pPr>
        <w:pStyle w:val="a3"/>
        <w:numPr>
          <w:ilvl w:val="1"/>
          <w:numId w:val="2"/>
        </w:numPr>
      </w:pPr>
      <w:r>
        <w:t xml:space="preserve">Из всех предоставленных датасетов хуже всего качество данных в файле в формате </w:t>
      </w:r>
      <w:r w:rsidRPr="003A362E">
        <w:t>.</w:t>
      </w:r>
      <w:r w:rsidRPr="003A362E">
        <w:rPr>
          <w:lang w:val="en-US"/>
        </w:rPr>
        <w:t>xls</w:t>
      </w:r>
      <w:r w:rsidRPr="003A362E">
        <w:t xml:space="preserve"> </w:t>
      </w:r>
      <w:r>
        <w:t xml:space="preserve">для тестового задания на аналитика </w:t>
      </w:r>
      <w:r w:rsidRPr="003A362E">
        <w:rPr>
          <w:lang w:val="en-US"/>
        </w:rPr>
        <w:t>BI</w:t>
      </w:r>
      <w:r w:rsidRPr="003A362E">
        <w:t xml:space="preserve"> (</w:t>
      </w:r>
      <w:r>
        <w:t>более всего нуждались в предобработке и местами противоречат друг другу).</w:t>
      </w:r>
    </w:p>
    <w:p w14:paraId="2D96688C" w14:textId="77777777" w:rsidR="00D1642C" w:rsidRDefault="00D1642C" w:rsidP="001B0FB6"/>
    <w:p w14:paraId="698733AC" w14:textId="397C09B5" w:rsidR="00D1642C" w:rsidRDefault="00D1642C" w:rsidP="001B0FB6">
      <w:r>
        <w:t>Выводы по итогу анализа данных:</w:t>
      </w:r>
    </w:p>
    <w:p w14:paraId="598828EF" w14:textId="2D9E4E68" w:rsidR="00D1642C" w:rsidRDefault="00D1642C" w:rsidP="00D1642C">
      <w:pPr>
        <w:pStyle w:val="a3"/>
        <w:numPr>
          <w:ilvl w:val="0"/>
          <w:numId w:val="4"/>
        </w:numPr>
      </w:pPr>
      <w:r>
        <w:t>Общее количество объектов</w:t>
      </w:r>
      <w:r>
        <w:t xml:space="preserve"> в разрезе округов: </w:t>
      </w:r>
    </w:p>
    <w:p w14:paraId="7C1701D2" w14:textId="588AEB05" w:rsidR="00D1642C" w:rsidRDefault="00D1642C" w:rsidP="00D1642C">
      <w:r w:rsidRPr="00D1642C">
        <w:drawing>
          <wp:inline distT="0" distB="0" distL="0" distR="0" wp14:anchorId="64671653" wp14:editId="197586BD">
            <wp:extent cx="4464050" cy="3496658"/>
            <wp:effectExtent l="0" t="0" r="0" b="8890"/>
            <wp:docPr id="530618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186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0502" cy="350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4DB5" w14:textId="3B547BEC" w:rsidR="00D1642C" w:rsidRDefault="00D1642C" w:rsidP="00D1642C">
      <w:pPr>
        <w:pStyle w:val="a3"/>
        <w:numPr>
          <w:ilvl w:val="0"/>
          <w:numId w:val="4"/>
        </w:numPr>
      </w:pPr>
      <w:r>
        <w:t>Способы классификации</w:t>
      </w:r>
      <w:r>
        <w:t xml:space="preserve"> (типизации)</w:t>
      </w:r>
      <w:r>
        <w:t xml:space="preserve"> объектов</w:t>
      </w:r>
      <w:r>
        <w:t xml:space="preserve"> – в датасете всего 4ре типа:</w:t>
      </w:r>
    </w:p>
    <w:p w14:paraId="5181C32C" w14:textId="77777777" w:rsidR="00D1642C" w:rsidRDefault="00D1642C" w:rsidP="00D1642C">
      <w:pPr>
        <w:pStyle w:val="a3"/>
        <w:numPr>
          <w:ilvl w:val="1"/>
          <w:numId w:val="4"/>
        </w:numPr>
      </w:pPr>
      <w:r>
        <w:t>Здание</w:t>
      </w:r>
    </w:p>
    <w:p w14:paraId="043D6183" w14:textId="77777777" w:rsidR="00D1642C" w:rsidRDefault="00D1642C" w:rsidP="00D1642C">
      <w:pPr>
        <w:pStyle w:val="a3"/>
        <w:numPr>
          <w:ilvl w:val="1"/>
          <w:numId w:val="4"/>
        </w:numPr>
      </w:pPr>
      <w:r>
        <w:t>Сооружение</w:t>
      </w:r>
    </w:p>
    <w:p w14:paraId="1A4103C4" w14:textId="77777777" w:rsidR="00D1642C" w:rsidRDefault="00D1642C" w:rsidP="004446D6">
      <w:pPr>
        <w:pStyle w:val="a3"/>
        <w:numPr>
          <w:ilvl w:val="1"/>
          <w:numId w:val="4"/>
        </w:numPr>
      </w:pPr>
      <w:r>
        <w:t>Земельный участок</w:t>
      </w:r>
    </w:p>
    <w:p w14:paraId="5C30EFDE" w14:textId="684132A9" w:rsidR="00D1642C" w:rsidRDefault="00D1642C" w:rsidP="004446D6">
      <w:pPr>
        <w:pStyle w:val="a3"/>
        <w:numPr>
          <w:ilvl w:val="1"/>
          <w:numId w:val="4"/>
        </w:numPr>
      </w:pPr>
      <w:r>
        <w:t>объект незавершенного строительства</w:t>
      </w:r>
    </w:p>
    <w:p w14:paraId="725135B3" w14:textId="403D1D52" w:rsidR="00D1642C" w:rsidRDefault="00D1642C" w:rsidP="00D1642C">
      <w:r>
        <w:t>В разрезе административных округов они распределены следующим образом:</w:t>
      </w:r>
    </w:p>
    <w:p w14:paraId="0D5EB2C2" w14:textId="20F7DDCB" w:rsidR="00D1642C" w:rsidRDefault="00D1642C" w:rsidP="00D1642C">
      <w:r w:rsidRPr="00D1642C">
        <w:lastRenderedPageBreak/>
        <w:drawing>
          <wp:inline distT="0" distB="0" distL="0" distR="0" wp14:anchorId="600465BF" wp14:editId="6AC0910E">
            <wp:extent cx="5731510" cy="6088380"/>
            <wp:effectExtent l="0" t="0" r="2540" b="7620"/>
            <wp:docPr id="1926573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730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C0B7" w14:textId="6A23035D" w:rsidR="00D1642C" w:rsidRDefault="00D1642C" w:rsidP="00D1642C">
      <w:r w:rsidRPr="00D1642C">
        <w:lastRenderedPageBreak/>
        <w:drawing>
          <wp:inline distT="0" distB="0" distL="0" distR="0" wp14:anchorId="5C44F3CE" wp14:editId="2FC76FC9">
            <wp:extent cx="5731510" cy="5661660"/>
            <wp:effectExtent l="0" t="0" r="2540" b="0"/>
            <wp:docPr id="1546463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635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AC3D" w14:textId="77777777" w:rsidR="00D1642C" w:rsidRPr="00D1642C" w:rsidRDefault="00D1642C" w:rsidP="00D164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>
        <w:t>3.</w:t>
      </w:r>
      <w:r>
        <w:tab/>
        <w:t>Общие характеристики объектов.</w:t>
      </w:r>
      <w:r>
        <w:t xml:space="preserve"> Для всех типов объектов полностью указаны следующие характеристики: </w:t>
      </w:r>
    </w:p>
    <w:p w14:paraId="71046DEF" w14:textId="7ADE1042" w:rsidR="00D1642C" w:rsidRPr="00D1642C" w:rsidRDefault="00D1642C" w:rsidP="00D164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D1642C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global_id - доля пропусков (0%)</w:t>
      </w:r>
    </w:p>
    <w:p w14:paraId="51FA66A7" w14:textId="77777777" w:rsidR="00D1642C" w:rsidRPr="00D1642C" w:rsidRDefault="00D1642C" w:rsidP="00D164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D1642C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Тип объекта адресации - доля пропусков (0%)</w:t>
      </w:r>
    </w:p>
    <w:p w14:paraId="0E410630" w14:textId="77777777" w:rsidR="00D1642C" w:rsidRPr="00D1642C" w:rsidRDefault="00D1642C" w:rsidP="00D164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D1642C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На территории Москвы - доля пропусков (0%)</w:t>
      </w:r>
    </w:p>
    <w:p w14:paraId="6F971A07" w14:textId="77777777" w:rsidR="00D1642C" w:rsidRPr="00D1642C" w:rsidRDefault="00D1642C" w:rsidP="00D164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D1642C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Полное юридическое написание адреса или описание местоположения - доля пропусков (0%)</w:t>
      </w:r>
    </w:p>
    <w:p w14:paraId="12CE8066" w14:textId="77777777" w:rsidR="00D1642C" w:rsidRPr="00D1642C" w:rsidRDefault="00D1642C" w:rsidP="00D164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D1642C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Учётный номер объекта адресации в БД БТИ (кроме помещения и комнаты) - доля пропусков (0%)</w:t>
      </w:r>
    </w:p>
    <w:p w14:paraId="1720744B" w14:textId="77777777" w:rsidR="00D1642C" w:rsidRPr="00D1642C" w:rsidRDefault="00D1642C" w:rsidP="00D164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D1642C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Субъект РФ - доля пропусков (0%)</w:t>
      </w:r>
    </w:p>
    <w:p w14:paraId="531A0D4E" w14:textId="77777777" w:rsidR="00D1642C" w:rsidRPr="00D1642C" w:rsidRDefault="00D1642C" w:rsidP="00D164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D1642C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Упрощённое написание адреса или описание местоположения - доля пропусков (0%)</w:t>
      </w:r>
    </w:p>
    <w:p w14:paraId="297D3BAF" w14:textId="77777777" w:rsidR="00D1642C" w:rsidRPr="00D1642C" w:rsidRDefault="00D1642C" w:rsidP="00D164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D1642C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Административный округ - доля пропусков (0%)</w:t>
      </w:r>
    </w:p>
    <w:p w14:paraId="446773F4" w14:textId="77777777" w:rsidR="00D1642C" w:rsidRPr="00D1642C" w:rsidRDefault="00D1642C" w:rsidP="00D164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D1642C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Муниципальный округ, поселение - доля пропусков (0%)</w:t>
      </w:r>
    </w:p>
    <w:p w14:paraId="4FD82724" w14:textId="77777777" w:rsidR="00D1642C" w:rsidRPr="00D1642C" w:rsidRDefault="00D1642C" w:rsidP="00D164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D1642C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Кадастровый номер объекта недвижимости (кроме земельного участка) - доля пропусков (0%)</w:t>
      </w:r>
    </w:p>
    <w:p w14:paraId="32625F34" w14:textId="77777777" w:rsidR="00D1642C" w:rsidRPr="00D1642C" w:rsidRDefault="00D1642C" w:rsidP="00D164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D1642C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Кадастровый номер земельного участка (для ОКС) - доля пропусков (0%)</w:t>
      </w:r>
    </w:p>
    <w:p w14:paraId="02EB208A" w14:textId="77777777" w:rsidR="00D1642C" w:rsidRPr="00D1642C" w:rsidRDefault="00D1642C" w:rsidP="00D164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D1642C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lastRenderedPageBreak/>
        <w:t>Тип адреса - доля пропусков (0%)</w:t>
      </w:r>
    </w:p>
    <w:p w14:paraId="114C0F06" w14:textId="77777777" w:rsidR="00D1642C" w:rsidRPr="00D1642C" w:rsidRDefault="00D1642C" w:rsidP="00D164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D1642C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Вид адреса - доля пропусков (0%)</w:t>
      </w:r>
    </w:p>
    <w:p w14:paraId="2DE91833" w14:textId="77777777" w:rsidR="00D1642C" w:rsidRPr="00D1642C" w:rsidRDefault="00D1642C" w:rsidP="00D164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D1642C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Состояние адреса - доля пропусков (0%)</w:t>
      </w:r>
    </w:p>
    <w:p w14:paraId="62521DCA" w14:textId="77777777" w:rsidR="00D1642C" w:rsidRPr="00D1642C" w:rsidRDefault="00D1642C" w:rsidP="00D164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D1642C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Статус адреса - доля пропусков (0%)</w:t>
      </w:r>
    </w:p>
    <w:p w14:paraId="44740001" w14:textId="3032F41B" w:rsidR="00D1642C" w:rsidRDefault="00D1642C" w:rsidP="00D1642C">
      <w:r>
        <w:t>Если смотреть на признаки с пропусками, то наиболее полно представлены след. признаки для каждого типа:</w:t>
      </w:r>
    </w:p>
    <w:p w14:paraId="73304533" w14:textId="1382DE77" w:rsidR="00D1642C" w:rsidRDefault="00D1642C" w:rsidP="00D1642C">
      <w:r w:rsidRPr="00D1642C">
        <w:drawing>
          <wp:inline distT="0" distB="0" distL="0" distR="0" wp14:anchorId="1E9D2A10" wp14:editId="6A9E1A96">
            <wp:extent cx="5731510" cy="3390900"/>
            <wp:effectExtent l="0" t="0" r="2540" b="0"/>
            <wp:docPr id="692174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748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0BE4" w14:textId="19369A48" w:rsidR="00D1642C" w:rsidRPr="00675C9C" w:rsidRDefault="00D1642C" w:rsidP="00D1642C">
      <w:r>
        <w:t>4.</w:t>
      </w:r>
      <w:r>
        <w:tab/>
        <w:t>Локализацию объектов</w:t>
      </w:r>
      <w:r w:rsidR="00675C9C">
        <w:t xml:space="preserve"> – см тетрадку в </w:t>
      </w:r>
      <w:r w:rsidR="00675C9C" w:rsidRPr="00675C9C">
        <w:t>.</w:t>
      </w:r>
      <w:r w:rsidR="00675C9C">
        <w:rPr>
          <w:lang w:val="en-US"/>
        </w:rPr>
        <w:t>ipynb</w:t>
      </w:r>
    </w:p>
    <w:p w14:paraId="41A20863" w14:textId="5B134164" w:rsidR="00D1642C" w:rsidRDefault="00D1642C" w:rsidP="00D1642C">
      <w:r>
        <w:t>5.</w:t>
      </w:r>
      <w:r>
        <w:tab/>
        <w:t>Количество и распределение проверок по объектам</w:t>
      </w:r>
      <w:r w:rsidR="00675C9C" w:rsidRPr="00675C9C">
        <w:t xml:space="preserve"> </w:t>
      </w:r>
      <w:r w:rsidR="00675C9C">
        <w:t>–</w:t>
      </w:r>
      <w:r w:rsidR="00675C9C" w:rsidRPr="00675C9C">
        <w:t xml:space="preserve"> </w:t>
      </w:r>
      <w:r w:rsidR="00675C9C">
        <w:t>см дашбод, вкладка «</w:t>
      </w:r>
      <w:r w:rsidR="00675C9C" w:rsidRPr="00675C9C">
        <w:t>Распределение проверок</w:t>
      </w:r>
      <w:r w:rsidR="00675C9C">
        <w:t>»</w:t>
      </w:r>
      <w:r w:rsidR="00FF73FA">
        <w:t>. Районы, которые подвергаются проверкам чаще всего:</w:t>
      </w:r>
    </w:p>
    <w:p w14:paraId="52C653FA" w14:textId="5572FA3C" w:rsidR="00FF73FA" w:rsidRDefault="00FF73FA" w:rsidP="00D1642C">
      <w:r w:rsidRPr="00FF73FA">
        <w:drawing>
          <wp:inline distT="0" distB="0" distL="0" distR="0" wp14:anchorId="36F6AF42" wp14:editId="6DD04C26">
            <wp:extent cx="3816350" cy="2953463"/>
            <wp:effectExtent l="0" t="0" r="0" b="0"/>
            <wp:docPr id="1371326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266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4564" cy="295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A873" w14:textId="5A758D86" w:rsidR="00FF73FA" w:rsidRPr="00FF73FA" w:rsidRDefault="00FF73FA" w:rsidP="00D1642C">
      <w:r w:rsidRPr="00FF73FA">
        <w:t>С</w:t>
      </w:r>
      <w:r w:rsidRPr="00FF73FA">
        <w:t>уществуют ли районы с повышенным количеством нарушений</w:t>
      </w:r>
      <w:r w:rsidRPr="00FF73FA">
        <w:t xml:space="preserve">? </w:t>
      </w:r>
    </w:p>
    <w:p w14:paraId="5FACBE80" w14:textId="117A6029" w:rsidR="00FF73FA" w:rsidRPr="00FF73FA" w:rsidRDefault="00FF73FA" w:rsidP="00D1642C">
      <w:r w:rsidRPr="00FF73FA">
        <w:lastRenderedPageBreak/>
        <w:t>Можно сказать, что кол-во нарушений в Басманном районе и районе Печатники существенно отличается от кол-ва нарушений в др. районах. Лидер по кол-ву нарушений – Басманный район.</w:t>
      </w:r>
    </w:p>
    <w:p w14:paraId="1621887F" w14:textId="77777777" w:rsidR="00FF73FA" w:rsidRDefault="00FF73FA" w:rsidP="00D1642C">
      <w:r w:rsidRPr="00FF73FA">
        <w:drawing>
          <wp:inline distT="0" distB="0" distL="0" distR="0" wp14:anchorId="7330FB8F" wp14:editId="082A66AD">
            <wp:extent cx="5731510" cy="3121025"/>
            <wp:effectExtent l="0" t="0" r="2540" b="3175"/>
            <wp:docPr id="1918491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914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9566" w14:textId="3A57EC26" w:rsidR="00FF73FA" w:rsidRDefault="00FF73FA" w:rsidP="00D1642C">
      <w:r>
        <w:t>Больше всего выявлено «нецелевое использование ЗУ».</w:t>
      </w:r>
    </w:p>
    <w:p w14:paraId="0028A0A6" w14:textId="43C3F9B8" w:rsidR="00D1642C" w:rsidRDefault="00D1642C" w:rsidP="00D1642C">
      <w:r>
        <w:t>6.</w:t>
      </w:r>
      <w:r>
        <w:tab/>
        <w:t>Распределение нагрузки между проверками</w:t>
      </w:r>
      <w:r w:rsidR="003A362E">
        <w:t xml:space="preserve"> - </w:t>
      </w:r>
      <w:r w:rsidR="003A362E">
        <w:t>–</w:t>
      </w:r>
      <w:r w:rsidR="003A362E" w:rsidRPr="00675C9C">
        <w:t xml:space="preserve"> </w:t>
      </w:r>
      <w:r w:rsidR="003A362E">
        <w:t>см дашбод,</w:t>
      </w:r>
    </w:p>
    <w:p w14:paraId="51FAD229" w14:textId="31A7BC40" w:rsidR="00D1642C" w:rsidRDefault="00D1642C" w:rsidP="00D1642C">
      <w:r>
        <w:t>7.</w:t>
      </w:r>
      <w:r>
        <w:tab/>
        <w:t>Частота проведения проверок и количество выявленных нарушений.</w:t>
      </w:r>
    </w:p>
    <w:sectPr w:rsidR="00D16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4664A"/>
    <w:multiLevelType w:val="hybridMultilevel"/>
    <w:tmpl w:val="AFF60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9378C"/>
    <w:multiLevelType w:val="hybridMultilevel"/>
    <w:tmpl w:val="DD8C024C"/>
    <w:lvl w:ilvl="0" w:tplc="7DB0469A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5358B"/>
    <w:multiLevelType w:val="hybridMultilevel"/>
    <w:tmpl w:val="E46A5788"/>
    <w:lvl w:ilvl="0" w:tplc="6D82770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228AA"/>
    <w:multiLevelType w:val="multilevel"/>
    <w:tmpl w:val="868C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6B7BCF"/>
    <w:multiLevelType w:val="hybridMultilevel"/>
    <w:tmpl w:val="4E441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825260">
    <w:abstractNumId w:val="2"/>
  </w:num>
  <w:num w:numId="2" w16cid:durableId="517819839">
    <w:abstractNumId w:val="0"/>
  </w:num>
  <w:num w:numId="3" w16cid:durableId="1365406381">
    <w:abstractNumId w:val="4"/>
  </w:num>
  <w:num w:numId="4" w16cid:durableId="1849099325">
    <w:abstractNumId w:val="1"/>
  </w:num>
  <w:num w:numId="5" w16cid:durableId="8856838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43"/>
    <w:rsid w:val="00105643"/>
    <w:rsid w:val="001B0FB6"/>
    <w:rsid w:val="003A362E"/>
    <w:rsid w:val="00675C9C"/>
    <w:rsid w:val="007B2D44"/>
    <w:rsid w:val="00D1642C"/>
    <w:rsid w:val="00FF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A2BE0"/>
  <w15:chartTrackingRefBased/>
  <w15:docId w15:val="{2C2D0814-C612-4AFD-9B31-59A4DF83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Пересыпкина</dc:creator>
  <cp:keywords/>
  <dc:description/>
  <cp:lastModifiedBy>Анастасия Пересыпкина</cp:lastModifiedBy>
  <cp:revision>5</cp:revision>
  <dcterms:created xsi:type="dcterms:W3CDTF">2024-04-13T13:58:00Z</dcterms:created>
  <dcterms:modified xsi:type="dcterms:W3CDTF">2024-04-14T17:44:00Z</dcterms:modified>
</cp:coreProperties>
</file>