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A73E8"/>
          <w:sz w:val="80"/>
        </w:rPr>
        <w:t>🚔 KRIME AI</w:t>
      </w:r>
    </w:p>
    <w:p>
      <w:pPr>
        <w:jc w:val="center"/>
      </w:pPr>
      <w:r>
        <w:rPr>
          <w:color w:val="0D1B2A"/>
          <w:sz w:val="44"/>
        </w:rPr>
        <w:t>Hackathon Demo Guide</w:t>
      </w:r>
    </w:p>
    <w:p>
      <w:pPr>
        <w:jc w:val="center"/>
      </w:pPr>
      <w:r>
        <w:rPr>
          <w:i/>
          <w:color w:val="555555"/>
          <w:sz w:val="26"/>
        </w:rPr>
        <w:t>Datathon 2026 · Challenge 1 · Zoho Catalyst</w:t>
      </w:r>
    </w:p>
    <w:p/>
    <w:p>
      <w:pPr>
        <w:jc w:val="center"/>
      </w:pPr>
      <w:r>
        <w:rPr>
          <w:color w:val="555555"/>
          <w:sz w:val="22"/>
        </w:rPr>
        <w:t>A step-by-step script for demoing KRIME AI to judges,</w:t>
        <w:br/>
        <w:t>with real screenshots of every feature.</w:t>
      </w:r>
    </w:p>
    <w:p/>
    <w:p>
      <w:pPr>
        <w:jc w:val="center"/>
      </w:pPr>
      <w:r>
        <w:rPr>
          <w:b/>
        </w:rPr>
        <w:t xml:space="preserve">Live App:  </w:t>
      </w:r>
      <w:r>
        <w:rPr>
          <w:color w:val="1A73E8"/>
        </w:rPr>
        <w:t>https://krime-ai-60078097690.development.catalystserverless.in/app/index.html</w:t>
      </w:r>
    </w:p>
    <w:p>
      <w:pPr>
        <w:jc w:val="center"/>
      </w:pPr>
      <w:r>
        <w:rPr>
          <w:b/>
        </w:rPr>
        <w:t xml:space="preserve">Slate Frontend:  </w:t>
      </w:r>
      <w:r>
        <w:rPr>
          <w:color w:val="1A73E8"/>
        </w:rPr>
        <w:t>https://krime-ai-slate-jjmjpohd.onslate.in/</w:t>
      </w:r>
    </w:p>
    <w:p>
      <w:pPr>
        <w:jc w:val="center"/>
      </w:pPr>
      <w:r>
        <w:rPr>
          <w:b/>
        </w:rPr>
        <w:t xml:space="preserve">Catalyst Console:  </w:t>
      </w:r>
      <w:r>
        <w:rPr>
          <w:color w:val="1A73E8"/>
        </w:rPr>
        <w:t>https://console.catalyst.zoho.in/baas/60078097690/index#/</w:t>
      </w:r>
    </w:p>
    <w:p>
      <w:r>
        <w:br w:type="page"/>
      </w:r>
    </w:p>
    <w:p>
      <w:pPr>
        <w:pStyle w:val="Heading1"/>
      </w:pPr>
      <w:r>
        <w:rPr>
          <w:color w:val="0D1B2A"/>
        </w:rPr>
        <w:t>⏱ Suggested Demo Flow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73E8"/>
          </w:tcPr>
          <w:p>
            <w:r/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4320"/>
            <w:shd w:fill="1A73E8"/>
          </w:tcPr>
          <w:p>
            <w:r/>
            <w:r>
              <w:rPr>
                <w:b/>
                <w:color w:val="FFFFFF"/>
              </w:rPr>
              <w:t>Feature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Secure Sign-In / Role-Based Access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Conversational AI Chat (NL→SQL + Context)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Dashboard &amp; KPIs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Predictive Analytics + AI Anomaly Detection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Crime Heatmap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Criminal Network Visualization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Document Intelligence (RAG)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Audit Trail / Explainability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Voice Interaction + Role Restriction Demo</w:t>
            </w:r>
          </w:p>
        </w:tc>
      </w:tr>
    </w:tbl>
    <w:p/>
    <w:p>
      <w:pPr>
        <w:pStyle w:val="Heading1"/>
      </w:pPr>
      <w:r>
        <w:rPr>
          <w:color w:val="0D1B2A"/>
        </w:rPr>
        <w:t>1️⃣ Secure Sign-In · Role-Based Access</w:t>
      </w:r>
    </w:p>
    <w:p>
      <w:r>
        <w:rPr>
          <w:b w:val="0"/>
          <w:i w:val="0"/>
          <w:sz w:val="22"/>
        </w:rPr>
        <w:t>Open the live app URL. Judges will see a gated login screen — nothing is accessible without authentication.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2947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947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Login screen</w:t>
      </w:r>
    </w:p>
    <w:p>
      <w:r>
        <w:rPr>
          <w:b/>
          <w:i w:val="0"/>
          <w:sz w:val="22"/>
        </w:rPr>
        <w:t>Talking points:</w:t>
      </w:r>
    </w:p>
    <w:p>
      <w:pPr>
        <w:pStyle w:val="ListBullet"/>
      </w:pPr>
      <w:r>
        <w:t>4 distinct roles: Admin, SP, Inspector, Analyst — each with a different permission slice.</w:t>
      </w:r>
    </w:p>
    <w:p>
      <w:pPr>
        <w:pStyle w:val="ListBullet"/>
      </w:pPr>
      <w:r>
        <w:t>Demo credentials are shown directly on the screen for judges to try themselves.</w:t>
      </w:r>
    </w:p>
    <w:p>
      <w:pPr>
        <w:pStyle w:val="ListBullet"/>
      </w:pPr>
      <w:r>
        <w:t>Enforcement happens server-side (require_role() decorator on every Flask route) — not just hidden UI, so it can't be bypassed by calling the API directly.</w:t>
      </w:r>
    </w:p>
    <w:p>
      <w:r>
        <w:rPr>
          <w:b w:val="0"/>
          <w:i/>
          <w:sz w:val="22"/>
        </w:rPr>
        <w:t>Try it: Sign in as admin / Admin@123 for full access.</w:t>
      </w:r>
    </w:p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0D1B2A"/>
        </w:rPr>
        <w:t>2️⃣ Conversational AI Chat — NL → SQL + Context Awareness</w:t>
      </w:r>
    </w:p>
    <w:p>
      <w:r>
        <w:rPr>
          <w:b w:val="0"/>
          <w:i w:val="0"/>
          <w:sz w:val="22"/>
        </w:rPr>
        <w:t>After signing in, you land on the AI Chat tab with example queries.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hat-welco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Chat welcome screen</w:t>
      </w:r>
    </w:p>
    <w:p>
      <w:r>
        <w:rPr>
          <w:b w:val="0"/>
          <w:i w:val="0"/>
          <w:sz w:val="22"/>
        </w:rPr>
        <w:t>Type or click a suggestion, e.g. "Show crimes by district". The AI:</w:t>
      </w:r>
    </w:p>
    <w:p>
      <w:pPr>
        <w:pStyle w:val="ListNumber"/>
      </w:pPr>
      <w:r>
        <w:t>Detects intent → builds parameterized SQL</w:t>
      </w:r>
    </w:p>
    <w:p>
      <w:pPr>
        <w:pStyle w:val="ListNumber"/>
      </w:pPr>
      <w:r>
        <w:t>Executes against the SQLite database (1,500 synthetic FIR records)</w:t>
      </w:r>
    </w:p>
    <w:p>
      <w:pPr>
        <w:pStyle w:val="ListNumber"/>
      </w:pPr>
      <w:r>
        <w:t>Generates a natural-language insight via Catalyst QuickML (GLM-4.7-Flash)</w:t>
      </w:r>
    </w:p>
    <w:p>
      <w:pPr>
        <w:pStyle w:val="ListNumber"/>
      </w:pPr>
      <w:r>
        <w:t>Shows the exact SQL query for transparency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hat-response-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Chat response with chart, table, and AI insight</w:t>
      </w:r>
    </w:p>
    <w:p>
      <w:r>
        <w:rPr>
          <w:b/>
          <w:i w:val="0"/>
          <w:sz w:val="22"/>
        </w:rPr>
        <w:t>Talking points:</w:t>
      </w:r>
    </w:p>
    <w:p>
      <w:pPr>
        <w:pStyle w:val="ListBullet"/>
      </w:pPr>
      <w:r>
        <w:t>Notice the chart panel auto-renders alongside the answer.</w:t>
      </w:r>
    </w:p>
    <w:p>
      <w:pPr>
        <w:pStyle w:val="ListBullet"/>
      </w:pPr>
      <w:r>
        <w:t>The AI Insight line is LLM-generated commentary on the data — not hardcoded.</w:t>
      </w:r>
    </w:p>
    <w:p>
      <w:pPr>
        <w:pStyle w:val="ListBullet"/>
      </w:pPr>
      <w:r>
        <w:t>The chat stays clean and end-user friendly by design — the exact SQL executed for every answer is still fully available (untruncated) in the Audit Trail tab for full explainability, without cluttering the conversation.</w:t>
      </w:r>
    </w:p>
    <w:p>
      <w:r>
        <w:rPr>
          <w:b w:val="0"/>
          <w:i/>
          <w:sz w:val="22"/>
        </w:rPr>
        <w:t>Context-awareness demo: Ask a follow-up like "What about theft?" without repeating the district — the AI remembers what you were just discussing and carries the context forward (visible later in the Audit Trail tab with a "Context carried over" badge).</w:t>
      </w:r>
    </w:p>
    <w:p>
      <w:r>
        <w:rPr>
          <w:b w:val="0"/>
          <w:i/>
          <w:sz w:val="22"/>
        </w:rPr>
        <w:t>Bilingual demo: Switch to Kannada and ask ಬೆಂಗಳ್ೂರಿનಲ್ಲಿ ನೆಕ್ಷರಿಸಲೋಕ అಮರಿಕ ಎಷ್ಲಿ ತಿಳೆಸಿ</w:t>
      </w:r>
    </w:p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0D1B2A"/>
        </w:rPr>
        <w:t>3️⃣ Dashboard — Key Performance Indicators</w:t>
      </w:r>
    </w:p>
    <w:p>
      <w:r>
        <w:rPr>
          <w:b w:val="0"/>
          <w:i w:val="0"/>
          <w:sz w:val="22"/>
        </w:rPr>
        <w:t>Click Dashboard in the sidebar.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29474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947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Dashboard with KPIs and charts</w:t>
      </w:r>
    </w:p>
    <w:p>
      <w:r>
        <w:rPr>
          <w:b/>
          <w:i w:val="0"/>
          <w:sz w:val="22"/>
        </w:rPr>
        <w:t>Talking points:</w:t>
      </w:r>
    </w:p>
    <w:p>
      <w:pPr>
        <w:pStyle w:val="ListBullet"/>
      </w:pPr>
      <w:r>
        <w:t>8 KPI cards: total cases, pending investigations, wanted accused, clearance rate, total accused/victims, station count, top crime type.</w:t>
      </w:r>
    </w:p>
    <w:p>
      <w:pPr>
        <w:pStyle w:val="ListBullet"/>
      </w:pPr>
      <w:r>
        <w:t>6 interactive Chart.js visualizations: yearly trend, crime type distribution, case status, top districts, arrest status, severity distribution.</w:t>
      </w:r>
    </w:p>
    <w:p>
      <w:pPr>
        <w:pStyle w:val="ListBullet"/>
      </w:pPr>
      <w:r>
        <w:t>All data-driven from the live SQLite database — click Reload DB (Admin only) to reseed with fresh synthetic data live during the demo if desired.</w:t>
      </w:r>
    </w:p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0D1B2A"/>
        </w:rPr>
        <w:t>4️⃣ Predictive Analytics + AI Anomaly Detection</w:t>
      </w:r>
    </w:p>
    <w:p>
      <w:r>
        <w:rPr>
          <w:b w:val="0"/>
          <w:i w:val="0"/>
          <w:sz w:val="22"/>
        </w:rPr>
        <w:t>Click Analytics.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57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analytic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Analytics tab with predictive insights</w:t>
      </w:r>
    </w:p>
    <w:p>
      <w:r>
        <w:rPr>
          <w:b/>
          <w:i w:val="0"/>
          <w:sz w:val="22"/>
        </w:rPr>
        <w:t>Talking points:</w:t>
      </w:r>
    </w:p>
    <w:p>
      <w:pPr>
        <w:pStyle w:val="ListBullet"/>
      </w:pPr>
      <w:r>
        <w:t>AI Predictive Insights box: QuickML-generated commentary on year-over-year trends, flagging upward/downward trajectories as early warnings.</w:t>
      </w:r>
    </w:p>
    <w:p>
      <w:pPr>
        <w:pStyle w:val="ListBullet"/>
      </w:pPr>
      <w:r>
        <w:t>Scroll down and click "Scan Stations" to trigger the custom QuickML AutoML pipeline — a trained classification model that flags police stations whose case volume/severity statistically deviates from normal.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4928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anomaly-detec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49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Anomaly detection results flagging an anomalous station</w:t>
      </w:r>
    </w:p>
    <w:p>
      <w:r>
        <w:rPr>
          <w:b/>
          <w:i w:val="0"/>
          <w:sz w:val="22"/>
        </w:rPr>
        <w:t>Talking points:</w:t>
      </w:r>
    </w:p>
    <w:p>
      <w:pPr>
        <w:pStyle w:val="ListBullet"/>
      </w:pPr>
      <w:r>
        <w:t>This directly satisfies the "custom pipeline builders for anomaly or fraud detection models" requirement — it's a real trained AutoML endpoint, not a mock.</w:t>
      </w:r>
    </w:p>
    <w:p>
      <w:pPr>
        <w:pStyle w:val="ListBullet"/>
      </w:pPr>
      <w:r>
        <w:t>Flagged stations (results vary per scan since severity is randomized in the synthetic dataset) show case count, average severity, pending count, and high-severity count — actionable for administrative review.</w:t>
      </w:r>
    </w:p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0D1B2A"/>
        </w:rPr>
        <w:t>5️⃣ Crime Heatmap</w:t>
      </w:r>
    </w:p>
    <w:p>
      <w:r>
        <w:rPr>
          <w:b w:val="0"/>
          <w:i w:val="0"/>
          <w:sz w:val="22"/>
        </w:rPr>
        <w:t>Click Heatmap.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29474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heatma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947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Crime heatmap of Karnataka</w:t>
      </w:r>
    </w:p>
    <w:p>
      <w:r>
        <w:rPr>
          <w:b/>
          <w:i w:val="0"/>
          <w:sz w:val="22"/>
        </w:rPr>
        <w:t>Talking points:</w:t>
      </w:r>
    </w:p>
    <w:p>
      <w:pPr>
        <w:pStyle w:val="ListBullet"/>
      </w:pPr>
      <w:r>
        <w:t>Custom canvas-rendered heatmap of Karnataka with major cities labeled.</w:t>
      </w:r>
    </w:p>
    <w:p>
      <w:pPr>
        <w:pStyle w:val="ListBullet"/>
      </w:pPr>
      <w:r>
        <w:t>Filter by crime type and year using the dropdowns — the glow intensity/color encodes severity.</w:t>
      </w:r>
    </w:p>
    <w:p>
      <w:pPr>
        <w:pStyle w:val="ListBullet"/>
      </w:pPr>
      <w:r>
        <w:t>500 incident points rendered live from /api/heatmap.</w:t>
      </w:r>
    </w:p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0D1B2A"/>
        </w:rPr>
        <w:t>6️⃣ Criminal Network Visualization</w:t>
      </w:r>
    </w:p>
    <w:p>
      <w:r>
        <w:rPr>
          <w:b w:val="0"/>
          <w:i w:val="0"/>
          <w:sz w:val="22"/>
        </w:rPr>
        <w:t>Click Network (visible only to Admin/SP/Inspector — hidden for Analyst).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29474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network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947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Criminal network graph</w:t>
      </w:r>
    </w:p>
    <w:p>
      <w:r>
        <w:rPr>
          <w:b/>
          <w:i w:val="0"/>
          <w:sz w:val="22"/>
        </w:rPr>
        <w:t>Talking points:</w:t>
      </w:r>
    </w:p>
    <w:p>
      <w:pPr>
        <w:pStyle w:val="ListBullet"/>
      </w:pPr>
      <w:r>
        <w:t>Interactive force-directed graph (vis-network) showing co-accused sharing gang affiliations.</w:t>
      </w:r>
    </w:p>
    <w:p>
      <w:pPr>
        <w:pStyle w:val="ListBullet"/>
      </w:pPr>
      <w:r>
        <w:t>Red nodes = Wanted/Absconding, Blue nodes = Arrested.</w:t>
      </w:r>
    </w:p>
    <w:p>
      <w:pPr>
        <w:pStyle w:val="ListBullet"/>
      </w:pPr>
      <w:r>
        <w:t>Click any node to see full criminal profile details and connection count.</w:t>
      </w:r>
    </w:p>
    <w:p>
      <w:pPr>
        <w:pStyle w:val="ListBullet"/>
      </w:pPr>
      <w:r>
        <w:t>This is the feature explicitly role-gated — demonstrates how sensitive identity-linked data is restricted from the Analyst role.</w:t>
      </w:r>
    </w:p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0D1B2A"/>
        </w:rPr>
        <w:t>7️⃣ Document Intelligence — RAG over the KSP SOP Manual</w:t>
      </w:r>
    </w:p>
    <w:p>
      <w:r>
        <w:rPr>
          <w:b w:val="0"/>
          <w:i w:val="0"/>
          <w:sz w:val="22"/>
        </w:rPr>
        <w:t>Click Documents.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29474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documents-ra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947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RAG document Q&amp;A with cited sources</w:t>
      </w:r>
    </w:p>
    <w:p>
      <w:r>
        <w:rPr>
          <w:b/>
          <w:i w:val="0"/>
          <w:sz w:val="22"/>
        </w:rPr>
        <w:t>Talking points:</w:t>
      </w:r>
    </w:p>
    <w:p>
      <w:pPr>
        <w:pStyle w:val="ListBullet"/>
      </w:pPr>
      <w:r>
        <w:t>Ask natural-language questions about the KSP SOP Investigation Manual (uploaded to Catalyst's QuickML Knowledge Base).</w:t>
      </w:r>
    </w:p>
    <w:p>
      <w:pPr>
        <w:pStyle w:val="ListBullet"/>
      </w:pPr>
      <w:r>
        <w:t>Answers are grounded — the response cites the exact source document and snippet, not a hallucinated answer.</w:t>
      </w:r>
    </w:p>
    <w:p>
      <w:pPr>
        <w:pStyle w:val="ListBullet"/>
      </w:pPr>
      <w:r>
        <w:t>Try: "What is the case clearance rate target?" → returns the real policy figure with a citation.</w:t>
      </w:r>
    </w:p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0D1B2A"/>
        </w:rPr>
        <w:t>8️⃣ Audit Trail — Explainable AI</w:t>
      </w:r>
    </w:p>
    <w:p>
      <w:r>
        <w:rPr>
          <w:b w:val="0"/>
          <w:i w:val="0"/>
          <w:sz w:val="22"/>
        </w:rPr>
        <w:t>Click Audit Trail.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29474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audit-trai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947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Audit trail showing SQL and context tracking</w:t>
      </w:r>
    </w:p>
    <w:p>
      <w:r>
        <w:rPr>
          <w:b/>
          <w:i w:val="0"/>
          <w:sz w:val="22"/>
        </w:rPr>
        <w:t>Talking points:</w:t>
      </w:r>
    </w:p>
    <w:p>
      <w:pPr>
        <w:pStyle w:val="ListBullet"/>
      </w:pPr>
      <w:r>
        <w:t>Every single query is logged with: original question, detected intent, exact SQL executed, and result count.</w:t>
      </w:r>
    </w:p>
    <w:p>
      <w:pPr>
        <w:pStyle w:val="ListBullet"/>
      </w:pPr>
      <w:r>
        <w:t>This is the "explainable AI with audit trails" requirement — nothing is a black box; every answer can be traced back to its exact query.</w:t>
      </w:r>
    </w:p>
    <w:p>
      <w:pPr>
        <w:pStyle w:val="ListBullet"/>
      </w:pPr>
      <w:r>
        <w:t>Context-carried-over queries show a badge indicating which entity (district/year/crime type) was remembered from earlier in the conversation.</w:t>
      </w:r>
    </w:p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0D1B2A"/>
        </w:rPr>
        <w:t>9️⃣ Voice Interaction + Role-Based Restriction (side-by-side)</w:t>
      </w:r>
    </w:p>
    <w:p>
      <w:r>
        <w:rPr>
          <w:b w:val="0"/>
          <w:i w:val="0"/>
          <w:sz w:val="22"/>
        </w:rPr>
        <w:t>Voice input/output: Click the mic button in the chat toolbar and speak a query (English or Kannada supported via en-IN/kn-IN). It auto-sends once you stop talking. The AI's response is read back aloud automatically — toggle with the speaker button.</w:t>
      </w:r>
    </w:p>
    <w:p>
      <w:r>
        <w:rPr>
          <w:b w:val="0"/>
          <w:i w:val="0"/>
          <w:sz w:val="22"/>
        </w:rPr>
        <w:t>Role restriction: Log out and sign back in as analyst1 / Analyst@123. Notice:</w:t>
      </w:r>
    </w:p>
    <w:p>
      <w:pPr>
        <w:pStyle w:val="ListBullet"/>
      </w:pPr>
      <w:r>
        <w:t>The Network tab has disappeared from the sidebar.</w:t>
      </w:r>
    </w:p>
    <w:p>
      <w:pPr>
        <w:pStyle w:val="ListBullet"/>
      </w:pPr>
      <w:r>
        <w:t>The Export PDF button is gone from the chat toolbar and sidebar footer.</w:t>
      </w:r>
    </w:p>
    <w:p>
      <w:pPr>
        <w:pStyle w:val="ListBullet"/>
      </w:pPr>
      <w:r>
        <w:t>The Reload DB button is gone (Admin-only).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analyst-role-restricte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Analyst role with restricted UI — no Network tab, no Export PDF button</w:t>
      </w:r>
    </w:p>
    <w:p>
      <w:r>
        <w:rPr>
          <w:b/>
          <w:i w:val="0"/>
          <w:sz w:val="22"/>
        </w:rPr>
        <w:t>Talking points:</w:t>
      </w:r>
    </w:p>
    <w:p>
      <w:pPr>
        <w:pStyle w:val="ListBullet"/>
      </w:pPr>
      <w:r>
        <w:t>Compare the sidebar icon count: 7 icons for Admin/SP/Inspector vs 6 icons for Analyst (Network hidden).</w:t>
      </w:r>
    </w:p>
    <w:p>
      <w:pPr>
        <w:pStyle w:val="ListBullet"/>
      </w:pPr>
      <w:r>
        <w:t>This isn't just cosmetic — calling /api/network directly as an Analyst returns an HTTP 403 Forbidden from the backend, proving the restriction is enforced server-side, not just hidden in the UI.</w:t>
      </w:r>
    </w:p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0D1B2A"/>
        </w:rPr>
        <w:t>🏗 Architecture Reference</w:t>
      </w:r>
    </w:p>
    <w:p>
      <w:r>
        <w:rPr>
          <w:b w:val="0"/>
          <w:i w:val="0"/>
          <w:sz w:val="22"/>
        </w:rPr>
        <w:t>See README.md (Architecture section) for the full system architecture diagram covering the frontend (Catalyst Slate + Web Client), backend (Flask Advanced I/O function), data layer (SQLite), and the three QuickML AI integrations (GLM chat insights, RAG document Q&amp;A, AutoML anomaly detection).</w:t>
      </w:r>
    </w:p>
    <w:p>
      <w:r>
        <w:rPr>
          <w:b w:val="0"/>
          <w:i/>
          <w:sz w:val="22"/>
        </w:rPr>
        <w:t>(Architecture diagram is provided separately as docs/images/architecture.svg in the project repository — SVG format is not embedded in this Word document.)</w:t>
      </w:r>
    </w:p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0D1B2A"/>
        </w:rPr>
        <w:t>🔑 Quick Reference — Demo Accounts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73E8"/>
          </w:tcPr>
          <w:p>
            <w:r/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160"/>
            <w:shd w:fill="1A73E8"/>
          </w:tcPr>
          <w:p>
            <w:r/>
            <w:r>
              <w:rPr>
                <w:b/>
                <w:color w:val="FFFFFF"/>
              </w:rPr>
              <w:t>Username</w:t>
            </w:r>
          </w:p>
        </w:tc>
        <w:tc>
          <w:tcPr>
            <w:tcW w:type="dxa" w:w="2160"/>
            <w:shd w:fill="1A73E8"/>
          </w:tcPr>
          <w:p>
            <w:r/>
            <w:r>
              <w:rPr>
                <w:b/>
                <w:color w:val="FFFFFF"/>
              </w:rPr>
              <w:t>Password</w:t>
            </w:r>
          </w:p>
        </w:tc>
        <w:tc>
          <w:tcPr>
            <w:tcW w:type="dxa" w:w="2160"/>
            <w:shd w:fill="1A73E8"/>
          </w:tcPr>
          <w:p>
            <w:r/>
            <w:r>
              <w:rPr>
                <w:b/>
                <w:color w:val="FFFFFF"/>
              </w:rPr>
              <w:t>Notable Restrictions</w:t>
            </w:r>
          </w:p>
        </w:tc>
      </w:tr>
      <w:tr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Admin@123</w:t>
            </w:r>
          </w:p>
        </w:tc>
        <w:tc>
          <w:tcPr>
            <w:tcW w:type="dxa" w:w="2160"/>
          </w:tcPr>
          <w:p>
            <w:r>
              <w:t>None — full access incl. DB reseed</w:t>
            </w:r>
          </w:p>
        </w:tc>
      </w:tr>
      <w:tr>
        <w:tc>
          <w:tcPr>
            <w:tcW w:type="dxa" w:w="2160"/>
          </w:tcPr>
          <w:p>
            <w:r>
              <w:t>SP</w:t>
            </w:r>
          </w:p>
        </w:tc>
        <w:tc>
          <w:tcPr>
            <w:tcW w:type="dxa" w:w="2160"/>
          </w:tcPr>
          <w:p>
            <w:r>
              <w:t>sp.blru</w:t>
            </w:r>
          </w:p>
        </w:tc>
        <w:tc>
          <w:tcPr>
            <w:tcW w:type="dxa" w:w="2160"/>
          </w:tcPr>
          <w:p>
            <w:r>
              <w:t>Sp@12345</w:t>
            </w:r>
          </w:p>
        </w:tc>
        <w:tc>
          <w:tcPr>
            <w:tcW w:type="dxa" w:w="2160"/>
          </w:tcPr>
          <w:p>
            <w:r>
              <w:t>None — full investigative access</w:t>
            </w:r>
          </w:p>
        </w:tc>
      </w:tr>
      <w:tr>
        <w:tc>
          <w:tcPr>
            <w:tcW w:type="dxa" w:w="2160"/>
          </w:tcPr>
          <w:p>
            <w:r>
              <w:t>Inspector</w:t>
            </w:r>
          </w:p>
        </w:tc>
        <w:tc>
          <w:tcPr>
            <w:tcW w:type="dxa" w:w="2160"/>
          </w:tcPr>
          <w:p>
            <w:r>
              <w:t>inspector1</w:t>
            </w:r>
          </w:p>
        </w:tc>
        <w:tc>
          <w:tcPr>
            <w:tcW w:type="dxa" w:w="2160"/>
          </w:tcPr>
          <w:p>
            <w:r>
              <w:t>Inspector@123</w:t>
            </w:r>
          </w:p>
        </w:tc>
        <w:tc>
          <w:tcPr>
            <w:tcW w:type="dxa" w:w="2160"/>
          </w:tcPr>
          <w:p>
            <w:r>
              <w:t>No DB reseed</w:t>
            </w:r>
          </w:p>
        </w:tc>
      </w:tr>
      <w:tr>
        <w:tc>
          <w:tcPr>
            <w:tcW w:type="dxa" w:w="2160"/>
          </w:tcPr>
          <w:p>
            <w:r>
              <w:t>Analyst</w:t>
            </w:r>
          </w:p>
        </w:tc>
        <w:tc>
          <w:tcPr>
            <w:tcW w:type="dxa" w:w="2160"/>
          </w:tcPr>
          <w:p>
            <w:r>
              <w:t>analyst1</w:t>
            </w:r>
          </w:p>
        </w:tc>
        <w:tc>
          <w:tcPr>
            <w:tcW w:type="dxa" w:w="2160"/>
          </w:tcPr>
          <w:p>
            <w:r>
              <w:t>Analyst@123</w:t>
            </w:r>
          </w:p>
        </w:tc>
        <w:tc>
          <w:tcPr>
            <w:tcW w:type="dxa" w:w="2160"/>
          </w:tcPr>
          <w:p>
            <w:r>
              <w:t>No Network graph, PDF export, Anomaly scan, DB reseed</w:t>
            </w:r>
          </w:p>
        </w:tc>
      </w:tr>
    </w:tbl>
    <w:p/>
    <w:p>
      <w:pPr>
        <w:pStyle w:val="Heading1"/>
      </w:pPr>
      <w:r>
        <w:rPr>
          <w:color w:val="0D1B2A"/>
        </w:rPr>
        <w:t>💬 Sample Queries to Showcase Range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73E8"/>
          </w:tcPr>
          <w:p>
            <w:r/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4320"/>
            <w:shd w:fill="1A73E8"/>
          </w:tcPr>
          <w:p>
            <w:r/>
            <w:r>
              <w:rPr>
                <w:b/>
                <w:color w:val="FFFFFF"/>
              </w:rPr>
              <w:t>Query</w:t>
            </w:r>
          </w:p>
        </w:tc>
      </w:tr>
      <w:tr>
        <w:tc>
          <w:tcPr>
            <w:tcW w:type="dxa" w:w="4320"/>
          </w:tcPr>
          <w:p>
            <w:r>
              <w:t>Aggregate</w:t>
            </w:r>
          </w:p>
        </w:tc>
        <w:tc>
          <w:tcPr>
            <w:tcW w:type="dxa" w:w="4320"/>
          </w:tcPr>
          <w:p>
            <w:r>
              <w:t>How many total crimes are registered in Karnataka?</w:t>
            </w:r>
          </w:p>
        </w:tc>
      </w:tr>
      <w:tr>
        <w:tc>
          <w:tcPr>
            <w:tcW w:type="dxa" w:w="4320"/>
          </w:tcPr>
          <w:p>
            <w:r>
              <w:t>District breakdown</w:t>
            </w:r>
          </w:p>
        </w:tc>
        <w:tc>
          <w:tcPr>
            <w:tcW w:type="dxa" w:w="4320"/>
          </w:tcPr>
          <w:p>
            <w:r>
              <w:t>Show crimes by district</w:t>
            </w:r>
          </w:p>
        </w:tc>
      </w:tr>
      <w:tr>
        <w:tc>
          <w:tcPr>
            <w:tcW w:type="dxa" w:w="4320"/>
          </w:tcPr>
          <w:p>
            <w:r>
              <w:t>Trend</w:t>
            </w:r>
          </w:p>
        </w:tc>
        <w:tc>
          <w:tcPr>
            <w:tcW w:type="dxa" w:w="4320"/>
          </w:tcPr>
          <w:p>
            <w:r>
              <w:t>Show crime trend from 2019 to 2025</w:t>
            </w:r>
          </w:p>
        </w:tc>
      </w:tr>
      <w:tr>
        <w:tc>
          <w:tcPr>
            <w:tcW w:type="dxa" w:w="4320"/>
          </w:tcPr>
          <w:p>
            <w:r>
              <w:t>Hotspot</w:t>
            </w:r>
          </w:p>
        </w:tc>
        <w:tc>
          <w:tcPr>
            <w:tcW w:type="dxa" w:w="4320"/>
          </w:tcPr>
          <w:p>
            <w:r>
              <w:t>Top crime hotspot stations</w:t>
            </w:r>
          </w:p>
        </w:tc>
      </w:tr>
      <w:tr>
        <w:tc>
          <w:tcPr>
            <w:tcW w:type="dxa" w:w="4320"/>
          </w:tcPr>
          <w:p>
            <w:r>
              <w:t>Context follow-up</w:t>
            </w:r>
          </w:p>
        </w:tc>
        <w:tc>
          <w:tcPr>
            <w:tcW w:type="dxa" w:w="4320"/>
          </w:tcPr>
          <w:p>
            <w:r>
              <w:t>How many crimes in Mysuru? → then What about theft?</w:t>
            </w:r>
          </w:p>
        </w:tc>
      </w:tr>
      <w:tr>
        <w:tc>
          <w:tcPr>
            <w:tcW w:type="dxa" w:w="4320"/>
          </w:tcPr>
          <w:p>
            <w:r>
              <w:t>Predictive</w:t>
            </w:r>
          </w:p>
        </w:tc>
        <w:tc>
          <w:tcPr>
            <w:tcW w:type="dxa" w:w="4320"/>
          </w:tcPr>
          <w:p>
            <w:r>
              <w:t>Predict crime trend for next months</w:t>
            </w:r>
          </w:p>
        </w:tc>
      </w:tr>
      <w:tr>
        <w:tc>
          <w:tcPr>
            <w:tcW w:type="dxa" w:w="4320"/>
          </w:tcPr>
          <w:p>
            <w:r>
              <w:t>Kannada</w:t>
            </w:r>
          </w:p>
        </w:tc>
        <w:tc>
          <w:tcPr>
            <w:tcW w:type="dxa" w:w="4320"/>
          </w:tcPr>
          <w:p>
            <w:r>
              <w:t>ಬೆಂಗಳ್ೂರಿનಲ್ಲಿ ನೆಕ್ಷರಿಸಲೋಕ అಮರಿಕ ಎಷ್ಲಿ ತಿಳೆಸಿ</w:t>
            </w:r>
          </w:p>
        </w:tc>
      </w:tr>
      <w:tr>
        <w:tc>
          <w:tcPr>
            <w:tcW w:type="dxa" w:w="4320"/>
          </w:tcPr>
          <w:p>
            <w:r>
              <w:t>RAG</w:t>
            </w:r>
          </w:p>
        </w:tc>
        <w:tc>
          <w:tcPr>
            <w:tcW w:type="dxa" w:w="4320"/>
          </w:tcPr>
          <w:p>
            <w:r>
              <w:t>What is the case clearance rate target? (Documents tab)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