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3B08FA" w14:textId="305C7046" w:rsidR="00552A17" w:rsidRDefault="00CB0FE8" w:rsidP="00CB2B22">
      <w:pPr>
        <w:pStyle w:val="papertitle"/>
        <w:spacing w:before="100" w:beforeAutospacing="1" w:after="0"/>
        <w:rPr>
          <w:kern w:val="48"/>
        </w:rPr>
      </w:pPr>
      <w:r w:rsidRPr="00CB0FE8">
        <w:rPr>
          <w:kern w:val="48"/>
        </w:rPr>
        <w:t>Identify Hard stop and momentary stop using vehicle</w:t>
      </w:r>
      <w:r>
        <w:rPr>
          <w:kern w:val="48"/>
        </w:rPr>
        <w:t xml:space="preserve"> </w:t>
      </w:r>
      <w:r w:rsidRPr="00CB0FE8">
        <w:rPr>
          <w:kern w:val="48"/>
        </w:rPr>
        <w:t>trajectory dataset</w:t>
      </w:r>
    </w:p>
    <w:p w14:paraId="31A5A965" w14:textId="77777777" w:rsidR="00552A17" w:rsidRPr="00552A17" w:rsidRDefault="00552A17" w:rsidP="00CB2B22">
      <w:pPr>
        <w:pStyle w:val="papertitle"/>
        <w:spacing w:before="100" w:beforeAutospacing="1" w:after="0"/>
        <w:rPr>
          <w:kern w:val="48"/>
          <w:sz w:val="10"/>
          <w:szCs w:val="10"/>
        </w:rPr>
      </w:pPr>
    </w:p>
    <w:p w14:paraId="236FF56D" w14:textId="77777777" w:rsidR="00CB2B22" w:rsidRDefault="003E6B05" w:rsidP="00CB2B22">
      <w:pPr>
        <w:pStyle w:val="Author"/>
        <w:spacing w:before="0" w:after="0" w:line="276" w:lineRule="auto"/>
        <w:rPr>
          <w:sz w:val="18"/>
          <w:szCs w:val="18"/>
        </w:rPr>
      </w:pPr>
      <w:r>
        <w:rPr>
          <w:sz w:val="18"/>
          <w:szCs w:val="18"/>
        </w:rPr>
        <w:t>Hetav Shah</w:t>
      </w:r>
      <w:r w:rsidR="00552A17">
        <w:rPr>
          <w:sz w:val="18"/>
          <w:szCs w:val="18"/>
        </w:rPr>
        <w:t>,</w:t>
      </w:r>
      <w:r>
        <w:rPr>
          <w:sz w:val="18"/>
          <w:szCs w:val="18"/>
        </w:rPr>
        <w:t xml:space="preserve"> Parshwa Shah</w:t>
      </w:r>
      <w:r w:rsidR="00552A17">
        <w:rPr>
          <w:sz w:val="18"/>
          <w:szCs w:val="18"/>
        </w:rPr>
        <w:t>,</w:t>
      </w:r>
      <w:r>
        <w:rPr>
          <w:sz w:val="18"/>
          <w:szCs w:val="18"/>
        </w:rPr>
        <w:t xml:space="preserve"> Ved Savalia</w:t>
      </w:r>
      <w:r w:rsidR="006677ED">
        <w:rPr>
          <w:sz w:val="18"/>
          <w:szCs w:val="18"/>
        </w:rPr>
        <w:t xml:space="preserve">, </w:t>
      </w:r>
      <w:r>
        <w:rPr>
          <w:sz w:val="18"/>
          <w:szCs w:val="18"/>
        </w:rPr>
        <w:t>Aarsha Shah</w:t>
      </w:r>
      <w:r w:rsidR="006677ED">
        <w:rPr>
          <w:sz w:val="18"/>
          <w:szCs w:val="18"/>
        </w:rPr>
        <w:t xml:space="preserve"> and Dev Gorakhiya</w:t>
      </w:r>
    </w:p>
    <w:p w14:paraId="0B4F03E0" w14:textId="47A4DA3A" w:rsidR="003E6B05" w:rsidRPr="009C259A" w:rsidRDefault="006677ED" w:rsidP="00CB2B22">
      <w:pPr>
        <w:pStyle w:val="Author"/>
        <w:spacing w:before="0" w:after="0" w:line="276" w:lineRule="auto"/>
        <w:rPr>
          <w:sz w:val="18"/>
          <w:szCs w:val="18"/>
        </w:rPr>
      </w:pPr>
      <w:r>
        <w:rPr>
          <w:i/>
          <w:sz w:val="18"/>
          <w:szCs w:val="18"/>
        </w:rPr>
        <w:t>Department of</w:t>
      </w:r>
      <w:r w:rsidR="002E3EE6">
        <w:rPr>
          <w:i/>
          <w:sz w:val="18"/>
          <w:szCs w:val="18"/>
        </w:rPr>
        <w:t xml:space="preserve"> Computer Science</w:t>
      </w:r>
      <w:r>
        <w:rPr>
          <w:i/>
          <w:sz w:val="18"/>
          <w:szCs w:val="18"/>
        </w:rPr>
        <w:t xml:space="preserve"> </w:t>
      </w:r>
      <w:r w:rsidR="003E6B05" w:rsidRPr="009C259A">
        <w:rPr>
          <w:sz w:val="18"/>
          <w:szCs w:val="18"/>
        </w:rPr>
        <w:br/>
      </w:r>
      <w:r w:rsidR="002E3EE6">
        <w:rPr>
          <w:i/>
          <w:sz w:val="18"/>
          <w:szCs w:val="18"/>
        </w:rPr>
        <w:t>Ahmedabad University</w:t>
      </w:r>
      <w:r w:rsidR="003E6B05" w:rsidRPr="009C259A">
        <w:rPr>
          <w:i/>
          <w:sz w:val="18"/>
          <w:szCs w:val="18"/>
        </w:rPr>
        <w:br/>
      </w:r>
      <w:r w:rsidR="00302570">
        <w:rPr>
          <w:sz w:val="18"/>
          <w:szCs w:val="18"/>
        </w:rPr>
        <w:t>Ahmedabad, India</w:t>
      </w:r>
      <w:r w:rsidR="003E6B05" w:rsidRPr="009C259A">
        <w:rPr>
          <w:sz w:val="18"/>
          <w:szCs w:val="18"/>
        </w:rPr>
        <w:br/>
      </w:r>
      <w:r w:rsidR="00302570">
        <w:rPr>
          <w:sz w:val="18"/>
          <w:szCs w:val="18"/>
        </w:rPr>
        <w:t>Email: {</w:t>
      </w:r>
      <w:r w:rsidR="00672AE0">
        <w:rPr>
          <w:sz w:val="18"/>
          <w:szCs w:val="18"/>
        </w:rPr>
        <w:t>hetav.s1, parshwa.s1, ved.s, aarsha.s, dev</w:t>
      </w:r>
      <w:r w:rsidR="0045060E">
        <w:rPr>
          <w:sz w:val="18"/>
          <w:szCs w:val="18"/>
        </w:rPr>
        <w:t>.g} @ahduni.edu.in</w:t>
      </w:r>
    </w:p>
    <w:p w14:paraId="6AC78F54" w14:textId="241330C1" w:rsidR="003E6B05" w:rsidRPr="009C259A" w:rsidRDefault="003E6B05" w:rsidP="00CB0FE8">
      <w:pPr>
        <w:pStyle w:val="papertitle"/>
        <w:spacing w:before="100" w:beforeAutospacing="1" w:after="100" w:afterAutospacing="1"/>
        <w:rPr>
          <w:kern w:val="48"/>
        </w:rPr>
        <w:sectPr w:rsidR="003E6B05" w:rsidRPr="009C259A" w:rsidSect="003B4E04">
          <w:headerReference w:type="even" r:id="rId8"/>
          <w:headerReference w:type="default" r:id="rId9"/>
          <w:footerReference w:type="even" r:id="rId10"/>
          <w:footerReference w:type="default" r:id="rId11"/>
          <w:headerReference w:type="first" r:id="rId12"/>
          <w:footerReference w:type="first" r:id="rId13"/>
          <w:pgSz w:w="11906" w:h="16838" w:code="9"/>
          <w:pgMar w:top="540" w:right="893" w:bottom="1440" w:left="893" w:header="720" w:footer="720" w:gutter="0"/>
          <w:cols w:space="720"/>
          <w:titlePg/>
          <w:docGrid w:linePitch="360"/>
        </w:sectPr>
      </w:pPr>
    </w:p>
    <w:p w14:paraId="52DEE00A" w14:textId="74CEA84D" w:rsidR="009F1D79" w:rsidRPr="009C259A" w:rsidRDefault="00BD670B" w:rsidP="008C3C24">
      <w:pPr>
        <w:pStyle w:val="Author"/>
        <w:spacing w:before="100" w:beforeAutospacing="1"/>
        <w:sectPr w:rsidR="009F1D79" w:rsidRPr="009C259A" w:rsidSect="003B4E04">
          <w:type w:val="continuous"/>
          <w:pgSz w:w="11906" w:h="16838" w:code="9"/>
          <w:pgMar w:top="450" w:right="893" w:bottom="1440" w:left="893" w:header="720" w:footer="720" w:gutter="0"/>
          <w:cols w:num="3" w:space="720"/>
          <w:docGrid w:linePitch="360"/>
        </w:sectPr>
      </w:pPr>
      <w:r w:rsidRPr="009C259A">
        <w:rPr>
          <w:sz w:val="18"/>
          <w:szCs w:val="18"/>
        </w:rPr>
        <w:br w:type="column"/>
      </w:r>
    </w:p>
    <w:p w14:paraId="4B45C9A8" w14:textId="3DF81E4E" w:rsidR="009303D9" w:rsidRPr="009C259A" w:rsidRDefault="009303D9" w:rsidP="008C3C24">
      <w:pPr>
        <w:jc w:val="both"/>
        <w:sectPr w:rsidR="009303D9" w:rsidRPr="009C259A" w:rsidSect="003B4E04">
          <w:type w:val="continuous"/>
          <w:pgSz w:w="11906" w:h="16838" w:code="9"/>
          <w:pgMar w:top="450" w:right="893" w:bottom="1440" w:left="893" w:header="720" w:footer="720" w:gutter="0"/>
          <w:cols w:num="3" w:space="720"/>
          <w:docGrid w:linePitch="360"/>
        </w:sectPr>
      </w:pPr>
    </w:p>
    <w:p w14:paraId="4F560CB2" w14:textId="3F5990C2" w:rsidR="004D72B5" w:rsidRPr="0080723F" w:rsidRDefault="009303D9" w:rsidP="00972203">
      <w:pPr>
        <w:pStyle w:val="Abstract"/>
        <w:rPr>
          <w:sz w:val="20"/>
          <w:szCs w:val="20"/>
        </w:rPr>
      </w:pPr>
      <w:r w:rsidRPr="0080723F">
        <w:rPr>
          <w:i/>
          <w:iCs/>
          <w:sz w:val="20"/>
          <w:szCs w:val="20"/>
        </w:rPr>
        <w:t>Abstract</w:t>
      </w:r>
      <w:r w:rsidRPr="0080723F">
        <w:rPr>
          <w:sz w:val="20"/>
          <w:szCs w:val="20"/>
        </w:rPr>
        <w:t>—</w:t>
      </w:r>
      <w:r w:rsidR="001C3A9B" w:rsidRPr="0080723F">
        <w:rPr>
          <w:sz w:val="20"/>
          <w:szCs w:val="20"/>
        </w:rPr>
        <w:t xml:space="preserve"> The goal of this study is to employ velocity analysis to identify hard stops and temporary stops in vehicle trajectory data. Preprocessing of the dataset involved performing interpolation for missing values and filtering track IDs with more than 100 frames. Average and instantaneous velocities were computed to study the motion of the vehicle. Velocity variations were analyzed to identify stop patterns by applying DBSCAN clustering. The differentiation between kinds of stops was eased by velocity-time graphs. The proposed method supports intelligent transportation systems by providing knowledge about traffic behavior.</w:t>
      </w:r>
    </w:p>
    <w:p w14:paraId="3BF8E146" w14:textId="224B5198" w:rsidR="0080723F" w:rsidRPr="0080723F" w:rsidRDefault="0080723F" w:rsidP="00972203">
      <w:pPr>
        <w:pStyle w:val="Abstract"/>
        <w:rPr>
          <w:i/>
          <w:iCs/>
          <w:sz w:val="20"/>
          <w:szCs w:val="20"/>
        </w:rPr>
      </w:pPr>
      <w:r w:rsidRPr="0080723F">
        <w:rPr>
          <w:sz w:val="20"/>
          <w:szCs w:val="20"/>
        </w:rPr>
        <w:t>Keywords- Vehicle</w:t>
      </w:r>
      <w:r>
        <w:rPr>
          <w:sz w:val="20"/>
          <w:szCs w:val="20"/>
        </w:rPr>
        <w:t xml:space="preserve"> Trajectory</w:t>
      </w:r>
      <w:r w:rsidRPr="0080723F">
        <w:rPr>
          <w:sz w:val="20"/>
          <w:szCs w:val="20"/>
        </w:rPr>
        <w:t xml:space="preserve"> Analysis, Velocity Computation, DBSCAN Clustering, Stop Detection, Intelligent Transportation Systems (ITS), Traffic Behavior, Hard Stops, Momentary Stops, Data Preprocessing, Machine Learning in Traffic Analysis, Urban Mobility, Autonomous Vehicle Navigation.</w:t>
      </w:r>
    </w:p>
    <w:p w14:paraId="13DA1504" w14:textId="77777777" w:rsidR="0080723F" w:rsidRPr="009C259A" w:rsidRDefault="0080723F" w:rsidP="0080723F">
      <w:pPr>
        <w:pStyle w:val="Abstract"/>
        <w:ind w:firstLine="0"/>
        <w:rPr>
          <w:i/>
          <w:iCs/>
        </w:rPr>
      </w:pPr>
    </w:p>
    <w:p w14:paraId="1A8F0EC3" w14:textId="09FF3CE7" w:rsidR="009303D9" w:rsidRPr="009C259A" w:rsidRDefault="00B10F51" w:rsidP="006B6B66">
      <w:pPr>
        <w:pStyle w:val="Heading1"/>
      </w:pPr>
      <w:r>
        <w:t>Introduction</w:t>
      </w:r>
    </w:p>
    <w:p w14:paraId="68DD3B25" w14:textId="307D9A2D" w:rsidR="006D5421" w:rsidRPr="009C259A" w:rsidRDefault="004C7722" w:rsidP="006D5421">
      <w:pPr>
        <w:pStyle w:val="BodyText"/>
        <w:rPr>
          <w:lang w:val="en-US"/>
        </w:rPr>
      </w:pPr>
      <w:r w:rsidRPr="004C7722">
        <w:rPr>
          <w:lang w:val="en-US"/>
        </w:rPr>
        <w:t>Development of intelligent transportation systems (ITS), improvement of road safety, and maximizing of urban mobility all depend on traffic analysis.  Maximizing traffic flow, lowering accidents, and allowing autonomous vehicle</w:t>
      </w:r>
      <w:r w:rsidR="00FA021A">
        <w:rPr>
          <w:lang w:val="en-US"/>
        </w:rPr>
        <w:t xml:space="preserve">s’ </w:t>
      </w:r>
      <w:r w:rsidRPr="004C7722">
        <w:rPr>
          <w:lang w:val="en-US"/>
        </w:rPr>
        <w:t>decision-making depend</w:t>
      </w:r>
      <w:r w:rsidR="00FA021A">
        <w:rPr>
          <w:lang w:val="en-US"/>
        </w:rPr>
        <w:t>s</w:t>
      </w:r>
      <w:r w:rsidRPr="004C7722">
        <w:rPr>
          <w:lang w:val="en-US"/>
        </w:rPr>
        <w:t xml:space="preserve"> on awareness of vehicle</w:t>
      </w:r>
      <w:r w:rsidR="00FA021A">
        <w:rPr>
          <w:lang w:val="en-US"/>
        </w:rPr>
        <w:t>’s</w:t>
      </w:r>
      <w:r w:rsidRPr="004C7722">
        <w:rPr>
          <w:lang w:val="en-US"/>
        </w:rPr>
        <w:t xml:space="preserve"> stopping behavior</w:t>
      </w:r>
      <w:r w:rsidR="00FA021A">
        <w:rPr>
          <w:lang w:val="en-US"/>
        </w:rPr>
        <w:t xml:space="preserve">. </w:t>
      </w:r>
      <w:r w:rsidRPr="004C7722">
        <w:rPr>
          <w:lang w:val="en-US"/>
        </w:rPr>
        <w:t xml:space="preserve">This work </w:t>
      </w:r>
      <w:r w:rsidR="00FA021A">
        <w:rPr>
          <w:lang w:val="en-US"/>
        </w:rPr>
        <w:t xml:space="preserve">introduces a </w:t>
      </w:r>
      <w:r w:rsidRPr="004C7722">
        <w:rPr>
          <w:lang w:val="en-US"/>
        </w:rPr>
        <w:t>vehicle trajectory dataset including velocity (v), temporal (frameNo), and spatial (x, y) information.</w:t>
      </w:r>
      <w:r w:rsidR="00FA021A">
        <w:rPr>
          <w:lang w:val="en-US"/>
        </w:rPr>
        <w:t xml:space="preserve"> In this</w:t>
      </w:r>
      <w:r w:rsidR="00D51034">
        <w:rPr>
          <w:lang w:val="en-US"/>
        </w:rPr>
        <w:t>, first t</w:t>
      </w:r>
      <w:r w:rsidRPr="004C7722">
        <w:rPr>
          <w:lang w:val="en-US"/>
        </w:rPr>
        <w:t>rack</w:t>
      </w:r>
      <w:r w:rsidR="00D51034">
        <w:rPr>
          <w:lang w:val="en-US"/>
        </w:rPr>
        <w:t xml:space="preserve"> </w:t>
      </w:r>
      <w:r w:rsidRPr="004C7722">
        <w:rPr>
          <w:lang w:val="en-US"/>
        </w:rPr>
        <w:t xml:space="preserve">IDs with more than 100 frames </w:t>
      </w:r>
      <w:r w:rsidR="00D51034">
        <w:rPr>
          <w:lang w:val="en-US"/>
        </w:rPr>
        <w:t>were</w:t>
      </w:r>
      <w:r w:rsidRPr="004C7722">
        <w:rPr>
          <w:lang w:val="en-US"/>
        </w:rPr>
        <w:t xml:space="preserve"> filtered from the dataset and</w:t>
      </w:r>
      <w:r w:rsidR="00D51034">
        <w:rPr>
          <w:lang w:val="en-US"/>
        </w:rPr>
        <w:t xml:space="preserve"> then</w:t>
      </w:r>
      <w:r w:rsidRPr="004C7722">
        <w:rPr>
          <w:lang w:val="en-US"/>
        </w:rPr>
        <w:t xml:space="preserve"> missing frames </w:t>
      </w:r>
      <w:r w:rsidR="00D51034">
        <w:rPr>
          <w:lang w:val="en-US"/>
        </w:rPr>
        <w:t>were</w:t>
      </w:r>
      <w:r w:rsidRPr="004C7722">
        <w:rPr>
          <w:lang w:val="en-US"/>
        </w:rPr>
        <w:t xml:space="preserve"> interpolated.  </w:t>
      </w:r>
      <w:r w:rsidR="00D51034" w:rsidRPr="004C7722">
        <w:rPr>
          <w:lang w:val="en-US"/>
        </w:rPr>
        <w:t>Later instantaneous</w:t>
      </w:r>
      <w:r w:rsidRPr="004C7722">
        <w:rPr>
          <w:lang w:val="en-US"/>
        </w:rPr>
        <w:t xml:space="preserve"> and average velocit</w:t>
      </w:r>
      <w:r w:rsidR="00D51034">
        <w:rPr>
          <w:lang w:val="en-US"/>
        </w:rPr>
        <w:t xml:space="preserve">ies were computed in order </w:t>
      </w:r>
      <w:r w:rsidRPr="004C7722">
        <w:rPr>
          <w:lang w:val="en-US"/>
        </w:rPr>
        <w:t xml:space="preserve">to define </w:t>
      </w:r>
      <w:r w:rsidR="00D51034">
        <w:rPr>
          <w:lang w:val="en-US"/>
        </w:rPr>
        <w:t xml:space="preserve">each </w:t>
      </w:r>
      <w:r w:rsidRPr="004C7722">
        <w:rPr>
          <w:lang w:val="en-US"/>
        </w:rPr>
        <w:t>vehicle</w:t>
      </w:r>
      <w:r w:rsidR="00D51034">
        <w:rPr>
          <w:lang w:val="en-US"/>
        </w:rPr>
        <w:t>’s</w:t>
      </w:r>
      <w:r w:rsidRPr="004C7722">
        <w:rPr>
          <w:lang w:val="en-US"/>
        </w:rPr>
        <w:t xml:space="preserve"> motion.  Different </w:t>
      </w:r>
      <w:r w:rsidR="00D51034">
        <w:rPr>
          <w:lang w:val="en-US"/>
        </w:rPr>
        <w:t>kinds of stops</w:t>
      </w:r>
      <w:r w:rsidRPr="004C7722">
        <w:rPr>
          <w:lang w:val="en-US"/>
        </w:rPr>
        <w:t xml:space="preserve"> </w:t>
      </w:r>
      <w:r w:rsidR="00D51034">
        <w:rPr>
          <w:lang w:val="en-US"/>
        </w:rPr>
        <w:t>were</w:t>
      </w:r>
      <w:r w:rsidRPr="004C7722">
        <w:rPr>
          <w:lang w:val="en-US"/>
        </w:rPr>
        <w:t xml:space="preserve"> categorized </w:t>
      </w:r>
      <w:r w:rsidR="00D51034">
        <w:rPr>
          <w:lang w:val="en-US"/>
        </w:rPr>
        <w:t>based</w:t>
      </w:r>
      <w:r w:rsidRPr="004C7722">
        <w:rPr>
          <w:lang w:val="en-US"/>
        </w:rPr>
        <w:t xml:space="preserve"> on velocity transitions using DBSCAN </w:t>
      </w:r>
      <w:r w:rsidR="00D51034">
        <w:rPr>
          <w:lang w:val="en-US"/>
        </w:rPr>
        <w:t xml:space="preserve">unsupervised </w:t>
      </w:r>
      <w:r w:rsidRPr="004C7722">
        <w:rPr>
          <w:lang w:val="en-US"/>
        </w:rPr>
        <w:t xml:space="preserve">clustering </w:t>
      </w:r>
      <w:r w:rsidR="00D51034">
        <w:rPr>
          <w:lang w:val="en-US"/>
        </w:rPr>
        <w:t xml:space="preserve">algorithm, </w:t>
      </w:r>
      <w:r w:rsidRPr="004C7722">
        <w:rPr>
          <w:lang w:val="en-US"/>
        </w:rPr>
        <w:t>thereby facilitating traffic behavior research.</w:t>
      </w:r>
      <w:r w:rsidR="00BE68EF">
        <w:rPr>
          <w:lang w:val="en-US"/>
        </w:rPr>
        <w:t xml:space="preserve"> </w:t>
      </w:r>
      <w:r w:rsidRPr="004C7722">
        <w:rPr>
          <w:lang w:val="en-US"/>
        </w:rPr>
        <w:t>Th</w:t>
      </w:r>
      <w:r w:rsidR="00D51034">
        <w:rPr>
          <w:lang w:val="en-US"/>
        </w:rPr>
        <w:t>e</w:t>
      </w:r>
      <w:r w:rsidRPr="004C7722">
        <w:rPr>
          <w:lang w:val="en-US"/>
        </w:rPr>
        <w:t xml:space="preserve"> system given here supports urban traffic management and self-driving </w:t>
      </w:r>
      <w:r w:rsidR="00D51034">
        <w:rPr>
          <w:lang w:val="en-US"/>
        </w:rPr>
        <w:t>vehicle</w:t>
      </w:r>
      <w:r w:rsidRPr="004C7722">
        <w:rPr>
          <w:lang w:val="en-US"/>
        </w:rPr>
        <w:t xml:space="preserve"> navigation </w:t>
      </w:r>
      <w:r w:rsidR="00D51034">
        <w:rPr>
          <w:lang w:val="en-US"/>
        </w:rPr>
        <w:t xml:space="preserve">using </w:t>
      </w:r>
      <w:r w:rsidRPr="004C7722">
        <w:rPr>
          <w:lang w:val="en-US"/>
        </w:rPr>
        <w:t>machine learning approaches.  The work present</w:t>
      </w:r>
      <w:r w:rsidR="00D51034">
        <w:rPr>
          <w:lang w:val="en-US"/>
        </w:rPr>
        <w:t>ed here includes</w:t>
      </w:r>
      <w:r w:rsidRPr="004C7722">
        <w:rPr>
          <w:lang w:val="en-US"/>
        </w:rPr>
        <w:t xml:space="preserve"> experimental results and possible real-world </w:t>
      </w:r>
      <w:r w:rsidR="00D51034">
        <w:rPr>
          <w:lang w:val="en-US"/>
        </w:rPr>
        <w:t xml:space="preserve">applications </w:t>
      </w:r>
      <w:r w:rsidRPr="004C7722">
        <w:rPr>
          <w:lang w:val="en-US"/>
        </w:rPr>
        <w:t>after discussing dataset processing, speed estimates, and stop categorization technique.</w:t>
      </w:r>
      <w:r>
        <w:rPr>
          <w:lang w:val="en-US"/>
        </w:rPr>
        <w:t xml:space="preserve"> </w:t>
      </w:r>
    </w:p>
    <w:p w14:paraId="20D6F94A" w14:textId="6DA970F7" w:rsidR="009303D9" w:rsidRPr="009C259A" w:rsidRDefault="00B53372" w:rsidP="006D5421">
      <w:pPr>
        <w:pStyle w:val="Heading1"/>
      </w:pPr>
      <w:r w:rsidRPr="00B53372">
        <w:t>DATA PREPROCESSING AND FEATURE EXTRACTION</w:t>
      </w:r>
    </w:p>
    <w:p w14:paraId="3121DF12" w14:textId="53BC6106" w:rsidR="00E746F0" w:rsidRDefault="004E0E79" w:rsidP="00E746F0">
      <w:pPr>
        <w:pStyle w:val="BodyText"/>
        <w:rPr>
          <w:lang w:val="en-US"/>
        </w:rPr>
      </w:pPr>
      <w:r w:rsidRPr="004E0E79">
        <w:rPr>
          <w:lang w:val="en-US"/>
        </w:rPr>
        <w:t>Raw dataset contain</w:t>
      </w:r>
      <w:r w:rsidR="00EB061F">
        <w:rPr>
          <w:lang w:val="en-US"/>
        </w:rPr>
        <w:t>ed</w:t>
      </w:r>
      <w:r w:rsidRPr="004E0E79">
        <w:rPr>
          <w:lang w:val="en-US"/>
        </w:rPr>
        <w:t xml:space="preserve"> vehicle trajectory data with columns such as trackID (track identifier, unique vehicle), frameNo (time index), x and y (x and y coordinates of position), and v (velocity). To maintain consistency and accuracy in data, the following preprocessing was performed:</w:t>
      </w:r>
    </w:p>
    <w:p w14:paraId="6432D430" w14:textId="73E0F902" w:rsidR="00E746F0" w:rsidRDefault="004E0E79" w:rsidP="00E746F0">
      <w:pPr>
        <w:pStyle w:val="BodyText"/>
        <w:numPr>
          <w:ilvl w:val="0"/>
          <w:numId w:val="25"/>
        </w:numPr>
        <w:rPr>
          <w:lang w:val="en-US"/>
        </w:rPr>
      </w:pPr>
      <w:r w:rsidRPr="004E0E79">
        <w:rPr>
          <w:lang w:val="en-US"/>
        </w:rPr>
        <w:t>F</w:t>
      </w:r>
      <w:r w:rsidR="003F15F8">
        <w:rPr>
          <w:lang w:val="en-US"/>
        </w:rPr>
        <w:t>inding Center X and Y using given data</w:t>
      </w:r>
      <w:r w:rsidR="00E746F0">
        <w:rPr>
          <w:lang w:val="en-US"/>
        </w:rPr>
        <w:t>:</w:t>
      </w:r>
    </w:p>
    <w:p w14:paraId="31C26EBF" w14:textId="0B1F693C" w:rsidR="00A86D9D" w:rsidRDefault="003F15F8" w:rsidP="00A86D9D">
      <w:pPr>
        <w:pStyle w:val="BodyText"/>
        <w:ind w:left="720" w:firstLine="0"/>
        <w:rPr>
          <w:lang w:val="en-US"/>
        </w:rPr>
      </w:pPr>
      <w:r>
        <w:rPr>
          <w:lang w:val="en-US"/>
        </w:rPr>
        <w:t xml:space="preserve">We </w:t>
      </w:r>
      <w:r w:rsidR="00EB061F">
        <w:rPr>
          <w:lang w:val="en-US"/>
        </w:rPr>
        <w:t>were</w:t>
      </w:r>
      <w:r>
        <w:rPr>
          <w:lang w:val="en-US"/>
        </w:rPr>
        <w:t xml:space="preserve"> g</w:t>
      </w:r>
      <w:r w:rsidR="00835C7A">
        <w:rPr>
          <w:lang w:val="en-US"/>
        </w:rPr>
        <w:t xml:space="preserve">iven top, left, width and height of each frame. We </w:t>
      </w:r>
      <w:r w:rsidR="00EB061F">
        <w:rPr>
          <w:lang w:val="en-US"/>
        </w:rPr>
        <w:t>then found</w:t>
      </w:r>
      <w:r w:rsidR="00835C7A">
        <w:rPr>
          <w:lang w:val="en-US"/>
        </w:rPr>
        <w:t xml:space="preserve"> X and Y</w:t>
      </w:r>
      <w:r w:rsidR="00292C9E">
        <w:rPr>
          <w:lang w:val="en-US"/>
        </w:rPr>
        <w:t xml:space="preserve"> for each frame. </w:t>
      </w:r>
    </w:p>
    <w:p w14:paraId="00DA000C" w14:textId="5737935B" w:rsidR="00292C9E" w:rsidRDefault="0080723F" w:rsidP="00DF03C4">
      <w:pPr>
        <w:pStyle w:val="BodyText"/>
        <w:ind w:firstLine="0"/>
        <w:rPr>
          <w:lang w:val="en-US"/>
        </w:rPr>
      </w:pPr>
      <w:r w:rsidRPr="009C259A">
        <w:rPr>
          <w:noProof/>
        </w:rPr>
        <mc:AlternateContent>
          <mc:Choice Requires="wps">
            <w:drawing>
              <wp:anchor distT="0" distB="0" distL="114300" distR="114300" simplePos="0" relativeHeight="251661824" behindDoc="1" locked="0" layoutInCell="1" allowOverlap="1" wp14:anchorId="7DB5C316" wp14:editId="576382C6">
                <wp:simplePos x="0" y="0"/>
                <wp:positionH relativeFrom="margin">
                  <wp:posOffset>3896995</wp:posOffset>
                </wp:positionH>
                <wp:positionV relativeFrom="paragraph">
                  <wp:posOffset>104775</wp:posOffset>
                </wp:positionV>
                <wp:extent cx="2438400" cy="285750"/>
                <wp:effectExtent l="0" t="0" r="19050" b="19050"/>
                <wp:wrapTight wrapText="bothSides">
                  <wp:wrapPolygon edited="0">
                    <wp:start x="0" y="0"/>
                    <wp:lineTo x="0" y="21600"/>
                    <wp:lineTo x="21600" y="21600"/>
                    <wp:lineTo x="21600" y="0"/>
                    <wp:lineTo x="0" y="0"/>
                  </wp:wrapPolygon>
                </wp:wrapTight>
                <wp:docPr id="243473094"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8400" cy="285750"/>
                        </a:xfrm>
                        <a:prstGeom prst="rect">
                          <a:avLst/>
                        </a:prstGeom>
                        <a:solidFill>
                          <a:srgbClr val="FFFFFF"/>
                        </a:solidFill>
                        <a:ln w="9525">
                          <a:solidFill>
                            <a:srgbClr val="000000"/>
                          </a:solidFill>
                          <a:miter lim="800000"/>
                          <a:headEnd/>
                          <a:tailEnd/>
                        </a:ln>
                      </wps:spPr>
                      <wps:txbx>
                        <w:txbxContent>
                          <w:p w14:paraId="781FD5EE" w14:textId="24B48FD9" w:rsidR="00DF03C4" w:rsidRPr="00810E26" w:rsidRDefault="00DF03C4" w:rsidP="00DF03C4">
                            <w:pPr>
                              <w:pStyle w:val="BodyText"/>
                              <w:rPr>
                                <w:lang w:val="en-GB"/>
                              </w:rPr>
                            </w:pPr>
                            <w:r>
                              <w:rPr>
                                <w:lang w:val="en-US"/>
                              </w:rPr>
                              <w:t xml:space="preserve">Center X = </w:t>
                            </w:r>
                            <w:r w:rsidR="00C04385">
                              <w:rPr>
                                <w:lang w:val="en-US"/>
                              </w:rPr>
                              <w:t>L</w:t>
                            </w:r>
                            <w:r w:rsidR="00FB231D">
                              <w:rPr>
                                <w:lang w:val="en-US"/>
                              </w:rPr>
                              <w:t xml:space="preserve">eft + </w:t>
                            </w:r>
                            <w:r w:rsidR="0002139D">
                              <w:rPr>
                                <w:lang w:val="en-US"/>
                              </w:rPr>
                              <w:t>(Width</w:t>
                            </w:r>
                            <w:r w:rsidR="00C04385">
                              <w:rPr>
                                <w:lang w:val="en-US"/>
                              </w:rPr>
                              <w:t xml:space="preserve"> </w:t>
                            </w:r>
                            <w:r w:rsidR="00FB231D">
                              <w:rPr>
                                <w:lang w:val="en-US"/>
                              </w:rPr>
                              <w:t>/</w:t>
                            </w:r>
                            <w:r w:rsidR="00C04385">
                              <w:rPr>
                                <w:lang w:val="en-US"/>
                              </w:rPr>
                              <w:t xml:space="preserve"> </w:t>
                            </w:r>
                            <w:r w:rsidR="00FB231D">
                              <w:rPr>
                                <w:lang w:val="en-US"/>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DB5C316" id="_x0000_t202" coordsize="21600,21600" o:spt="202" path="m,l,21600r21600,l21600,xe">
                <v:stroke joinstyle="miter"/>
                <v:path gradientshapeok="t" o:connecttype="rect"/>
              </v:shapetype>
              <v:shape id="Text Box 8" o:spid="_x0000_s1026" type="#_x0000_t202" style="position:absolute;left:0;text-align:left;margin-left:306.85pt;margin-top:8.25pt;width:192pt;height:22.5pt;z-index:-251654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">
                <v:textbox>
                  <w:txbxContent>
                    <w:p w14:paraId="781FD5EE" w14:textId="24B48FD9" w:rsidR="00DF03C4" w:rsidRPr="00810E26" w:rsidRDefault="00DF03C4" w:rsidP="00DF03C4">
                      <w:pPr>
                        <w:pStyle w:val="BodyText"/>
                        <w:rPr>
                          <w:lang w:val="en-GB"/>
                        </w:rPr>
                      </w:pPr>
                      <w:r>
                        <w:rPr>
                          <w:lang w:val="en-US"/>
                        </w:rPr>
                        <w:t xml:space="preserve">Center X = </w:t>
                      </w:r>
                      <w:r w:rsidR="00C04385">
                        <w:rPr>
                          <w:lang w:val="en-US"/>
                        </w:rPr>
                        <w:t>L</w:t>
                      </w:r>
                      <w:r w:rsidR="00FB231D">
                        <w:rPr>
                          <w:lang w:val="en-US"/>
                        </w:rPr>
                        <w:t xml:space="preserve">eft + </w:t>
                      </w:r>
                      <w:r w:rsidR="0002139D">
                        <w:rPr>
                          <w:lang w:val="en-US"/>
                        </w:rPr>
                        <w:t>(Width</w:t>
                      </w:r>
                      <w:r w:rsidR="00C04385">
                        <w:rPr>
                          <w:lang w:val="en-US"/>
                        </w:rPr>
                        <w:t xml:space="preserve"> </w:t>
                      </w:r>
                      <w:r w:rsidR="00FB231D">
                        <w:rPr>
                          <w:lang w:val="en-US"/>
                        </w:rPr>
                        <w:t>/</w:t>
                      </w:r>
                      <w:r w:rsidR="00C04385">
                        <w:rPr>
                          <w:lang w:val="en-US"/>
                        </w:rPr>
                        <w:t xml:space="preserve"> </w:t>
                      </w:r>
                      <w:r w:rsidR="00FB231D">
                        <w:rPr>
                          <w:lang w:val="en-US"/>
                        </w:rPr>
                        <w:t>2)</w:t>
                      </w:r>
                    </w:p>
                  </w:txbxContent>
                </v:textbox>
                <w10:wrap type="tight" anchorx="margin"/>
              </v:shape>
            </w:pict>
          </mc:Fallback>
        </mc:AlternateContent>
      </w:r>
    </w:p>
    <w:p w14:paraId="2E22921B" w14:textId="18697156" w:rsidR="00832682" w:rsidRDefault="00832682" w:rsidP="0080723F">
      <w:pPr>
        <w:pStyle w:val="BodyText"/>
        <w:ind w:firstLine="0"/>
        <w:rPr>
          <w:lang w:val="en-US"/>
        </w:rPr>
      </w:pPr>
    </w:p>
    <w:p w14:paraId="071D84A4" w14:textId="31B2CB86" w:rsidR="0080723F" w:rsidRDefault="00A86D9D" w:rsidP="00A86D9D">
      <w:pPr>
        <w:pStyle w:val="BodyText"/>
        <w:ind w:left="720" w:firstLine="0"/>
        <w:jc w:val="center"/>
        <w:rPr>
          <w:lang w:val="en-US"/>
        </w:rPr>
      </w:pPr>
      <w:r w:rsidRPr="009C259A">
        <w:rPr>
          <w:noProof/>
        </w:rPr>
        <mc:AlternateContent>
          <mc:Choice Requires="wps">
            <w:drawing>
              <wp:anchor distT="0" distB="0" distL="114300" distR="114300" simplePos="0" relativeHeight="251663872" behindDoc="1" locked="0" layoutInCell="1" allowOverlap="1" wp14:anchorId="15AD6D4C" wp14:editId="3777EAE5">
                <wp:simplePos x="0" y="0"/>
                <wp:positionH relativeFrom="margin">
                  <wp:posOffset>3897630</wp:posOffset>
                </wp:positionH>
                <wp:positionV relativeFrom="paragraph">
                  <wp:posOffset>236855</wp:posOffset>
                </wp:positionV>
                <wp:extent cx="2421255" cy="262255"/>
                <wp:effectExtent l="0" t="0" r="17145" b="23495"/>
                <wp:wrapTight wrapText="bothSides">
                  <wp:wrapPolygon edited="0">
                    <wp:start x="0" y="0"/>
                    <wp:lineTo x="0" y="21966"/>
                    <wp:lineTo x="21583" y="21966"/>
                    <wp:lineTo x="21583" y="0"/>
                    <wp:lineTo x="0" y="0"/>
                  </wp:wrapPolygon>
                </wp:wrapTight>
                <wp:docPr id="182416796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1255" cy="262255"/>
                        </a:xfrm>
                        <a:prstGeom prst="rect">
                          <a:avLst/>
                        </a:prstGeom>
                        <a:solidFill>
                          <a:srgbClr val="FFFFFF"/>
                        </a:solidFill>
                        <a:ln w="9525">
                          <a:solidFill>
                            <a:srgbClr val="000000"/>
                          </a:solidFill>
                          <a:miter lim="800000"/>
                          <a:headEnd/>
                          <a:tailEnd/>
                        </a:ln>
                      </wps:spPr>
                      <wps:txbx>
                        <w:txbxContent>
                          <w:p w14:paraId="3108C91C" w14:textId="02A5D66F" w:rsidR="00FB231D" w:rsidRPr="00810E26" w:rsidRDefault="00FB231D" w:rsidP="00FB231D">
                            <w:pPr>
                              <w:pStyle w:val="BodyText"/>
                              <w:rPr>
                                <w:lang w:val="en-GB"/>
                              </w:rPr>
                            </w:pPr>
                            <w:r>
                              <w:rPr>
                                <w:lang w:val="en-US"/>
                              </w:rPr>
                              <w:t xml:space="preserve">Center </w:t>
                            </w:r>
                            <w:r w:rsidR="00832682">
                              <w:rPr>
                                <w:lang w:val="en-US"/>
                              </w:rPr>
                              <w:t>Y</w:t>
                            </w:r>
                            <w:r>
                              <w:rPr>
                                <w:lang w:val="en-US"/>
                              </w:rPr>
                              <w:t xml:space="preserve"> = </w:t>
                            </w:r>
                            <w:r w:rsidR="00832682">
                              <w:rPr>
                                <w:lang w:val="en-US"/>
                              </w:rPr>
                              <w:t>Top</w:t>
                            </w:r>
                            <w:r>
                              <w:rPr>
                                <w:lang w:val="en-US"/>
                              </w:rPr>
                              <w:t xml:space="preserve"> + (</w:t>
                            </w:r>
                            <w:r w:rsidR="00832682">
                              <w:rPr>
                                <w:lang w:val="en-US"/>
                              </w:rPr>
                              <w:t>Heig</w:t>
                            </w:r>
                            <w:r w:rsidR="00C04385">
                              <w:rPr>
                                <w:lang w:val="en-US"/>
                              </w:rPr>
                              <w:t xml:space="preserve">ht </w:t>
                            </w:r>
                            <w:r>
                              <w:rPr>
                                <w:lang w:val="en-US"/>
                              </w:rPr>
                              <w:t>/</w:t>
                            </w:r>
                            <w:r w:rsidR="00C04385">
                              <w:rPr>
                                <w:lang w:val="en-US"/>
                              </w:rPr>
                              <w:t xml:space="preserve"> </w:t>
                            </w:r>
                            <w:r>
                              <w:rPr>
                                <w:lang w:val="en-US"/>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AD6D4C" id="_x0000_s1027" type="#_x0000_t202" style="position:absolute;left:0;text-align:left;margin-left:306.9pt;margin-top:18.65pt;width:190.65pt;height:20.65pt;z-index:-251652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">
                <v:textbox>
                  <w:txbxContent>
                    <w:p w14:paraId="3108C91C" w14:textId="02A5D66F" w:rsidR="00FB231D" w:rsidRPr="00810E26" w:rsidRDefault="00FB231D" w:rsidP="00FB231D">
                      <w:pPr>
                        <w:pStyle w:val="BodyText"/>
                        <w:rPr>
                          <w:lang w:val="en-GB"/>
                        </w:rPr>
                      </w:pPr>
                      <w:r>
                        <w:rPr>
                          <w:lang w:val="en-US"/>
                        </w:rPr>
                        <w:t xml:space="preserve">Center </w:t>
                      </w:r>
                      <w:r w:rsidR="00832682">
                        <w:rPr>
                          <w:lang w:val="en-US"/>
                        </w:rPr>
                        <w:t>Y</w:t>
                      </w:r>
                      <w:r>
                        <w:rPr>
                          <w:lang w:val="en-US"/>
                        </w:rPr>
                        <w:t xml:space="preserve"> = </w:t>
                      </w:r>
                      <w:r w:rsidR="00832682">
                        <w:rPr>
                          <w:lang w:val="en-US"/>
                        </w:rPr>
                        <w:t>Top</w:t>
                      </w:r>
                      <w:r>
                        <w:rPr>
                          <w:lang w:val="en-US"/>
                        </w:rPr>
                        <w:t xml:space="preserve"> + (</w:t>
                      </w:r>
                      <w:r w:rsidR="00832682">
                        <w:rPr>
                          <w:lang w:val="en-US"/>
                        </w:rPr>
                        <w:t>Heig</w:t>
                      </w:r>
                      <w:r w:rsidR="00C04385">
                        <w:rPr>
                          <w:lang w:val="en-US"/>
                        </w:rPr>
                        <w:t xml:space="preserve">ht </w:t>
                      </w:r>
                      <w:r>
                        <w:rPr>
                          <w:lang w:val="en-US"/>
                        </w:rPr>
                        <w:t>/</w:t>
                      </w:r>
                      <w:r w:rsidR="00C04385">
                        <w:rPr>
                          <w:lang w:val="en-US"/>
                        </w:rPr>
                        <w:t xml:space="preserve"> </w:t>
                      </w:r>
                      <w:r>
                        <w:rPr>
                          <w:lang w:val="en-US"/>
                        </w:rPr>
                        <w:t>2)</w:t>
                      </w:r>
                    </w:p>
                  </w:txbxContent>
                </v:textbox>
                <w10:wrap type="tight" anchorx="margin"/>
              </v:shape>
            </w:pict>
          </mc:Fallback>
        </mc:AlternateContent>
      </w:r>
      <w:r>
        <w:rPr>
          <w:lang w:val="en-US"/>
        </w:rPr>
        <w:t>[1]</w:t>
      </w:r>
    </w:p>
    <w:p w14:paraId="26AF1B41" w14:textId="5E516EDF" w:rsidR="00A86D9D" w:rsidRDefault="00A86D9D" w:rsidP="00A86D9D">
      <w:pPr>
        <w:pStyle w:val="BodyText"/>
        <w:ind w:left="720" w:firstLine="0"/>
        <w:jc w:val="center"/>
        <w:rPr>
          <w:lang w:val="en-US"/>
        </w:rPr>
      </w:pPr>
      <w:r>
        <w:rPr>
          <w:lang w:val="en-US"/>
        </w:rPr>
        <w:t>[2]</w:t>
      </w:r>
    </w:p>
    <w:p w14:paraId="714A4486" w14:textId="0E7B2E62" w:rsidR="00E746F0" w:rsidRDefault="004E0E79" w:rsidP="00E746F0">
      <w:pPr>
        <w:pStyle w:val="BodyText"/>
        <w:numPr>
          <w:ilvl w:val="0"/>
          <w:numId w:val="25"/>
        </w:numPr>
        <w:rPr>
          <w:lang w:val="en-US"/>
        </w:rPr>
      </w:pPr>
      <w:r w:rsidRPr="004E0E79">
        <w:rPr>
          <w:lang w:val="en-US"/>
        </w:rPr>
        <w:t>Handling Missing Data with Interpolation</w:t>
      </w:r>
      <w:r w:rsidR="00E746F0">
        <w:rPr>
          <w:lang w:val="en-US"/>
        </w:rPr>
        <w:t>:</w:t>
      </w:r>
    </w:p>
    <w:p w14:paraId="7C8777DF" w14:textId="48C36F5B" w:rsidR="00B05378" w:rsidRDefault="004E0E79" w:rsidP="00B05378">
      <w:pPr>
        <w:pStyle w:val="BodyText"/>
        <w:ind w:left="720" w:firstLine="0"/>
        <w:rPr>
          <w:lang w:val="en-US"/>
        </w:rPr>
      </w:pPr>
      <w:r w:rsidRPr="00E746F0">
        <w:rPr>
          <w:lang w:val="en-US"/>
        </w:rPr>
        <w:t xml:space="preserve">Some of the </w:t>
      </w:r>
      <w:proofErr w:type="spellStart"/>
      <w:r w:rsidRPr="00E746F0">
        <w:rPr>
          <w:lang w:val="en-US"/>
        </w:rPr>
        <w:t>trackIDs</w:t>
      </w:r>
      <w:proofErr w:type="spellEnd"/>
      <w:r w:rsidRPr="00E746F0">
        <w:rPr>
          <w:lang w:val="en-US"/>
        </w:rPr>
        <w:t xml:space="preserve"> had missing frames, which were interpolated linearly to ensure trajectory continuity. This is important for ensuring smooth calculation of velocity and avoiding data gaps from influencing the analysis.</w:t>
      </w:r>
    </w:p>
    <w:p w14:paraId="100EB9DE" w14:textId="0AE78796" w:rsidR="004E0E79" w:rsidRPr="004E0E79" w:rsidRDefault="004E0E79" w:rsidP="00D37AEE">
      <w:pPr>
        <w:pStyle w:val="BodyText"/>
        <w:numPr>
          <w:ilvl w:val="0"/>
          <w:numId w:val="25"/>
        </w:numPr>
        <w:rPr>
          <w:lang w:val="en-US"/>
        </w:rPr>
      </w:pPr>
      <w:r w:rsidRPr="004E0E79">
        <w:rPr>
          <w:lang w:val="en-US"/>
        </w:rPr>
        <w:t>Velocity Computation</w:t>
      </w:r>
    </w:p>
    <w:p w14:paraId="0F7874A3" w14:textId="15230011" w:rsidR="004E0E79" w:rsidRDefault="00C851AC" w:rsidP="00421458">
      <w:pPr>
        <w:pStyle w:val="BodyText"/>
        <w:ind w:left="432"/>
        <w:rPr>
          <w:lang w:val="en-US"/>
        </w:rPr>
      </w:pPr>
      <w:r w:rsidRPr="009C259A">
        <w:rPr>
          <w:noProof/>
        </w:rPr>
        <mc:AlternateContent>
          <mc:Choice Requires="wps">
            <w:drawing>
              <wp:anchor distT="0" distB="0" distL="114300" distR="114300" simplePos="0" relativeHeight="251657728" behindDoc="1" locked="0" layoutInCell="1" allowOverlap="1" wp14:anchorId="7046F2EC" wp14:editId="794D3681">
                <wp:simplePos x="0" y="0"/>
                <wp:positionH relativeFrom="margin">
                  <wp:posOffset>3632200</wp:posOffset>
                </wp:positionH>
                <wp:positionV relativeFrom="paragraph">
                  <wp:posOffset>213995</wp:posOffset>
                </wp:positionV>
                <wp:extent cx="3056255" cy="537845"/>
                <wp:effectExtent l="0" t="0" r="10795" b="14605"/>
                <wp:wrapTight wrapText="bothSides">
                  <wp:wrapPolygon edited="0">
                    <wp:start x="0" y="0"/>
                    <wp:lineTo x="0" y="21421"/>
                    <wp:lineTo x="21542" y="21421"/>
                    <wp:lineTo x="21542" y="0"/>
                    <wp:lineTo x="0" y="0"/>
                  </wp:wrapPolygon>
                </wp:wrapTight>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6255" cy="537845"/>
                        </a:xfrm>
                        <a:prstGeom prst="rect">
                          <a:avLst/>
                        </a:prstGeom>
                        <a:solidFill>
                          <a:srgbClr val="FFFFFF"/>
                        </a:solidFill>
                        <a:ln w="9525">
                          <a:solidFill>
                            <a:srgbClr val="000000"/>
                          </a:solidFill>
                          <a:miter lim="800000"/>
                          <a:headEnd/>
                          <a:tailEnd/>
                        </a:ln>
                      </wps:spPr>
                      <wps:txbx>
                        <w:txbxContent>
                          <w:p w14:paraId="40140212" w14:textId="50201B62" w:rsidR="0080791D" w:rsidRPr="00810E26" w:rsidRDefault="0012429A" w:rsidP="00E7596C">
                            <w:pPr>
                              <w:pStyle w:val="BodyText"/>
                              <w:rPr>
                                <w:lang w:val="en-GB"/>
                              </w:rPr>
                            </w:pPr>
                            <m:oMathPara>
                              <m:oMath>
                                <m:r>
                                  <w:rPr>
                                    <w:rFonts w:ascii="Cambria Math" w:hAnsi="Cambria Math"/>
                                    <w:sz w:val="24"/>
                                    <w:szCs w:val="24"/>
                                  </w:rPr>
                                  <m:t>v=</m:t>
                                </m:r>
                                <m:f>
                                  <m:fPr>
                                    <m:ctrlPr>
                                      <w:rPr>
                                        <w:rFonts w:ascii="Cambria Math" w:hAnsi="Cambria Math"/>
                                        <w:i/>
                                        <w:sz w:val="24"/>
                                        <w:szCs w:val="24"/>
                                        <w:lang w:val="en-US"/>
                                      </w:rPr>
                                    </m:ctrlPr>
                                  </m:fPr>
                                  <m:num>
                                    <m:rad>
                                      <m:radPr>
                                        <m:degHide m:val="1"/>
                                        <m:ctrlPr>
                                          <w:rPr>
                                            <w:rFonts w:ascii="Cambria Math" w:hAnsi="Cambria Math"/>
                                            <w:i/>
                                            <w:sz w:val="24"/>
                                            <w:szCs w:val="24"/>
                                            <w:lang w:val="en-US"/>
                                          </w:rPr>
                                        </m:ctrlPr>
                                      </m:radPr>
                                      <m:deg/>
                                      <m:e>
                                        <m:sSup>
                                          <m:sSupPr>
                                            <m:ctrlPr>
                                              <w:rPr>
                                                <w:rFonts w:ascii="Cambria Math" w:hAnsi="Cambria Math"/>
                                                <w:i/>
                                                <w:sz w:val="24"/>
                                                <w:szCs w:val="24"/>
                                                <w:lang w:val="en-US"/>
                                              </w:rPr>
                                            </m:ctrlPr>
                                          </m:sSupPr>
                                          <m:e>
                                            <m:d>
                                              <m:dPr>
                                                <m:ctrlPr>
                                                  <w:rPr>
                                                    <w:rFonts w:ascii="Cambria Math" w:hAnsi="Cambria Math"/>
                                                    <w:i/>
                                                    <w:sz w:val="24"/>
                                                    <w:szCs w:val="24"/>
                                                    <w:lang w:val="en-US"/>
                                                  </w:rPr>
                                                </m:ctrlPr>
                                              </m:dPr>
                                              <m:e>
                                                <m:sSub>
                                                  <m:sSubPr>
                                                    <m:ctrlPr>
                                                      <w:rPr>
                                                        <w:rFonts w:ascii="Cambria Math" w:hAnsi="Cambria Math"/>
                                                        <w:i/>
                                                        <w:sz w:val="24"/>
                                                        <w:szCs w:val="24"/>
                                                        <w:lang w:val="en-US"/>
                                                      </w:rPr>
                                                    </m:ctrlPr>
                                                  </m:sSubPr>
                                                  <m:e>
                                                    <m:r>
                                                      <w:rPr>
                                                        <w:rFonts w:ascii="Cambria Math" w:hAnsi="Cambria Math"/>
                                                        <w:sz w:val="24"/>
                                                        <w:szCs w:val="24"/>
                                                      </w:rPr>
                                                      <m:t>x</m:t>
                                                    </m:r>
                                                  </m:e>
                                                  <m:sub>
                                                    <m:r>
                                                      <w:rPr>
                                                        <w:rFonts w:ascii="Cambria Math" w:hAnsi="Cambria Math"/>
                                                        <w:sz w:val="24"/>
                                                        <w:szCs w:val="24"/>
                                                      </w:rPr>
                                                      <m:t>t+1</m:t>
                                                    </m:r>
                                                  </m:sub>
                                                </m:sSub>
                                                <m:r>
                                                  <w:rPr>
                                                    <w:rFonts w:ascii="Cambria Math" w:hAnsi="Cambria Math"/>
                                                    <w:sz w:val="24"/>
                                                    <w:szCs w:val="24"/>
                                                  </w:rPr>
                                                  <m:t>-</m:t>
                                                </m:r>
                                                <m:sSub>
                                                  <m:sSubPr>
                                                    <m:ctrlPr>
                                                      <w:rPr>
                                                        <w:rFonts w:ascii="Cambria Math" w:hAnsi="Cambria Math"/>
                                                        <w:i/>
                                                        <w:sz w:val="24"/>
                                                        <w:szCs w:val="24"/>
                                                        <w:lang w:val="en-US"/>
                                                      </w:rPr>
                                                    </m:ctrlPr>
                                                  </m:sSubPr>
                                                  <m:e>
                                                    <m:r>
                                                      <w:rPr>
                                                        <w:rFonts w:ascii="Cambria Math" w:hAnsi="Cambria Math"/>
                                                        <w:sz w:val="24"/>
                                                        <w:szCs w:val="24"/>
                                                      </w:rPr>
                                                      <m:t>x</m:t>
                                                    </m:r>
                                                  </m:e>
                                                  <m:sub>
                                                    <m:r>
                                                      <w:rPr>
                                                        <w:rFonts w:ascii="Cambria Math" w:hAnsi="Cambria Math"/>
                                                        <w:sz w:val="24"/>
                                                        <w:szCs w:val="24"/>
                                                      </w:rPr>
                                                      <m:t>t</m:t>
                                                    </m:r>
                                                  </m:sub>
                                                </m:sSub>
                                              </m:e>
                                            </m:d>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lang w:val="en-US"/>
                                              </w:rPr>
                                            </m:ctrlPr>
                                          </m:sSupPr>
                                          <m:e>
                                            <m:d>
                                              <m:dPr>
                                                <m:ctrlPr>
                                                  <w:rPr>
                                                    <w:rFonts w:ascii="Cambria Math" w:hAnsi="Cambria Math"/>
                                                    <w:i/>
                                                    <w:sz w:val="24"/>
                                                    <w:szCs w:val="24"/>
                                                    <w:lang w:val="en-US"/>
                                                  </w:rPr>
                                                </m:ctrlPr>
                                              </m:dPr>
                                              <m:e>
                                                <m:sSub>
                                                  <m:sSubPr>
                                                    <m:ctrlPr>
                                                      <w:rPr>
                                                        <w:rFonts w:ascii="Cambria Math" w:hAnsi="Cambria Math"/>
                                                        <w:i/>
                                                        <w:sz w:val="24"/>
                                                        <w:szCs w:val="24"/>
                                                        <w:lang w:val="en-US"/>
                                                      </w:rPr>
                                                    </m:ctrlPr>
                                                  </m:sSubPr>
                                                  <m:e>
                                                    <m:r>
                                                      <w:rPr>
                                                        <w:rFonts w:ascii="Cambria Math" w:hAnsi="Cambria Math"/>
                                                        <w:sz w:val="24"/>
                                                        <w:szCs w:val="24"/>
                                                      </w:rPr>
                                                      <m:t>y</m:t>
                                                    </m:r>
                                                  </m:e>
                                                  <m:sub>
                                                    <m:r>
                                                      <w:rPr>
                                                        <w:rFonts w:ascii="Cambria Math" w:hAnsi="Cambria Math"/>
                                                        <w:sz w:val="24"/>
                                                        <w:szCs w:val="24"/>
                                                      </w:rPr>
                                                      <m:t>t+1</m:t>
                                                    </m:r>
                                                  </m:sub>
                                                </m:sSub>
                                                <m:r>
                                                  <w:rPr>
                                                    <w:rFonts w:ascii="Cambria Math" w:hAnsi="Cambria Math"/>
                                                    <w:sz w:val="24"/>
                                                    <w:szCs w:val="24"/>
                                                  </w:rPr>
                                                  <m:t>-</m:t>
                                                </m:r>
                                                <m:sSub>
                                                  <m:sSubPr>
                                                    <m:ctrlPr>
                                                      <w:rPr>
                                                        <w:rFonts w:ascii="Cambria Math" w:hAnsi="Cambria Math"/>
                                                        <w:i/>
                                                        <w:sz w:val="24"/>
                                                        <w:szCs w:val="24"/>
                                                        <w:lang w:val="en-US"/>
                                                      </w:rPr>
                                                    </m:ctrlPr>
                                                  </m:sSubPr>
                                                  <m:e>
                                                    <m:r>
                                                      <w:rPr>
                                                        <w:rFonts w:ascii="Cambria Math" w:hAnsi="Cambria Math"/>
                                                        <w:sz w:val="24"/>
                                                        <w:szCs w:val="24"/>
                                                      </w:rPr>
                                                      <m:t>y</m:t>
                                                    </m:r>
                                                  </m:e>
                                                  <m:sub>
                                                    <m:r>
                                                      <w:rPr>
                                                        <w:rFonts w:ascii="Cambria Math" w:hAnsi="Cambria Math"/>
                                                        <w:sz w:val="24"/>
                                                        <w:szCs w:val="24"/>
                                                      </w:rPr>
                                                      <m:t>t</m:t>
                                                    </m:r>
                                                  </m:sub>
                                                </m:sSub>
                                              </m:e>
                                            </m:d>
                                          </m:e>
                                          <m:sup>
                                            <m:r>
                                              <w:rPr>
                                                <w:rFonts w:ascii="Cambria Math" w:hAnsi="Cambria Math"/>
                                                <w:sz w:val="24"/>
                                                <w:szCs w:val="24"/>
                                              </w:rPr>
                                              <m:t>2</m:t>
                                            </m:r>
                                          </m:sup>
                                        </m:sSup>
                                      </m:e>
                                    </m:rad>
                                  </m:num>
                                  <m:den>
                                    <m:r>
                                      <w:rPr>
                                        <w:rFonts w:ascii="Cambria Math" w:hAnsi="Cambria Math"/>
                                        <w:sz w:val="24"/>
                                        <w:szCs w:val="24"/>
                                      </w:rPr>
                                      <m:t>∆t</m:t>
                                    </m:r>
                                  </m:den>
                                </m:f>
                              </m:oMath>
                            </m:oMathPara>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46F2EC" id="_x0000_s1028" type="#_x0000_t202" style="position:absolute;left:0;text-align:left;margin-left:286pt;margin-top:16.85pt;width:240.65pt;height:42.35pt;z-index:-251658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">
                <v:textbox>
                  <w:txbxContent>
                    <w:p w14:paraId="40140212" w14:textId="50201B62" w:rsidR="0080791D" w:rsidRPr="00810E26" w:rsidRDefault="0012429A" w:rsidP="00E7596C">
                      <w:pPr>
                        <w:pStyle w:val="BodyText"/>
                        <w:rPr>
                          <w:lang w:val="en-GB"/>
                        </w:rPr>
                      </w:pPr>
                      <m:oMathPara>
                        <m:oMath>
                          <m:r>
                            <w:rPr>
                              <w:rFonts w:ascii="Cambria Math" w:hAnsi="Cambria Math"/>
                              <w:sz w:val="24"/>
                              <w:szCs w:val="24"/>
                            </w:rPr>
                            <m:t>v=</m:t>
                          </m:r>
                          <m:f>
                            <m:fPr>
                              <m:ctrlPr>
                                <w:rPr>
                                  <w:rFonts w:ascii="Cambria Math" w:hAnsi="Cambria Math"/>
                                  <w:i/>
                                  <w:sz w:val="24"/>
                                  <w:szCs w:val="24"/>
                                  <w:lang w:val="en-US"/>
                                </w:rPr>
                              </m:ctrlPr>
                            </m:fPr>
                            <m:num>
                              <m:rad>
                                <m:radPr>
                                  <m:degHide m:val="1"/>
                                  <m:ctrlPr>
                                    <w:rPr>
                                      <w:rFonts w:ascii="Cambria Math" w:hAnsi="Cambria Math"/>
                                      <w:i/>
                                      <w:sz w:val="24"/>
                                      <w:szCs w:val="24"/>
                                      <w:lang w:val="en-US"/>
                                    </w:rPr>
                                  </m:ctrlPr>
                                </m:radPr>
                                <m:deg/>
                                <m:e>
                                  <m:sSup>
                                    <m:sSupPr>
                                      <m:ctrlPr>
                                        <w:rPr>
                                          <w:rFonts w:ascii="Cambria Math" w:hAnsi="Cambria Math"/>
                                          <w:i/>
                                          <w:sz w:val="24"/>
                                          <w:szCs w:val="24"/>
                                          <w:lang w:val="en-US"/>
                                        </w:rPr>
                                      </m:ctrlPr>
                                    </m:sSupPr>
                                    <m:e>
                                      <m:d>
                                        <m:dPr>
                                          <m:ctrlPr>
                                            <w:rPr>
                                              <w:rFonts w:ascii="Cambria Math" w:hAnsi="Cambria Math"/>
                                              <w:i/>
                                              <w:sz w:val="24"/>
                                              <w:szCs w:val="24"/>
                                              <w:lang w:val="en-US"/>
                                            </w:rPr>
                                          </m:ctrlPr>
                                        </m:dPr>
                                        <m:e>
                                          <m:sSub>
                                            <m:sSubPr>
                                              <m:ctrlPr>
                                                <w:rPr>
                                                  <w:rFonts w:ascii="Cambria Math" w:hAnsi="Cambria Math"/>
                                                  <w:i/>
                                                  <w:sz w:val="24"/>
                                                  <w:szCs w:val="24"/>
                                                  <w:lang w:val="en-US"/>
                                                </w:rPr>
                                              </m:ctrlPr>
                                            </m:sSubPr>
                                            <m:e>
                                              <m:r>
                                                <w:rPr>
                                                  <w:rFonts w:ascii="Cambria Math" w:hAnsi="Cambria Math"/>
                                                  <w:sz w:val="24"/>
                                                  <w:szCs w:val="24"/>
                                                </w:rPr>
                                                <m:t>x</m:t>
                                              </m:r>
                                            </m:e>
                                            <m:sub>
                                              <m:r>
                                                <w:rPr>
                                                  <w:rFonts w:ascii="Cambria Math" w:hAnsi="Cambria Math"/>
                                                  <w:sz w:val="24"/>
                                                  <w:szCs w:val="24"/>
                                                </w:rPr>
                                                <m:t>t+1</m:t>
                                              </m:r>
                                            </m:sub>
                                          </m:sSub>
                                          <m:r>
                                            <w:rPr>
                                              <w:rFonts w:ascii="Cambria Math" w:hAnsi="Cambria Math"/>
                                              <w:sz w:val="24"/>
                                              <w:szCs w:val="24"/>
                                            </w:rPr>
                                            <m:t>-</m:t>
                                          </m:r>
                                          <m:sSub>
                                            <m:sSubPr>
                                              <m:ctrlPr>
                                                <w:rPr>
                                                  <w:rFonts w:ascii="Cambria Math" w:hAnsi="Cambria Math"/>
                                                  <w:i/>
                                                  <w:sz w:val="24"/>
                                                  <w:szCs w:val="24"/>
                                                  <w:lang w:val="en-US"/>
                                                </w:rPr>
                                              </m:ctrlPr>
                                            </m:sSubPr>
                                            <m:e>
                                              <m:r>
                                                <w:rPr>
                                                  <w:rFonts w:ascii="Cambria Math" w:hAnsi="Cambria Math"/>
                                                  <w:sz w:val="24"/>
                                                  <w:szCs w:val="24"/>
                                                </w:rPr>
                                                <m:t>x</m:t>
                                              </m:r>
                                            </m:e>
                                            <m:sub>
                                              <m:r>
                                                <w:rPr>
                                                  <w:rFonts w:ascii="Cambria Math" w:hAnsi="Cambria Math"/>
                                                  <w:sz w:val="24"/>
                                                  <w:szCs w:val="24"/>
                                                </w:rPr>
                                                <m:t>t</m:t>
                                              </m:r>
                                            </m:sub>
                                          </m:sSub>
                                        </m:e>
                                      </m:d>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lang w:val="en-US"/>
                                        </w:rPr>
                                      </m:ctrlPr>
                                    </m:sSupPr>
                                    <m:e>
                                      <m:d>
                                        <m:dPr>
                                          <m:ctrlPr>
                                            <w:rPr>
                                              <w:rFonts w:ascii="Cambria Math" w:hAnsi="Cambria Math"/>
                                              <w:i/>
                                              <w:sz w:val="24"/>
                                              <w:szCs w:val="24"/>
                                              <w:lang w:val="en-US"/>
                                            </w:rPr>
                                          </m:ctrlPr>
                                        </m:dPr>
                                        <m:e>
                                          <m:sSub>
                                            <m:sSubPr>
                                              <m:ctrlPr>
                                                <w:rPr>
                                                  <w:rFonts w:ascii="Cambria Math" w:hAnsi="Cambria Math"/>
                                                  <w:i/>
                                                  <w:sz w:val="24"/>
                                                  <w:szCs w:val="24"/>
                                                  <w:lang w:val="en-US"/>
                                                </w:rPr>
                                              </m:ctrlPr>
                                            </m:sSubPr>
                                            <m:e>
                                              <m:r>
                                                <w:rPr>
                                                  <w:rFonts w:ascii="Cambria Math" w:hAnsi="Cambria Math"/>
                                                  <w:sz w:val="24"/>
                                                  <w:szCs w:val="24"/>
                                                </w:rPr>
                                                <m:t>y</m:t>
                                              </m:r>
                                            </m:e>
                                            <m:sub>
                                              <m:r>
                                                <w:rPr>
                                                  <w:rFonts w:ascii="Cambria Math" w:hAnsi="Cambria Math"/>
                                                  <w:sz w:val="24"/>
                                                  <w:szCs w:val="24"/>
                                                </w:rPr>
                                                <m:t>t+1</m:t>
                                              </m:r>
                                            </m:sub>
                                          </m:sSub>
                                          <m:r>
                                            <w:rPr>
                                              <w:rFonts w:ascii="Cambria Math" w:hAnsi="Cambria Math"/>
                                              <w:sz w:val="24"/>
                                              <w:szCs w:val="24"/>
                                            </w:rPr>
                                            <m:t>-</m:t>
                                          </m:r>
                                          <m:sSub>
                                            <m:sSubPr>
                                              <m:ctrlPr>
                                                <w:rPr>
                                                  <w:rFonts w:ascii="Cambria Math" w:hAnsi="Cambria Math"/>
                                                  <w:i/>
                                                  <w:sz w:val="24"/>
                                                  <w:szCs w:val="24"/>
                                                  <w:lang w:val="en-US"/>
                                                </w:rPr>
                                              </m:ctrlPr>
                                            </m:sSubPr>
                                            <m:e>
                                              <m:r>
                                                <w:rPr>
                                                  <w:rFonts w:ascii="Cambria Math" w:hAnsi="Cambria Math"/>
                                                  <w:sz w:val="24"/>
                                                  <w:szCs w:val="24"/>
                                                </w:rPr>
                                                <m:t>y</m:t>
                                              </m:r>
                                            </m:e>
                                            <m:sub>
                                              <m:r>
                                                <w:rPr>
                                                  <w:rFonts w:ascii="Cambria Math" w:hAnsi="Cambria Math"/>
                                                  <w:sz w:val="24"/>
                                                  <w:szCs w:val="24"/>
                                                </w:rPr>
                                                <m:t>t</m:t>
                                              </m:r>
                                            </m:sub>
                                          </m:sSub>
                                        </m:e>
                                      </m:d>
                                    </m:e>
                                    <m:sup>
                                      <m:r>
                                        <w:rPr>
                                          <w:rFonts w:ascii="Cambria Math" w:hAnsi="Cambria Math"/>
                                          <w:sz w:val="24"/>
                                          <w:szCs w:val="24"/>
                                        </w:rPr>
                                        <m:t>2</m:t>
                                      </m:r>
                                    </m:sup>
                                  </m:sSup>
                                </m:e>
                              </m:rad>
                            </m:num>
                            <m:den>
                              <m:r>
                                <w:rPr>
                                  <w:rFonts w:ascii="Cambria Math" w:hAnsi="Cambria Math"/>
                                  <w:sz w:val="24"/>
                                  <w:szCs w:val="24"/>
                                </w:rPr>
                                <m:t>∆t</m:t>
                              </m:r>
                            </m:den>
                          </m:f>
                        </m:oMath>
                      </m:oMathPara>
                    </w:p>
                  </w:txbxContent>
                </v:textbox>
                <w10:wrap type="tight" anchorx="margin"/>
              </v:shape>
            </w:pict>
          </mc:Fallback>
        </mc:AlternateContent>
      </w:r>
      <w:r w:rsidR="004E0E79" w:rsidRPr="004E0E79">
        <w:rPr>
          <w:lang w:val="en-US"/>
        </w:rPr>
        <w:t>Instantaneous velocity was computed as follows:</w:t>
      </w:r>
    </w:p>
    <w:p w14:paraId="0BFCA448" w14:textId="09A15C84" w:rsidR="00FE4898" w:rsidRDefault="00A86D9D" w:rsidP="00A86D9D">
      <w:pPr>
        <w:pStyle w:val="BodyText"/>
        <w:ind w:left="432"/>
        <w:jc w:val="center"/>
        <w:rPr>
          <w:lang w:val="en-US"/>
        </w:rPr>
      </w:pPr>
      <w:r>
        <w:rPr>
          <w:lang w:val="en-US"/>
        </w:rPr>
        <w:t>[3]</w:t>
      </w:r>
    </w:p>
    <w:p w14:paraId="58B35CB7" w14:textId="77777777" w:rsidR="00DF03C4" w:rsidRPr="004E0E79" w:rsidRDefault="00DF03C4" w:rsidP="00DF03C4">
      <w:pPr>
        <w:pStyle w:val="BodyText"/>
        <w:ind w:left="144"/>
        <w:rPr>
          <w:lang w:val="en-US"/>
        </w:rPr>
      </w:pPr>
    </w:p>
    <w:p w14:paraId="45FF8DEC" w14:textId="68F9BACE" w:rsidR="0012429A" w:rsidRPr="004E0E79" w:rsidRDefault="009046E7" w:rsidP="0012429A">
      <w:pPr>
        <w:pStyle w:val="BodyText"/>
        <w:ind w:left="432"/>
        <w:rPr>
          <w:lang w:val="en-US"/>
        </w:rPr>
      </w:pPr>
      <w:r w:rsidRPr="009C259A">
        <w:rPr>
          <w:noProof/>
        </w:rPr>
        <mc:AlternateContent>
          <mc:Choice Requires="wps">
            <w:drawing>
              <wp:anchor distT="0" distB="0" distL="114300" distR="114300" simplePos="0" relativeHeight="251659776" behindDoc="1" locked="0" layoutInCell="1" allowOverlap="1" wp14:anchorId="44092EBA" wp14:editId="51059ACF">
                <wp:simplePos x="0" y="0"/>
                <wp:positionH relativeFrom="margin">
                  <wp:posOffset>3655695</wp:posOffset>
                </wp:positionH>
                <wp:positionV relativeFrom="paragraph">
                  <wp:posOffset>262890</wp:posOffset>
                </wp:positionV>
                <wp:extent cx="3136900" cy="914400"/>
                <wp:effectExtent l="0" t="0" r="25400" b="19050"/>
                <wp:wrapTight wrapText="bothSides">
                  <wp:wrapPolygon edited="0">
                    <wp:start x="0" y="0"/>
                    <wp:lineTo x="0" y="21600"/>
                    <wp:lineTo x="21644" y="21600"/>
                    <wp:lineTo x="21644" y="0"/>
                    <wp:lineTo x="0" y="0"/>
                  </wp:wrapPolygon>
                </wp:wrapTight>
                <wp:docPr id="921711717"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6900" cy="914400"/>
                        </a:xfrm>
                        <a:prstGeom prst="rect">
                          <a:avLst/>
                        </a:prstGeom>
                        <a:solidFill>
                          <a:srgbClr val="FFFFFF"/>
                        </a:solidFill>
                        <a:ln w="9525">
                          <a:solidFill>
                            <a:srgbClr val="000000"/>
                          </a:solidFill>
                          <a:miter lim="800000"/>
                          <a:headEnd/>
                          <a:tailEnd/>
                        </a:ln>
                      </wps:spPr>
                      <wps:txbx>
                        <w:txbxContent>
                          <w:p w14:paraId="02978695" w14:textId="17DB5E93" w:rsidR="00C851AC" w:rsidRPr="0080723F" w:rsidRDefault="0012429A" w:rsidP="00C851AC">
                            <w:pPr>
                              <w:pStyle w:val="BodyText"/>
                              <w:rPr>
                                <w:sz w:val="18"/>
                                <w:szCs w:val="18"/>
                                <w:lang w:val="en-GB"/>
                              </w:rPr>
                            </w:pPr>
                            <m:oMathPara>
                              <m:oMath>
                                <m:sSub>
                                  <m:sSubPr>
                                    <m:ctrlPr>
                                      <w:rPr>
                                        <w:rFonts w:ascii="Cambria Math" w:hAnsi="Cambria Math"/>
                                        <w:i/>
                                        <w:sz w:val="22"/>
                                        <w:szCs w:val="22"/>
                                        <w:lang w:val="en-US"/>
                                      </w:rPr>
                                    </m:ctrlPr>
                                  </m:sSubPr>
                                  <m:e>
                                    <m:r>
                                      <w:rPr>
                                        <w:rFonts w:ascii="Cambria Math" w:hAnsi="Cambria Math"/>
                                        <w:sz w:val="22"/>
                                        <w:szCs w:val="22"/>
                                        <w:lang w:val="en-US"/>
                                      </w:rPr>
                                      <m:t>v</m:t>
                                    </m:r>
                                  </m:e>
                                  <m:sub>
                                    <m:r>
                                      <w:rPr>
                                        <w:rFonts w:ascii="Cambria Math" w:hAnsi="Cambria Math"/>
                                        <w:sz w:val="22"/>
                                        <w:szCs w:val="22"/>
                                        <w:lang w:val="en-US"/>
                                      </w:rPr>
                                      <m:t>avg</m:t>
                                    </m:r>
                                  </m:sub>
                                </m:sSub>
                                <m:r>
                                  <w:rPr>
                                    <w:rFonts w:ascii="Cambria Math" w:hAnsi="Cambria Math"/>
                                    <w:sz w:val="22"/>
                                    <w:szCs w:val="22"/>
                                    <w:lang w:val="en-US"/>
                                  </w:rPr>
                                  <m:t>=</m:t>
                                </m:r>
                                <m:f>
                                  <m:fPr>
                                    <m:ctrlPr>
                                      <w:rPr>
                                        <w:rFonts w:ascii="Cambria Math" w:hAnsi="Cambria Math"/>
                                        <w:i/>
                                        <w:sz w:val="22"/>
                                        <w:szCs w:val="22"/>
                                        <w:lang w:val="en-US"/>
                                      </w:rPr>
                                    </m:ctrlPr>
                                  </m:fPr>
                                  <m:num>
                                    <m:rad>
                                      <m:radPr>
                                        <m:degHide m:val="1"/>
                                        <m:ctrlPr>
                                          <w:rPr>
                                            <w:rFonts w:ascii="Cambria Math" w:hAnsi="Cambria Math"/>
                                            <w:i/>
                                            <w:sz w:val="22"/>
                                            <w:szCs w:val="22"/>
                                            <w:lang w:val="en-US"/>
                                          </w:rPr>
                                        </m:ctrlPr>
                                      </m:radPr>
                                      <m:deg/>
                                      <m:e>
                                        <m:sSup>
                                          <m:sSupPr>
                                            <m:ctrlPr>
                                              <w:rPr>
                                                <w:rFonts w:ascii="Cambria Math" w:hAnsi="Cambria Math"/>
                                                <w:i/>
                                                <w:sz w:val="22"/>
                                                <w:szCs w:val="22"/>
                                                <w:lang w:val="en-US"/>
                                              </w:rPr>
                                            </m:ctrlPr>
                                          </m:sSupPr>
                                          <m:e>
                                            <m:d>
                                              <m:dPr>
                                                <m:ctrlPr>
                                                  <w:rPr>
                                                    <w:rFonts w:ascii="Cambria Math" w:hAnsi="Cambria Math"/>
                                                    <w:i/>
                                                    <w:sz w:val="22"/>
                                                    <w:szCs w:val="22"/>
                                                    <w:lang w:val="en-US"/>
                                                  </w:rPr>
                                                </m:ctrlPr>
                                              </m:dPr>
                                              <m:e>
                                                <m:sSub>
                                                  <m:sSubPr>
                                                    <m:ctrlPr>
                                                      <w:rPr>
                                                        <w:rFonts w:ascii="Cambria Math" w:hAnsi="Cambria Math"/>
                                                        <w:i/>
                                                        <w:sz w:val="22"/>
                                                        <w:szCs w:val="22"/>
                                                        <w:lang w:val="en-US"/>
                                                      </w:rPr>
                                                    </m:ctrlPr>
                                                  </m:sSubPr>
                                                  <m:e>
                                                    <m:r>
                                                      <w:rPr>
                                                        <w:rFonts w:ascii="Cambria Math" w:hAnsi="Cambria Math"/>
                                                        <w:sz w:val="22"/>
                                                        <w:szCs w:val="22"/>
                                                        <w:lang w:val="en-US"/>
                                                      </w:rPr>
                                                      <m:t>x</m:t>
                                                    </m:r>
                                                  </m:e>
                                                  <m:sub>
                                                    <m:r>
                                                      <w:rPr>
                                                        <w:rFonts w:ascii="Cambria Math" w:hAnsi="Cambria Math"/>
                                                        <w:sz w:val="22"/>
                                                        <w:szCs w:val="22"/>
                                                        <w:lang w:val="en-US"/>
                                                      </w:rPr>
                                                      <m:t>final</m:t>
                                                    </m:r>
                                                  </m:sub>
                                                </m:sSub>
                                                <m:r>
                                                  <w:rPr>
                                                    <w:rFonts w:ascii="Cambria Math" w:hAnsi="Cambria Math"/>
                                                    <w:sz w:val="22"/>
                                                    <w:szCs w:val="22"/>
                                                    <w:lang w:val="en-US"/>
                                                  </w:rPr>
                                                  <m:t>-</m:t>
                                                </m:r>
                                                <m:sSub>
                                                  <m:sSubPr>
                                                    <m:ctrlPr>
                                                      <w:rPr>
                                                        <w:rFonts w:ascii="Cambria Math" w:hAnsi="Cambria Math"/>
                                                        <w:i/>
                                                        <w:sz w:val="22"/>
                                                        <w:szCs w:val="22"/>
                                                        <w:lang w:val="en-US"/>
                                                      </w:rPr>
                                                    </m:ctrlPr>
                                                  </m:sSubPr>
                                                  <m:e>
                                                    <m:r>
                                                      <w:rPr>
                                                        <w:rFonts w:ascii="Cambria Math" w:hAnsi="Cambria Math"/>
                                                        <w:sz w:val="22"/>
                                                        <w:szCs w:val="22"/>
                                                        <w:lang w:val="en-US"/>
                                                      </w:rPr>
                                                      <m:t>x</m:t>
                                                    </m:r>
                                                  </m:e>
                                                  <m:sub>
                                                    <m:r>
                                                      <w:rPr>
                                                        <w:rFonts w:ascii="Cambria Math" w:hAnsi="Cambria Math"/>
                                                        <w:sz w:val="22"/>
                                                        <w:szCs w:val="22"/>
                                                        <w:lang w:val="en-US"/>
                                                      </w:rPr>
                                                      <m:t>initial</m:t>
                                                    </m:r>
                                                  </m:sub>
                                                </m:sSub>
                                              </m:e>
                                            </m:d>
                                          </m:e>
                                          <m:sup>
                                            <m:r>
                                              <w:rPr>
                                                <w:rFonts w:ascii="Cambria Math" w:hAnsi="Cambria Math"/>
                                                <w:sz w:val="22"/>
                                                <w:szCs w:val="22"/>
                                                <w:lang w:val="en-US"/>
                                              </w:rPr>
                                              <m:t>2</m:t>
                                            </m:r>
                                          </m:sup>
                                        </m:sSup>
                                        <m:r>
                                          <w:rPr>
                                            <w:rFonts w:ascii="Cambria Math" w:hAnsi="Cambria Math"/>
                                            <w:sz w:val="22"/>
                                            <w:szCs w:val="22"/>
                                            <w:lang w:val="en-US"/>
                                          </w:rPr>
                                          <m:t>+</m:t>
                                        </m:r>
                                        <m:sSup>
                                          <m:sSupPr>
                                            <m:ctrlPr>
                                              <w:rPr>
                                                <w:rFonts w:ascii="Cambria Math" w:hAnsi="Cambria Math"/>
                                                <w:i/>
                                                <w:sz w:val="22"/>
                                                <w:szCs w:val="22"/>
                                                <w:lang w:val="en-US"/>
                                              </w:rPr>
                                            </m:ctrlPr>
                                          </m:sSupPr>
                                          <m:e>
                                            <m:d>
                                              <m:dPr>
                                                <m:ctrlPr>
                                                  <w:rPr>
                                                    <w:rFonts w:ascii="Cambria Math" w:hAnsi="Cambria Math"/>
                                                    <w:i/>
                                                    <w:sz w:val="22"/>
                                                    <w:szCs w:val="22"/>
                                                    <w:lang w:val="en-US"/>
                                                  </w:rPr>
                                                </m:ctrlPr>
                                              </m:dPr>
                                              <m:e>
                                                <m:sSub>
                                                  <m:sSubPr>
                                                    <m:ctrlPr>
                                                      <w:rPr>
                                                        <w:rFonts w:ascii="Cambria Math" w:hAnsi="Cambria Math"/>
                                                        <w:i/>
                                                        <w:sz w:val="22"/>
                                                        <w:szCs w:val="22"/>
                                                        <w:lang w:val="en-US"/>
                                                      </w:rPr>
                                                    </m:ctrlPr>
                                                  </m:sSubPr>
                                                  <m:e>
                                                    <m:r>
                                                      <w:rPr>
                                                        <w:rFonts w:ascii="Cambria Math" w:hAnsi="Cambria Math"/>
                                                        <w:sz w:val="22"/>
                                                        <w:szCs w:val="22"/>
                                                        <w:lang w:val="en-US"/>
                                                      </w:rPr>
                                                      <m:t>y</m:t>
                                                    </m:r>
                                                  </m:e>
                                                  <m:sub>
                                                    <m:r>
                                                      <w:rPr>
                                                        <w:rFonts w:ascii="Cambria Math" w:hAnsi="Cambria Math"/>
                                                        <w:sz w:val="22"/>
                                                        <w:szCs w:val="22"/>
                                                        <w:lang w:val="en-US"/>
                                                      </w:rPr>
                                                      <m:t>final</m:t>
                                                    </m:r>
                                                  </m:sub>
                                                </m:sSub>
                                                <m:r>
                                                  <w:rPr>
                                                    <w:rFonts w:ascii="Cambria Math" w:hAnsi="Cambria Math"/>
                                                    <w:sz w:val="22"/>
                                                    <w:szCs w:val="22"/>
                                                    <w:lang w:val="en-US"/>
                                                  </w:rPr>
                                                  <m:t>-</m:t>
                                                </m:r>
                                                <m:sSub>
                                                  <m:sSubPr>
                                                    <m:ctrlPr>
                                                      <w:rPr>
                                                        <w:rFonts w:ascii="Cambria Math" w:hAnsi="Cambria Math"/>
                                                        <w:i/>
                                                        <w:sz w:val="22"/>
                                                        <w:szCs w:val="22"/>
                                                        <w:lang w:val="en-US"/>
                                                      </w:rPr>
                                                    </m:ctrlPr>
                                                  </m:sSubPr>
                                                  <m:e>
                                                    <m:r>
                                                      <w:rPr>
                                                        <w:rFonts w:ascii="Cambria Math" w:hAnsi="Cambria Math"/>
                                                        <w:sz w:val="22"/>
                                                        <w:szCs w:val="22"/>
                                                        <w:lang w:val="en-US"/>
                                                      </w:rPr>
                                                      <m:t>y</m:t>
                                                    </m:r>
                                                  </m:e>
                                                  <m:sub>
                                                    <m:r>
                                                      <w:rPr>
                                                        <w:rFonts w:ascii="Cambria Math" w:hAnsi="Cambria Math"/>
                                                        <w:sz w:val="22"/>
                                                        <w:szCs w:val="22"/>
                                                        <w:lang w:val="en-US"/>
                                                      </w:rPr>
                                                      <m:t>initial</m:t>
                                                    </m:r>
                                                  </m:sub>
                                                </m:sSub>
                                              </m:e>
                                            </m:d>
                                          </m:e>
                                          <m:sup>
                                            <m:r>
                                              <w:rPr>
                                                <w:rFonts w:ascii="Cambria Math" w:hAnsi="Cambria Math"/>
                                                <w:sz w:val="22"/>
                                                <w:szCs w:val="22"/>
                                                <w:lang w:val="en-US"/>
                                              </w:rPr>
                                              <m:t>2</m:t>
                                            </m:r>
                                          </m:sup>
                                        </m:sSup>
                                      </m:e>
                                    </m:rad>
                                  </m:num>
                                  <m:den>
                                    <m:r>
                                      <w:rPr>
                                        <w:rFonts w:ascii="Cambria Math" w:hAnsi="Cambria Math"/>
                                        <w:sz w:val="22"/>
                                        <w:szCs w:val="22"/>
                                        <w:lang w:val="en-US"/>
                                      </w:rPr>
                                      <m:t>total time</m:t>
                                    </m:r>
                                  </m:den>
                                </m:f>
                              </m:oMath>
                            </m:oMathPara>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092EBA" id="_x0000_s1029" type="#_x0000_t202" style="position:absolute;left:0;text-align:left;margin-left:287.85pt;margin-top:20.7pt;width:247pt;height:1in;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">
                <v:textbox>
                  <w:txbxContent>
                    <w:p w14:paraId="02978695" w14:textId="17DB5E93" w:rsidR="00C851AC" w:rsidRPr="0080723F" w:rsidRDefault="0012429A" w:rsidP="00C851AC">
                      <w:pPr>
                        <w:pStyle w:val="BodyText"/>
                        <w:rPr>
                          <w:sz w:val="18"/>
                          <w:szCs w:val="18"/>
                          <w:lang w:val="en-GB"/>
                        </w:rPr>
                      </w:pPr>
                      <m:oMathPara>
                        <m:oMath>
                          <m:sSub>
                            <m:sSubPr>
                              <m:ctrlPr>
                                <w:rPr>
                                  <w:rFonts w:ascii="Cambria Math" w:hAnsi="Cambria Math"/>
                                  <w:i/>
                                  <w:sz w:val="22"/>
                                  <w:szCs w:val="22"/>
                                  <w:lang w:val="en-US"/>
                                </w:rPr>
                              </m:ctrlPr>
                            </m:sSubPr>
                            <m:e>
                              <m:r>
                                <w:rPr>
                                  <w:rFonts w:ascii="Cambria Math" w:hAnsi="Cambria Math"/>
                                  <w:sz w:val="22"/>
                                  <w:szCs w:val="22"/>
                                  <w:lang w:val="en-US"/>
                                </w:rPr>
                                <m:t>v</m:t>
                              </m:r>
                            </m:e>
                            <m:sub>
                              <m:r>
                                <w:rPr>
                                  <w:rFonts w:ascii="Cambria Math" w:hAnsi="Cambria Math"/>
                                  <w:sz w:val="22"/>
                                  <w:szCs w:val="22"/>
                                  <w:lang w:val="en-US"/>
                                </w:rPr>
                                <m:t>avg</m:t>
                              </m:r>
                            </m:sub>
                          </m:sSub>
                          <m:r>
                            <w:rPr>
                              <w:rFonts w:ascii="Cambria Math" w:hAnsi="Cambria Math"/>
                              <w:sz w:val="22"/>
                              <w:szCs w:val="22"/>
                              <w:lang w:val="en-US"/>
                            </w:rPr>
                            <m:t>=</m:t>
                          </m:r>
                          <m:f>
                            <m:fPr>
                              <m:ctrlPr>
                                <w:rPr>
                                  <w:rFonts w:ascii="Cambria Math" w:hAnsi="Cambria Math"/>
                                  <w:i/>
                                  <w:sz w:val="22"/>
                                  <w:szCs w:val="22"/>
                                  <w:lang w:val="en-US"/>
                                </w:rPr>
                              </m:ctrlPr>
                            </m:fPr>
                            <m:num>
                              <m:rad>
                                <m:radPr>
                                  <m:degHide m:val="1"/>
                                  <m:ctrlPr>
                                    <w:rPr>
                                      <w:rFonts w:ascii="Cambria Math" w:hAnsi="Cambria Math"/>
                                      <w:i/>
                                      <w:sz w:val="22"/>
                                      <w:szCs w:val="22"/>
                                      <w:lang w:val="en-US"/>
                                    </w:rPr>
                                  </m:ctrlPr>
                                </m:radPr>
                                <m:deg/>
                                <m:e>
                                  <m:sSup>
                                    <m:sSupPr>
                                      <m:ctrlPr>
                                        <w:rPr>
                                          <w:rFonts w:ascii="Cambria Math" w:hAnsi="Cambria Math"/>
                                          <w:i/>
                                          <w:sz w:val="22"/>
                                          <w:szCs w:val="22"/>
                                          <w:lang w:val="en-US"/>
                                        </w:rPr>
                                      </m:ctrlPr>
                                    </m:sSupPr>
                                    <m:e>
                                      <m:d>
                                        <m:dPr>
                                          <m:ctrlPr>
                                            <w:rPr>
                                              <w:rFonts w:ascii="Cambria Math" w:hAnsi="Cambria Math"/>
                                              <w:i/>
                                              <w:sz w:val="22"/>
                                              <w:szCs w:val="22"/>
                                              <w:lang w:val="en-US"/>
                                            </w:rPr>
                                          </m:ctrlPr>
                                        </m:dPr>
                                        <m:e>
                                          <m:sSub>
                                            <m:sSubPr>
                                              <m:ctrlPr>
                                                <w:rPr>
                                                  <w:rFonts w:ascii="Cambria Math" w:hAnsi="Cambria Math"/>
                                                  <w:i/>
                                                  <w:sz w:val="22"/>
                                                  <w:szCs w:val="22"/>
                                                  <w:lang w:val="en-US"/>
                                                </w:rPr>
                                              </m:ctrlPr>
                                            </m:sSubPr>
                                            <m:e>
                                              <m:r>
                                                <w:rPr>
                                                  <w:rFonts w:ascii="Cambria Math" w:hAnsi="Cambria Math"/>
                                                  <w:sz w:val="22"/>
                                                  <w:szCs w:val="22"/>
                                                  <w:lang w:val="en-US"/>
                                                </w:rPr>
                                                <m:t>x</m:t>
                                              </m:r>
                                            </m:e>
                                            <m:sub>
                                              <m:r>
                                                <w:rPr>
                                                  <w:rFonts w:ascii="Cambria Math" w:hAnsi="Cambria Math"/>
                                                  <w:sz w:val="22"/>
                                                  <w:szCs w:val="22"/>
                                                  <w:lang w:val="en-US"/>
                                                </w:rPr>
                                                <m:t>final</m:t>
                                              </m:r>
                                            </m:sub>
                                          </m:sSub>
                                          <m:r>
                                            <w:rPr>
                                              <w:rFonts w:ascii="Cambria Math" w:hAnsi="Cambria Math"/>
                                              <w:sz w:val="22"/>
                                              <w:szCs w:val="22"/>
                                              <w:lang w:val="en-US"/>
                                            </w:rPr>
                                            <m:t>-</m:t>
                                          </m:r>
                                          <m:sSub>
                                            <m:sSubPr>
                                              <m:ctrlPr>
                                                <w:rPr>
                                                  <w:rFonts w:ascii="Cambria Math" w:hAnsi="Cambria Math"/>
                                                  <w:i/>
                                                  <w:sz w:val="22"/>
                                                  <w:szCs w:val="22"/>
                                                  <w:lang w:val="en-US"/>
                                                </w:rPr>
                                              </m:ctrlPr>
                                            </m:sSubPr>
                                            <m:e>
                                              <m:r>
                                                <w:rPr>
                                                  <w:rFonts w:ascii="Cambria Math" w:hAnsi="Cambria Math"/>
                                                  <w:sz w:val="22"/>
                                                  <w:szCs w:val="22"/>
                                                  <w:lang w:val="en-US"/>
                                                </w:rPr>
                                                <m:t>x</m:t>
                                              </m:r>
                                            </m:e>
                                            <m:sub>
                                              <m:r>
                                                <w:rPr>
                                                  <w:rFonts w:ascii="Cambria Math" w:hAnsi="Cambria Math"/>
                                                  <w:sz w:val="22"/>
                                                  <w:szCs w:val="22"/>
                                                  <w:lang w:val="en-US"/>
                                                </w:rPr>
                                                <m:t>initial</m:t>
                                              </m:r>
                                            </m:sub>
                                          </m:sSub>
                                        </m:e>
                                      </m:d>
                                    </m:e>
                                    <m:sup>
                                      <m:r>
                                        <w:rPr>
                                          <w:rFonts w:ascii="Cambria Math" w:hAnsi="Cambria Math"/>
                                          <w:sz w:val="22"/>
                                          <w:szCs w:val="22"/>
                                          <w:lang w:val="en-US"/>
                                        </w:rPr>
                                        <m:t>2</m:t>
                                      </m:r>
                                    </m:sup>
                                  </m:sSup>
                                  <m:r>
                                    <w:rPr>
                                      <w:rFonts w:ascii="Cambria Math" w:hAnsi="Cambria Math"/>
                                      <w:sz w:val="22"/>
                                      <w:szCs w:val="22"/>
                                      <w:lang w:val="en-US"/>
                                    </w:rPr>
                                    <m:t>+</m:t>
                                  </m:r>
                                  <m:sSup>
                                    <m:sSupPr>
                                      <m:ctrlPr>
                                        <w:rPr>
                                          <w:rFonts w:ascii="Cambria Math" w:hAnsi="Cambria Math"/>
                                          <w:i/>
                                          <w:sz w:val="22"/>
                                          <w:szCs w:val="22"/>
                                          <w:lang w:val="en-US"/>
                                        </w:rPr>
                                      </m:ctrlPr>
                                    </m:sSupPr>
                                    <m:e>
                                      <m:d>
                                        <m:dPr>
                                          <m:ctrlPr>
                                            <w:rPr>
                                              <w:rFonts w:ascii="Cambria Math" w:hAnsi="Cambria Math"/>
                                              <w:i/>
                                              <w:sz w:val="22"/>
                                              <w:szCs w:val="22"/>
                                              <w:lang w:val="en-US"/>
                                            </w:rPr>
                                          </m:ctrlPr>
                                        </m:dPr>
                                        <m:e>
                                          <m:sSub>
                                            <m:sSubPr>
                                              <m:ctrlPr>
                                                <w:rPr>
                                                  <w:rFonts w:ascii="Cambria Math" w:hAnsi="Cambria Math"/>
                                                  <w:i/>
                                                  <w:sz w:val="22"/>
                                                  <w:szCs w:val="22"/>
                                                  <w:lang w:val="en-US"/>
                                                </w:rPr>
                                              </m:ctrlPr>
                                            </m:sSubPr>
                                            <m:e>
                                              <m:r>
                                                <w:rPr>
                                                  <w:rFonts w:ascii="Cambria Math" w:hAnsi="Cambria Math"/>
                                                  <w:sz w:val="22"/>
                                                  <w:szCs w:val="22"/>
                                                  <w:lang w:val="en-US"/>
                                                </w:rPr>
                                                <m:t>y</m:t>
                                              </m:r>
                                            </m:e>
                                            <m:sub>
                                              <m:r>
                                                <w:rPr>
                                                  <w:rFonts w:ascii="Cambria Math" w:hAnsi="Cambria Math"/>
                                                  <w:sz w:val="22"/>
                                                  <w:szCs w:val="22"/>
                                                  <w:lang w:val="en-US"/>
                                                </w:rPr>
                                                <m:t>final</m:t>
                                              </m:r>
                                            </m:sub>
                                          </m:sSub>
                                          <m:r>
                                            <w:rPr>
                                              <w:rFonts w:ascii="Cambria Math" w:hAnsi="Cambria Math"/>
                                              <w:sz w:val="22"/>
                                              <w:szCs w:val="22"/>
                                              <w:lang w:val="en-US"/>
                                            </w:rPr>
                                            <m:t>-</m:t>
                                          </m:r>
                                          <m:sSub>
                                            <m:sSubPr>
                                              <m:ctrlPr>
                                                <w:rPr>
                                                  <w:rFonts w:ascii="Cambria Math" w:hAnsi="Cambria Math"/>
                                                  <w:i/>
                                                  <w:sz w:val="22"/>
                                                  <w:szCs w:val="22"/>
                                                  <w:lang w:val="en-US"/>
                                                </w:rPr>
                                              </m:ctrlPr>
                                            </m:sSubPr>
                                            <m:e>
                                              <m:r>
                                                <w:rPr>
                                                  <w:rFonts w:ascii="Cambria Math" w:hAnsi="Cambria Math"/>
                                                  <w:sz w:val="22"/>
                                                  <w:szCs w:val="22"/>
                                                  <w:lang w:val="en-US"/>
                                                </w:rPr>
                                                <m:t>y</m:t>
                                              </m:r>
                                            </m:e>
                                            <m:sub>
                                              <m:r>
                                                <w:rPr>
                                                  <w:rFonts w:ascii="Cambria Math" w:hAnsi="Cambria Math"/>
                                                  <w:sz w:val="22"/>
                                                  <w:szCs w:val="22"/>
                                                  <w:lang w:val="en-US"/>
                                                </w:rPr>
                                                <m:t>initial</m:t>
                                              </m:r>
                                            </m:sub>
                                          </m:sSub>
                                        </m:e>
                                      </m:d>
                                    </m:e>
                                    <m:sup>
                                      <m:r>
                                        <w:rPr>
                                          <w:rFonts w:ascii="Cambria Math" w:hAnsi="Cambria Math"/>
                                          <w:sz w:val="22"/>
                                          <w:szCs w:val="22"/>
                                          <w:lang w:val="en-US"/>
                                        </w:rPr>
                                        <m:t>2</m:t>
                                      </m:r>
                                    </m:sup>
                                  </m:sSup>
                                </m:e>
                              </m:rad>
                            </m:num>
                            <m:den>
                              <m:r>
                                <w:rPr>
                                  <w:rFonts w:ascii="Cambria Math" w:hAnsi="Cambria Math"/>
                                  <w:sz w:val="22"/>
                                  <w:szCs w:val="22"/>
                                  <w:lang w:val="en-US"/>
                                </w:rPr>
                                <m:t>total time</m:t>
                              </m:r>
                            </m:den>
                          </m:f>
                        </m:oMath>
                      </m:oMathPara>
                    </w:p>
                  </w:txbxContent>
                </v:textbox>
                <w10:wrap type="tight" anchorx="margin"/>
              </v:shape>
            </w:pict>
          </mc:Fallback>
        </mc:AlternateContent>
      </w:r>
      <w:r w:rsidR="004E0E79" w:rsidRPr="004E0E79">
        <w:rPr>
          <w:lang w:val="en-US"/>
        </w:rPr>
        <w:t xml:space="preserve">Average velocity for a </w:t>
      </w:r>
      <w:proofErr w:type="spellStart"/>
      <w:r w:rsidR="004E0E79" w:rsidRPr="004E0E79">
        <w:rPr>
          <w:lang w:val="en-US"/>
        </w:rPr>
        <w:t>trackID</w:t>
      </w:r>
      <w:proofErr w:type="spellEnd"/>
      <w:r w:rsidR="004E0E79" w:rsidRPr="004E0E79">
        <w:rPr>
          <w:lang w:val="en-US"/>
        </w:rPr>
        <w:t xml:space="preserve"> was computed as:</w:t>
      </w:r>
    </w:p>
    <w:p w14:paraId="738C28B0" w14:textId="728FED6E" w:rsidR="00C851AC" w:rsidRDefault="00A86D9D" w:rsidP="00A86D9D">
      <w:pPr>
        <w:pStyle w:val="BodyText"/>
        <w:ind w:firstLine="0"/>
        <w:jc w:val="center"/>
        <w:rPr>
          <w:lang w:val="en-US"/>
        </w:rPr>
      </w:pPr>
      <w:r>
        <w:rPr>
          <w:lang w:val="en-US"/>
        </w:rPr>
        <w:tab/>
      </w:r>
      <w:r>
        <w:rPr>
          <w:lang w:val="en-US"/>
        </w:rPr>
        <w:tab/>
        <w:t>[4]</w:t>
      </w:r>
    </w:p>
    <w:p w14:paraId="597C686C" w14:textId="77777777" w:rsidR="00A86D9D" w:rsidRDefault="00A86D9D" w:rsidP="00A86D9D">
      <w:pPr>
        <w:pStyle w:val="BodyText"/>
        <w:ind w:left="720" w:firstLine="0"/>
        <w:rPr>
          <w:lang w:val="en-US"/>
        </w:rPr>
      </w:pPr>
    </w:p>
    <w:p w14:paraId="69968996" w14:textId="16947C97" w:rsidR="003F2424" w:rsidRDefault="004E0E79" w:rsidP="003F2424">
      <w:pPr>
        <w:pStyle w:val="BodyText"/>
        <w:numPr>
          <w:ilvl w:val="0"/>
          <w:numId w:val="25"/>
        </w:numPr>
        <w:rPr>
          <w:lang w:val="en-US"/>
        </w:rPr>
      </w:pPr>
      <w:r w:rsidRPr="004E0E79">
        <w:rPr>
          <w:lang w:val="en-US"/>
        </w:rPr>
        <w:t xml:space="preserve">Splitting Data by </w:t>
      </w:r>
      <w:proofErr w:type="spellStart"/>
      <w:r w:rsidR="00C851AC">
        <w:rPr>
          <w:lang w:val="en-US"/>
        </w:rPr>
        <w:t>t</w:t>
      </w:r>
      <w:r w:rsidRPr="004E0E79">
        <w:rPr>
          <w:lang w:val="en-US"/>
        </w:rPr>
        <w:t>rackID</w:t>
      </w:r>
      <w:proofErr w:type="spellEnd"/>
      <w:r w:rsidR="003F2424">
        <w:rPr>
          <w:lang w:val="en-US"/>
        </w:rPr>
        <w:t xml:space="preserve"> with sufficient frames:</w:t>
      </w:r>
    </w:p>
    <w:p w14:paraId="1AA17080" w14:textId="08900ED9" w:rsidR="003F2424" w:rsidRDefault="003F2424" w:rsidP="003F2424">
      <w:pPr>
        <w:pStyle w:val="BodyText"/>
        <w:ind w:left="720" w:firstLine="0"/>
        <w:rPr>
          <w:lang w:val="en-US"/>
        </w:rPr>
      </w:pPr>
      <w:r w:rsidRPr="00E746F0">
        <w:rPr>
          <w:lang w:val="en-US"/>
        </w:rPr>
        <w:t>Those vehicles having less than 100 frames were eliminated in order to concentrate on significant motion patterns</w:t>
      </w:r>
      <w:r>
        <w:rPr>
          <w:lang w:val="en-US"/>
        </w:rPr>
        <w:t xml:space="preserve">. </w:t>
      </w:r>
      <w:r w:rsidR="004E0E79" w:rsidRPr="003F2424">
        <w:rPr>
          <w:lang w:val="en-US"/>
        </w:rPr>
        <w:t>The division allows per-vehicle visualization and analysis.</w:t>
      </w:r>
      <w:r w:rsidR="00C851AC" w:rsidRPr="003F2424">
        <w:rPr>
          <w:lang w:val="en-US"/>
        </w:rPr>
        <w:t xml:space="preserve"> </w:t>
      </w:r>
    </w:p>
    <w:p w14:paraId="3F232725" w14:textId="173BEB4C" w:rsidR="00810E26" w:rsidRDefault="004E0E79" w:rsidP="003F2424">
      <w:pPr>
        <w:pStyle w:val="BodyText"/>
        <w:ind w:firstLine="0"/>
        <w:rPr>
          <w:lang w:val="en-US"/>
        </w:rPr>
      </w:pPr>
      <w:r w:rsidRPr="003F2424">
        <w:rPr>
          <w:lang w:val="en-US"/>
        </w:rPr>
        <w:t xml:space="preserve">With these preprocessing methods, the dataset was formatted for subsequent analysis, such as stop detection and clustering. </w:t>
      </w:r>
    </w:p>
    <w:p w14:paraId="78C51800" w14:textId="77777777" w:rsidR="003F2424" w:rsidRPr="003F2424" w:rsidRDefault="003F2424" w:rsidP="003F2424">
      <w:pPr>
        <w:pStyle w:val="BodyText"/>
        <w:ind w:left="720" w:firstLine="0"/>
        <w:rPr>
          <w:lang w:val="en-US"/>
        </w:rPr>
      </w:pPr>
    </w:p>
    <w:p w14:paraId="3D1532B8" w14:textId="43B4AFF1" w:rsidR="00AE457D" w:rsidRPr="009C259A" w:rsidRDefault="00224C8E" w:rsidP="00FB0881">
      <w:pPr>
        <w:pStyle w:val="Heading1"/>
      </w:pPr>
      <w:r w:rsidRPr="00224C8E">
        <w:t>Detecting Vehicle Stops Using Velocity Scatter Plots and DBSCAN</w:t>
      </w:r>
    </w:p>
    <w:p w14:paraId="7B889160" w14:textId="745145BA" w:rsidR="00781F1C" w:rsidRPr="00781F1C" w:rsidRDefault="00781F1C" w:rsidP="00781F1C">
      <w:pPr>
        <w:pStyle w:val="BodyText"/>
        <w:rPr>
          <w:lang w:val="en-US"/>
        </w:rPr>
      </w:pPr>
      <w:r w:rsidRPr="00781F1C">
        <w:rPr>
          <w:lang w:val="en-US"/>
        </w:rPr>
        <w:t xml:space="preserve">We present a method whereby numerical values from the dataset can be graphically shown to efficiently study vehicle movement patterns and detect various halting behaviors.  We especially want to create a scatter map depending on instantaneous velocity over time for every vehicle that has been found by their unique Track ID.  Visualizing the velocity variances in a scatter graph helps us to uncover significant patterns using the </w:t>
      </w:r>
      <w:r w:rsidR="00A932B2" w:rsidRPr="00781F1C">
        <w:rPr>
          <w:lang w:val="en-US"/>
        </w:rPr>
        <w:t>DBSCAN (</w:t>
      </w:r>
      <w:r w:rsidRPr="00781F1C">
        <w:rPr>
          <w:lang w:val="en-US"/>
        </w:rPr>
        <w:t>Density-Based Spatial Clustering of Applications with Noise) approach and apply them to locate major stops.</w:t>
      </w:r>
    </w:p>
    <w:p w14:paraId="413E12A0" w14:textId="35C5D102" w:rsidR="00781F1C" w:rsidRPr="00781F1C" w:rsidRDefault="00781F1C" w:rsidP="00781F1C">
      <w:pPr>
        <w:pStyle w:val="BodyText"/>
        <w:rPr>
          <w:lang w:val="en-US"/>
        </w:rPr>
      </w:pPr>
      <w:r w:rsidRPr="00781F1C">
        <w:rPr>
          <w:lang w:val="en-US"/>
        </w:rPr>
        <w:t xml:space="preserve">We first </w:t>
      </w:r>
      <w:r w:rsidR="00EB061F">
        <w:rPr>
          <w:lang w:val="en-US"/>
        </w:rPr>
        <w:t>found out</w:t>
      </w:r>
      <w:r w:rsidRPr="00781F1C">
        <w:rPr>
          <w:lang w:val="en-US"/>
        </w:rPr>
        <w:t xml:space="preserve"> the instantaneous speed of every </w:t>
      </w:r>
      <w:r w:rsidR="00EB061F">
        <w:rPr>
          <w:lang w:val="en-US"/>
        </w:rPr>
        <w:t>vehicle</w:t>
      </w:r>
      <w:r w:rsidRPr="00781F1C">
        <w:rPr>
          <w:lang w:val="en-US"/>
        </w:rPr>
        <w:t xml:space="preserve"> in the dataset.  Th</w:t>
      </w:r>
      <w:r w:rsidR="00EB061F">
        <w:rPr>
          <w:lang w:val="en-US"/>
        </w:rPr>
        <w:t>is</w:t>
      </w:r>
      <w:r w:rsidRPr="00781F1C">
        <w:rPr>
          <w:lang w:val="en-US"/>
        </w:rPr>
        <w:t xml:space="preserve"> call</w:t>
      </w:r>
      <w:r w:rsidR="00EB061F">
        <w:rPr>
          <w:lang w:val="en-US"/>
        </w:rPr>
        <w:t>s</w:t>
      </w:r>
      <w:r w:rsidRPr="00781F1C">
        <w:rPr>
          <w:lang w:val="en-US"/>
        </w:rPr>
        <w:t xml:space="preserve"> for repeatedly determining the X and Y coordinates of the vehicle.  These coordinates w</w:t>
      </w:r>
      <w:r w:rsidR="00EB061F">
        <w:rPr>
          <w:lang w:val="en-US"/>
        </w:rPr>
        <w:t>ere</w:t>
      </w:r>
      <w:r w:rsidRPr="00781F1C">
        <w:rPr>
          <w:lang w:val="en-US"/>
        </w:rPr>
        <w:t xml:space="preserve"> generated from the given mathematical formulas within the dataset.  After the coordinates </w:t>
      </w:r>
      <w:r w:rsidR="00EB061F">
        <w:rPr>
          <w:lang w:val="en-US"/>
        </w:rPr>
        <w:t>were</w:t>
      </w:r>
      <w:r w:rsidRPr="00781F1C">
        <w:rPr>
          <w:lang w:val="en-US"/>
        </w:rPr>
        <w:t xml:space="preserve"> acquired, we appl</w:t>
      </w:r>
      <w:r w:rsidR="00EB061F">
        <w:rPr>
          <w:lang w:val="en-US"/>
        </w:rPr>
        <w:t>ied</w:t>
      </w:r>
      <w:r w:rsidRPr="00781F1C">
        <w:rPr>
          <w:lang w:val="en-US"/>
        </w:rPr>
        <w:t xml:space="preserve"> the conventional velocity formula which </w:t>
      </w:r>
      <w:r w:rsidR="00EB061F">
        <w:rPr>
          <w:lang w:val="en-US"/>
        </w:rPr>
        <w:t>incorporates</w:t>
      </w:r>
      <w:r w:rsidRPr="00781F1C">
        <w:rPr>
          <w:lang w:val="en-US"/>
        </w:rPr>
        <w:t xml:space="preserve"> change in position over a certain time interval to get the instantaneous velocity.</w:t>
      </w:r>
    </w:p>
    <w:p w14:paraId="055D5C9F" w14:textId="2506F894" w:rsidR="00781F1C" w:rsidRDefault="004B4902" w:rsidP="00781F1C">
      <w:pPr>
        <w:pStyle w:val="BodyText"/>
        <w:rPr>
          <w:lang w:val="en-US"/>
        </w:rPr>
      </w:pPr>
      <w:r w:rsidRPr="009C259A">
        <w:rPr>
          <w:noProof/>
        </w:rPr>
        <mc:AlternateContent>
          <mc:Choice Requires="wps">
            <w:drawing>
              <wp:anchor distT="0" distB="0" distL="114300" distR="114300" simplePos="0" relativeHeight="251665920" behindDoc="1" locked="0" layoutInCell="1" allowOverlap="1" wp14:anchorId="14EAFE2E" wp14:editId="6FD77468">
                <wp:simplePos x="0" y="0"/>
                <wp:positionH relativeFrom="margin">
                  <wp:align>left</wp:align>
                </wp:positionH>
                <wp:positionV relativeFrom="paragraph">
                  <wp:posOffset>1255691</wp:posOffset>
                </wp:positionV>
                <wp:extent cx="2981325" cy="2131060"/>
                <wp:effectExtent l="0" t="0" r="28575" b="21590"/>
                <wp:wrapTight wrapText="bothSides">
                  <wp:wrapPolygon edited="0">
                    <wp:start x="0" y="0"/>
                    <wp:lineTo x="0" y="21626"/>
                    <wp:lineTo x="21669" y="21626"/>
                    <wp:lineTo x="21669" y="0"/>
                    <wp:lineTo x="0" y="0"/>
                  </wp:wrapPolygon>
                </wp:wrapTight>
                <wp:docPr id="7340432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1325" cy="2131453"/>
                        </a:xfrm>
                        <a:prstGeom prst="rect">
                          <a:avLst/>
                        </a:prstGeom>
                        <a:solidFill>
                          <a:srgbClr val="FFFFFF"/>
                        </a:solidFill>
                        <a:ln w="9525">
                          <a:solidFill>
                            <a:srgbClr val="000000"/>
                          </a:solidFill>
                          <a:miter lim="800000"/>
                          <a:headEnd/>
                          <a:tailEnd/>
                        </a:ln>
                      </wps:spPr>
                      <wps:txbx>
                        <w:txbxContent>
                          <w:p w14:paraId="4779DD8E" w14:textId="38C6B43D" w:rsidR="00C06EC3" w:rsidRPr="00810E26" w:rsidRDefault="004B4902" w:rsidP="004B4902">
                            <w:pPr>
                              <w:pStyle w:val="BodyText"/>
                              <w:jc w:val="center"/>
                              <w:rPr>
                                <w:lang w:val="en-GB"/>
                              </w:rPr>
                            </w:pPr>
                            <w:r>
                              <w:rPr>
                                <w:noProof/>
                              </w:rPr>
                              <w:drawing>
                                <wp:inline distT="0" distB="0" distL="0" distR="0" wp14:anchorId="39FD623A" wp14:editId="252B871A">
                                  <wp:extent cx="2643438" cy="2009104"/>
                                  <wp:effectExtent l="0" t="0" r="5080" b="0"/>
                                  <wp:docPr id="3369017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901770" name=""/>
                                          <pic:cNvPicPr/>
                                        </pic:nvPicPr>
                                        <pic:blipFill>
                                          <a:blip r:embed="rId14"/>
                                          <a:stretch>
                                            <a:fillRect/>
                                          </a:stretch>
                                        </pic:blipFill>
                                        <pic:spPr>
                                          <a:xfrm>
                                            <a:off x="0" y="0"/>
                                            <a:ext cx="2674322" cy="2032577"/>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EAFE2E" id="_x0000_s1030" type="#_x0000_t202" style="position:absolute;left:0;text-align:left;margin-left:0;margin-top:98.85pt;width:234.75pt;height:167.8pt;z-index:-2516505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">
                <v:textbox>
                  <w:txbxContent>
                    <w:p w14:paraId="4779DD8E" w14:textId="38C6B43D" w:rsidR="00C06EC3" w:rsidRPr="00810E26" w:rsidRDefault="004B4902" w:rsidP="004B4902">
                      <w:pPr>
                        <w:pStyle w:val="BodyText"/>
                        <w:jc w:val="center"/>
                        <w:rPr>
                          <w:lang w:val="en-GB"/>
                        </w:rPr>
                      </w:pPr>
                      <w:r>
                        <w:rPr>
                          <w:noProof/>
                        </w:rPr>
                        <w:drawing>
                          <wp:inline distT="0" distB="0" distL="0" distR="0" wp14:anchorId="39FD623A" wp14:editId="252B871A">
                            <wp:extent cx="2643438" cy="2009104"/>
                            <wp:effectExtent l="0" t="0" r="5080" b="0"/>
                            <wp:docPr id="3369017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901770" name=""/>
                                    <pic:cNvPicPr/>
                                  </pic:nvPicPr>
                                  <pic:blipFill>
                                    <a:blip r:embed="rId14"/>
                                    <a:stretch>
                                      <a:fillRect/>
                                    </a:stretch>
                                  </pic:blipFill>
                                  <pic:spPr>
                                    <a:xfrm>
                                      <a:off x="0" y="0"/>
                                      <a:ext cx="2674322" cy="2032577"/>
                                    </a:xfrm>
                                    <a:prstGeom prst="rect">
                                      <a:avLst/>
                                    </a:prstGeom>
                                  </pic:spPr>
                                </pic:pic>
                              </a:graphicData>
                            </a:graphic>
                          </wp:inline>
                        </w:drawing>
                      </w:r>
                    </w:p>
                  </w:txbxContent>
                </v:textbox>
                <w10:wrap type="tight" anchorx="margin"/>
              </v:shape>
            </w:pict>
          </mc:Fallback>
        </mc:AlternateContent>
      </w:r>
      <w:r w:rsidR="00781F1C" w:rsidRPr="00781F1C">
        <w:rPr>
          <w:lang w:val="en-US"/>
        </w:rPr>
        <w:t xml:space="preserve">Once the instantaneous velocity </w:t>
      </w:r>
      <w:r w:rsidR="00EB061F">
        <w:rPr>
          <w:lang w:val="en-US"/>
        </w:rPr>
        <w:t>values</w:t>
      </w:r>
      <w:r w:rsidR="00781F1C" w:rsidRPr="00781F1C">
        <w:rPr>
          <w:lang w:val="en-US"/>
        </w:rPr>
        <w:t xml:space="preserve"> have been determined, we </w:t>
      </w:r>
      <w:r w:rsidR="00EB061F">
        <w:rPr>
          <w:lang w:val="en-US"/>
        </w:rPr>
        <w:t>represented t</w:t>
      </w:r>
      <w:r w:rsidR="00781F1C" w:rsidRPr="00781F1C">
        <w:rPr>
          <w:lang w:val="en-US"/>
        </w:rPr>
        <w:t xml:space="preserve">he data using a scatter </w:t>
      </w:r>
      <w:r w:rsidR="00EB061F">
        <w:rPr>
          <w:lang w:val="en-US"/>
        </w:rPr>
        <w:t>plot</w:t>
      </w:r>
      <w:r w:rsidR="00781F1C" w:rsidRPr="00781F1C">
        <w:rPr>
          <w:lang w:val="en-US"/>
        </w:rPr>
        <w:t xml:space="preserve">.  The </w:t>
      </w:r>
      <w:r w:rsidR="00EB061F">
        <w:rPr>
          <w:lang w:val="en-US"/>
        </w:rPr>
        <w:t>plot</w:t>
      </w:r>
      <w:r w:rsidR="00781F1C" w:rsidRPr="00781F1C">
        <w:rPr>
          <w:lang w:val="en-US"/>
        </w:rPr>
        <w:t xml:space="preserve">'s </w:t>
      </w:r>
      <w:r w:rsidR="00EB061F">
        <w:rPr>
          <w:lang w:val="en-US"/>
        </w:rPr>
        <w:t>x-</w:t>
      </w:r>
      <w:r w:rsidR="00781F1C" w:rsidRPr="00781F1C">
        <w:rPr>
          <w:lang w:val="en-US"/>
        </w:rPr>
        <w:t xml:space="preserve">axis </w:t>
      </w:r>
      <w:r w:rsidR="00EB061F">
        <w:rPr>
          <w:lang w:val="en-US"/>
        </w:rPr>
        <w:t>represented frame numbers</w:t>
      </w:r>
      <w:r w:rsidR="00781F1C" w:rsidRPr="00781F1C">
        <w:rPr>
          <w:lang w:val="en-US"/>
        </w:rPr>
        <w:t xml:space="preserve">; the y-axis </w:t>
      </w:r>
      <w:r w:rsidR="00EB061F">
        <w:rPr>
          <w:lang w:val="en-US"/>
        </w:rPr>
        <w:t>of</w:t>
      </w:r>
      <w:r w:rsidR="007A28C0">
        <w:rPr>
          <w:lang w:val="en-US"/>
        </w:rPr>
        <w:t xml:space="preserve"> the</w:t>
      </w:r>
      <w:r w:rsidR="00EB061F">
        <w:rPr>
          <w:lang w:val="en-US"/>
        </w:rPr>
        <w:t xml:space="preserve"> </w:t>
      </w:r>
      <w:r w:rsidR="00781F1C" w:rsidRPr="00781F1C">
        <w:rPr>
          <w:lang w:val="en-US"/>
        </w:rPr>
        <w:t xml:space="preserve">graph </w:t>
      </w:r>
      <w:r w:rsidR="007A28C0">
        <w:rPr>
          <w:lang w:val="en-US"/>
        </w:rPr>
        <w:t>included</w:t>
      </w:r>
      <w:r w:rsidR="00781F1C" w:rsidRPr="00781F1C">
        <w:rPr>
          <w:lang w:val="en-US"/>
        </w:rPr>
        <w:t xml:space="preserve"> instantaneous velocity values.  </w:t>
      </w:r>
      <w:r w:rsidR="007A28C0">
        <w:rPr>
          <w:lang w:val="en-US"/>
        </w:rPr>
        <w:t>Similarly, e</w:t>
      </w:r>
      <w:r w:rsidR="00781F1C" w:rsidRPr="00781F1C">
        <w:rPr>
          <w:lang w:val="en-US"/>
        </w:rPr>
        <w:t xml:space="preserve">very </w:t>
      </w:r>
      <w:r w:rsidR="007A28C0">
        <w:rPr>
          <w:lang w:val="en-US"/>
        </w:rPr>
        <w:t>vehicle</w:t>
      </w:r>
      <w:r w:rsidR="00781F1C" w:rsidRPr="00781F1C">
        <w:rPr>
          <w:lang w:val="en-US"/>
        </w:rPr>
        <w:t xml:space="preserve"> </w:t>
      </w:r>
      <w:r w:rsidR="007A28C0">
        <w:rPr>
          <w:lang w:val="en-US"/>
        </w:rPr>
        <w:t>can have</w:t>
      </w:r>
      <w:r w:rsidR="00781F1C" w:rsidRPr="00781F1C">
        <w:rPr>
          <w:lang w:val="en-US"/>
        </w:rPr>
        <w:t xml:space="preserve"> a scatter plot </w:t>
      </w:r>
      <w:r w:rsidR="007A28C0">
        <w:rPr>
          <w:lang w:val="en-US"/>
        </w:rPr>
        <w:t>which could</w:t>
      </w:r>
      <w:r w:rsidR="00781F1C" w:rsidRPr="00781F1C">
        <w:rPr>
          <w:lang w:val="en-US"/>
        </w:rPr>
        <w:t xml:space="preserve"> help</w:t>
      </w:r>
      <w:r w:rsidR="007A28C0">
        <w:rPr>
          <w:lang w:val="en-US"/>
        </w:rPr>
        <w:t xml:space="preserve"> in</w:t>
      </w:r>
      <w:r w:rsidR="00781F1C" w:rsidRPr="00781F1C">
        <w:rPr>
          <w:lang w:val="en-US"/>
        </w:rPr>
        <w:t xml:space="preserve"> </w:t>
      </w:r>
      <w:r w:rsidR="007A28C0">
        <w:rPr>
          <w:lang w:val="en-US"/>
        </w:rPr>
        <w:t>finding</w:t>
      </w:r>
      <w:r w:rsidR="00781F1C" w:rsidRPr="00781F1C">
        <w:rPr>
          <w:lang w:val="en-US"/>
        </w:rPr>
        <w:t xml:space="preserve"> variations in speed with </w:t>
      </w:r>
      <w:r w:rsidR="007A28C0">
        <w:rPr>
          <w:lang w:val="en-US"/>
        </w:rPr>
        <w:t xml:space="preserve">respect to </w:t>
      </w:r>
      <w:r w:rsidR="00781F1C" w:rsidRPr="00781F1C">
        <w:rPr>
          <w:lang w:val="en-US"/>
        </w:rPr>
        <w:t>time</w:t>
      </w:r>
      <w:r w:rsidR="007A28C0">
        <w:rPr>
          <w:lang w:val="en-US"/>
        </w:rPr>
        <w:t xml:space="preserve"> for each vehicle</w:t>
      </w:r>
      <w:r w:rsidR="00781F1C" w:rsidRPr="00781F1C">
        <w:rPr>
          <w:lang w:val="en-US"/>
        </w:rPr>
        <w:t xml:space="preserve">.  This graphical display is quite important since it lets us </w:t>
      </w:r>
      <w:r w:rsidR="007A28C0">
        <w:rPr>
          <w:lang w:val="en-US"/>
        </w:rPr>
        <w:t>visualize</w:t>
      </w:r>
      <w:r w:rsidR="00781F1C" w:rsidRPr="00781F1C">
        <w:rPr>
          <w:lang w:val="en-US"/>
        </w:rPr>
        <w:t xml:space="preserve"> where the car abruptly slows down or stops.</w:t>
      </w:r>
    </w:p>
    <w:p w14:paraId="2AEA7E1F" w14:textId="779D15F8" w:rsidR="00C06EC3" w:rsidRPr="00781F1C" w:rsidRDefault="00C06EC3" w:rsidP="00C06EC3">
      <w:pPr>
        <w:pStyle w:val="BodyText"/>
        <w:ind w:firstLine="0"/>
        <w:rPr>
          <w:lang w:val="en-US"/>
        </w:rPr>
      </w:pPr>
    </w:p>
    <w:p w14:paraId="69B6E0BA" w14:textId="46F1A21A" w:rsidR="00781F1C" w:rsidRPr="00781F1C" w:rsidRDefault="00781F1C" w:rsidP="00781F1C">
      <w:pPr>
        <w:pStyle w:val="BodyText"/>
        <w:rPr>
          <w:lang w:val="en-US"/>
        </w:rPr>
      </w:pPr>
      <w:r w:rsidRPr="00781F1C">
        <w:rPr>
          <w:lang w:val="en-US"/>
        </w:rPr>
        <w:t>Next</w:t>
      </w:r>
      <w:r w:rsidR="007A28C0">
        <w:rPr>
          <w:lang w:val="en-US"/>
        </w:rPr>
        <w:t>, the</w:t>
      </w:r>
      <w:r w:rsidRPr="00781F1C">
        <w:rPr>
          <w:lang w:val="en-US"/>
        </w:rPr>
        <w:t xml:space="preserve"> approach </w:t>
      </w:r>
      <w:r w:rsidR="007A28C0">
        <w:rPr>
          <w:lang w:val="en-US"/>
        </w:rPr>
        <w:t>was focused on</w:t>
      </w:r>
      <w:r w:rsidRPr="00781F1C">
        <w:rPr>
          <w:lang w:val="en-US"/>
        </w:rPr>
        <w:t xml:space="preserve"> DBSCAN </w:t>
      </w:r>
      <w:r w:rsidR="00A932B2" w:rsidRPr="00781F1C">
        <w:rPr>
          <w:lang w:val="en-US"/>
        </w:rPr>
        <w:t>cluster-based</w:t>
      </w:r>
      <w:r w:rsidRPr="00781F1C">
        <w:rPr>
          <w:lang w:val="en-US"/>
        </w:rPr>
        <w:t xml:space="preserve"> analysis of the scatter graphs.  Quite effective in differentiating several types of stopping behaviors, DBSCAN is a density-based strong clustering method.  The DBSCAN technique w</w:t>
      </w:r>
      <w:r w:rsidR="007A28C0">
        <w:rPr>
          <w:lang w:val="en-US"/>
        </w:rPr>
        <w:t>ould identify clusters</w:t>
      </w:r>
      <w:r w:rsidRPr="00781F1C">
        <w:rPr>
          <w:lang w:val="en-US"/>
        </w:rPr>
        <w:t xml:space="preserve"> in</w:t>
      </w:r>
      <w:r w:rsidR="007A28C0">
        <w:rPr>
          <w:lang w:val="en-US"/>
        </w:rPr>
        <w:t>side each of these</w:t>
      </w:r>
      <w:r w:rsidRPr="00781F1C">
        <w:rPr>
          <w:lang w:val="en-US"/>
        </w:rPr>
        <w:t xml:space="preserve"> instantaneous velocity </w:t>
      </w:r>
      <w:r w:rsidR="007A28C0">
        <w:rPr>
          <w:lang w:val="en-US"/>
        </w:rPr>
        <w:t>v/s</w:t>
      </w:r>
      <w:r w:rsidRPr="00781F1C">
        <w:rPr>
          <w:lang w:val="en-US"/>
        </w:rPr>
        <w:t xml:space="preserve"> time scatter plot</w:t>
      </w:r>
      <w:r w:rsidR="00FA021A">
        <w:rPr>
          <w:lang w:val="en-US"/>
        </w:rPr>
        <w:t xml:space="preserve"> and will make decision based upon that</w:t>
      </w:r>
      <w:r w:rsidRPr="00781F1C">
        <w:rPr>
          <w:lang w:val="en-US"/>
        </w:rPr>
        <w:t>.</w:t>
      </w:r>
    </w:p>
    <w:p w14:paraId="27D83CC7" w14:textId="24609F88" w:rsidR="00781F1C" w:rsidRPr="00F71DC5" w:rsidRDefault="00781F1C" w:rsidP="00F71DC5">
      <w:pPr>
        <w:pStyle w:val="BodyText"/>
        <w:rPr>
          <w:lang w:val="en-IN"/>
        </w:rPr>
      </w:pPr>
      <w:r w:rsidRPr="00781F1C">
        <w:rPr>
          <w:lang w:val="en-US"/>
        </w:rPr>
        <w:t>We shall carefully choose DBSCAN's parameters: minimal points (MinPts), which determines the least number of points required to form a dense cluster; epsilon (ε), which provides the maximum distance between points for the</w:t>
      </w:r>
      <w:r w:rsidR="00FA021A">
        <w:rPr>
          <w:lang w:val="en-US"/>
        </w:rPr>
        <w:t>m</w:t>
      </w:r>
      <w:r w:rsidRPr="00781F1C">
        <w:rPr>
          <w:lang w:val="en-US"/>
        </w:rPr>
        <w:t xml:space="preserve"> to be </w:t>
      </w:r>
      <w:r w:rsidRPr="00781F1C">
        <w:rPr>
          <w:lang w:val="en-US"/>
        </w:rPr>
        <w:t>treated as part of the same cluster</w:t>
      </w:r>
      <w:r w:rsidR="00F71DC5">
        <w:rPr>
          <w:lang w:val="en-US"/>
        </w:rPr>
        <w:t xml:space="preserve"> </w:t>
      </w:r>
      <w:r w:rsidR="00F71DC5" w:rsidRPr="00B86E46">
        <w:rPr>
          <w:i/>
          <w:iCs/>
          <w:lang w:val="en-IN"/>
        </w:rPr>
        <w:t>(DBSCAN Clustering Algorithm Based on Density, 2020)</w:t>
      </w:r>
      <w:r w:rsidRPr="00B86E46">
        <w:rPr>
          <w:i/>
          <w:iCs/>
          <w:lang w:val="en-US"/>
        </w:rPr>
        <w:t>.</w:t>
      </w:r>
      <w:r w:rsidRPr="00781F1C">
        <w:rPr>
          <w:lang w:val="en-US"/>
        </w:rPr>
        <w:t xml:space="preserve">  These parameters </w:t>
      </w:r>
      <w:r w:rsidR="00FA021A">
        <w:rPr>
          <w:lang w:val="en-US"/>
        </w:rPr>
        <w:t xml:space="preserve">should be </w:t>
      </w:r>
      <w:r w:rsidRPr="00781F1C">
        <w:rPr>
          <w:lang w:val="en-US"/>
        </w:rPr>
        <w:t xml:space="preserve">adjusted </w:t>
      </w:r>
      <w:r w:rsidR="00FA021A">
        <w:rPr>
          <w:lang w:val="en-US"/>
        </w:rPr>
        <w:t>in such a way that the</w:t>
      </w:r>
      <w:r w:rsidRPr="00781F1C">
        <w:rPr>
          <w:lang w:val="en-US"/>
        </w:rPr>
        <w:t xml:space="preserve"> differentiat</w:t>
      </w:r>
      <w:r w:rsidR="00FA021A">
        <w:rPr>
          <w:lang w:val="en-US"/>
        </w:rPr>
        <w:t>ion</w:t>
      </w:r>
      <w:r w:rsidRPr="00781F1C">
        <w:rPr>
          <w:lang w:val="en-US"/>
        </w:rPr>
        <w:t xml:space="preserve"> between two kinds of stops</w:t>
      </w:r>
      <w:r w:rsidR="00FA021A">
        <w:rPr>
          <w:lang w:val="en-US"/>
        </w:rPr>
        <w:t xml:space="preserve"> </w:t>
      </w:r>
      <w:r w:rsidR="000C5AF5">
        <w:rPr>
          <w:lang w:val="en-US"/>
        </w:rPr>
        <w:t>were</w:t>
      </w:r>
      <w:r w:rsidR="00FA021A">
        <w:rPr>
          <w:lang w:val="en-US"/>
        </w:rPr>
        <w:t xml:space="preserve"> accurate</w:t>
      </w:r>
      <w:r w:rsidRPr="00781F1C">
        <w:rPr>
          <w:lang w:val="en-US"/>
        </w:rPr>
        <w:t>:</w:t>
      </w:r>
    </w:p>
    <w:p w14:paraId="2DA065C7" w14:textId="049E5A4F" w:rsidR="00781F1C" w:rsidRPr="00781F1C" w:rsidRDefault="00781F1C" w:rsidP="00A932B2">
      <w:pPr>
        <w:pStyle w:val="BodyText"/>
        <w:numPr>
          <w:ilvl w:val="0"/>
          <w:numId w:val="26"/>
        </w:numPr>
        <w:rPr>
          <w:lang w:val="en-US"/>
        </w:rPr>
      </w:pPr>
      <w:r w:rsidRPr="00781F1C">
        <w:rPr>
          <w:lang w:val="en-US"/>
        </w:rPr>
        <w:t>Hard stops are those in which a car abruptly stops and remains motionless for a considerable length of time.</w:t>
      </w:r>
    </w:p>
    <w:p w14:paraId="7D6D41B4" w14:textId="755B7BDF" w:rsidR="00781F1C" w:rsidRPr="00781F1C" w:rsidRDefault="00781F1C" w:rsidP="00A932B2">
      <w:pPr>
        <w:pStyle w:val="BodyText"/>
        <w:numPr>
          <w:ilvl w:val="0"/>
          <w:numId w:val="26"/>
        </w:numPr>
        <w:rPr>
          <w:lang w:val="en-US"/>
        </w:rPr>
      </w:pPr>
      <w:r w:rsidRPr="00781F1C">
        <w:rPr>
          <w:lang w:val="en-US"/>
        </w:rPr>
        <w:t xml:space="preserve">Momentary stops that </w:t>
      </w:r>
      <w:r w:rsidR="0056474D" w:rsidRPr="00781F1C">
        <w:rPr>
          <w:lang w:val="en-US"/>
        </w:rPr>
        <w:t>are</w:t>
      </w:r>
      <w:r w:rsidRPr="00781F1C">
        <w:rPr>
          <w:lang w:val="en-US"/>
        </w:rPr>
        <w:t>, brief pauses in movement such as stopping at a traffic signal or momentarily slowing down in reaction to congestion.</w:t>
      </w:r>
    </w:p>
    <w:p w14:paraId="637EA25B" w14:textId="0ADD434D" w:rsidR="00781F1C" w:rsidRPr="00781F1C" w:rsidRDefault="00781F1C" w:rsidP="00781F1C">
      <w:pPr>
        <w:pStyle w:val="BodyText"/>
        <w:rPr>
          <w:lang w:val="en-US"/>
        </w:rPr>
      </w:pPr>
      <w:r w:rsidRPr="00781F1C">
        <w:rPr>
          <w:lang w:val="en-US"/>
        </w:rPr>
        <w:t>DBSCAN w</w:t>
      </w:r>
      <w:r w:rsidR="00FA021A">
        <w:rPr>
          <w:lang w:val="en-US"/>
        </w:rPr>
        <w:t>ould</w:t>
      </w:r>
      <w:r w:rsidRPr="00781F1C">
        <w:rPr>
          <w:lang w:val="en-US"/>
        </w:rPr>
        <w:t xml:space="preserve"> search the scatter graphs for clusters matching certain stopping patterns.  Hard stops will be those spots forming dense clusters near the zero-velocity zone for an extended period; transitory stops will be those clusters displaying brief pauses with velocity fluctuations.</w:t>
      </w:r>
    </w:p>
    <w:p w14:paraId="51265AE5" w14:textId="678A23E1" w:rsidR="00C06EC3" w:rsidRDefault="00781F1C" w:rsidP="00C06EC3">
      <w:pPr>
        <w:pStyle w:val="BodyText"/>
        <w:rPr>
          <w:lang w:val="en-US"/>
        </w:rPr>
      </w:pPr>
      <w:r w:rsidRPr="00781F1C">
        <w:rPr>
          <w:lang w:val="en-US"/>
        </w:rPr>
        <w:t>Once the clustering process finishes, depending on the discovered groups our model will classify the stopping behavior of every car.  Traffic analysis, accident avoidance, and anomaly detection in transportation systems are among the further applications for this categorization.  We automate the identification of several stopping behaviors using DBSCAN, therefore providing a logical and efficient approach to investigate vehicle motion patterns in useful environments.</w:t>
      </w:r>
    </w:p>
    <w:p w14:paraId="4A0B19FD" w14:textId="77777777" w:rsidR="00C06EC3" w:rsidRPr="00C06EC3" w:rsidRDefault="00C06EC3" w:rsidP="00C06EC3">
      <w:pPr>
        <w:pStyle w:val="BodyText"/>
        <w:rPr>
          <w:lang w:val="en-US"/>
        </w:rPr>
      </w:pPr>
    </w:p>
    <w:p w14:paraId="7564B12F" w14:textId="4A3B01BC" w:rsidR="0080791D" w:rsidRPr="009C259A" w:rsidRDefault="0080791D" w:rsidP="0080791D">
      <w:pPr>
        <w:pStyle w:val="Heading5"/>
      </w:pPr>
      <w:r w:rsidRPr="009C259A">
        <w:t>Acknowledgment</w:t>
      </w:r>
      <w:r w:rsidR="00C929B4" w:rsidRPr="009C259A">
        <w:t>s</w:t>
      </w:r>
    </w:p>
    <w:p w14:paraId="61F4F844" w14:textId="26F883F7" w:rsidR="00816184" w:rsidRPr="009C259A" w:rsidRDefault="000520FF" w:rsidP="000520FF">
      <w:pPr>
        <w:pStyle w:val="BodyText"/>
        <w:rPr>
          <w:lang w:val="en-US"/>
        </w:rPr>
      </w:pPr>
      <w:r w:rsidRPr="000520FF">
        <w:rPr>
          <w:lang w:val="en-US"/>
        </w:rPr>
        <w:t>We express our sincere gratitude to Prof. Mehul Raval and Mr. Yagnik Bhavsar from Ahmedabad University for their invaluable guidance and support throughout this project. We appreciate their efforts in providing us with the dataset, which served as the foundation for our analysis. Their insights and expertise have been instrumental in shaping our approach and understanding of the problem.</w:t>
      </w:r>
      <w:r>
        <w:rPr>
          <w:lang w:val="en-US"/>
        </w:rPr>
        <w:t xml:space="preserve"> </w:t>
      </w:r>
    </w:p>
    <w:p w14:paraId="15CB1E13" w14:textId="7A504429" w:rsidR="009303D9" w:rsidRPr="009C259A" w:rsidRDefault="009303D9" w:rsidP="002F527D">
      <w:pPr>
        <w:pStyle w:val="Heading5"/>
      </w:pPr>
      <w:r w:rsidRPr="009C259A">
        <w:t>References</w:t>
      </w:r>
    </w:p>
    <w:p w14:paraId="4AAABFE5" w14:textId="461424E5" w:rsidR="00FE4898" w:rsidRDefault="00FE4898" w:rsidP="00FE4898">
      <w:pPr>
        <w:pStyle w:val="references"/>
      </w:pPr>
      <w:r>
        <w:rPr>
          <w:i/>
          <w:iCs/>
        </w:rPr>
        <w:t>DBSCAN Clustering Algorithm based on density</w:t>
      </w:r>
      <w:r>
        <w:t xml:space="preserve">. (2020, September 1). IEEE Conference Publication | IEEE Xplore. </w:t>
      </w:r>
      <w:hyperlink r:id="rId15" w:history="1">
        <w:r w:rsidRPr="00D0544E">
          <w:rPr>
            <w:rStyle w:val="Hyperlink"/>
          </w:rPr>
          <w:t>https://ieeexplore.ieee.org/abstract/document/9356727?casa_token=bE-GpoKD4UYAAAAA:MWfySFyC8222IMJ2ghlPFd7P2z6MMkdreLU_k6Zcylzf8msJu8nXTHoyF25vetmheHvKEbxbKQWG</w:t>
        </w:r>
      </w:hyperlink>
      <w:r>
        <w:rPr>
          <w:rStyle w:val="url"/>
        </w:rPr>
        <w:t xml:space="preserve"> </w:t>
      </w:r>
    </w:p>
    <w:p w14:paraId="3F303F8C" w14:textId="77E94C46" w:rsidR="00FE4898" w:rsidRDefault="00FE4898" w:rsidP="00FE4898">
      <w:pPr>
        <w:pStyle w:val="references"/>
      </w:pPr>
      <w:r>
        <w:rPr>
          <w:i/>
          <w:iCs/>
        </w:rPr>
        <w:t>Clustering of vehicle trajectories</w:t>
      </w:r>
      <w:r>
        <w:t xml:space="preserve">. (2010, September 1). IEEE Journals &amp; Magazine | IEEE Xplore. </w:t>
      </w:r>
      <w:hyperlink r:id="rId16" w:history="1">
        <w:r w:rsidRPr="00D0544E">
          <w:rPr>
            <w:rStyle w:val="Hyperlink"/>
          </w:rPr>
          <w:t>https://ieeexplore.ieee.org/abstract/document/5462900/authors#authors</w:t>
        </w:r>
      </w:hyperlink>
      <w:r>
        <w:rPr>
          <w:rStyle w:val="url"/>
        </w:rPr>
        <w:t xml:space="preserve"> </w:t>
      </w:r>
    </w:p>
    <w:p w14:paraId="20DB1C82" w14:textId="0E482755" w:rsidR="00FE4898" w:rsidRDefault="00FE4898" w:rsidP="00FE4898">
      <w:pPr>
        <w:pStyle w:val="references"/>
      </w:pPr>
      <w:r>
        <w:t xml:space="preserve">Stats Wire. (2021, July 16). </w:t>
      </w:r>
      <w:r>
        <w:rPr>
          <w:i/>
          <w:iCs/>
        </w:rPr>
        <w:t>DBSCAN Clustering | Python | Clustering</w:t>
      </w:r>
      <w:r>
        <w:t xml:space="preserve"> [Video]. YouTube. </w:t>
      </w:r>
      <w:hyperlink r:id="rId17" w:history="1">
        <w:r w:rsidRPr="00D0544E">
          <w:rPr>
            <w:rStyle w:val="Hyperlink"/>
          </w:rPr>
          <w:t>https://www.youtube.com/watch?v=2eDFjw456AM</w:t>
        </w:r>
      </w:hyperlink>
      <w:r>
        <w:rPr>
          <w:rStyle w:val="url"/>
        </w:rPr>
        <w:t xml:space="preserve"> </w:t>
      </w:r>
    </w:p>
    <w:p w14:paraId="50B432CF" w14:textId="47C00E2C" w:rsidR="00FE4898" w:rsidRDefault="00FE4898" w:rsidP="00FE4898">
      <w:pPr>
        <w:pStyle w:val="references"/>
        <w:rPr>
          <w:rStyle w:val="url"/>
        </w:rPr>
      </w:pPr>
      <w:r>
        <w:t xml:space="preserve">StatQuest with Josh Starmer. (2022, January 10). </w:t>
      </w:r>
      <w:r>
        <w:rPr>
          <w:i/>
          <w:iCs/>
        </w:rPr>
        <w:t>Clustering with DBSCAN, Clearly Explained!!!</w:t>
      </w:r>
      <w:r>
        <w:t xml:space="preserve"> [Video]. YouTube. </w:t>
      </w:r>
      <w:hyperlink r:id="rId18" w:history="1">
        <w:r w:rsidRPr="00D0544E">
          <w:rPr>
            <w:rStyle w:val="Hyperlink"/>
          </w:rPr>
          <w:t>https://www.youtube.com/watch?v=RDZUdRSDOok</w:t>
        </w:r>
      </w:hyperlink>
      <w:r>
        <w:rPr>
          <w:rStyle w:val="url"/>
        </w:rPr>
        <w:t xml:space="preserve"> </w:t>
      </w:r>
    </w:p>
    <w:p w14:paraId="726F529A" w14:textId="5D3AB3E0" w:rsidR="00FE4898" w:rsidRDefault="00FE4898" w:rsidP="00FE4898">
      <w:pPr>
        <w:pStyle w:val="references"/>
      </w:pPr>
      <w:r>
        <w:t xml:space="preserve">Birant, D., &amp; Kut, A. (2006). ST-DBSCAN: An algorithm for clustering spatial–temporal data. </w:t>
      </w:r>
      <w:r>
        <w:rPr>
          <w:i/>
          <w:iCs/>
        </w:rPr>
        <w:t>Data &amp; Knowledge Engineering</w:t>
      </w:r>
      <w:r>
        <w:t xml:space="preserve">, </w:t>
      </w:r>
      <w:r>
        <w:rPr>
          <w:i/>
          <w:iCs/>
        </w:rPr>
        <w:t>60</w:t>
      </w:r>
      <w:r>
        <w:t xml:space="preserve">(1), 208–221. </w:t>
      </w:r>
      <w:hyperlink r:id="rId19" w:history="1">
        <w:r w:rsidRPr="00D0544E">
          <w:rPr>
            <w:rStyle w:val="Hyperlink"/>
          </w:rPr>
          <w:t>https://doi.org/10.1016/j.datak.2006.01.013</w:t>
        </w:r>
      </w:hyperlink>
      <w:r>
        <w:t xml:space="preserve"> </w:t>
      </w:r>
    </w:p>
    <w:p w14:paraId="09920DD4" w14:textId="73727622" w:rsidR="000C5AF5" w:rsidRPr="009C259A" w:rsidRDefault="000C5AF5" w:rsidP="00FE4898">
      <w:pPr>
        <w:pStyle w:val="references"/>
        <w:numPr>
          <w:ilvl w:val="0"/>
          <w:numId w:val="0"/>
        </w:numPr>
        <w:ind w:left="354"/>
      </w:pPr>
    </w:p>
    <w:p w14:paraId="33323903" w14:textId="79B6FAA6" w:rsidR="009303D9" w:rsidRPr="009C259A" w:rsidRDefault="009303D9" w:rsidP="000C5AF5">
      <w:pPr>
        <w:pStyle w:val="references"/>
        <w:numPr>
          <w:ilvl w:val="0"/>
          <w:numId w:val="0"/>
        </w:numPr>
        <w:ind w:left="354"/>
      </w:pPr>
    </w:p>
    <w:p w14:paraId="15BE6308" w14:textId="3CC47886" w:rsidR="009303D9" w:rsidRPr="009C259A" w:rsidRDefault="009303D9" w:rsidP="00633FBC">
      <w:pPr>
        <w:pStyle w:val="references"/>
        <w:numPr>
          <w:ilvl w:val="0"/>
          <w:numId w:val="0"/>
        </w:numPr>
      </w:pPr>
    </w:p>
    <w:p w14:paraId="2B7CB615" w14:textId="77777777" w:rsidR="00816184" w:rsidRDefault="00816184" w:rsidP="008B6524">
      <w:pPr>
        <w:pStyle w:val="references"/>
        <w:numPr>
          <w:ilvl w:val="0"/>
          <w:numId w:val="0"/>
        </w:numPr>
        <w:spacing w:line="240" w:lineRule="auto"/>
        <w:ind w:left="360" w:hanging="360"/>
        <w:jc w:val="center"/>
        <w:rPr>
          <w:rFonts w:eastAsia="SimSun"/>
          <w:b/>
          <w:noProof w:val="0"/>
          <w:color w:val="FFC000"/>
          <w:spacing w:val="-1"/>
          <w:sz w:val="20"/>
          <w:szCs w:val="20"/>
          <w:lang w:eastAsia="x-none"/>
        </w:rPr>
      </w:pPr>
    </w:p>
    <w:p w14:paraId="43E9F49C" w14:textId="1CCAD0D3" w:rsidR="00836367" w:rsidRPr="00F44186" w:rsidRDefault="00836367" w:rsidP="008B6524">
      <w:pPr>
        <w:pStyle w:val="references"/>
        <w:numPr>
          <w:ilvl w:val="0"/>
          <w:numId w:val="0"/>
        </w:numPr>
        <w:spacing w:line="240" w:lineRule="auto"/>
        <w:ind w:left="360" w:hanging="360"/>
        <w:jc w:val="center"/>
        <w:rPr>
          <w:rFonts w:eastAsia="SimSun"/>
          <w:b/>
          <w:noProof w:val="0"/>
          <w:color w:val="00B0F0"/>
          <w:spacing w:val="-1"/>
          <w:sz w:val="20"/>
          <w:szCs w:val="20"/>
          <w:lang w:eastAsia="x-none"/>
        </w:rPr>
        <w:sectPr w:rsidR="00836367" w:rsidRPr="00F44186" w:rsidSect="003B4E04">
          <w:type w:val="continuous"/>
          <w:pgSz w:w="11906" w:h="16838" w:code="9"/>
          <w:pgMar w:top="1080" w:right="907" w:bottom="1440" w:left="907" w:header="720" w:footer="720" w:gutter="0"/>
          <w:cols w:num="2" w:space="360"/>
          <w:docGrid w:linePitch="360"/>
        </w:sectPr>
      </w:pPr>
    </w:p>
    <w:p w14:paraId="0159E230" w14:textId="0597DF04" w:rsidR="009303D9" w:rsidRPr="009C259A" w:rsidRDefault="009303D9" w:rsidP="005B520E"/>
    <w:sectPr w:rsidR="009303D9" w:rsidRPr="009C259A"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B85DA2" w14:textId="77777777" w:rsidR="00AA14DC" w:rsidRDefault="00AA14DC" w:rsidP="001A3B3D">
      <w:r>
        <w:separator/>
      </w:r>
    </w:p>
  </w:endnote>
  <w:endnote w:type="continuationSeparator" w:id="0">
    <w:p w14:paraId="2786AE3D" w14:textId="77777777" w:rsidR="00AA14DC" w:rsidRDefault="00AA14DC"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CFDCDD" w14:textId="77777777" w:rsidR="00A46460" w:rsidRDefault="00A4646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8108C0" w14:textId="77777777" w:rsidR="00A46460" w:rsidRDefault="00A4646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843FB1"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93BBD0" w14:textId="77777777" w:rsidR="00AA14DC" w:rsidRDefault="00AA14DC" w:rsidP="001A3B3D">
      <w:r>
        <w:separator/>
      </w:r>
    </w:p>
  </w:footnote>
  <w:footnote w:type="continuationSeparator" w:id="0">
    <w:p w14:paraId="5E8DCF6B" w14:textId="77777777" w:rsidR="00AA14DC" w:rsidRDefault="00AA14DC"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457377" w14:textId="77777777" w:rsidR="00A46460" w:rsidRDefault="00A4646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A7B146" w14:textId="77777777" w:rsidR="00A46460" w:rsidRDefault="00A4646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BE71FB" w14:textId="77777777" w:rsidR="00A46460" w:rsidRDefault="00A4646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FD262F4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E46469B0"/>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30349B5E"/>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0BCE247A"/>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32B4846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C8004E02"/>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E8EB290"/>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DA8CB45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A160E2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A2B01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5AB1F64"/>
    <w:multiLevelType w:val="hybridMultilevel"/>
    <w:tmpl w:val="6B8E7F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1211"/>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9BC655A"/>
    <w:multiLevelType w:val="multilevel"/>
    <w:tmpl w:val="05D62DE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6C124D90"/>
    <w:multiLevelType w:val="hybridMultilevel"/>
    <w:tmpl w:val="4A12F8A0"/>
    <w:lvl w:ilvl="0" w:tplc="A350AC4C">
      <w:start w:val="1"/>
      <w:numFmt w:val="decimal"/>
      <w:lvlText w:val="%1."/>
      <w:lvlJc w:val="left"/>
      <w:pPr>
        <w:ind w:left="744" w:hanging="360"/>
      </w:pPr>
      <w:rPr>
        <w:rFonts w:hint="default"/>
      </w:rPr>
    </w:lvl>
    <w:lvl w:ilvl="1" w:tplc="40090019" w:tentative="1">
      <w:start w:val="1"/>
      <w:numFmt w:val="lowerLetter"/>
      <w:lvlText w:val="%2."/>
      <w:lvlJc w:val="left"/>
      <w:pPr>
        <w:ind w:left="1464" w:hanging="360"/>
      </w:pPr>
    </w:lvl>
    <w:lvl w:ilvl="2" w:tplc="4009001B" w:tentative="1">
      <w:start w:val="1"/>
      <w:numFmt w:val="lowerRoman"/>
      <w:lvlText w:val="%3."/>
      <w:lvlJc w:val="right"/>
      <w:pPr>
        <w:ind w:left="2184" w:hanging="180"/>
      </w:pPr>
    </w:lvl>
    <w:lvl w:ilvl="3" w:tplc="4009000F" w:tentative="1">
      <w:start w:val="1"/>
      <w:numFmt w:val="decimal"/>
      <w:lvlText w:val="%4."/>
      <w:lvlJc w:val="left"/>
      <w:pPr>
        <w:ind w:left="2904" w:hanging="360"/>
      </w:pPr>
    </w:lvl>
    <w:lvl w:ilvl="4" w:tplc="40090019" w:tentative="1">
      <w:start w:val="1"/>
      <w:numFmt w:val="lowerLetter"/>
      <w:lvlText w:val="%5."/>
      <w:lvlJc w:val="left"/>
      <w:pPr>
        <w:ind w:left="3624" w:hanging="360"/>
      </w:pPr>
    </w:lvl>
    <w:lvl w:ilvl="5" w:tplc="4009001B" w:tentative="1">
      <w:start w:val="1"/>
      <w:numFmt w:val="lowerRoman"/>
      <w:lvlText w:val="%6."/>
      <w:lvlJc w:val="right"/>
      <w:pPr>
        <w:ind w:left="4344" w:hanging="180"/>
      </w:pPr>
    </w:lvl>
    <w:lvl w:ilvl="6" w:tplc="4009000F" w:tentative="1">
      <w:start w:val="1"/>
      <w:numFmt w:val="decimal"/>
      <w:lvlText w:val="%7."/>
      <w:lvlJc w:val="left"/>
      <w:pPr>
        <w:ind w:left="5064" w:hanging="360"/>
      </w:pPr>
    </w:lvl>
    <w:lvl w:ilvl="7" w:tplc="40090019" w:tentative="1">
      <w:start w:val="1"/>
      <w:numFmt w:val="lowerLetter"/>
      <w:lvlText w:val="%8."/>
      <w:lvlJc w:val="left"/>
      <w:pPr>
        <w:ind w:left="5784" w:hanging="360"/>
      </w:pPr>
    </w:lvl>
    <w:lvl w:ilvl="8" w:tplc="4009001B" w:tentative="1">
      <w:start w:val="1"/>
      <w:numFmt w:val="lowerRoman"/>
      <w:lvlText w:val="%9."/>
      <w:lvlJc w:val="right"/>
      <w:pPr>
        <w:ind w:left="6504" w:hanging="180"/>
      </w:pPr>
    </w:lvl>
  </w:abstractNum>
  <w:abstractNum w:abstractNumId="22"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120222232">
    <w:abstractNumId w:val="15"/>
  </w:num>
  <w:num w:numId="2" w16cid:durableId="1290478526">
    <w:abstractNumId w:val="22"/>
  </w:num>
  <w:num w:numId="3" w16cid:durableId="655651972">
    <w:abstractNumId w:val="14"/>
  </w:num>
  <w:num w:numId="4" w16cid:durableId="392586815">
    <w:abstractNumId w:val="17"/>
  </w:num>
  <w:num w:numId="5" w16cid:durableId="1041828771">
    <w:abstractNumId w:val="17"/>
  </w:num>
  <w:num w:numId="6" w16cid:durableId="1737362745">
    <w:abstractNumId w:val="17"/>
  </w:num>
  <w:num w:numId="7" w16cid:durableId="318120516">
    <w:abstractNumId w:val="17"/>
  </w:num>
  <w:num w:numId="8" w16cid:durableId="224414920">
    <w:abstractNumId w:val="20"/>
  </w:num>
  <w:num w:numId="9" w16cid:durableId="134227590">
    <w:abstractNumId w:val="23"/>
  </w:num>
  <w:num w:numId="10" w16cid:durableId="485099281">
    <w:abstractNumId w:val="16"/>
  </w:num>
  <w:num w:numId="11" w16cid:durableId="758210330">
    <w:abstractNumId w:val="13"/>
  </w:num>
  <w:num w:numId="12" w16cid:durableId="2112242798">
    <w:abstractNumId w:val="12"/>
  </w:num>
  <w:num w:numId="13" w16cid:durableId="127163372">
    <w:abstractNumId w:val="0"/>
  </w:num>
  <w:num w:numId="14" w16cid:durableId="1891768621">
    <w:abstractNumId w:val="10"/>
  </w:num>
  <w:num w:numId="15" w16cid:durableId="429862882">
    <w:abstractNumId w:val="8"/>
  </w:num>
  <w:num w:numId="16" w16cid:durableId="583150229">
    <w:abstractNumId w:val="7"/>
  </w:num>
  <w:num w:numId="17" w16cid:durableId="1095247015">
    <w:abstractNumId w:val="6"/>
  </w:num>
  <w:num w:numId="18" w16cid:durableId="1255434140">
    <w:abstractNumId w:val="5"/>
  </w:num>
  <w:num w:numId="19" w16cid:durableId="201602505">
    <w:abstractNumId w:val="9"/>
  </w:num>
  <w:num w:numId="20" w16cid:durableId="2129663462">
    <w:abstractNumId w:val="4"/>
  </w:num>
  <w:num w:numId="21" w16cid:durableId="1674261954">
    <w:abstractNumId w:val="3"/>
  </w:num>
  <w:num w:numId="22" w16cid:durableId="330643022">
    <w:abstractNumId w:val="2"/>
  </w:num>
  <w:num w:numId="23" w16cid:durableId="1552110207">
    <w:abstractNumId w:val="1"/>
  </w:num>
  <w:num w:numId="24" w16cid:durableId="340359556">
    <w:abstractNumId w:val="18"/>
  </w:num>
  <w:num w:numId="25" w16cid:durableId="1132599911">
    <w:abstractNumId w:val="11"/>
  </w:num>
  <w:num w:numId="26" w16cid:durableId="1852179204">
    <w:abstractNumId w:val="21"/>
  </w:num>
  <w:num w:numId="27" w16cid:durableId="1433625592">
    <w:abstractNumId w:val="19"/>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4B2D"/>
    <w:rsid w:val="000113B2"/>
    <w:rsid w:val="0002139D"/>
    <w:rsid w:val="00040294"/>
    <w:rsid w:val="0004781E"/>
    <w:rsid w:val="000520FF"/>
    <w:rsid w:val="0008758A"/>
    <w:rsid w:val="000C1E68"/>
    <w:rsid w:val="000C4438"/>
    <w:rsid w:val="000C5AF5"/>
    <w:rsid w:val="000D36F9"/>
    <w:rsid w:val="0012429A"/>
    <w:rsid w:val="001A2EFD"/>
    <w:rsid w:val="001A3B3D"/>
    <w:rsid w:val="001B67DC"/>
    <w:rsid w:val="001C3A9B"/>
    <w:rsid w:val="00201882"/>
    <w:rsid w:val="00217269"/>
    <w:rsid w:val="0022463C"/>
    <w:rsid w:val="00224C8E"/>
    <w:rsid w:val="002254A9"/>
    <w:rsid w:val="00233D97"/>
    <w:rsid w:val="002347A2"/>
    <w:rsid w:val="002836A0"/>
    <w:rsid w:val="002850E3"/>
    <w:rsid w:val="00292C9E"/>
    <w:rsid w:val="002E1680"/>
    <w:rsid w:val="002E3EE6"/>
    <w:rsid w:val="002E7CBA"/>
    <w:rsid w:val="002F527D"/>
    <w:rsid w:val="00302570"/>
    <w:rsid w:val="00354FCF"/>
    <w:rsid w:val="0035639D"/>
    <w:rsid w:val="00397225"/>
    <w:rsid w:val="003A19E2"/>
    <w:rsid w:val="003B2B40"/>
    <w:rsid w:val="003B4E04"/>
    <w:rsid w:val="003E6B05"/>
    <w:rsid w:val="003F15F8"/>
    <w:rsid w:val="003F2424"/>
    <w:rsid w:val="003F5A08"/>
    <w:rsid w:val="00402641"/>
    <w:rsid w:val="004077E7"/>
    <w:rsid w:val="004107FB"/>
    <w:rsid w:val="00420716"/>
    <w:rsid w:val="00421458"/>
    <w:rsid w:val="004325FB"/>
    <w:rsid w:val="00437A27"/>
    <w:rsid w:val="004432BA"/>
    <w:rsid w:val="0044407E"/>
    <w:rsid w:val="00447BB9"/>
    <w:rsid w:val="0045060E"/>
    <w:rsid w:val="00454421"/>
    <w:rsid w:val="0046031D"/>
    <w:rsid w:val="0046692A"/>
    <w:rsid w:val="00473AC9"/>
    <w:rsid w:val="00495427"/>
    <w:rsid w:val="004B4902"/>
    <w:rsid w:val="004C7722"/>
    <w:rsid w:val="004D5B6B"/>
    <w:rsid w:val="004D72B5"/>
    <w:rsid w:val="004E0E79"/>
    <w:rsid w:val="005067CE"/>
    <w:rsid w:val="00551B7F"/>
    <w:rsid w:val="00552A17"/>
    <w:rsid w:val="00564112"/>
    <w:rsid w:val="0056474D"/>
    <w:rsid w:val="0056610F"/>
    <w:rsid w:val="00575BCA"/>
    <w:rsid w:val="00582C8E"/>
    <w:rsid w:val="005A6AF2"/>
    <w:rsid w:val="005B0344"/>
    <w:rsid w:val="005B520E"/>
    <w:rsid w:val="005D709F"/>
    <w:rsid w:val="005E2800"/>
    <w:rsid w:val="00605825"/>
    <w:rsid w:val="00633FBC"/>
    <w:rsid w:val="00645D22"/>
    <w:rsid w:val="00651A08"/>
    <w:rsid w:val="00654204"/>
    <w:rsid w:val="006677ED"/>
    <w:rsid w:val="00670434"/>
    <w:rsid w:val="00672AE0"/>
    <w:rsid w:val="006B6B66"/>
    <w:rsid w:val="006D5421"/>
    <w:rsid w:val="006F3717"/>
    <w:rsid w:val="006F6D3D"/>
    <w:rsid w:val="007142F8"/>
    <w:rsid w:val="00715BEA"/>
    <w:rsid w:val="00740EEA"/>
    <w:rsid w:val="00757AA8"/>
    <w:rsid w:val="00762D90"/>
    <w:rsid w:val="00781F1C"/>
    <w:rsid w:val="00794804"/>
    <w:rsid w:val="007A28C0"/>
    <w:rsid w:val="007B33F1"/>
    <w:rsid w:val="007B6DDA"/>
    <w:rsid w:val="007C0308"/>
    <w:rsid w:val="007C1830"/>
    <w:rsid w:val="007C2FF2"/>
    <w:rsid w:val="007C6F08"/>
    <w:rsid w:val="007D6232"/>
    <w:rsid w:val="007E1AFF"/>
    <w:rsid w:val="007F1F99"/>
    <w:rsid w:val="007F768F"/>
    <w:rsid w:val="0080723F"/>
    <w:rsid w:val="0080791D"/>
    <w:rsid w:val="00810E26"/>
    <w:rsid w:val="00816184"/>
    <w:rsid w:val="00832682"/>
    <w:rsid w:val="00835C7A"/>
    <w:rsid w:val="00836367"/>
    <w:rsid w:val="00873603"/>
    <w:rsid w:val="008A2C7D"/>
    <w:rsid w:val="008B6524"/>
    <w:rsid w:val="008C3C24"/>
    <w:rsid w:val="008C4B23"/>
    <w:rsid w:val="008E0899"/>
    <w:rsid w:val="008F6E2C"/>
    <w:rsid w:val="009046E7"/>
    <w:rsid w:val="009303D9"/>
    <w:rsid w:val="00933C64"/>
    <w:rsid w:val="00970D63"/>
    <w:rsid w:val="00972203"/>
    <w:rsid w:val="00994367"/>
    <w:rsid w:val="009C259A"/>
    <w:rsid w:val="009F1D79"/>
    <w:rsid w:val="00A059B3"/>
    <w:rsid w:val="00A46460"/>
    <w:rsid w:val="00A86D9D"/>
    <w:rsid w:val="00A932B2"/>
    <w:rsid w:val="00AA14DC"/>
    <w:rsid w:val="00AB2D44"/>
    <w:rsid w:val="00AE3409"/>
    <w:rsid w:val="00AE457D"/>
    <w:rsid w:val="00B05378"/>
    <w:rsid w:val="00B10F51"/>
    <w:rsid w:val="00B11A60"/>
    <w:rsid w:val="00B22613"/>
    <w:rsid w:val="00B44A76"/>
    <w:rsid w:val="00B53372"/>
    <w:rsid w:val="00B66F5D"/>
    <w:rsid w:val="00B768D1"/>
    <w:rsid w:val="00B86E46"/>
    <w:rsid w:val="00BA08C6"/>
    <w:rsid w:val="00BA1025"/>
    <w:rsid w:val="00BA726D"/>
    <w:rsid w:val="00BC3420"/>
    <w:rsid w:val="00BD5962"/>
    <w:rsid w:val="00BD670B"/>
    <w:rsid w:val="00BE68EF"/>
    <w:rsid w:val="00BE7D3C"/>
    <w:rsid w:val="00BF5FF6"/>
    <w:rsid w:val="00C0207F"/>
    <w:rsid w:val="00C04385"/>
    <w:rsid w:val="00C06EC3"/>
    <w:rsid w:val="00C16117"/>
    <w:rsid w:val="00C205BA"/>
    <w:rsid w:val="00C3075A"/>
    <w:rsid w:val="00C37ACC"/>
    <w:rsid w:val="00C54BF3"/>
    <w:rsid w:val="00C7516F"/>
    <w:rsid w:val="00C8040C"/>
    <w:rsid w:val="00C851AC"/>
    <w:rsid w:val="00C919A4"/>
    <w:rsid w:val="00C929B4"/>
    <w:rsid w:val="00CA4392"/>
    <w:rsid w:val="00CB0FE8"/>
    <w:rsid w:val="00CB2B22"/>
    <w:rsid w:val="00CC276A"/>
    <w:rsid w:val="00CC393F"/>
    <w:rsid w:val="00D2176E"/>
    <w:rsid w:val="00D37AEE"/>
    <w:rsid w:val="00D51034"/>
    <w:rsid w:val="00D56A4C"/>
    <w:rsid w:val="00D632BE"/>
    <w:rsid w:val="00D72D06"/>
    <w:rsid w:val="00D7522C"/>
    <w:rsid w:val="00D7536F"/>
    <w:rsid w:val="00D76668"/>
    <w:rsid w:val="00DF03C4"/>
    <w:rsid w:val="00E07383"/>
    <w:rsid w:val="00E165BC"/>
    <w:rsid w:val="00E204AA"/>
    <w:rsid w:val="00E61E12"/>
    <w:rsid w:val="00E746F0"/>
    <w:rsid w:val="00E7596C"/>
    <w:rsid w:val="00E878F2"/>
    <w:rsid w:val="00EB061F"/>
    <w:rsid w:val="00EB35A8"/>
    <w:rsid w:val="00EB5191"/>
    <w:rsid w:val="00ED0149"/>
    <w:rsid w:val="00EF7DE3"/>
    <w:rsid w:val="00F03103"/>
    <w:rsid w:val="00F271DE"/>
    <w:rsid w:val="00F3774B"/>
    <w:rsid w:val="00F44186"/>
    <w:rsid w:val="00F627DA"/>
    <w:rsid w:val="00F71DC5"/>
    <w:rsid w:val="00F7288F"/>
    <w:rsid w:val="00F847A6"/>
    <w:rsid w:val="00F9441B"/>
    <w:rsid w:val="00FA021A"/>
    <w:rsid w:val="00FA4C32"/>
    <w:rsid w:val="00FB0881"/>
    <w:rsid w:val="00FB231D"/>
    <w:rsid w:val="00FD57B1"/>
    <w:rsid w:val="00FE4898"/>
    <w:rsid w:val="00FE7114"/>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888986"/>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437A27"/>
    <w:pPr>
      <w:spacing w:before="100" w:beforeAutospacing="1" w:after="100" w:afterAutospacing="1"/>
      <w:jc w:val="left"/>
    </w:pPr>
    <w:rPr>
      <w:rFonts w:eastAsia="Times New Roman"/>
      <w:sz w:val="24"/>
      <w:szCs w:val="24"/>
      <w:lang w:val="en-IN" w:eastAsia="en-IN" w:bidi="gu-IN"/>
    </w:rPr>
  </w:style>
  <w:style w:type="character" w:customStyle="1" w:styleId="url">
    <w:name w:val="url"/>
    <w:basedOn w:val="DefaultParagraphFont"/>
    <w:rsid w:val="00437A27"/>
  </w:style>
  <w:style w:type="character" w:styleId="Hyperlink">
    <w:name w:val="Hyperlink"/>
    <w:basedOn w:val="DefaultParagraphFont"/>
    <w:rsid w:val="00217269"/>
    <w:rPr>
      <w:color w:val="0563C1" w:themeColor="hyperlink"/>
      <w:u w:val="single"/>
    </w:rPr>
  </w:style>
  <w:style w:type="character" w:styleId="UnresolvedMention">
    <w:name w:val="Unresolved Mention"/>
    <w:basedOn w:val="DefaultParagraphFont"/>
    <w:uiPriority w:val="99"/>
    <w:semiHidden/>
    <w:unhideWhenUsed/>
    <w:rsid w:val="00217269"/>
    <w:rPr>
      <w:color w:val="605E5C"/>
      <w:shd w:val="clear" w:color="auto" w:fill="E1DFDD"/>
    </w:rPr>
  </w:style>
  <w:style w:type="character" w:customStyle="1" w:styleId="Heading1Char">
    <w:name w:val="Heading 1 Char"/>
    <w:basedOn w:val="DefaultParagraphFont"/>
    <w:link w:val="Heading1"/>
    <w:uiPriority w:val="9"/>
    <w:rsid w:val="000C5AF5"/>
    <w:rPr>
      <w:smallCaps/>
      <w:noProof/>
    </w:rPr>
  </w:style>
  <w:style w:type="paragraph" w:styleId="Bibliography">
    <w:name w:val="Bibliography"/>
    <w:basedOn w:val="Normal"/>
    <w:next w:val="Normal"/>
    <w:uiPriority w:val="37"/>
    <w:unhideWhenUsed/>
    <w:rsid w:val="000C5AF5"/>
  </w:style>
  <w:style w:type="character" w:styleId="PlaceholderText">
    <w:name w:val="Placeholder Text"/>
    <w:basedOn w:val="DefaultParagraphFont"/>
    <w:uiPriority w:val="99"/>
    <w:semiHidden/>
    <w:rsid w:val="00FE489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3002801">
      <w:bodyDiv w:val="1"/>
      <w:marLeft w:val="0"/>
      <w:marRight w:val="0"/>
      <w:marTop w:val="0"/>
      <w:marBottom w:val="0"/>
      <w:divBdr>
        <w:top w:val="none" w:sz="0" w:space="0" w:color="auto"/>
        <w:left w:val="none" w:sz="0" w:space="0" w:color="auto"/>
        <w:bottom w:val="none" w:sz="0" w:space="0" w:color="auto"/>
        <w:right w:val="none" w:sz="0" w:space="0" w:color="auto"/>
      </w:divBdr>
      <w:divsChild>
        <w:div w:id="2105568661">
          <w:marLeft w:val="-720"/>
          <w:marRight w:val="0"/>
          <w:marTop w:val="0"/>
          <w:marBottom w:val="0"/>
          <w:divBdr>
            <w:top w:val="none" w:sz="0" w:space="0" w:color="auto"/>
            <w:left w:val="none" w:sz="0" w:space="0" w:color="auto"/>
            <w:bottom w:val="none" w:sz="0" w:space="0" w:color="auto"/>
            <w:right w:val="none" w:sz="0" w:space="0" w:color="auto"/>
          </w:divBdr>
        </w:div>
      </w:divsChild>
    </w:div>
    <w:div w:id="403643822">
      <w:bodyDiv w:val="1"/>
      <w:marLeft w:val="0"/>
      <w:marRight w:val="0"/>
      <w:marTop w:val="0"/>
      <w:marBottom w:val="0"/>
      <w:divBdr>
        <w:top w:val="none" w:sz="0" w:space="0" w:color="auto"/>
        <w:left w:val="none" w:sz="0" w:space="0" w:color="auto"/>
        <w:bottom w:val="none" w:sz="0" w:space="0" w:color="auto"/>
        <w:right w:val="none" w:sz="0" w:space="0" w:color="auto"/>
      </w:divBdr>
      <w:divsChild>
        <w:div w:id="355082099">
          <w:marLeft w:val="-720"/>
          <w:marRight w:val="0"/>
          <w:marTop w:val="0"/>
          <w:marBottom w:val="0"/>
          <w:divBdr>
            <w:top w:val="none" w:sz="0" w:space="0" w:color="auto"/>
            <w:left w:val="none" w:sz="0" w:space="0" w:color="auto"/>
            <w:bottom w:val="none" w:sz="0" w:space="0" w:color="auto"/>
            <w:right w:val="none" w:sz="0" w:space="0" w:color="auto"/>
          </w:divBdr>
        </w:div>
      </w:divsChild>
    </w:div>
    <w:div w:id="826017760">
      <w:bodyDiv w:val="1"/>
      <w:marLeft w:val="0"/>
      <w:marRight w:val="0"/>
      <w:marTop w:val="0"/>
      <w:marBottom w:val="0"/>
      <w:divBdr>
        <w:top w:val="none" w:sz="0" w:space="0" w:color="auto"/>
        <w:left w:val="none" w:sz="0" w:space="0" w:color="auto"/>
        <w:bottom w:val="none" w:sz="0" w:space="0" w:color="auto"/>
        <w:right w:val="none" w:sz="0" w:space="0" w:color="auto"/>
      </w:divBdr>
    </w:div>
    <w:div w:id="873227798">
      <w:bodyDiv w:val="1"/>
      <w:marLeft w:val="0"/>
      <w:marRight w:val="0"/>
      <w:marTop w:val="0"/>
      <w:marBottom w:val="0"/>
      <w:divBdr>
        <w:top w:val="none" w:sz="0" w:space="0" w:color="auto"/>
        <w:left w:val="none" w:sz="0" w:space="0" w:color="auto"/>
        <w:bottom w:val="none" w:sz="0" w:space="0" w:color="auto"/>
        <w:right w:val="none" w:sz="0" w:space="0" w:color="auto"/>
      </w:divBdr>
      <w:divsChild>
        <w:div w:id="649017505">
          <w:marLeft w:val="0"/>
          <w:marRight w:val="0"/>
          <w:marTop w:val="0"/>
          <w:marBottom w:val="0"/>
          <w:divBdr>
            <w:top w:val="none" w:sz="0" w:space="0" w:color="auto"/>
            <w:left w:val="none" w:sz="0" w:space="0" w:color="auto"/>
            <w:bottom w:val="none" w:sz="0" w:space="0" w:color="auto"/>
            <w:right w:val="none" w:sz="0" w:space="0" w:color="auto"/>
          </w:divBdr>
          <w:divsChild>
            <w:div w:id="1288700322">
              <w:marLeft w:val="0"/>
              <w:marRight w:val="0"/>
              <w:marTop w:val="0"/>
              <w:marBottom w:val="0"/>
              <w:divBdr>
                <w:top w:val="none" w:sz="0" w:space="0" w:color="auto"/>
                <w:left w:val="none" w:sz="0" w:space="0" w:color="auto"/>
                <w:bottom w:val="none" w:sz="0" w:space="0" w:color="auto"/>
                <w:right w:val="none" w:sz="0" w:space="0" w:color="auto"/>
              </w:divBdr>
              <w:divsChild>
                <w:div w:id="1550336684">
                  <w:marLeft w:val="0"/>
                  <w:marRight w:val="0"/>
                  <w:marTop w:val="0"/>
                  <w:marBottom w:val="0"/>
                  <w:divBdr>
                    <w:top w:val="none" w:sz="0" w:space="0" w:color="auto"/>
                    <w:left w:val="none" w:sz="0" w:space="0" w:color="auto"/>
                    <w:bottom w:val="none" w:sz="0" w:space="0" w:color="auto"/>
                    <w:right w:val="none" w:sz="0" w:space="0" w:color="auto"/>
                  </w:divBdr>
                  <w:divsChild>
                    <w:div w:id="1446149368">
                      <w:marLeft w:val="0"/>
                      <w:marRight w:val="0"/>
                      <w:marTop w:val="0"/>
                      <w:marBottom w:val="0"/>
                      <w:divBdr>
                        <w:top w:val="none" w:sz="0" w:space="0" w:color="auto"/>
                        <w:left w:val="none" w:sz="0" w:space="0" w:color="auto"/>
                        <w:bottom w:val="none" w:sz="0" w:space="0" w:color="auto"/>
                        <w:right w:val="none" w:sz="0" w:space="0" w:color="auto"/>
                      </w:divBdr>
                      <w:divsChild>
                        <w:div w:id="1156995094">
                          <w:marLeft w:val="0"/>
                          <w:marRight w:val="0"/>
                          <w:marTop w:val="0"/>
                          <w:marBottom w:val="0"/>
                          <w:divBdr>
                            <w:top w:val="none" w:sz="0" w:space="0" w:color="auto"/>
                            <w:left w:val="none" w:sz="0" w:space="0" w:color="auto"/>
                            <w:bottom w:val="none" w:sz="0" w:space="0" w:color="auto"/>
                            <w:right w:val="none" w:sz="0" w:space="0" w:color="auto"/>
                          </w:divBdr>
                          <w:divsChild>
                            <w:div w:id="226494606">
                              <w:marLeft w:val="-240"/>
                              <w:marRight w:val="-120"/>
                              <w:marTop w:val="0"/>
                              <w:marBottom w:val="0"/>
                              <w:divBdr>
                                <w:top w:val="none" w:sz="0" w:space="0" w:color="auto"/>
                                <w:left w:val="none" w:sz="0" w:space="0" w:color="auto"/>
                                <w:bottom w:val="none" w:sz="0" w:space="0" w:color="auto"/>
                                <w:right w:val="none" w:sz="0" w:space="0" w:color="auto"/>
                              </w:divBdr>
                              <w:divsChild>
                                <w:div w:id="1650406477">
                                  <w:marLeft w:val="0"/>
                                  <w:marRight w:val="0"/>
                                  <w:marTop w:val="0"/>
                                  <w:marBottom w:val="60"/>
                                  <w:divBdr>
                                    <w:top w:val="none" w:sz="0" w:space="0" w:color="auto"/>
                                    <w:left w:val="none" w:sz="0" w:space="0" w:color="auto"/>
                                    <w:bottom w:val="none" w:sz="0" w:space="0" w:color="auto"/>
                                    <w:right w:val="none" w:sz="0" w:space="0" w:color="auto"/>
                                  </w:divBdr>
                                  <w:divsChild>
                                    <w:div w:id="2024159242">
                                      <w:marLeft w:val="0"/>
                                      <w:marRight w:val="0"/>
                                      <w:marTop w:val="0"/>
                                      <w:marBottom w:val="0"/>
                                      <w:divBdr>
                                        <w:top w:val="none" w:sz="0" w:space="0" w:color="auto"/>
                                        <w:left w:val="none" w:sz="0" w:space="0" w:color="auto"/>
                                        <w:bottom w:val="none" w:sz="0" w:space="0" w:color="auto"/>
                                        <w:right w:val="none" w:sz="0" w:space="0" w:color="auto"/>
                                      </w:divBdr>
                                      <w:divsChild>
                                        <w:div w:id="335807274">
                                          <w:marLeft w:val="0"/>
                                          <w:marRight w:val="0"/>
                                          <w:marTop w:val="0"/>
                                          <w:marBottom w:val="0"/>
                                          <w:divBdr>
                                            <w:top w:val="none" w:sz="0" w:space="0" w:color="auto"/>
                                            <w:left w:val="none" w:sz="0" w:space="0" w:color="auto"/>
                                            <w:bottom w:val="none" w:sz="0" w:space="0" w:color="auto"/>
                                            <w:right w:val="none" w:sz="0" w:space="0" w:color="auto"/>
                                          </w:divBdr>
                                          <w:divsChild>
                                            <w:div w:id="1388067858">
                                              <w:marLeft w:val="0"/>
                                              <w:marRight w:val="0"/>
                                              <w:marTop w:val="0"/>
                                              <w:marBottom w:val="0"/>
                                              <w:divBdr>
                                                <w:top w:val="none" w:sz="0" w:space="0" w:color="auto"/>
                                                <w:left w:val="none" w:sz="0" w:space="0" w:color="auto"/>
                                                <w:bottom w:val="none" w:sz="0" w:space="0" w:color="auto"/>
                                                <w:right w:val="none" w:sz="0" w:space="0" w:color="auto"/>
                                              </w:divBdr>
                                              <w:divsChild>
                                                <w:div w:id="202277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7955663">
          <w:marLeft w:val="0"/>
          <w:marRight w:val="0"/>
          <w:marTop w:val="0"/>
          <w:marBottom w:val="0"/>
          <w:divBdr>
            <w:top w:val="none" w:sz="0" w:space="0" w:color="auto"/>
            <w:left w:val="none" w:sz="0" w:space="0" w:color="auto"/>
            <w:bottom w:val="none" w:sz="0" w:space="0" w:color="auto"/>
            <w:right w:val="none" w:sz="0" w:space="0" w:color="auto"/>
          </w:divBdr>
          <w:divsChild>
            <w:div w:id="225528213">
              <w:marLeft w:val="0"/>
              <w:marRight w:val="0"/>
              <w:marTop w:val="0"/>
              <w:marBottom w:val="0"/>
              <w:divBdr>
                <w:top w:val="none" w:sz="0" w:space="0" w:color="auto"/>
                <w:left w:val="none" w:sz="0" w:space="0" w:color="auto"/>
                <w:bottom w:val="none" w:sz="0" w:space="0" w:color="auto"/>
                <w:right w:val="none" w:sz="0" w:space="0" w:color="auto"/>
              </w:divBdr>
              <w:divsChild>
                <w:div w:id="962538366">
                  <w:marLeft w:val="0"/>
                  <w:marRight w:val="0"/>
                  <w:marTop w:val="0"/>
                  <w:marBottom w:val="0"/>
                  <w:divBdr>
                    <w:top w:val="none" w:sz="0" w:space="0" w:color="auto"/>
                    <w:left w:val="none" w:sz="0" w:space="0" w:color="auto"/>
                    <w:bottom w:val="none" w:sz="0" w:space="0" w:color="auto"/>
                    <w:right w:val="none" w:sz="0" w:space="0" w:color="auto"/>
                  </w:divBdr>
                  <w:divsChild>
                    <w:div w:id="98959808">
                      <w:marLeft w:val="0"/>
                      <w:marRight w:val="0"/>
                      <w:marTop w:val="0"/>
                      <w:marBottom w:val="0"/>
                      <w:divBdr>
                        <w:top w:val="none" w:sz="0" w:space="0" w:color="auto"/>
                        <w:left w:val="none" w:sz="0" w:space="0" w:color="auto"/>
                        <w:bottom w:val="none" w:sz="0" w:space="0" w:color="auto"/>
                        <w:right w:val="none" w:sz="0" w:space="0" w:color="auto"/>
                      </w:divBdr>
                      <w:divsChild>
                        <w:div w:id="420183238">
                          <w:marLeft w:val="0"/>
                          <w:marRight w:val="0"/>
                          <w:marTop w:val="0"/>
                          <w:marBottom w:val="0"/>
                          <w:divBdr>
                            <w:top w:val="none" w:sz="0" w:space="0" w:color="auto"/>
                            <w:left w:val="none" w:sz="0" w:space="0" w:color="auto"/>
                            <w:bottom w:val="none" w:sz="0" w:space="0" w:color="auto"/>
                            <w:right w:val="none" w:sz="0" w:space="0" w:color="auto"/>
                          </w:divBdr>
                          <w:divsChild>
                            <w:div w:id="1882668339">
                              <w:marLeft w:val="0"/>
                              <w:marRight w:val="120"/>
                              <w:marTop w:val="0"/>
                              <w:marBottom w:val="0"/>
                              <w:divBdr>
                                <w:top w:val="none" w:sz="0" w:space="0" w:color="auto"/>
                                <w:left w:val="none" w:sz="0" w:space="0" w:color="auto"/>
                                <w:bottom w:val="none" w:sz="0" w:space="0" w:color="auto"/>
                                <w:right w:val="none" w:sz="0" w:space="0" w:color="auto"/>
                              </w:divBdr>
                              <w:divsChild>
                                <w:div w:id="597299774">
                                  <w:marLeft w:val="-300"/>
                                  <w:marRight w:val="0"/>
                                  <w:marTop w:val="0"/>
                                  <w:marBottom w:val="0"/>
                                  <w:divBdr>
                                    <w:top w:val="none" w:sz="0" w:space="0" w:color="auto"/>
                                    <w:left w:val="none" w:sz="0" w:space="0" w:color="auto"/>
                                    <w:bottom w:val="none" w:sz="0" w:space="0" w:color="auto"/>
                                    <w:right w:val="none" w:sz="0" w:space="0" w:color="auto"/>
                                  </w:divBdr>
                                </w:div>
                              </w:divsChild>
                            </w:div>
                            <w:div w:id="1501265019">
                              <w:marLeft w:val="-240"/>
                              <w:marRight w:val="-120"/>
                              <w:marTop w:val="0"/>
                              <w:marBottom w:val="0"/>
                              <w:divBdr>
                                <w:top w:val="none" w:sz="0" w:space="0" w:color="auto"/>
                                <w:left w:val="none" w:sz="0" w:space="0" w:color="auto"/>
                                <w:bottom w:val="none" w:sz="0" w:space="0" w:color="auto"/>
                                <w:right w:val="none" w:sz="0" w:space="0" w:color="auto"/>
                              </w:divBdr>
                              <w:divsChild>
                                <w:div w:id="457573458">
                                  <w:marLeft w:val="0"/>
                                  <w:marRight w:val="0"/>
                                  <w:marTop w:val="0"/>
                                  <w:marBottom w:val="60"/>
                                  <w:divBdr>
                                    <w:top w:val="none" w:sz="0" w:space="0" w:color="auto"/>
                                    <w:left w:val="none" w:sz="0" w:space="0" w:color="auto"/>
                                    <w:bottom w:val="none" w:sz="0" w:space="0" w:color="auto"/>
                                    <w:right w:val="none" w:sz="0" w:space="0" w:color="auto"/>
                                  </w:divBdr>
                                  <w:divsChild>
                                    <w:div w:id="1957364360">
                                      <w:marLeft w:val="0"/>
                                      <w:marRight w:val="0"/>
                                      <w:marTop w:val="0"/>
                                      <w:marBottom w:val="0"/>
                                      <w:divBdr>
                                        <w:top w:val="none" w:sz="0" w:space="0" w:color="auto"/>
                                        <w:left w:val="none" w:sz="0" w:space="0" w:color="auto"/>
                                        <w:bottom w:val="none" w:sz="0" w:space="0" w:color="auto"/>
                                        <w:right w:val="none" w:sz="0" w:space="0" w:color="auto"/>
                                      </w:divBdr>
                                      <w:divsChild>
                                        <w:div w:id="1298224857">
                                          <w:marLeft w:val="0"/>
                                          <w:marRight w:val="0"/>
                                          <w:marTop w:val="0"/>
                                          <w:marBottom w:val="0"/>
                                          <w:divBdr>
                                            <w:top w:val="none" w:sz="0" w:space="0" w:color="auto"/>
                                            <w:left w:val="none" w:sz="0" w:space="0" w:color="auto"/>
                                            <w:bottom w:val="none" w:sz="0" w:space="0" w:color="auto"/>
                                            <w:right w:val="none" w:sz="0" w:space="0" w:color="auto"/>
                                          </w:divBdr>
                                          <w:divsChild>
                                            <w:div w:id="1364014179">
                                              <w:marLeft w:val="0"/>
                                              <w:marRight w:val="0"/>
                                              <w:marTop w:val="0"/>
                                              <w:marBottom w:val="0"/>
                                              <w:divBdr>
                                                <w:top w:val="none" w:sz="0" w:space="0" w:color="auto"/>
                                                <w:left w:val="none" w:sz="0" w:space="0" w:color="auto"/>
                                                <w:bottom w:val="none" w:sz="0" w:space="0" w:color="auto"/>
                                                <w:right w:val="none" w:sz="0" w:space="0" w:color="auto"/>
                                              </w:divBdr>
                                              <w:divsChild>
                                                <w:div w:id="204570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0748635">
                          <w:marLeft w:val="0"/>
                          <w:marRight w:val="0"/>
                          <w:marTop w:val="0"/>
                          <w:marBottom w:val="0"/>
                          <w:divBdr>
                            <w:top w:val="none" w:sz="0" w:space="0" w:color="auto"/>
                            <w:left w:val="none" w:sz="0" w:space="0" w:color="auto"/>
                            <w:bottom w:val="none" w:sz="0" w:space="0" w:color="auto"/>
                            <w:right w:val="none" w:sz="0" w:space="0" w:color="auto"/>
                          </w:divBdr>
                          <w:divsChild>
                            <w:div w:id="176411011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6996524">
          <w:marLeft w:val="0"/>
          <w:marRight w:val="0"/>
          <w:marTop w:val="0"/>
          <w:marBottom w:val="0"/>
          <w:divBdr>
            <w:top w:val="none" w:sz="0" w:space="0" w:color="auto"/>
            <w:left w:val="none" w:sz="0" w:space="0" w:color="auto"/>
            <w:bottom w:val="none" w:sz="0" w:space="0" w:color="auto"/>
            <w:right w:val="none" w:sz="0" w:space="0" w:color="auto"/>
          </w:divBdr>
          <w:divsChild>
            <w:div w:id="855996288">
              <w:marLeft w:val="0"/>
              <w:marRight w:val="0"/>
              <w:marTop w:val="0"/>
              <w:marBottom w:val="0"/>
              <w:divBdr>
                <w:top w:val="none" w:sz="0" w:space="0" w:color="auto"/>
                <w:left w:val="none" w:sz="0" w:space="0" w:color="auto"/>
                <w:bottom w:val="none" w:sz="0" w:space="0" w:color="auto"/>
                <w:right w:val="none" w:sz="0" w:space="0" w:color="auto"/>
              </w:divBdr>
              <w:divsChild>
                <w:div w:id="1884630187">
                  <w:marLeft w:val="0"/>
                  <w:marRight w:val="0"/>
                  <w:marTop w:val="0"/>
                  <w:marBottom w:val="0"/>
                  <w:divBdr>
                    <w:top w:val="none" w:sz="0" w:space="0" w:color="auto"/>
                    <w:left w:val="none" w:sz="0" w:space="0" w:color="auto"/>
                    <w:bottom w:val="none" w:sz="0" w:space="0" w:color="auto"/>
                    <w:right w:val="none" w:sz="0" w:space="0" w:color="auto"/>
                  </w:divBdr>
                  <w:divsChild>
                    <w:div w:id="262735749">
                      <w:marLeft w:val="0"/>
                      <w:marRight w:val="0"/>
                      <w:marTop w:val="0"/>
                      <w:marBottom w:val="0"/>
                      <w:divBdr>
                        <w:top w:val="none" w:sz="0" w:space="0" w:color="auto"/>
                        <w:left w:val="none" w:sz="0" w:space="0" w:color="auto"/>
                        <w:bottom w:val="none" w:sz="0" w:space="0" w:color="auto"/>
                        <w:right w:val="none" w:sz="0" w:space="0" w:color="auto"/>
                      </w:divBdr>
                      <w:divsChild>
                        <w:div w:id="142742123">
                          <w:marLeft w:val="0"/>
                          <w:marRight w:val="0"/>
                          <w:marTop w:val="0"/>
                          <w:marBottom w:val="0"/>
                          <w:divBdr>
                            <w:top w:val="none" w:sz="0" w:space="0" w:color="auto"/>
                            <w:left w:val="none" w:sz="0" w:space="0" w:color="auto"/>
                            <w:bottom w:val="none" w:sz="0" w:space="0" w:color="auto"/>
                            <w:right w:val="none" w:sz="0" w:space="0" w:color="auto"/>
                          </w:divBdr>
                          <w:divsChild>
                            <w:div w:id="1171749460">
                              <w:marLeft w:val="0"/>
                              <w:marRight w:val="120"/>
                              <w:marTop w:val="0"/>
                              <w:marBottom w:val="0"/>
                              <w:divBdr>
                                <w:top w:val="none" w:sz="0" w:space="0" w:color="auto"/>
                                <w:left w:val="none" w:sz="0" w:space="0" w:color="auto"/>
                                <w:bottom w:val="none" w:sz="0" w:space="0" w:color="auto"/>
                                <w:right w:val="none" w:sz="0" w:space="0" w:color="auto"/>
                              </w:divBdr>
                              <w:divsChild>
                                <w:div w:id="2106076372">
                                  <w:marLeft w:val="-300"/>
                                  <w:marRight w:val="0"/>
                                  <w:marTop w:val="0"/>
                                  <w:marBottom w:val="0"/>
                                  <w:divBdr>
                                    <w:top w:val="none" w:sz="0" w:space="0" w:color="auto"/>
                                    <w:left w:val="none" w:sz="0" w:space="0" w:color="auto"/>
                                    <w:bottom w:val="none" w:sz="0" w:space="0" w:color="auto"/>
                                    <w:right w:val="none" w:sz="0" w:space="0" w:color="auto"/>
                                  </w:divBdr>
                                </w:div>
                              </w:divsChild>
                            </w:div>
                            <w:div w:id="1220021926">
                              <w:marLeft w:val="-240"/>
                              <w:marRight w:val="-120"/>
                              <w:marTop w:val="0"/>
                              <w:marBottom w:val="0"/>
                              <w:divBdr>
                                <w:top w:val="none" w:sz="0" w:space="0" w:color="auto"/>
                                <w:left w:val="none" w:sz="0" w:space="0" w:color="auto"/>
                                <w:bottom w:val="none" w:sz="0" w:space="0" w:color="auto"/>
                                <w:right w:val="none" w:sz="0" w:space="0" w:color="auto"/>
                              </w:divBdr>
                              <w:divsChild>
                                <w:div w:id="777525368">
                                  <w:marLeft w:val="0"/>
                                  <w:marRight w:val="0"/>
                                  <w:marTop w:val="0"/>
                                  <w:marBottom w:val="60"/>
                                  <w:divBdr>
                                    <w:top w:val="none" w:sz="0" w:space="0" w:color="auto"/>
                                    <w:left w:val="none" w:sz="0" w:space="0" w:color="auto"/>
                                    <w:bottom w:val="none" w:sz="0" w:space="0" w:color="auto"/>
                                    <w:right w:val="none" w:sz="0" w:space="0" w:color="auto"/>
                                  </w:divBdr>
                                  <w:divsChild>
                                    <w:div w:id="1247884867">
                                      <w:marLeft w:val="0"/>
                                      <w:marRight w:val="0"/>
                                      <w:marTop w:val="0"/>
                                      <w:marBottom w:val="0"/>
                                      <w:divBdr>
                                        <w:top w:val="none" w:sz="0" w:space="0" w:color="auto"/>
                                        <w:left w:val="none" w:sz="0" w:space="0" w:color="auto"/>
                                        <w:bottom w:val="none" w:sz="0" w:space="0" w:color="auto"/>
                                        <w:right w:val="none" w:sz="0" w:space="0" w:color="auto"/>
                                      </w:divBdr>
                                      <w:divsChild>
                                        <w:div w:id="568805126">
                                          <w:marLeft w:val="0"/>
                                          <w:marRight w:val="0"/>
                                          <w:marTop w:val="0"/>
                                          <w:marBottom w:val="0"/>
                                          <w:divBdr>
                                            <w:top w:val="none" w:sz="0" w:space="0" w:color="auto"/>
                                            <w:left w:val="none" w:sz="0" w:space="0" w:color="auto"/>
                                            <w:bottom w:val="none" w:sz="0" w:space="0" w:color="auto"/>
                                            <w:right w:val="none" w:sz="0" w:space="0" w:color="auto"/>
                                          </w:divBdr>
                                          <w:divsChild>
                                            <w:div w:id="1697659118">
                                              <w:marLeft w:val="0"/>
                                              <w:marRight w:val="0"/>
                                              <w:marTop w:val="0"/>
                                              <w:marBottom w:val="0"/>
                                              <w:divBdr>
                                                <w:top w:val="none" w:sz="0" w:space="0" w:color="auto"/>
                                                <w:left w:val="none" w:sz="0" w:space="0" w:color="auto"/>
                                                <w:bottom w:val="none" w:sz="0" w:space="0" w:color="auto"/>
                                                <w:right w:val="none" w:sz="0" w:space="0" w:color="auto"/>
                                              </w:divBdr>
                                              <w:divsChild>
                                                <w:div w:id="7826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7230767">
          <w:marLeft w:val="0"/>
          <w:marRight w:val="0"/>
          <w:marTop w:val="0"/>
          <w:marBottom w:val="0"/>
          <w:divBdr>
            <w:top w:val="none" w:sz="0" w:space="0" w:color="auto"/>
            <w:left w:val="none" w:sz="0" w:space="0" w:color="auto"/>
            <w:bottom w:val="none" w:sz="0" w:space="0" w:color="auto"/>
            <w:right w:val="none" w:sz="0" w:space="0" w:color="auto"/>
          </w:divBdr>
          <w:divsChild>
            <w:div w:id="398673830">
              <w:marLeft w:val="0"/>
              <w:marRight w:val="0"/>
              <w:marTop w:val="0"/>
              <w:marBottom w:val="240"/>
              <w:divBdr>
                <w:top w:val="none" w:sz="0" w:space="0" w:color="auto"/>
                <w:left w:val="none" w:sz="0" w:space="0" w:color="auto"/>
                <w:bottom w:val="none" w:sz="0" w:space="0" w:color="auto"/>
                <w:right w:val="none" w:sz="0" w:space="0" w:color="auto"/>
              </w:divBdr>
              <w:divsChild>
                <w:div w:id="1202399272">
                  <w:marLeft w:val="0"/>
                  <w:marRight w:val="0"/>
                  <w:marTop w:val="0"/>
                  <w:marBottom w:val="0"/>
                  <w:divBdr>
                    <w:top w:val="none" w:sz="0" w:space="0" w:color="auto"/>
                    <w:left w:val="none" w:sz="0" w:space="0" w:color="auto"/>
                    <w:bottom w:val="none" w:sz="0" w:space="0" w:color="auto"/>
                    <w:right w:val="none" w:sz="0" w:space="0" w:color="auto"/>
                  </w:divBdr>
                  <w:divsChild>
                    <w:div w:id="1836874966">
                      <w:marLeft w:val="0"/>
                      <w:marRight w:val="0"/>
                      <w:marTop w:val="0"/>
                      <w:marBottom w:val="0"/>
                      <w:divBdr>
                        <w:top w:val="none" w:sz="0" w:space="0" w:color="auto"/>
                        <w:left w:val="none" w:sz="0" w:space="0" w:color="auto"/>
                        <w:bottom w:val="none" w:sz="0" w:space="0" w:color="auto"/>
                        <w:right w:val="none" w:sz="0" w:space="0" w:color="auto"/>
                      </w:divBdr>
                      <w:divsChild>
                        <w:div w:id="1360277637">
                          <w:marLeft w:val="0"/>
                          <w:marRight w:val="0"/>
                          <w:marTop w:val="0"/>
                          <w:marBottom w:val="0"/>
                          <w:divBdr>
                            <w:top w:val="none" w:sz="0" w:space="0" w:color="auto"/>
                            <w:left w:val="none" w:sz="0" w:space="0" w:color="auto"/>
                            <w:bottom w:val="none" w:sz="0" w:space="0" w:color="auto"/>
                            <w:right w:val="none" w:sz="0" w:space="0" w:color="auto"/>
                          </w:divBdr>
                          <w:divsChild>
                            <w:div w:id="1893299864">
                              <w:marLeft w:val="0"/>
                              <w:marRight w:val="120"/>
                              <w:marTop w:val="0"/>
                              <w:marBottom w:val="0"/>
                              <w:divBdr>
                                <w:top w:val="none" w:sz="0" w:space="0" w:color="auto"/>
                                <w:left w:val="none" w:sz="0" w:space="0" w:color="auto"/>
                                <w:bottom w:val="none" w:sz="0" w:space="0" w:color="auto"/>
                                <w:right w:val="none" w:sz="0" w:space="0" w:color="auto"/>
                              </w:divBdr>
                              <w:divsChild>
                                <w:div w:id="1571841020">
                                  <w:marLeft w:val="-300"/>
                                  <w:marRight w:val="0"/>
                                  <w:marTop w:val="0"/>
                                  <w:marBottom w:val="0"/>
                                  <w:divBdr>
                                    <w:top w:val="none" w:sz="0" w:space="0" w:color="auto"/>
                                    <w:left w:val="none" w:sz="0" w:space="0" w:color="auto"/>
                                    <w:bottom w:val="none" w:sz="0" w:space="0" w:color="auto"/>
                                    <w:right w:val="none" w:sz="0" w:space="0" w:color="auto"/>
                                  </w:divBdr>
                                </w:div>
                              </w:divsChild>
                            </w:div>
                            <w:div w:id="1528131350">
                              <w:marLeft w:val="-240"/>
                              <w:marRight w:val="-120"/>
                              <w:marTop w:val="0"/>
                              <w:marBottom w:val="0"/>
                              <w:divBdr>
                                <w:top w:val="none" w:sz="0" w:space="0" w:color="auto"/>
                                <w:left w:val="none" w:sz="0" w:space="0" w:color="auto"/>
                                <w:bottom w:val="none" w:sz="0" w:space="0" w:color="auto"/>
                                <w:right w:val="none" w:sz="0" w:space="0" w:color="auto"/>
                              </w:divBdr>
                              <w:divsChild>
                                <w:div w:id="437025326">
                                  <w:marLeft w:val="0"/>
                                  <w:marRight w:val="0"/>
                                  <w:marTop w:val="0"/>
                                  <w:marBottom w:val="60"/>
                                  <w:divBdr>
                                    <w:top w:val="none" w:sz="0" w:space="0" w:color="auto"/>
                                    <w:left w:val="none" w:sz="0" w:space="0" w:color="auto"/>
                                    <w:bottom w:val="none" w:sz="0" w:space="0" w:color="auto"/>
                                    <w:right w:val="none" w:sz="0" w:space="0" w:color="auto"/>
                                  </w:divBdr>
                                  <w:divsChild>
                                    <w:div w:id="357505717">
                                      <w:marLeft w:val="0"/>
                                      <w:marRight w:val="0"/>
                                      <w:marTop w:val="0"/>
                                      <w:marBottom w:val="0"/>
                                      <w:divBdr>
                                        <w:top w:val="none" w:sz="0" w:space="0" w:color="auto"/>
                                        <w:left w:val="none" w:sz="0" w:space="0" w:color="auto"/>
                                        <w:bottom w:val="none" w:sz="0" w:space="0" w:color="auto"/>
                                        <w:right w:val="none" w:sz="0" w:space="0" w:color="auto"/>
                                      </w:divBdr>
                                      <w:divsChild>
                                        <w:div w:id="155075015">
                                          <w:marLeft w:val="0"/>
                                          <w:marRight w:val="0"/>
                                          <w:marTop w:val="0"/>
                                          <w:marBottom w:val="0"/>
                                          <w:divBdr>
                                            <w:top w:val="none" w:sz="0" w:space="0" w:color="auto"/>
                                            <w:left w:val="none" w:sz="0" w:space="0" w:color="auto"/>
                                            <w:bottom w:val="none" w:sz="0" w:space="0" w:color="auto"/>
                                            <w:right w:val="none" w:sz="0" w:space="0" w:color="auto"/>
                                          </w:divBdr>
                                          <w:divsChild>
                                            <w:div w:id="1236168312">
                                              <w:marLeft w:val="0"/>
                                              <w:marRight w:val="0"/>
                                              <w:marTop w:val="0"/>
                                              <w:marBottom w:val="0"/>
                                              <w:divBdr>
                                                <w:top w:val="none" w:sz="0" w:space="0" w:color="auto"/>
                                                <w:left w:val="none" w:sz="0" w:space="0" w:color="auto"/>
                                                <w:bottom w:val="none" w:sz="0" w:space="0" w:color="auto"/>
                                                <w:right w:val="none" w:sz="0" w:space="0" w:color="auto"/>
                                              </w:divBdr>
                                              <w:divsChild>
                                                <w:div w:id="120883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94262671">
      <w:bodyDiv w:val="1"/>
      <w:marLeft w:val="0"/>
      <w:marRight w:val="0"/>
      <w:marTop w:val="0"/>
      <w:marBottom w:val="0"/>
      <w:divBdr>
        <w:top w:val="none" w:sz="0" w:space="0" w:color="auto"/>
        <w:left w:val="none" w:sz="0" w:space="0" w:color="auto"/>
        <w:bottom w:val="none" w:sz="0" w:space="0" w:color="auto"/>
        <w:right w:val="none" w:sz="0" w:space="0" w:color="auto"/>
      </w:divBdr>
      <w:divsChild>
        <w:div w:id="835222415">
          <w:marLeft w:val="-720"/>
          <w:marRight w:val="0"/>
          <w:marTop w:val="0"/>
          <w:marBottom w:val="0"/>
          <w:divBdr>
            <w:top w:val="none" w:sz="0" w:space="0" w:color="auto"/>
            <w:left w:val="none" w:sz="0" w:space="0" w:color="auto"/>
            <w:bottom w:val="none" w:sz="0" w:space="0" w:color="auto"/>
            <w:right w:val="none" w:sz="0" w:space="0" w:color="auto"/>
          </w:divBdr>
        </w:div>
      </w:divsChild>
    </w:div>
    <w:div w:id="1037000469">
      <w:bodyDiv w:val="1"/>
      <w:marLeft w:val="0"/>
      <w:marRight w:val="0"/>
      <w:marTop w:val="0"/>
      <w:marBottom w:val="0"/>
      <w:divBdr>
        <w:top w:val="none" w:sz="0" w:space="0" w:color="auto"/>
        <w:left w:val="none" w:sz="0" w:space="0" w:color="auto"/>
        <w:bottom w:val="none" w:sz="0" w:space="0" w:color="auto"/>
        <w:right w:val="none" w:sz="0" w:space="0" w:color="auto"/>
      </w:divBdr>
    </w:div>
    <w:div w:id="1385524859">
      <w:bodyDiv w:val="1"/>
      <w:marLeft w:val="0"/>
      <w:marRight w:val="0"/>
      <w:marTop w:val="0"/>
      <w:marBottom w:val="0"/>
      <w:divBdr>
        <w:top w:val="none" w:sz="0" w:space="0" w:color="auto"/>
        <w:left w:val="none" w:sz="0" w:space="0" w:color="auto"/>
        <w:bottom w:val="none" w:sz="0" w:space="0" w:color="auto"/>
        <w:right w:val="none" w:sz="0" w:space="0" w:color="auto"/>
      </w:divBdr>
    </w:div>
    <w:div w:id="1507331291">
      <w:bodyDiv w:val="1"/>
      <w:marLeft w:val="0"/>
      <w:marRight w:val="0"/>
      <w:marTop w:val="0"/>
      <w:marBottom w:val="0"/>
      <w:divBdr>
        <w:top w:val="none" w:sz="0" w:space="0" w:color="auto"/>
        <w:left w:val="none" w:sz="0" w:space="0" w:color="auto"/>
        <w:bottom w:val="none" w:sz="0" w:space="0" w:color="auto"/>
        <w:right w:val="none" w:sz="0" w:space="0" w:color="auto"/>
      </w:divBdr>
      <w:divsChild>
        <w:div w:id="908536667">
          <w:marLeft w:val="-720"/>
          <w:marRight w:val="0"/>
          <w:marTop w:val="0"/>
          <w:marBottom w:val="0"/>
          <w:divBdr>
            <w:top w:val="none" w:sz="0" w:space="0" w:color="auto"/>
            <w:left w:val="none" w:sz="0" w:space="0" w:color="auto"/>
            <w:bottom w:val="none" w:sz="0" w:space="0" w:color="auto"/>
            <w:right w:val="none" w:sz="0" w:space="0" w:color="auto"/>
          </w:divBdr>
        </w:div>
      </w:divsChild>
    </w:div>
    <w:div w:id="1631979825">
      <w:bodyDiv w:val="1"/>
      <w:marLeft w:val="0"/>
      <w:marRight w:val="0"/>
      <w:marTop w:val="0"/>
      <w:marBottom w:val="0"/>
      <w:divBdr>
        <w:top w:val="none" w:sz="0" w:space="0" w:color="auto"/>
        <w:left w:val="none" w:sz="0" w:space="0" w:color="auto"/>
        <w:bottom w:val="none" w:sz="0" w:space="0" w:color="auto"/>
        <w:right w:val="none" w:sz="0" w:space="0" w:color="auto"/>
      </w:divBdr>
      <w:divsChild>
        <w:div w:id="215626167">
          <w:marLeft w:val="-720"/>
          <w:marRight w:val="0"/>
          <w:marTop w:val="0"/>
          <w:marBottom w:val="0"/>
          <w:divBdr>
            <w:top w:val="none" w:sz="0" w:space="0" w:color="auto"/>
            <w:left w:val="none" w:sz="0" w:space="0" w:color="auto"/>
            <w:bottom w:val="none" w:sz="0" w:space="0" w:color="auto"/>
            <w:right w:val="none" w:sz="0" w:space="0" w:color="auto"/>
          </w:divBdr>
        </w:div>
      </w:divsChild>
    </w:div>
    <w:div w:id="1680156495">
      <w:bodyDiv w:val="1"/>
      <w:marLeft w:val="0"/>
      <w:marRight w:val="0"/>
      <w:marTop w:val="0"/>
      <w:marBottom w:val="0"/>
      <w:divBdr>
        <w:top w:val="none" w:sz="0" w:space="0" w:color="auto"/>
        <w:left w:val="none" w:sz="0" w:space="0" w:color="auto"/>
        <w:bottom w:val="none" w:sz="0" w:space="0" w:color="auto"/>
        <w:right w:val="none" w:sz="0" w:space="0" w:color="auto"/>
      </w:divBdr>
    </w:div>
    <w:div w:id="1696074818">
      <w:bodyDiv w:val="1"/>
      <w:marLeft w:val="0"/>
      <w:marRight w:val="0"/>
      <w:marTop w:val="0"/>
      <w:marBottom w:val="0"/>
      <w:divBdr>
        <w:top w:val="none" w:sz="0" w:space="0" w:color="auto"/>
        <w:left w:val="none" w:sz="0" w:space="0" w:color="auto"/>
        <w:bottom w:val="none" w:sz="0" w:space="0" w:color="auto"/>
        <w:right w:val="none" w:sz="0" w:space="0" w:color="auto"/>
      </w:divBdr>
    </w:div>
    <w:div w:id="1817795462">
      <w:bodyDiv w:val="1"/>
      <w:marLeft w:val="0"/>
      <w:marRight w:val="0"/>
      <w:marTop w:val="0"/>
      <w:marBottom w:val="0"/>
      <w:divBdr>
        <w:top w:val="none" w:sz="0" w:space="0" w:color="auto"/>
        <w:left w:val="none" w:sz="0" w:space="0" w:color="auto"/>
        <w:bottom w:val="none" w:sz="0" w:space="0" w:color="auto"/>
        <w:right w:val="none" w:sz="0" w:space="0" w:color="auto"/>
      </w:divBdr>
    </w:div>
    <w:div w:id="1830050667">
      <w:bodyDiv w:val="1"/>
      <w:marLeft w:val="0"/>
      <w:marRight w:val="0"/>
      <w:marTop w:val="0"/>
      <w:marBottom w:val="0"/>
      <w:divBdr>
        <w:top w:val="none" w:sz="0" w:space="0" w:color="auto"/>
        <w:left w:val="none" w:sz="0" w:space="0" w:color="auto"/>
        <w:bottom w:val="none" w:sz="0" w:space="0" w:color="auto"/>
        <w:right w:val="none" w:sz="0" w:space="0" w:color="auto"/>
      </w:divBdr>
    </w:div>
    <w:div w:id="1984044188">
      <w:bodyDiv w:val="1"/>
      <w:marLeft w:val="0"/>
      <w:marRight w:val="0"/>
      <w:marTop w:val="0"/>
      <w:marBottom w:val="0"/>
      <w:divBdr>
        <w:top w:val="none" w:sz="0" w:space="0" w:color="auto"/>
        <w:left w:val="none" w:sz="0" w:space="0" w:color="auto"/>
        <w:bottom w:val="none" w:sz="0" w:space="0" w:color="auto"/>
        <w:right w:val="none" w:sz="0" w:space="0" w:color="auto"/>
      </w:divBdr>
    </w:div>
    <w:div w:id="2072344521">
      <w:bodyDiv w:val="1"/>
      <w:marLeft w:val="0"/>
      <w:marRight w:val="0"/>
      <w:marTop w:val="0"/>
      <w:marBottom w:val="0"/>
      <w:divBdr>
        <w:top w:val="none" w:sz="0" w:space="0" w:color="auto"/>
        <w:left w:val="none" w:sz="0" w:space="0" w:color="auto"/>
        <w:bottom w:val="none" w:sz="0" w:space="0" w:color="auto"/>
        <w:right w:val="none" w:sz="0" w:space="0" w:color="auto"/>
      </w:divBdr>
      <w:divsChild>
        <w:div w:id="1045105471">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www.youtube.com/watch?v=RDZUdRSDOok"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www.youtube.com/watch?v=2eDFjw456AM" TargetMode="External"/><Relationship Id="rId2" Type="http://schemas.openxmlformats.org/officeDocument/2006/relationships/numbering" Target="numbering.xml"/><Relationship Id="rId16" Type="http://schemas.openxmlformats.org/officeDocument/2006/relationships/hyperlink" Target="https://ieeexplore.ieee.org/abstract/document/5462900/authors#author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ieeexplore.ieee.org/abstract/document/9356727?casa_token=bE-GpoKD4UYAAAAA:MWfySFyC8222IMJ2ghlPFd7P2z6MMkdreLU_k6Zcylzf8msJu8nXTHoyF25vetmheHvKEbxbKQWG" TargetMode="External"/><Relationship Id="rId10" Type="http://schemas.openxmlformats.org/officeDocument/2006/relationships/footer" Target="footer1.xml"/><Relationship Id="rId19" Type="http://schemas.openxmlformats.org/officeDocument/2006/relationships/hyperlink" Target="https://doi.org/10.1016/j.datak.2006.01.013"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Ate10</b:Tag>
    <b:SourceType>JournalArticle</b:SourceType>
    <b:Guid>{DBE5AA3B-00C1-4437-A00B-5031088E8BFC}</b:Guid>
    <b:Title>Clustering of Vehicle Trajectories</b:Title>
    <b:Year>2010</b:Year>
    <b:Author>
      <b:Author>
        <b:NameList>
          <b:Person>
            <b:Last>Atev</b:Last>
            <b:First>Stefan</b:First>
          </b:Person>
          <b:Person>
            <b:Last>Miller</b:Last>
            <b:First>Grant</b:First>
          </b:Person>
          <b:Person>
            <b:Last>Papanikolopoulos</b:Last>
            <b:First>Nikolaos</b:First>
            <b:Middle>P.</b:Middle>
          </b:Person>
        </b:NameList>
      </b:Author>
    </b:Author>
    <b:Pages>10</b:Pages>
    <b:JournalName>IEEE Xplore</b:JournalName>
    <b:RefOrder>1</b:RefOrder>
  </b:Source>
</b:Sources>
</file>

<file path=customXml/itemProps1.xml><?xml version="1.0" encoding="utf-8"?>
<ds:datastoreItem xmlns:ds="http://schemas.openxmlformats.org/officeDocument/2006/customXml" ds:itemID="{9D2F05AB-66BC-4283-8898-BCE267D45B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2</Pages>
  <Words>1293</Words>
  <Characters>7372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8648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Vijay Savalia</cp:lastModifiedBy>
  <cp:revision>4</cp:revision>
  <dcterms:created xsi:type="dcterms:W3CDTF">2025-03-17T20:25:00Z</dcterms:created>
  <dcterms:modified xsi:type="dcterms:W3CDTF">2025-03-20T03:10:00Z</dcterms:modified>
</cp:coreProperties>
</file>