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EA5" w:rsidRDefault="00B205B1" w:rsidP="00CF6013">
      <w:pPr>
        <w:pStyle w:val="Subtitle"/>
        <w:ind w:firstLine="0"/>
        <w:jc w:val="center"/>
      </w:pPr>
      <w:r>
        <w:t>Софийски университет "Св. Климент Охридски"</w:t>
      </w:r>
    </w:p>
    <w:p w:rsidR="00501EA5" w:rsidRDefault="00B205B1" w:rsidP="00CF6013">
      <w:pPr>
        <w:ind w:firstLine="0"/>
        <w:jc w:val="center"/>
      </w:pPr>
      <w:r>
        <w:rPr>
          <w:sz w:val="36"/>
          <w:szCs w:val="36"/>
        </w:rPr>
        <w:t>Факултет по математика и информатика</w:t>
      </w:r>
    </w:p>
    <w:p w:rsidR="00501EA5" w:rsidRDefault="00501EA5" w:rsidP="00CF6013">
      <w:pPr>
        <w:jc w:val="center"/>
        <w:rPr>
          <w:sz w:val="36"/>
          <w:szCs w:val="36"/>
        </w:rPr>
      </w:pPr>
    </w:p>
    <w:p w:rsidR="00501EA5" w:rsidRDefault="00501EA5" w:rsidP="00CF6013">
      <w:pPr>
        <w:jc w:val="center"/>
        <w:rPr>
          <w:sz w:val="36"/>
          <w:szCs w:val="36"/>
        </w:rPr>
      </w:pPr>
    </w:p>
    <w:p w:rsidR="00501EA5" w:rsidRDefault="00501EA5" w:rsidP="00CF6013">
      <w:pPr>
        <w:jc w:val="center"/>
        <w:rPr>
          <w:sz w:val="36"/>
          <w:szCs w:val="36"/>
        </w:rPr>
      </w:pPr>
    </w:p>
    <w:p w:rsidR="00501EA5" w:rsidRDefault="00501EA5" w:rsidP="00CF6013">
      <w:pPr>
        <w:jc w:val="center"/>
      </w:pPr>
    </w:p>
    <w:p w:rsidR="00501EA5" w:rsidRDefault="00B205B1" w:rsidP="00CF6013">
      <w:pPr>
        <w:pStyle w:val="Subtitle"/>
        <w:ind w:firstLine="0"/>
        <w:jc w:val="center"/>
      </w:pPr>
      <w:r>
        <w:t>Учебна дисциплина „Компютърни Системи за управление на роботи“</w:t>
      </w:r>
    </w:p>
    <w:p w:rsidR="00501EA5" w:rsidRDefault="00501EA5" w:rsidP="00CF6013">
      <w:pPr>
        <w:pStyle w:val="Subtitle"/>
        <w:jc w:val="center"/>
      </w:pPr>
    </w:p>
    <w:p w:rsidR="00501EA5" w:rsidRDefault="00501EA5" w:rsidP="00CF6013">
      <w:pPr>
        <w:pStyle w:val="Subtitle"/>
        <w:jc w:val="center"/>
      </w:pPr>
    </w:p>
    <w:p w:rsidR="00501EA5" w:rsidRDefault="00501EA5" w:rsidP="00CF6013">
      <w:pPr>
        <w:pStyle w:val="Subtitle"/>
        <w:jc w:val="center"/>
      </w:pPr>
    </w:p>
    <w:p w:rsidR="00501EA5" w:rsidRDefault="00501EA5" w:rsidP="00CF6013">
      <w:pPr>
        <w:jc w:val="center"/>
      </w:pPr>
    </w:p>
    <w:p w:rsidR="00501EA5" w:rsidRDefault="00B205B1" w:rsidP="00CF6013">
      <w:pPr>
        <w:pStyle w:val="Heading"/>
      </w:pPr>
      <w:r>
        <w:t>Курсов проект</w:t>
      </w:r>
    </w:p>
    <w:p w:rsidR="00501EA5" w:rsidRDefault="00B205B1" w:rsidP="00CF6013">
      <w:pPr>
        <w:pStyle w:val="Subtitle"/>
        <w:jc w:val="center"/>
      </w:pPr>
      <w:r>
        <w:t>на</w:t>
      </w:r>
    </w:p>
    <w:p w:rsidR="00501EA5" w:rsidRDefault="00B205B1" w:rsidP="00CF6013">
      <w:pPr>
        <w:pStyle w:val="Subtitle"/>
        <w:jc w:val="center"/>
      </w:pPr>
      <w:r>
        <w:t>Анастас Стефанов Дафов, фак. № 81220</w:t>
      </w:r>
    </w:p>
    <w:p w:rsidR="00501EA5" w:rsidRDefault="00B205B1" w:rsidP="00CF6013">
      <w:pPr>
        <w:pStyle w:val="Subtitle"/>
        <w:ind w:left="708" w:firstLine="0"/>
        <w:jc w:val="center"/>
      </w:pPr>
      <w:r>
        <w:t>Мартин Руменов Терзийски, фак. № 81155</w:t>
      </w:r>
    </w:p>
    <w:p w:rsidR="00501EA5" w:rsidRDefault="00501EA5" w:rsidP="00CF6013">
      <w:pPr>
        <w:pStyle w:val="Subtitle"/>
        <w:jc w:val="center"/>
      </w:pPr>
    </w:p>
    <w:p w:rsidR="00501EA5" w:rsidRDefault="00501EA5" w:rsidP="00CF6013">
      <w:pPr>
        <w:pStyle w:val="Subtitle"/>
        <w:jc w:val="center"/>
      </w:pPr>
    </w:p>
    <w:p w:rsidR="00501EA5" w:rsidRDefault="00B205B1" w:rsidP="00CF6013">
      <w:pPr>
        <w:pStyle w:val="Subtitle"/>
        <w:jc w:val="center"/>
      </w:pPr>
      <w:r>
        <w:t>Тема: „Проектиране и разработване на Система за измерване на качеството на въздуха„</w:t>
      </w:r>
    </w:p>
    <w:p w:rsidR="00501EA5" w:rsidRDefault="00501EA5" w:rsidP="00CF6013">
      <w:pPr>
        <w:pStyle w:val="Subtitle"/>
        <w:jc w:val="center"/>
      </w:pPr>
    </w:p>
    <w:p w:rsidR="00501EA5" w:rsidRDefault="00501EA5" w:rsidP="00CF6013">
      <w:pPr>
        <w:pStyle w:val="Subtitle"/>
        <w:ind w:firstLine="0"/>
        <w:jc w:val="center"/>
      </w:pPr>
    </w:p>
    <w:p w:rsidR="00501EA5" w:rsidRDefault="00501EA5" w:rsidP="00CF6013">
      <w:pPr>
        <w:pStyle w:val="Subtitle"/>
        <w:jc w:val="center"/>
      </w:pPr>
    </w:p>
    <w:p w:rsidR="00501EA5" w:rsidRDefault="00B205B1" w:rsidP="00CF6013">
      <w:pPr>
        <w:pStyle w:val="Subtitle"/>
        <w:jc w:val="center"/>
      </w:pPr>
      <w:r>
        <w:rPr>
          <w:sz w:val="32"/>
          <w:szCs w:val="32"/>
        </w:rPr>
        <w:t>Научен ръководител</w:t>
      </w:r>
    </w:p>
    <w:p w:rsidR="00CF6013" w:rsidRDefault="00B205B1" w:rsidP="00CF6013">
      <w:pPr>
        <w:jc w:val="center"/>
        <w:rPr>
          <w:rFonts w:eastAsia="MS Gothic"/>
          <w:iCs/>
          <w:spacing w:val="15"/>
          <w:sz w:val="32"/>
          <w:szCs w:val="32"/>
        </w:rPr>
      </w:pPr>
      <w:r>
        <w:rPr>
          <w:rFonts w:eastAsia="MS Gothic"/>
          <w:iCs/>
          <w:spacing w:val="15"/>
          <w:sz w:val="32"/>
          <w:szCs w:val="32"/>
        </w:rPr>
        <w:t>доц. д-р Симеон Цветанов</w:t>
      </w:r>
    </w:p>
    <w:p w:rsidR="00501EA5" w:rsidRDefault="00B205B1" w:rsidP="00CF6013">
      <w:pPr>
        <w:jc w:val="center"/>
      </w:pPr>
      <w:r>
        <w:rPr>
          <w:rFonts w:eastAsia="MS Gothic"/>
          <w:iCs/>
          <w:spacing w:val="15"/>
          <w:sz w:val="32"/>
          <w:szCs w:val="32"/>
        </w:rPr>
        <w:t>София 2018</w:t>
      </w:r>
    </w:p>
    <w:p w:rsidR="00501EA5" w:rsidRDefault="00B205B1">
      <w:pPr>
        <w:pStyle w:val="TOCHeading"/>
        <w:jc w:val="both"/>
      </w:pPr>
      <w:bookmarkStart w:id="0" w:name="_Toc515373263"/>
      <w:r>
        <w:lastRenderedPageBreak/>
        <w:t>Съдържание</w:t>
      </w:r>
      <w:bookmarkEnd w:id="0"/>
    </w:p>
    <w:p w:rsidR="005478AB" w:rsidRPr="00B205B1" w:rsidRDefault="00B205B1">
      <w:pPr>
        <w:pStyle w:val="TOC1"/>
        <w:tabs>
          <w:tab w:val="right" w:leader="dot" w:pos="9062"/>
        </w:tabs>
        <w:rPr>
          <w:rFonts w:ascii="Calibri" w:hAnsi="Calibri"/>
          <w:noProof/>
          <w:sz w:val="22"/>
          <w:szCs w:val="22"/>
          <w:lang w:eastAsia="bg-BG"/>
        </w:rPr>
      </w:pPr>
      <w:r>
        <w:fldChar w:fldCharType="begin"/>
      </w:r>
      <w:r>
        <w:instrText xml:space="preserve"> TOC \o "1-3" \h \z \u </w:instrText>
      </w:r>
      <w:r>
        <w:fldChar w:fldCharType="separate"/>
      </w:r>
      <w:hyperlink w:anchor="_Toc515373263" w:history="1">
        <w:r w:rsidR="005478AB" w:rsidRPr="00E74171">
          <w:rPr>
            <w:rStyle w:val="Hyperlink"/>
            <w:noProof/>
          </w:rPr>
          <w:t>Съдържание</w:t>
        </w:r>
        <w:r w:rsidR="005478AB">
          <w:rPr>
            <w:noProof/>
            <w:webHidden/>
          </w:rPr>
          <w:tab/>
        </w:r>
        <w:r w:rsidR="005478AB">
          <w:rPr>
            <w:noProof/>
            <w:webHidden/>
          </w:rPr>
          <w:fldChar w:fldCharType="begin"/>
        </w:r>
        <w:r w:rsidR="005478AB">
          <w:rPr>
            <w:noProof/>
            <w:webHidden/>
          </w:rPr>
          <w:instrText xml:space="preserve"> PAGEREF _Toc515373263 \h </w:instrText>
        </w:r>
        <w:r w:rsidR="005478AB">
          <w:rPr>
            <w:noProof/>
            <w:webHidden/>
          </w:rPr>
        </w:r>
        <w:r w:rsidR="005478AB">
          <w:rPr>
            <w:noProof/>
            <w:webHidden/>
          </w:rPr>
          <w:fldChar w:fldCharType="separate"/>
        </w:r>
        <w:r w:rsidR="005478AB">
          <w:rPr>
            <w:noProof/>
            <w:webHidden/>
          </w:rPr>
          <w:t>2</w:t>
        </w:r>
        <w:r w:rsidR="005478AB">
          <w:rPr>
            <w:noProof/>
            <w:webHidden/>
          </w:rPr>
          <w:fldChar w:fldCharType="end"/>
        </w:r>
      </w:hyperlink>
    </w:p>
    <w:p w:rsidR="005478AB" w:rsidRPr="00B205B1" w:rsidRDefault="002D70C6">
      <w:pPr>
        <w:pStyle w:val="TOC1"/>
        <w:tabs>
          <w:tab w:val="right" w:leader="dot" w:pos="9062"/>
        </w:tabs>
        <w:rPr>
          <w:rFonts w:ascii="Calibri" w:hAnsi="Calibri"/>
          <w:noProof/>
          <w:sz w:val="22"/>
          <w:szCs w:val="22"/>
          <w:lang w:eastAsia="bg-BG"/>
        </w:rPr>
      </w:pPr>
      <w:hyperlink w:anchor="_Toc515373264" w:history="1">
        <w:r w:rsidR="005478AB" w:rsidRPr="00E74171">
          <w:rPr>
            <w:rStyle w:val="Hyperlink"/>
            <w:noProof/>
          </w:rPr>
          <w:t>Увод</w:t>
        </w:r>
        <w:r w:rsidR="005478AB">
          <w:rPr>
            <w:noProof/>
            <w:webHidden/>
          </w:rPr>
          <w:tab/>
        </w:r>
        <w:r w:rsidR="005478AB">
          <w:rPr>
            <w:noProof/>
            <w:webHidden/>
          </w:rPr>
          <w:fldChar w:fldCharType="begin"/>
        </w:r>
        <w:r w:rsidR="005478AB">
          <w:rPr>
            <w:noProof/>
            <w:webHidden/>
          </w:rPr>
          <w:instrText xml:space="preserve"> PAGEREF _Toc515373264 \h </w:instrText>
        </w:r>
        <w:r w:rsidR="005478AB">
          <w:rPr>
            <w:noProof/>
            <w:webHidden/>
          </w:rPr>
        </w:r>
        <w:r w:rsidR="005478AB">
          <w:rPr>
            <w:noProof/>
            <w:webHidden/>
          </w:rPr>
          <w:fldChar w:fldCharType="separate"/>
        </w:r>
        <w:r w:rsidR="005478AB">
          <w:rPr>
            <w:noProof/>
            <w:webHidden/>
          </w:rPr>
          <w:t>3</w:t>
        </w:r>
        <w:r w:rsidR="005478AB">
          <w:rPr>
            <w:noProof/>
            <w:webHidden/>
          </w:rPr>
          <w:fldChar w:fldCharType="end"/>
        </w:r>
      </w:hyperlink>
    </w:p>
    <w:p w:rsidR="005478AB" w:rsidRPr="00B205B1" w:rsidRDefault="002D70C6">
      <w:pPr>
        <w:pStyle w:val="TOC1"/>
        <w:tabs>
          <w:tab w:val="left" w:pos="880"/>
          <w:tab w:val="right" w:leader="dot" w:pos="9062"/>
        </w:tabs>
        <w:rPr>
          <w:rFonts w:ascii="Calibri" w:hAnsi="Calibri"/>
          <w:noProof/>
          <w:sz w:val="22"/>
          <w:szCs w:val="22"/>
          <w:lang w:eastAsia="bg-BG"/>
        </w:rPr>
      </w:pPr>
      <w:hyperlink w:anchor="_Toc515373265" w:history="1">
        <w:r w:rsidR="005478AB" w:rsidRPr="00E74171">
          <w:rPr>
            <w:rStyle w:val="Hyperlink"/>
            <w:noProof/>
          </w:rPr>
          <w:t>1</w:t>
        </w:r>
        <w:r w:rsidR="005478AB" w:rsidRPr="00B205B1">
          <w:rPr>
            <w:rFonts w:ascii="Calibri" w:hAnsi="Calibri"/>
            <w:noProof/>
            <w:sz w:val="22"/>
            <w:szCs w:val="22"/>
            <w:lang w:eastAsia="bg-BG"/>
          </w:rPr>
          <w:tab/>
        </w:r>
        <w:r w:rsidR="005478AB" w:rsidRPr="00E74171">
          <w:rPr>
            <w:rStyle w:val="Hyperlink"/>
            <w:noProof/>
          </w:rPr>
          <w:t>Въведение</w:t>
        </w:r>
        <w:r w:rsidR="005478AB">
          <w:rPr>
            <w:noProof/>
            <w:webHidden/>
          </w:rPr>
          <w:tab/>
        </w:r>
        <w:r w:rsidR="005478AB">
          <w:rPr>
            <w:noProof/>
            <w:webHidden/>
          </w:rPr>
          <w:fldChar w:fldCharType="begin"/>
        </w:r>
        <w:r w:rsidR="005478AB">
          <w:rPr>
            <w:noProof/>
            <w:webHidden/>
          </w:rPr>
          <w:instrText xml:space="preserve"> PAGEREF _Toc515373265 \h </w:instrText>
        </w:r>
        <w:r w:rsidR="005478AB">
          <w:rPr>
            <w:noProof/>
            <w:webHidden/>
          </w:rPr>
        </w:r>
        <w:r w:rsidR="005478AB">
          <w:rPr>
            <w:noProof/>
            <w:webHidden/>
          </w:rPr>
          <w:fldChar w:fldCharType="separate"/>
        </w:r>
        <w:r w:rsidR="005478AB">
          <w:rPr>
            <w:noProof/>
            <w:webHidden/>
          </w:rPr>
          <w:t>4</w:t>
        </w:r>
        <w:r w:rsidR="005478AB">
          <w:rPr>
            <w:noProof/>
            <w:webHidden/>
          </w:rPr>
          <w:fldChar w:fldCharType="end"/>
        </w:r>
      </w:hyperlink>
    </w:p>
    <w:p w:rsidR="005478AB" w:rsidRPr="00B205B1" w:rsidRDefault="002D70C6">
      <w:pPr>
        <w:pStyle w:val="TOC1"/>
        <w:tabs>
          <w:tab w:val="left" w:pos="880"/>
          <w:tab w:val="right" w:leader="dot" w:pos="9062"/>
        </w:tabs>
        <w:rPr>
          <w:rFonts w:ascii="Calibri" w:hAnsi="Calibri"/>
          <w:noProof/>
          <w:sz w:val="22"/>
          <w:szCs w:val="22"/>
          <w:lang w:eastAsia="bg-BG"/>
        </w:rPr>
      </w:pPr>
      <w:hyperlink w:anchor="_Toc515373266" w:history="1">
        <w:r w:rsidR="005478AB" w:rsidRPr="00E74171">
          <w:rPr>
            <w:rStyle w:val="Hyperlink"/>
            <w:noProof/>
          </w:rPr>
          <w:t>2</w:t>
        </w:r>
        <w:r w:rsidR="005478AB" w:rsidRPr="00B205B1">
          <w:rPr>
            <w:rFonts w:ascii="Calibri" w:hAnsi="Calibri"/>
            <w:noProof/>
            <w:sz w:val="22"/>
            <w:szCs w:val="22"/>
            <w:lang w:eastAsia="bg-BG"/>
          </w:rPr>
          <w:tab/>
        </w:r>
        <w:r w:rsidR="005478AB" w:rsidRPr="00E74171">
          <w:rPr>
            <w:rStyle w:val="Hyperlink"/>
            <w:noProof/>
          </w:rPr>
          <w:t>Проектиране</w:t>
        </w:r>
        <w:r w:rsidR="005478AB">
          <w:rPr>
            <w:noProof/>
            <w:webHidden/>
          </w:rPr>
          <w:tab/>
        </w:r>
        <w:r w:rsidR="005478AB">
          <w:rPr>
            <w:noProof/>
            <w:webHidden/>
          </w:rPr>
          <w:fldChar w:fldCharType="begin"/>
        </w:r>
        <w:r w:rsidR="005478AB">
          <w:rPr>
            <w:noProof/>
            <w:webHidden/>
          </w:rPr>
          <w:instrText xml:space="preserve"> PAGEREF _Toc515373266 \h </w:instrText>
        </w:r>
        <w:r w:rsidR="005478AB">
          <w:rPr>
            <w:noProof/>
            <w:webHidden/>
          </w:rPr>
        </w:r>
        <w:r w:rsidR="005478AB">
          <w:rPr>
            <w:noProof/>
            <w:webHidden/>
          </w:rPr>
          <w:fldChar w:fldCharType="separate"/>
        </w:r>
        <w:r w:rsidR="005478AB">
          <w:rPr>
            <w:noProof/>
            <w:webHidden/>
          </w:rPr>
          <w:t>6</w:t>
        </w:r>
        <w:r w:rsidR="005478AB">
          <w:rPr>
            <w:noProof/>
            <w:webHidden/>
          </w:rPr>
          <w:fldChar w:fldCharType="end"/>
        </w:r>
      </w:hyperlink>
    </w:p>
    <w:p w:rsidR="005478AB" w:rsidRPr="00B205B1" w:rsidRDefault="002D70C6">
      <w:pPr>
        <w:pStyle w:val="TOC1"/>
        <w:tabs>
          <w:tab w:val="left" w:pos="880"/>
          <w:tab w:val="right" w:leader="dot" w:pos="9062"/>
        </w:tabs>
        <w:rPr>
          <w:rFonts w:ascii="Calibri" w:hAnsi="Calibri"/>
          <w:noProof/>
          <w:sz w:val="22"/>
          <w:szCs w:val="22"/>
          <w:lang w:eastAsia="bg-BG"/>
        </w:rPr>
      </w:pPr>
      <w:hyperlink w:anchor="_Toc515373267" w:history="1">
        <w:r w:rsidR="005478AB" w:rsidRPr="00E74171">
          <w:rPr>
            <w:rStyle w:val="Hyperlink"/>
            <w:noProof/>
          </w:rPr>
          <w:t>3</w:t>
        </w:r>
        <w:r w:rsidR="005478AB" w:rsidRPr="00B205B1">
          <w:rPr>
            <w:rFonts w:ascii="Calibri" w:hAnsi="Calibri"/>
            <w:noProof/>
            <w:sz w:val="22"/>
            <w:szCs w:val="22"/>
            <w:lang w:eastAsia="bg-BG"/>
          </w:rPr>
          <w:tab/>
        </w:r>
        <w:r w:rsidR="005478AB" w:rsidRPr="00E74171">
          <w:rPr>
            <w:rStyle w:val="Hyperlink"/>
            <w:noProof/>
          </w:rPr>
          <w:t>Разработване</w:t>
        </w:r>
        <w:r w:rsidR="005478AB">
          <w:rPr>
            <w:noProof/>
            <w:webHidden/>
          </w:rPr>
          <w:tab/>
        </w:r>
        <w:r w:rsidR="005478AB">
          <w:rPr>
            <w:noProof/>
            <w:webHidden/>
          </w:rPr>
          <w:fldChar w:fldCharType="begin"/>
        </w:r>
        <w:r w:rsidR="005478AB">
          <w:rPr>
            <w:noProof/>
            <w:webHidden/>
          </w:rPr>
          <w:instrText xml:space="preserve"> PAGEREF _Toc515373267 \h </w:instrText>
        </w:r>
        <w:r w:rsidR="005478AB">
          <w:rPr>
            <w:noProof/>
            <w:webHidden/>
          </w:rPr>
        </w:r>
        <w:r w:rsidR="005478AB">
          <w:rPr>
            <w:noProof/>
            <w:webHidden/>
          </w:rPr>
          <w:fldChar w:fldCharType="separate"/>
        </w:r>
        <w:r w:rsidR="005478AB">
          <w:rPr>
            <w:noProof/>
            <w:webHidden/>
          </w:rPr>
          <w:t>10</w:t>
        </w:r>
        <w:r w:rsidR="005478AB">
          <w:rPr>
            <w:noProof/>
            <w:webHidden/>
          </w:rPr>
          <w:fldChar w:fldCharType="end"/>
        </w:r>
      </w:hyperlink>
    </w:p>
    <w:p w:rsidR="005478AB" w:rsidRPr="00B205B1" w:rsidRDefault="002D70C6">
      <w:pPr>
        <w:pStyle w:val="TOC2"/>
        <w:tabs>
          <w:tab w:val="left" w:pos="1320"/>
          <w:tab w:val="right" w:leader="dot" w:pos="9062"/>
        </w:tabs>
        <w:rPr>
          <w:rFonts w:ascii="Calibri" w:hAnsi="Calibri"/>
          <w:noProof/>
          <w:sz w:val="22"/>
          <w:szCs w:val="22"/>
          <w:lang w:eastAsia="bg-BG"/>
        </w:rPr>
      </w:pPr>
      <w:hyperlink w:anchor="_Toc515373268" w:history="1">
        <w:r w:rsidR="005478AB" w:rsidRPr="00E74171">
          <w:rPr>
            <w:rStyle w:val="Hyperlink"/>
            <w:noProof/>
          </w:rPr>
          <w:t>3.1</w:t>
        </w:r>
        <w:r w:rsidR="005478AB" w:rsidRPr="00B205B1">
          <w:rPr>
            <w:rFonts w:ascii="Calibri" w:hAnsi="Calibri"/>
            <w:noProof/>
            <w:sz w:val="22"/>
            <w:szCs w:val="22"/>
            <w:lang w:eastAsia="bg-BG"/>
          </w:rPr>
          <w:tab/>
        </w:r>
        <w:r w:rsidR="005478AB" w:rsidRPr="00E74171">
          <w:rPr>
            <w:rStyle w:val="Hyperlink"/>
            <w:noProof/>
            <w:lang w:val="en-US"/>
          </w:rPr>
          <w:t>NodeMCU</w:t>
        </w:r>
        <w:r w:rsidR="005478AB">
          <w:rPr>
            <w:noProof/>
            <w:webHidden/>
          </w:rPr>
          <w:tab/>
        </w:r>
        <w:r w:rsidR="005478AB">
          <w:rPr>
            <w:noProof/>
            <w:webHidden/>
          </w:rPr>
          <w:fldChar w:fldCharType="begin"/>
        </w:r>
        <w:r w:rsidR="005478AB">
          <w:rPr>
            <w:noProof/>
            <w:webHidden/>
          </w:rPr>
          <w:instrText xml:space="preserve"> PAGEREF _Toc515373268 \h </w:instrText>
        </w:r>
        <w:r w:rsidR="005478AB">
          <w:rPr>
            <w:noProof/>
            <w:webHidden/>
          </w:rPr>
        </w:r>
        <w:r w:rsidR="005478AB">
          <w:rPr>
            <w:noProof/>
            <w:webHidden/>
          </w:rPr>
          <w:fldChar w:fldCharType="separate"/>
        </w:r>
        <w:r w:rsidR="005478AB">
          <w:rPr>
            <w:noProof/>
            <w:webHidden/>
          </w:rPr>
          <w:t>10</w:t>
        </w:r>
        <w:r w:rsidR="005478AB">
          <w:rPr>
            <w:noProof/>
            <w:webHidden/>
          </w:rPr>
          <w:fldChar w:fldCharType="end"/>
        </w:r>
      </w:hyperlink>
    </w:p>
    <w:p w:rsidR="005478AB" w:rsidRPr="00B205B1" w:rsidRDefault="002D70C6">
      <w:pPr>
        <w:pStyle w:val="TOC3"/>
        <w:tabs>
          <w:tab w:val="left" w:pos="1766"/>
          <w:tab w:val="right" w:leader="dot" w:pos="9062"/>
        </w:tabs>
        <w:rPr>
          <w:rFonts w:ascii="Calibri" w:hAnsi="Calibri"/>
          <w:noProof/>
          <w:sz w:val="22"/>
          <w:szCs w:val="22"/>
          <w:lang w:eastAsia="bg-BG"/>
        </w:rPr>
      </w:pPr>
      <w:hyperlink w:anchor="_Toc515373269" w:history="1">
        <w:r w:rsidR="005478AB" w:rsidRPr="00E74171">
          <w:rPr>
            <w:rStyle w:val="Hyperlink"/>
            <w:noProof/>
          </w:rPr>
          <w:t>3.1.1</w:t>
        </w:r>
        <w:r w:rsidR="005478AB" w:rsidRPr="00B205B1">
          <w:rPr>
            <w:rFonts w:ascii="Calibri" w:hAnsi="Calibri"/>
            <w:noProof/>
            <w:sz w:val="22"/>
            <w:szCs w:val="22"/>
            <w:lang w:eastAsia="bg-BG"/>
          </w:rPr>
          <w:tab/>
        </w:r>
        <w:r w:rsidR="005478AB" w:rsidRPr="00E74171">
          <w:rPr>
            <w:rStyle w:val="Hyperlink"/>
            <w:noProof/>
          </w:rPr>
          <w:t>Използвани класове и методи</w:t>
        </w:r>
        <w:r w:rsidR="005478AB">
          <w:rPr>
            <w:noProof/>
            <w:webHidden/>
          </w:rPr>
          <w:tab/>
        </w:r>
        <w:r w:rsidR="005478AB">
          <w:rPr>
            <w:noProof/>
            <w:webHidden/>
          </w:rPr>
          <w:fldChar w:fldCharType="begin"/>
        </w:r>
        <w:r w:rsidR="005478AB">
          <w:rPr>
            <w:noProof/>
            <w:webHidden/>
          </w:rPr>
          <w:instrText xml:space="preserve"> PAGEREF _Toc515373269 \h </w:instrText>
        </w:r>
        <w:r w:rsidR="005478AB">
          <w:rPr>
            <w:noProof/>
            <w:webHidden/>
          </w:rPr>
        </w:r>
        <w:r w:rsidR="005478AB">
          <w:rPr>
            <w:noProof/>
            <w:webHidden/>
          </w:rPr>
          <w:fldChar w:fldCharType="separate"/>
        </w:r>
        <w:r w:rsidR="005478AB">
          <w:rPr>
            <w:noProof/>
            <w:webHidden/>
          </w:rPr>
          <w:t>11</w:t>
        </w:r>
        <w:r w:rsidR="005478AB">
          <w:rPr>
            <w:noProof/>
            <w:webHidden/>
          </w:rPr>
          <w:fldChar w:fldCharType="end"/>
        </w:r>
      </w:hyperlink>
    </w:p>
    <w:p w:rsidR="005478AB" w:rsidRPr="00B205B1" w:rsidRDefault="002D70C6">
      <w:pPr>
        <w:pStyle w:val="TOC3"/>
        <w:tabs>
          <w:tab w:val="left" w:pos="1766"/>
          <w:tab w:val="right" w:leader="dot" w:pos="9062"/>
        </w:tabs>
        <w:rPr>
          <w:rFonts w:ascii="Calibri" w:hAnsi="Calibri"/>
          <w:noProof/>
          <w:sz w:val="22"/>
          <w:szCs w:val="22"/>
          <w:lang w:eastAsia="bg-BG"/>
        </w:rPr>
      </w:pPr>
      <w:hyperlink w:anchor="_Toc515373270" w:history="1">
        <w:r w:rsidR="005478AB" w:rsidRPr="00E74171">
          <w:rPr>
            <w:rStyle w:val="Hyperlink"/>
            <w:noProof/>
          </w:rPr>
          <w:t>3.1.2</w:t>
        </w:r>
        <w:r w:rsidR="005478AB" w:rsidRPr="00B205B1">
          <w:rPr>
            <w:rFonts w:ascii="Calibri" w:hAnsi="Calibri"/>
            <w:noProof/>
            <w:sz w:val="22"/>
            <w:szCs w:val="22"/>
            <w:lang w:eastAsia="bg-BG"/>
          </w:rPr>
          <w:tab/>
        </w:r>
        <w:r w:rsidR="005478AB" w:rsidRPr="00E74171">
          <w:rPr>
            <w:rStyle w:val="Hyperlink"/>
            <w:noProof/>
          </w:rPr>
          <w:t>Инсталация на необходимия софтуер</w:t>
        </w:r>
        <w:r w:rsidR="005478AB">
          <w:rPr>
            <w:noProof/>
            <w:webHidden/>
          </w:rPr>
          <w:tab/>
        </w:r>
        <w:r w:rsidR="005478AB">
          <w:rPr>
            <w:noProof/>
            <w:webHidden/>
          </w:rPr>
          <w:fldChar w:fldCharType="begin"/>
        </w:r>
        <w:r w:rsidR="005478AB">
          <w:rPr>
            <w:noProof/>
            <w:webHidden/>
          </w:rPr>
          <w:instrText xml:space="preserve"> PAGEREF _Toc515373270 \h </w:instrText>
        </w:r>
        <w:r w:rsidR="005478AB">
          <w:rPr>
            <w:noProof/>
            <w:webHidden/>
          </w:rPr>
        </w:r>
        <w:r w:rsidR="005478AB">
          <w:rPr>
            <w:noProof/>
            <w:webHidden/>
          </w:rPr>
          <w:fldChar w:fldCharType="separate"/>
        </w:r>
        <w:r w:rsidR="005478AB">
          <w:rPr>
            <w:noProof/>
            <w:webHidden/>
          </w:rPr>
          <w:t>12</w:t>
        </w:r>
        <w:r w:rsidR="005478AB">
          <w:rPr>
            <w:noProof/>
            <w:webHidden/>
          </w:rPr>
          <w:fldChar w:fldCharType="end"/>
        </w:r>
      </w:hyperlink>
    </w:p>
    <w:p w:rsidR="005478AB" w:rsidRPr="00B205B1" w:rsidRDefault="002D70C6">
      <w:pPr>
        <w:pStyle w:val="TOC2"/>
        <w:tabs>
          <w:tab w:val="left" w:pos="1320"/>
          <w:tab w:val="right" w:leader="dot" w:pos="9062"/>
        </w:tabs>
        <w:rPr>
          <w:rFonts w:ascii="Calibri" w:hAnsi="Calibri"/>
          <w:noProof/>
          <w:sz w:val="22"/>
          <w:szCs w:val="22"/>
          <w:lang w:eastAsia="bg-BG"/>
        </w:rPr>
      </w:pPr>
      <w:hyperlink w:anchor="_Toc515373271" w:history="1">
        <w:r w:rsidR="005478AB" w:rsidRPr="00E74171">
          <w:rPr>
            <w:rStyle w:val="Hyperlink"/>
            <w:noProof/>
          </w:rPr>
          <w:t>3.2</w:t>
        </w:r>
        <w:r w:rsidR="005478AB" w:rsidRPr="00B205B1">
          <w:rPr>
            <w:rFonts w:ascii="Calibri" w:hAnsi="Calibri"/>
            <w:noProof/>
            <w:sz w:val="22"/>
            <w:szCs w:val="22"/>
            <w:lang w:eastAsia="bg-BG"/>
          </w:rPr>
          <w:tab/>
        </w:r>
        <w:r w:rsidR="005478AB" w:rsidRPr="00E74171">
          <w:rPr>
            <w:rStyle w:val="Hyperlink"/>
            <w:noProof/>
          </w:rPr>
          <w:t>Сървър</w:t>
        </w:r>
        <w:r w:rsidR="005478AB">
          <w:rPr>
            <w:noProof/>
            <w:webHidden/>
          </w:rPr>
          <w:tab/>
        </w:r>
        <w:r w:rsidR="005478AB">
          <w:rPr>
            <w:noProof/>
            <w:webHidden/>
          </w:rPr>
          <w:fldChar w:fldCharType="begin"/>
        </w:r>
        <w:r w:rsidR="005478AB">
          <w:rPr>
            <w:noProof/>
            <w:webHidden/>
          </w:rPr>
          <w:instrText xml:space="preserve"> PAGEREF _Toc515373271 \h </w:instrText>
        </w:r>
        <w:r w:rsidR="005478AB">
          <w:rPr>
            <w:noProof/>
            <w:webHidden/>
          </w:rPr>
        </w:r>
        <w:r w:rsidR="005478AB">
          <w:rPr>
            <w:noProof/>
            <w:webHidden/>
          </w:rPr>
          <w:fldChar w:fldCharType="separate"/>
        </w:r>
        <w:r w:rsidR="005478AB">
          <w:rPr>
            <w:noProof/>
            <w:webHidden/>
          </w:rPr>
          <w:t>13</w:t>
        </w:r>
        <w:r w:rsidR="005478AB">
          <w:rPr>
            <w:noProof/>
            <w:webHidden/>
          </w:rPr>
          <w:fldChar w:fldCharType="end"/>
        </w:r>
      </w:hyperlink>
    </w:p>
    <w:p w:rsidR="005478AB" w:rsidRPr="00B205B1" w:rsidRDefault="002D70C6">
      <w:pPr>
        <w:pStyle w:val="TOC3"/>
        <w:tabs>
          <w:tab w:val="left" w:pos="1766"/>
          <w:tab w:val="right" w:leader="dot" w:pos="9062"/>
        </w:tabs>
        <w:rPr>
          <w:rFonts w:ascii="Calibri" w:hAnsi="Calibri"/>
          <w:noProof/>
          <w:sz w:val="22"/>
          <w:szCs w:val="22"/>
          <w:lang w:eastAsia="bg-BG"/>
        </w:rPr>
      </w:pPr>
      <w:hyperlink w:anchor="_Toc515373272" w:history="1">
        <w:r w:rsidR="005478AB" w:rsidRPr="00E74171">
          <w:rPr>
            <w:rStyle w:val="Hyperlink"/>
            <w:noProof/>
          </w:rPr>
          <w:t>3.2.1</w:t>
        </w:r>
        <w:r w:rsidR="005478AB" w:rsidRPr="00B205B1">
          <w:rPr>
            <w:rFonts w:ascii="Calibri" w:hAnsi="Calibri"/>
            <w:noProof/>
            <w:sz w:val="22"/>
            <w:szCs w:val="22"/>
            <w:lang w:eastAsia="bg-BG"/>
          </w:rPr>
          <w:tab/>
        </w:r>
        <w:r w:rsidR="005478AB" w:rsidRPr="00E74171">
          <w:rPr>
            <w:rStyle w:val="Hyperlink"/>
            <w:noProof/>
          </w:rPr>
          <w:t>Подробно описание на базата с данни</w:t>
        </w:r>
        <w:r w:rsidR="005478AB">
          <w:rPr>
            <w:noProof/>
            <w:webHidden/>
          </w:rPr>
          <w:tab/>
        </w:r>
        <w:r w:rsidR="005478AB">
          <w:rPr>
            <w:noProof/>
            <w:webHidden/>
          </w:rPr>
          <w:fldChar w:fldCharType="begin"/>
        </w:r>
        <w:r w:rsidR="005478AB">
          <w:rPr>
            <w:noProof/>
            <w:webHidden/>
          </w:rPr>
          <w:instrText xml:space="preserve"> PAGEREF _Toc515373272 \h </w:instrText>
        </w:r>
        <w:r w:rsidR="005478AB">
          <w:rPr>
            <w:noProof/>
            <w:webHidden/>
          </w:rPr>
        </w:r>
        <w:r w:rsidR="005478AB">
          <w:rPr>
            <w:noProof/>
            <w:webHidden/>
          </w:rPr>
          <w:fldChar w:fldCharType="separate"/>
        </w:r>
        <w:r w:rsidR="005478AB">
          <w:rPr>
            <w:noProof/>
            <w:webHidden/>
          </w:rPr>
          <w:t>14</w:t>
        </w:r>
        <w:r w:rsidR="005478AB">
          <w:rPr>
            <w:noProof/>
            <w:webHidden/>
          </w:rPr>
          <w:fldChar w:fldCharType="end"/>
        </w:r>
      </w:hyperlink>
    </w:p>
    <w:p w:rsidR="005478AB" w:rsidRPr="00B205B1" w:rsidRDefault="002D70C6">
      <w:pPr>
        <w:pStyle w:val="TOC3"/>
        <w:tabs>
          <w:tab w:val="left" w:pos="1766"/>
          <w:tab w:val="right" w:leader="dot" w:pos="9062"/>
        </w:tabs>
        <w:rPr>
          <w:rFonts w:ascii="Calibri" w:hAnsi="Calibri"/>
          <w:noProof/>
          <w:sz w:val="22"/>
          <w:szCs w:val="22"/>
          <w:lang w:eastAsia="bg-BG"/>
        </w:rPr>
      </w:pPr>
      <w:hyperlink w:anchor="_Toc515373273" w:history="1">
        <w:r w:rsidR="005478AB" w:rsidRPr="00E74171">
          <w:rPr>
            <w:rStyle w:val="Hyperlink"/>
            <w:noProof/>
          </w:rPr>
          <w:t>3.2.2</w:t>
        </w:r>
        <w:r w:rsidR="005478AB" w:rsidRPr="00B205B1">
          <w:rPr>
            <w:rFonts w:ascii="Calibri" w:hAnsi="Calibri"/>
            <w:noProof/>
            <w:sz w:val="22"/>
            <w:szCs w:val="22"/>
            <w:lang w:eastAsia="bg-BG"/>
          </w:rPr>
          <w:tab/>
        </w:r>
        <w:r w:rsidR="005478AB" w:rsidRPr="00E74171">
          <w:rPr>
            <w:rStyle w:val="Hyperlink"/>
            <w:noProof/>
            <w:lang w:eastAsia="ja-JP"/>
          </w:rPr>
          <w:t>Подробно описание на сървъра</w:t>
        </w:r>
        <w:r w:rsidR="005478AB">
          <w:rPr>
            <w:noProof/>
            <w:webHidden/>
          </w:rPr>
          <w:tab/>
        </w:r>
        <w:r w:rsidR="005478AB">
          <w:rPr>
            <w:noProof/>
            <w:webHidden/>
          </w:rPr>
          <w:fldChar w:fldCharType="begin"/>
        </w:r>
        <w:r w:rsidR="005478AB">
          <w:rPr>
            <w:noProof/>
            <w:webHidden/>
          </w:rPr>
          <w:instrText xml:space="preserve"> PAGEREF _Toc515373273 \h </w:instrText>
        </w:r>
        <w:r w:rsidR="005478AB">
          <w:rPr>
            <w:noProof/>
            <w:webHidden/>
          </w:rPr>
        </w:r>
        <w:r w:rsidR="005478AB">
          <w:rPr>
            <w:noProof/>
            <w:webHidden/>
          </w:rPr>
          <w:fldChar w:fldCharType="separate"/>
        </w:r>
        <w:r w:rsidR="005478AB">
          <w:rPr>
            <w:noProof/>
            <w:webHidden/>
          </w:rPr>
          <w:t>14</w:t>
        </w:r>
        <w:r w:rsidR="005478AB">
          <w:rPr>
            <w:noProof/>
            <w:webHidden/>
          </w:rPr>
          <w:fldChar w:fldCharType="end"/>
        </w:r>
      </w:hyperlink>
    </w:p>
    <w:p w:rsidR="005478AB" w:rsidRPr="00B205B1" w:rsidRDefault="002D70C6">
      <w:pPr>
        <w:pStyle w:val="TOC3"/>
        <w:tabs>
          <w:tab w:val="left" w:pos="1766"/>
          <w:tab w:val="right" w:leader="dot" w:pos="9062"/>
        </w:tabs>
        <w:rPr>
          <w:rFonts w:ascii="Calibri" w:hAnsi="Calibri"/>
          <w:noProof/>
          <w:sz w:val="22"/>
          <w:szCs w:val="22"/>
          <w:lang w:eastAsia="bg-BG"/>
        </w:rPr>
      </w:pPr>
      <w:hyperlink w:anchor="_Toc515373274" w:history="1">
        <w:r w:rsidR="005478AB" w:rsidRPr="00E74171">
          <w:rPr>
            <w:rStyle w:val="Hyperlink"/>
            <w:noProof/>
          </w:rPr>
          <w:t>3.2.3</w:t>
        </w:r>
        <w:r w:rsidR="005478AB" w:rsidRPr="00B205B1">
          <w:rPr>
            <w:rFonts w:ascii="Calibri" w:hAnsi="Calibri"/>
            <w:noProof/>
            <w:sz w:val="22"/>
            <w:szCs w:val="22"/>
            <w:lang w:eastAsia="bg-BG"/>
          </w:rPr>
          <w:tab/>
        </w:r>
        <w:r w:rsidR="005478AB" w:rsidRPr="00E74171">
          <w:rPr>
            <w:rStyle w:val="Hyperlink"/>
            <w:noProof/>
            <w:lang w:eastAsia="ja-JP"/>
          </w:rPr>
          <w:t>Инсталация на необходимия софтуер</w:t>
        </w:r>
        <w:r w:rsidR="005478AB">
          <w:rPr>
            <w:noProof/>
            <w:webHidden/>
          </w:rPr>
          <w:tab/>
        </w:r>
        <w:r w:rsidR="005478AB">
          <w:rPr>
            <w:noProof/>
            <w:webHidden/>
          </w:rPr>
          <w:fldChar w:fldCharType="begin"/>
        </w:r>
        <w:r w:rsidR="005478AB">
          <w:rPr>
            <w:noProof/>
            <w:webHidden/>
          </w:rPr>
          <w:instrText xml:space="preserve"> PAGEREF _Toc515373274 \h </w:instrText>
        </w:r>
        <w:r w:rsidR="005478AB">
          <w:rPr>
            <w:noProof/>
            <w:webHidden/>
          </w:rPr>
        </w:r>
        <w:r w:rsidR="005478AB">
          <w:rPr>
            <w:noProof/>
            <w:webHidden/>
          </w:rPr>
          <w:fldChar w:fldCharType="separate"/>
        </w:r>
        <w:r w:rsidR="005478AB">
          <w:rPr>
            <w:noProof/>
            <w:webHidden/>
          </w:rPr>
          <w:t>15</w:t>
        </w:r>
        <w:r w:rsidR="005478AB">
          <w:rPr>
            <w:noProof/>
            <w:webHidden/>
          </w:rPr>
          <w:fldChar w:fldCharType="end"/>
        </w:r>
      </w:hyperlink>
    </w:p>
    <w:p w:rsidR="005478AB" w:rsidRPr="00B205B1" w:rsidRDefault="002D70C6">
      <w:pPr>
        <w:pStyle w:val="TOC2"/>
        <w:tabs>
          <w:tab w:val="left" w:pos="1320"/>
          <w:tab w:val="right" w:leader="dot" w:pos="9062"/>
        </w:tabs>
        <w:rPr>
          <w:rFonts w:ascii="Calibri" w:hAnsi="Calibri"/>
          <w:noProof/>
          <w:sz w:val="22"/>
          <w:szCs w:val="22"/>
          <w:lang w:eastAsia="bg-BG"/>
        </w:rPr>
      </w:pPr>
      <w:hyperlink w:anchor="_Toc515373275" w:history="1">
        <w:r w:rsidR="005478AB" w:rsidRPr="00E74171">
          <w:rPr>
            <w:rStyle w:val="Hyperlink"/>
            <w:noProof/>
          </w:rPr>
          <w:t>3.3</w:t>
        </w:r>
        <w:r w:rsidR="005478AB" w:rsidRPr="00B205B1">
          <w:rPr>
            <w:rFonts w:ascii="Calibri" w:hAnsi="Calibri"/>
            <w:noProof/>
            <w:sz w:val="22"/>
            <w:szCs w:val="22"/>
            <w:lang w:eastAsia="bg-BG"/>
          </w:rPr>
          <w:tab/>
        </w:r>
        <w:r w:rsidR="005478AB" w:rsidRPr="00E74171">
          <w:rPr>
            <w:rStyle w:val="Hyperlink"/>
            <w:noProof/>
            <w:lang w:eastAsia="ja-JP"/>
          </w:rPr>
          <w:t>Клиент</w:t>
        </w:r>
        <w:r w:rsidR="005478AB">
          <w:rPr>
            <w:noProof/>
            <w:webHidden/>
          </w:rPr>
          <w:tab/>
        </w:r>
        <w:r w:rsidR="005478AB">
          <w:rPr>
            <w:noProof/>
            <w:webHidden/>
          </w:rPr>
          <w:fldChar w:fldCharType="begin"/>
        </w:r>
        <w:r w:rsidR="005478AB">
          <w:rPr>
            <w:noProof/>
            <w:webHidden/>
          </w:rPr>
          <w:instrText xml:space="preserve"> PAGEREF _Toc515373275 \h </w:instrText>
        </w:r>
        <w:r w:rsidR="005478AB">
          <w:rPr>
            <w:noProof/>
            <w:webHidden/>
          </w:rPr>
        </w:r>
        <w:r w:rsidR="005478AB">
          <w:rPr>
            <w:noProof/>
            <w:webHidden/>
          </w:rPr>
          <w:fldChar w:fldCharType="separate"/>
        </w:r>
        <w:r w:rsidR="005478AB">
          <w:rPr>
            <w:noProof/>
            <w:webHidden/>
          </w:rPr>
          <w:t>16</w:t>
        </w:r>
        <w:r w:rsidR="005478AB">
          <w:rPr>
            <w:noProof/>
            <w:webHidden/>
          </w:rPr>
          <w:fldChar w:fldCharType="end"/>
        </w:r>
      </w:hyperlink>
    </w:p>
    <w:p w:rsidR="005478AB" w:rsidRPr="00B205B1" w:rsidRDefault="002D70C6">
      <w:pPr>
        <w:pStyle w:val="TOC3"/>
        <w:tabs>
          <w:tab w:val="left" w:pos="1766"/>
          <w:tab w:val="right" w:leader="dot" w:pos="9062"/>
        </w:tabs>
        <w:rPr>
          <w:rFonts w:ascii="Calibri" w:hAnsi="Calibri"/>
          <w:noProof/>
          <w:sz w:val="22"/>
          <w:szCs w:val="22"/>
          <w:lang w:eastAsia="bg-BG"/>
        </w:rPr>
      </w:pPr>
      <w:hyperlink w:anchor="_Toc515373276" w:history="1">
        <w:r w:rsidR="005478AB" w:rsidRPr="00E74171">
          <w:rPr>
            <w:rStyle w:val="Hyperlink"/>
            <w:noProof/>
          </w:rPr>
          <w:t>3.3.1</w:t>
        </w:r>
        <w:r w:rsidR="005478AB" w:rsidRPr="00B205B1">
          <w:rPr>
            <w:rFonts w:ascii="Calibri" w:hAnsi="Calibri"/>
            <w:noProof/>
            <w:sz w:val="22"/>
            <w:szCs w:val="22"/>
            <w:lang w:eastAsia="bg-BG"/>
          </w:rPr>
          <w:tab/>
        </w:r>
        <w:r w:rsidR="005478AB" w:rsidRPr="00E74171">
          <w:rPr>
            <w:rStyle w:val="Hyperlink"/>
            <w:noProof/>
            <w:lang w:eastAsia="ja-JP"/>
          </w:rPr>
          <w:t>Подробно описание на различните пътища</w:t>
        </w:r>
        <w:r w:rsidR="005478AB">
          <w:rPr>
            <w:noProof/>
            <w:webHidden/>
          </w:rPr>
          <w:tab/>
        </w:r>
        <w:r w:rsidR="005478AB">
          <w:rPr>
            <w:noProof/>
            <w:webHidden/>
          </w:rPr>
          <w:fldChar w:fldCharType="begin"/>
        </w:r>
        <w:r w:rsidR="005478AB">
          <w:rPr>
            <w:noProof/>
            <w:webHidden/>
          </w:rPr>
          <w:instrText xml:space="preserve"> PAGEREF _Toc515373276 \h </w:instrText>
        </w:r>
        <w:r w:rsidR="005478AB">
          <w:rPr>
            <w:noProof/>
            <w:webHidden/>
          </w:rPr>
        </w:r>
        <w:r w:rsidR="005478AB">
          <w:rPr>
            <w:noProof/>
            <w:webHidden/>
          </w:rPr>
          <w:fldChar w:fldCharType="separate"/>
        </w:r>
        <w:r w:rsidR="005478AB">
          <w:rPr>
            <w:noProof/>
            <w:webHidden/>
          </w:rPr>
          <w:t>16</w:t>
        </w:r>
        <w:r w:rsidR="005478AB">
          <w:rPr>
            <w:noProof/>
            <w:webHidden/>
          </w:rPr>
          <w:fldChar w:fldCharType="end"/>
        </w:r>
      </w:hyperlink>
    </w:p>
    <w:p w:rsidR="005478AB" w:rsidRPr="00B205B1" w:rsidRDefault="002D70C6">
      <w:pPr>
        <w:pStyle w:val="TOC3"/>
        <w:tabs>
          <w:tab w:val="left" w:pos="1766"/>
          <w:tab w:val="right" w:leader="dot" w:pos="9062"/>
        </w:tabs>
        <w:rPr>
          <w:rFonts w:ascii="Calibri" w:hAnsi="Calibri"/>
          <w:noProof/>
          <w:sz w:val="22"/>
          <w:szCs w:val="22"/>
          <w:lang w:eastAsia="bg-BG"/>
        </w:rPr>
      </w:pPr>
      <w:hyperlink w:anchor="_Toc515373277" w:history="1">
        <w:r w:rsidR="005478AB" w:rsidRPr="00E74171">
          <w:rPr>
            <w:rStyle w:val="Hyperlink"/>
            <w:noProof/>
          </w:rPr>
          <w:t>3.3.2</w:t>
        </w:r>
        <w:r w:rsidR="005478AB" w:rsidRPr="00B205B1">
          <w:rPr>
            <w:rFonts w:ascii="Calibri" w:hAnsi="Calibri"/>
            <w:noProof/>
            <w:sz w:val="22"/>
            <w:szCs w:val="22"/>
            <w:lang w:eastAsia="bg-BG"/>
          </w:rPr>
          <w:tab/>
        </w:r>
        <w:r w:rsidR="005478AB" w:rsidRPr="00E74171">
          <w:rPr>
            <w:rStyle w:val="Hyperlink"/>
            <w:noProof/>
            <w:lang w:eastAsia="ja-JP"/>
          </w:rPr>
          <w:t>Инсталация на необходимия софтуер.</w:t>
        </w:r>
        <w:r w:rsidR="005478AB">
          <w:rPr>
            <w:noProof/>
            <w:webHidden/>
          </w:rPr>
          <w:tab/>
        </w:r>
        <w:r w:rsidR="005478AB">
          <w:rPr>
            <w:noProof/>
            <w:webHidden/>
          </w:rPr>
          <w:fldChar w:fldCharType="begin"/>
        </w:r>
        <w:r w:rsidR="005478AB">
          <w:rPr>
            <w:noProof/>
            <w:webHidden/>
          </w:rPr>
          <w:instrText xml:space="preserve"> PAGEREF _Toc515373277 \h </w:instrText>
        </w:r>
        <w:r w:rsidR="005478AB">
          <w:rPr>
            <w:noProof/>
            <w:webHidden/>
          </w:rPr>
        </w:r>
        <w:r w:rsidR="005478AB">
          <w:rPr>
            <w:noProof/>
            <w:webHidden/>
          </w:rPr>
          <w:fldChar w:fldCharType="separate"/>
        </w:r>
        <w:r w:rsidR="005478AB">
          <w:rPr>
            <w:noProof/>
            <w:webHidden/>
          </w:rPr>
          <w:t>17</w:t>
        </w:r>
        <w:r w:rsidR="005478AB">
          <w:rPr>
            <w:noProof/>
            <w:webHidden/>
          </w:rPr>
          <w:fldChar w:fldCharType="end"/>
        </w:r>
      </w:hyperlink>
    </w:p>
    <w:p w:rsidR="005478AB" w:rsidRPr="00B205B1" w:rsidRDefault="002D70C6">
      <w:pPr>
        <w:pStyle w:val="TOC1"/>
        <w:tabs>
          <w:tab w:val="left" w:pos="880"/>
          <w:tab w:val="right" w:leader="dot" w:pos="9062"/>
        </w:tabs>
        <w:rPr>
          <w:rFonts w:ascii="Calibri" w:hAnsi="Calibri"/>
          <w:noProof/>
          <w:sz w:val="22"/>
          <w:szCs w:val="22"/>
          <w:lang w:eastAsia="bg-BG"/>
        </w:rPr>
      </w:pPr>
      <w:hyperlink w:anchor="_Toc515373278" w:history="1">
        <w:r w:rsidR="005478AB" w:rsidRPr="00E74171">
          <w:rPr>
            <w:rStyle w:val="Hyperlink"/>
            <w:noProof/>
          </w:rPr>
          <w:t>4</w:t>
        </w:r>
        <w:r w:rsidR="005478AB" w:rsidRPr="00B205B1">
          <w:rPr>
            <w:rFonts w:ascii="Calibri" w:hAnsi="Calibri"/>
            <w:noProof/>
            <w:sz w:val="22"/>
            <w:szCs w:val="22"/>
            <w:lang w:eastAsia="bg-BG"/>
          </w:rPr>
          <w:tab/>
        </w:r>
        <w:r w:rsidR="005478AB" w:rsidRPr="00E74171">
          <w:rPr>
            <w:rStyle w:val="Hyperlink"/>
            <w:noProof/>
          </w:rPr>
          <w:t>Експерименти и тестове</w:t>
        </w:r>
        <w:r w:rsidR="005478AB">
          <w:rPr>
            <w:noProof/>
            <w:webHidden/>
          </w:rPr>
          <w:tab/>
        </w:r>
        <w:r w:rsidR="005478AB">
          <w:rPr>
            <w:noProof/>
            <w:webHidden/>
          </w:rPr>
          <w:fldChar w:fldCharType="begin"/>
        </w:r>
        <w:r w:rsidR="005478AB">
          <w:rPr>
            <w:noProof/>
            <w:webHidden/>
          </w:rPr>
          <w:instrText xml:space="preserve"> PAGEREF _Toc515373278 \h </w:instrText>
        </w:r>
        <w:r w:rsidR="005478AB">
          <w:rPr>
            <w:noProof/>
            <w:webHidden/>
          </w:rPr>
        </w:r>
        <w:r w:rsidR="005478AB">
          <w:rPr>
            <w:noProof/>
            <w:webHidden/>
          </w:rPr>
          <w:fldChar w:fldCharType="separate"/>
        </w:r>
        <w:r w:rsidR="005478AB">
          <w:rPr>
            <w:noProof/>
            <w:webHidden/>
          </w:rPr>
          <w:t>17</w:t>
        </w:r>
        <w:r w:rsidR="005478AB">
          <w:rPr>
            <w:noProof/>
            <w:webHidden/>
          </w:rPr>
          <w:fldChar w:fldCharType="end"/>
        </w:r>
      </w:hyperlink>
    </w:p>
    <w:p w:rsidR="005478AB" w:rsidRPr="00B205B1" w:rsidRDefault="002D70C6">
      <w:pPr>
        <w:pStyle w:val="TOC1"/>
        <w:tabs>
          <w:tab w:val="right" w:leader="dot" w:pos="9062"/>
        </w:tabs>
        <w:rPr>
          <w:rFonts w:ascii="Calibri" w:hAnsi="Calibri"/>
          <w:noProof/>
          <w:sz w:val="22"/>
          <w:szCs w:val="22"/>
          <w:lang w:eastAsia="bg-BG"/>
        </w:rPr>
      </w:pPr>
      <w:hyperlink w:anchor="_Toc515373279" w:history="1">
        <w:r w:rsidR="005478AB" w:rsidRPr="00E74171">
          <w:rPr>
            <w:rStyle w:val="Hyperlink"/>
            <w:noProof/>
          </w:rPr>
          <w:t>Заключение</w:t>
        </w:r>
        <w:r w:rsidR="005478AB">
          <w:rPr>
            <w:noProof/>
            <w:webHidden/>
          </w:rPr>
          <w:tab/>
        </w:r>
        <w:r w:rsidR="005478AB">
          <w:rPr>
            <w:noProof/>
            <w:webHidden/>
          </w:rPr>
          <w:fldChar w:fldCharType="begin"/>
        </w:r>
        <w:r w:rsidR="005478AB">
          <w:rPr>
            <w:noProof/>
            <w:webHidden/>
          </w:rPr>
          <w:instrText xml:space="preserve"> PAGEREF _Toc515373279 \h </w:instrText>
        </w:r>
        <w:r w:rsidR="005478AB">
          <w:rPr>
            <w:noProof/>
            <w:webHidden/>
          </w:rPr>
        </w:r>
        <w:r w:rsidR="005478AB">
          <w:rPr>
            <w:noProof/>
            <w:webHidden/>
          </w:rPr>
          <w:fldChar w:fldCharType="separate"/>
        </w:r>
        <w:r w:rsidR="005478AB">
          <w:rPr>
            <w:noProof/>
            <w:webHidden/>
          </w:rPr>
          <w:t>22</w:t>
        </w:r>
        <w:r w:rsidR="005478AB">
          <w:rPr>
            <w:noProof/>
            <w:webHidden/>
          </w:rPr>
          <w:fldChar w:fldCharType="end"/>
        </w:r>
      </w:hyperlink>
    </w:p>
    <w:p w:rsidR="005478AB" w:rsidRPr="00B205B1" w:rsidRDefault="002D70C6">
      <w:pPr>
        <w:pStyle w:val="TOC1"/>
        <w:tabs>
          <w:tab w:val="right" w:leader="dot" w:pos="9062"/>
        </w:tabs>
        <w:rPr>
          <w:rFonts w:ascii="Calibri" w:hAnsi="Calibri"/>
          <w:noProof/>
          <w:sz w:val="22"/>
          <w:szCs w:val="22"/>
          <w:lang w:eastAsia="bg-BG"/>
        </w:rPr>
      </w:pPr>
      <w:hyperlink w:anchor="_Toc515373280" w:history="1">
        <w:r w:rsidR="005478AB" w:rsidRPr="00E74171">
          <w:rPr>
            <w:rStyle w:val="Hyperlink"/>
            <w:noProof/>
          </w:rPr>
          <w:t>Източници</w:t>
        </w:r>
        <w:r w:rsidR="005478AB">
          <w:rPr>
            <w:noProof/>
            <w:webHidden/>
          </w:rPr>
          <w:tab/>
        </w:r>
        <w:r w:rsidR="005478AB">
          <w:rPr>
            <w:noProof/>
            <w:webHidden/>
          </w:rPr>
          <w:fldChar w:fldCharType="begin"/>
        </w:r>
        <w:r w:rsidR="005478AB">
          <w:rPr>
            <w:noProof/>
            <w:webHidden/>
          </w:rPr>
          <w:instrText xml:space="preserve"> PAGEREF _Toc515373280 \h </w:instrText>
        </w:r>
        <w:r w:rsidR="005478AB">
          <w:rPr>
            <w:noProof/>
            <w:webHidden/>
          </w:rPr>
        </w:r>
        <w:r w:rsidR="005478AB">
          <w:rPr>
            <w:noProof/>
            <w:webHidden/>
          </w:rPr>
          <w:fldChar w:fldCharType="separate"/>
        </w:r>
        <w:r w:rsidR="005478AB">
          <w:rPr>
            <w:noProof/>
            <w:webHidden/>
          </w:rPr>
          <w:t>23</w:t>
        </w:r>
        <w:r w:rsidR="005478AB">
          <w:rPr>
            <w:noProof/>
            <w:webHidden/>
          </w:rPr>
          <w:fldChar w:fldCharType="end"/>
        </w:r>
      </w:hyperlink>
    </w:p>
    <w:p w:rsidR="00501EA5" w:rsidRDefault="00B205B1">
      <w:pPr>
        <w:rPr>
          <w:rFonts w:ascii="Calibri" w:eastAsia="MS Mincho" w:hAnsi="Calibri" w:cs="Calibri"/>
          <w:b/>
          <w:bCs/>
          <w:sz w:val="22"/>
          <w:szCs w:val="22"/>
          <w:lang w:eastAsia="bg-BG"/>
        </w:rPr>
      </w:pPr>
      <w:r>
        <w:fldChar w:fldCharType="end"/>
      </w:r>
    </w:p>
    <w:p w:rsidR="00501EA5" w:rsidRDefault="00501EA5">
      <w:pPr>
        <w:ind w:firstLine="0"/>
        <w:rPr>
          <w:rFonts w:ascii="Calibri" w:eastAsia="MS Mincho" w:hAnsi="Calibri" w:cs="Calibri"/>
          <w:b/>
          <w:bCs/>
          <w:sz w:val="22"/>
          <w:szCs w:val="22"/>
          <w:lang w:eastAsia="bg-BG"/>
        </w:rPr>
      </w:pPr>
    </w:p>
    <w:p w:rsidR="00501EA5" w:rsidRDefault="00501EA5">
      <w:pPr>
        <w:ind w:firstLine="0"/>
        <w:rPr>
          <w:rFonts w:ascii="Calibri" w:eastAsia="MS Mincho" w:hAnsi="Calibri" w:cs="Calibri"/>
          <w:b/>
          <w:bCs/>
          <w:sz w:val="22"/>
          <w:szCs w:val="22"/>
          <w:lang w:eastAsia="bg-BG"/>
        </w:rPr>
      </w:pPr>
    </w:p>
    <w:p w:rsidR="00501EA5" w:rsidRDefault="00501EA5">
      <w:pPr>
        <w:pageBreakBefore/>
        <w:spacing w:before="0" w:after="200" w:line="276" w:lineRule="auto"/>
        <w:ind w:firstLine="0"/>
      </w:pPr>
    </w:p>
    <w:p w:rsidR="00501EA5" w:rsidRDefault="00B205B1">
      <w:pPr>
        <w:pStyle w:val="Heading1"/>
        <w:numPr>
          <w:ilvl w:val="0"/>
          <w:numId w:val="0"/>
        </w:numPr>
        <w:ind w:left="432" w:hanging="432"/>
      </w:pPr>
      <w:bookmarkStart w:id="1" w:name="_Toc515373264"/>
      <w:r>
        <w:t>Увод</w:t>
      </w:r>
      <w:bookmarkEnd w:id="1"/>
    </w:p>
    <w:p w:rsidR="00501EA5" w:rsidRDefault="00501EA5"/>
    <w:p w:rsidR="00501EA5" w:rsidRDefault="00B205B1">
      <w:r>
        <w:t>Целта на проекта е да се проектира и разработи система за измерване на качеството на въздуха. Системата трябва да включва подходящ Уеб интерфейс, на който да се визуализират данните събирани от системата под формата на графики за различните категории данни. Чрез тази информация може да се следи качеството на въздуха освен в реално време и в продължителни периоди като последните ден, час, седмица, месец и година.</w:t>
      </w:r>
    </w:p>
    <w:p w:rsidR="00501EA5" w:rsidRDefault="00501EA5"/>
    <w:p w:rsidR="00501EA5" w:rsidRDefault="00B205B1">
      <w:r>
        <w:t xml:space="preserve">За реализирането на тези цели са необходими сензори за изчисляването на различни характеристики на качеството на въздуха, като температура, атмосферно налягане, количество на фини прахови частици, относителна влажност на въздуха и приблизителна надморска височина. Необходим е и процесор с връзка към </w:t>
      </w:r>
      <w:r>
        <w:rPr>
          <w:lang w:val="en-US"/>
        </w:rPr>
        <w:t>Wi</w:t>
      </w:r>
      <w:r>
        <w:t>-</w:t>
      </w:r>
      <w:r>
        <w:rPr>
          <w:lang w:val="en-US"/>
        </w:rPr>
        <w:t>Fi</w:t>
      </w:r>
      <w:r>
        <w:t xml:space="preserve"> мрежа, който освен да управлява сензорите, да праща данните към Уеб сървър, който се грижи за запазването и предоставянето им за уеб интерфейса.  Самите графики са достъпни за потребителя от уеб интерфейса.</w:t>
      </w:r>
    </w:p>
    <w:p w:rsidR="00501EA5" w:rsidRDefault="00501EA5"/>
    <w:p w:rsidR="00501EA5" w:rsidRDefault="00501EA5"/>
    <w:p w:rsidR="00501EA5" w:rsidRDefault="00501EA5">
      <w:pPr>
        <w:pageBreakBefore/>
        <w:spacing w:before="0" w:after="200" w:line="276" w:lineRule="auto"/>
        <w:ind w:firstLine="0"/>
      </w:pPr>
    </w:p>
    <w:p w:rsidR="00501EA5" w:rsidRDefault="00B205B1">
      <w:pPr>
        <w:pStyle w:val="Heading1"/>
      </w:pPr>
      <w:bookmarkStart w:id="2" w:name="_Toc515373265"/>
      <w:r>
        <w:t>Въведение</w:t>
      </w:r>
      <w:bookmarkEnd w:id="2"/>
    </w:p>
    <w:p w:rsidR="00501EA5" w:rsidRDefault="00501EA5"/>
    <w:p w:rsidR="00501EA5" w:rsidRDefault="00B205B1">
      <w:r>
        <w:tab/>
        <w:t>В наши дни проблемът със замърсяването на околната среда става с все по-значим за човека. Тъй като човекът взима всички необходими му ресурси от околната, нейното замърсяване оказва пряко влияние върху всеки от нас, дори и да не го забелязваме. Освен това проблемът със замърсяването пряко влияе и върху бъдещето на човечеството и решаването на този проблем трябва да бъде от първостепенна важност за нас.</w:t>
      </w:r>
    </w:p>
    <w:p w:rsidR="00501EA5" w:rsidRDefault="00501EA5"/>
    <w:p w:rsidR="00501EA5" w:rsidRDefault="00B205B1">
      <w:r>
        <w:t>Атмосферата е само част от заобикалящата ни среда, но замърсяването на атмосферата вече е довела до сериозни проблеми и те само ще стават по-сериозни, ако не се вземат адекватни мерки. Замърсения въздух пренася всякакви невидими частици, продукт на човешката дейност, които освен да замърсяват въздуха който дишаме, могат да бъдат поети и с храната и водата които ядем и пием. Пренатоварването на нашите тела с такива вредни частици води до всевъзможни здравословни проблеми, което е едно пряко въздействие на атмосферното замърсяване върху човека. Други последствия са глобалното затопляне и парниковия ефект.</w:t>
      </w:r>
    </w:p>
    <w:p w:rsidR="00501EA5" w:rsidRDefault="00501EA5"/>
    <w:p w:rsidR="00501EA5" w:rsidRDefault="00B205B1">
      <w:r>
        <w:t>За момента няма универсално решение на този проблем, което да премахне всички вреди от замърсяването на атмосферата и да предотврати нейното замърсяване, но можем да вземем някакви мерки като започнем да събираме информация за състоянието на въздуха в околността ни. Тази информация може да бъде получена от специални станции за следене на качеството на въздуха. Една такава станция може да бъде проста система от подходящи атмосферни сензори и микроконтролер, който да обработва информацията от тях. За по-голяма ефикастност на станцията, тя може да бъде свързана към Интернет и чрез подходящ интерфейс да се показват данните от нейните измервания на всякакви машини на които може да бъде инсталиран Уеб браузър. По този начиин се прави достъпът до данните глобален. Интерфейсът е възможно да предоставя и средства за анализиране на същите тези данни – от графики показващи измерените стойности от различните сензори в различни периоди от време (час, ден, месец и т.н) до по-сложни методи включващи намиране на зависимости с други събития.</w:t>
      </w:r>
    </w:p>
    <w:p w:rsidR="00501EA5" w:rsidRDefault="00501EA5"/>
    <w:p w:rsidR="00501EA5" w:rsidRDefault="00B205B1">
      <w:r>
        <w:lastRenderedPageBreak/>
        <w:t xml:space="preserve">Предложената реализация, на такъв тип станция за измерване на качеството на въздуха, в този проект е много проста. Тя включва сензори за измерване на фини прахови частици, температура на въздуха, надморска височина, относителна влажност на въздуха и  атмосферно налягане. В нея се включва и микроконтролер с вграден модул за връзка с </w:t>
      </w:r>
      <w:r>
        <w:rPr>
          <w:lang w:val="en-US"/>
        </w:rPr>
        <w:t xml:space="preserve">Wi-Fi </w:t>
      </w:r>
      <w:r>
        <w:t xml:space="preserve">мрежа и Интернет. Задачата на микроконтролера е да приема данните, прочетени от сензора и да ги изпраща през </w:t>
      </w:r>
      <w:r>
        <w:rPr>
          <w:lang w:val="en-US"/>
        </w:rPr>
        <w:t>Интернет към</w:t>
      </w:r>
      <w:r>
        <w:t xml:space="preserve"> сървър. Сървърът е специално проектиран за целите на този проект и неговата работа включва обработка на данните и изпращането им в подходящ вид към клиентса част, достъпна през бразуър. Клиента ще може да види графики, предоставящи му</w:t>
      </w:r>
      <w:r>
        <w:rPr>
          <w:lang w:val="en-US"/>
        </w:rPr>
        <w:t xml:space="preserve"> </w:t>
      </w:r>
      <w:r>
        <w:t>средните получени стойности от всеки сензор за последния час, ден, седмица, месец и година, както и последните получени данни. Към сървъра е свързана и база от данни, служеща за запомняне на сензорните данни.</w:t>
      </w:r>
    </w:p>
    <w:p w:rsidR="00501EA5" w:rsidRDefault="00501EA5"/>
    <w:p w:rsidR="00501EA5" w:rsidRDefault="00B205B1">
      <w:r>
        <w:t>Тази станция, както вече беше споменато, е много проста за направа. Подходяща  е за употреба и в домашни условия и за по-големи площи – от няколко пресечеки до потенциално цял жилищен квартал. Интегрирането на няколко такива станции и подходящото им разпределение по ключови точки, може да създаде мрежа покриваща цял град. С данните получени от мрежата, освен да се види състоянието на въздуха, може да се изгради и система за ранно предупреждение при внезапни критични ситуации или да се отрият неочаквани причини и източници на замърсяване. Данните от тези станции могат също така да послужат за различни проучвания свързани пряко или косвено с качеството на въздуха.</w:t>
      </w:r>
    </w:p>
    <w:p w:rsidR="00501EA5" w:rsidRDefault="00501EA5"/>
    <w:p w:rsidR="00501EA5" w:rsidRDefault="00B205B1">
      <w:r>
        <w:t xml:space="preserve"> Дизайнът на предложената от нас станция е базиран на дизайна за метеорологична станция предложен от  </w:t>
      </w:r>
      <w:r>
        <w:rPr>
          <w:color w:val="00B050"/>
        </w:rPr>
        <w:t>Проект AirBG.info на Фондация Код: България (</w:t>
      </w:r>
      <w:hyperlink r:id="rId5" w:history="1">
        <w:r>
          <w:rPr>
            <w:rStyle w:val="Hyperlink"/>
          </w:rPr>
          <w:t>https://airbg.info</w:t>
        </w:r>
      </w:hyperlink>
      <w:r>
        <w:rPr>
          <w:color w:val="00B050"/>
        </w:rPr>
        <w:t>)</w:t>
      </w:r>
      <w:r>
        <w:t>, които са част от глобалния проект </w:t>
      </w:r>
      <w:r>
        <w:rPr>
          <w:color w:val="00B050"/>
        </w:rPr>
        <w:t>Luftdaten.info</w:t>
      </w:r>
      <w:r>
        <w:t xml:space="preserve">( </w:t>
      </w:r>
      <w:hyperlink r:id="rId6" w:history="1">
        <w:r>
          <w:rPr>
            <w:rStyle w:val="Hyperlink"/>
          </w:rPr>
          <w:t>https://luftdaten.info</w:t>
        </w:r>
      </w:hyperlink>
      <w:r>
        <w:t xml:space="preserve">). Докато хардуерът в двете станции е почти идентичен, но кодът управляващ микроконтролера, сървъра и клиента е независим от този на </w:t>
      </w:r>
      <w:r>
        <w:rPr>
          <w:lang w:val="en-US"/>
        </w:rPr>
        <w:t>Luftdafen.info.</w:t>
      </w:r>
    </w:p>
    <w:p w:rsidR="00501EA5" w:rsidRDefault="00501EA5">
      <w:pPr>
        <w:pageBreakBefore/>
        <w:spacing w:before="0" w:after="200" w:line="276" w:lineRule="auto"/>
        <w:ind w:firstLine="0"/>
        <w:rPr>
          <w:lang w:val="en-US"/>
        </w:rPr>
      </w:pPr>
    </w:p>
    <w:p w:rsidR="00501EA5" w:rsidRDefault="00501EA5">
      <w:pPr>
        <w:spacing w:before="0" w:after="200" w:line="276" w:lineRule="auto"/>
        <w:ind w:firstLine="0"/>
        <w:rPr>
          <w:lang w:val="en-US"/>
        </w:rPr>
      </w:pPr>
    </w:p>
    <w:p w:rsidR="00501EA5" w:rsidRDefault="00B205B1">
      <w:pPr>
        <w:pStyle w:val="Heading1"/>
      </w:pPr>
      <w:bookmarkStart w:id="3" w:name="_Toc515373266"/>
      <w:r>
        <w:t>Проектиране</w:t>
      </w:r>
      <w:bookmarkEnd w:id="3"/>
    </w:p>
    <w:p w:rsidR="00501EA5" w:rsidRDefault="00501EA5"/>
    <w:p w:rsidR="00501EA5" w:rsidRDefault="00B205B1">
      <w:r>
        <w:tab/>
        <w:t>Системата се състои от три части – апаратна част, сървър и уеб интерфейс.</w:t>
      </w:r>
    </w:p>
    <w:p w:rsidR="00501EA5" w:rsidRDefault="00501EA5"/>
    <w:p w:rsidR="00501EA5" w:rsidRDefault="00B205B1">
      <w:r>
        <w:t xml:space="preserve">Апаратната част е съставена от контролен процесор и два сензора. Процесорът има  и чип за връзка с </w:t>
      </w:r>
      <w:r>
        <w:rPr>
          <w:lang w:val="en-US"/>
        </w:rPr>
        <w:t>Wi</w:t>
      </w:r>
      <w:r>
        <w:t>-</w:t>
      </w:r>
      <w:r>
        <w:rPr>
          <w:lang w:val="en-US"/>
        </w:rPr>
        <w:t>Fi</w:t>
      </w:r>
      <w:r>
        <w:t xml:space="preserve">, за да може да се изпращат данните събрани от сензорите към сървъра. Първият от сензорите измерва количеството на праховите частици във въздуха. Тези частици могат да бъдат два вида : </w:t>
      </w:r>
    </w:p>
    <w:p w:rsidR="00501EA5" w:rsidRDefault="00B205B1">
      <w:pPr>
        <w:pStyle w:val="ListParagraph"/>
        <w:numPr>
          <w:ilvl w:val="0"/>
          <w:numId w:val="6"/>
        </w:numPr>
      </w:pPr>
      <w:r>
        <w:rPr>
          <w:lang w:val="en-US"/>
        </w:rPr>
        <w:t>PM</w:t>
      </w:r>
      <w:r>
        <w:t>2.5 – това са прахови частици с диаметър до 2,5 микрометъра;</w:t>
      </w:r>
    </w:p>
    <w:p w:rsidR="00501EA5" w:rsidRDefault="00B205B1">
      <w:pPr>
        <w:pStyle w:val="ListParagraph"/>
        <w:numPr>
          <w:ilvl w:val="0"/>
          <w:numId w:val="6"/>
        </w:numPr>
      </w:pPr>
      <w:r>
        <w:rPr>
          <w:lang w:val="en-US"/>
        </w:rPr>
        <w:t>PM</w:t>
      </w:r>
      <w:r>
        <w:t>10 – това са по-едри частици от тези в горната категория и техния диаметър е до 10 микрометъра.</w:t>
      </w:r>
    </w:p>
    <w:p w:rsidR="00501EA5" w:rsidRDefault="00B205B1">
      <w:r>
        <w:t>Сензорът, измерващ тези частици, показва количеството им в кубичен метър.</w:t>
      </w:r>
    </w:p>
    <w:p w:rsidR="00501EA5" w:rsidRDefault="00B205B1">
      <w:pPr>
        <w:ind w:firstLine="432"/>
      </w:pPr>
      <w:r>
        <w:t>Вторият сензор, част от системата, измерва температурата, относителната влажност на въздуха, атмосферното налягане и приблизителна надморска височина. Температурата е измерена в градуси по Целзий, относителната влажност в проценти, атмосферното налягане в хектопаскали и надморската височина в метри.</w:t>
      </w:r>
    </w:p>
    <w:p w:rsidR="00501EA5" w:rsidRDefault="00501EA5">
      <w:pPr>
        <w:ind w:firstLine="432"/>
      </w:pPr>
    </w:p>
    <w:p w:rsidR="00501EA5" w:rsidRDefault="00501EA5">
      <w:pPr>
        <w:ind w:firstLine="432"/>
      </w:pPr>
    </w:p>
    <w:p w:rsidR="00501EA5" w:rsidRDefault="00B205B1">
      <w:pPr>
        <w:ind w:firstLine="432"/>
      </w:pPr>
      <w:r>
        <w:rPr>
          <w:b/>
        </w:rPr>
        <w:t>Необходимия хардуер е следния:</w:t>
      </w:r>
    </w:p>
    <w:p w:rsidR="00501EA5" w:rsidRDefault="00B205B1">
      <w:pPr>
        <w:pStyle w:val="ListParagraph"/>
        <w:numPr>
          <w:ilvl w:val="0"/>
          <w:numId w:val="6"/>
        </w:numPr>
      </w:pPr>
      <w:r>
        <w:rPr>
          <w:b/>
        </w:rPr>
        <w:t xml:space="preserve">Един брой микроконтролер </w:t>
      </w:r>
      <w:r>
        <w:rPr>
          <w:b/>
          <w:lang w:val="en-US"/>
        </w:rPr>
        <w:t>NodeMCU</w:t>
      </w:r>
      <w:r>
        <w:rPr>
          <w:b/>
        </w:rPr>
        <w:t xml:space="preserve"> </w:t>
      </w:r>
      <w:r>
        <w:rPr>
          <w:b/>
          <w:lang w:val="en-US"/>
        </w:rPr>
        <w:t>ESP</w:t>
      </w:r>
      <w:r>
        <w:rPr>
          <w:b/>
        </w:rPr>
        <w:t>8266</w:t>
      </w:r>
      <w:r>
        <w:rPr>
          <w:b/>
          <w:lang w:val="en-US"/>
        </w:rPr>
        <w:t>;</w:t>
      </w:r>
    </w:p>
    <w:p w:rsidR="00501EA5" w:rsidRDefault="00B205B1">
      <w:pPr>
        <w:pStyle w:val="ListParagraph"/>
        <w:numPr>
          <w:ilvl w:val="0"/>
          <w:numId w:val="6"/>
        </w:numPr>
      </w:pPr>
      <w:r>
        <w:rPr>
          <w:b/>
        </w:rPr>
        <w:t xml:space="preserve">Един брой сензор </w:t>
      </w:r>
      <w:r>
        <w:rPr>
          <w:b/>
          <w:lang w:val="en-US"/>
        </w:rPr>
        <w:t>CJMCU</w:t>
      </w:r>
      <w:r>
        <w:rPr>
          <w:b/>
        </w:rPr>
        <w:t xml:space="preserve">-280 </w:t>
      </w:r>
      <w:r>
        <w:rPr>
          <w:b/>
          <w:lang w:val="en-US"/>
        </w:rPr>
        <w:t>BME;</w:t>
      </w:r>
    </w:p>
    <w:p w:rsidR="00501EA5" w:rsidRDefault="00B205B1">
      <w:pPr>
        <w:pStyle w:val="ListParagraph"/>
        <w:numPr>
          <w:ilvl w:val="0"/>
          <w:numId w:val="6"/>
        </w:numPr>
      </w:pPr>
      <w:r>
        <w:rPr>
          <w:b/>
        </w:rPr>
        <w:t xml:space="preserve">Един брой сензор </w:t>
      </w:r>
      <w:r>
        <w:rPr>
          <w:b/>
          <w:lang w:val="en-US"/>
        </w:rPr>
        <w:t>nova</w:t>
      </w:r>
      <w:r>
        <w:rPr>
          <w:b/>
        </w:rPr>
        <w:t xml:space="preserve"> </w:t>
      </w:r>
      <w:r>
        <w:rPr>
          <w:b/>
          <w:lang w:val="en-US"/>
        </w:rPr>
        <w:t>PM</w:t>
      </w:r>
      <w:r>
        <w:rPr>
          <w:b/>
        </w:rPr>
        <w:t xml:space="preserve"> </w:t>
      </w:r>
      <w:r>
        <w:rPr>
          <w:b/>
          <w:lang w:val="en-US"/>
        </w:rPr>
        <w:t>SDS</w:t>
      </w:r>
      <w:r>
        <w:rPr>
          <w:b/>
        </w:rPr>
        <w:t>011;</w:t>
      </w:r>
    </w:p>
    <w:p w:rsidR="00501EA5" w:rsidRDefault="00B205B1">
      <w:pPr>
        <w:pStyle w:val="ListParagraph"/>
        <w:numPr>
          <w:ilvl w:val="0"/>
          <w:numId w:val="6"/>
        </w:numPr>
      </w:pPr>
      <w:r>
        <w:rPr>
          <w:b/>
        </w:rPr>
        <w:t>Осем броя кабели за свързване на крачетата(</w:t>
      </w:r>
      <w:r>
        <w:rPr>
          <w:b/>
          <w:lang w:val="en-US"/>
        </w:rPr>
        <w:t xml:space="preserve">pins) </w:t>
      </w:r>
      <w:r>
        <w:rPr>
          <w:b/>
        </w:rPr>
        <w:t>на сензорите с микроконтролера;</w:t>
      </w:r>
    </w:p>
    <w:p w:rsidR="00501EA5" w:rsidRDefault="00B205B1">
      <w:pPr>
        <w:pStyle w:val="ListParagraph"/>
        <w:numPr>
          <w:ilvl w:val="0"/>
          <w:numId w:val="6"/>
        </w:numPr>
      </w:pPr>
      <w:r>
        <w:rPr>
          <w:b/>
        </w:rPr>
        <w:t>USB към Micro USB кабел, плосък с дължина три метра;</w:t>
      </w:r>
    </w:p>
    <w:p w:rsidR="00501EA5" w:rsidRDefault="00501EA5">
      <w:pPr>
        <w:pStyle w:val="ListParagraph"/>
        <w:ind w:left="786" w:firstLine="0"/>
        <w:rPr>
          <w:b/>
        </w:rPr>
      </w:pPr>
    </w:p>
    <w:p w:rsidR="00501EA5" w:rsidRDefault="00B205B1">
      <w:pPr>
        <w:pStyle w:val="ListParagraph"/>
        <w:numPr>
          <w:ilvl w:val="0"/>
          <w:numId w:val="5"/>
        </w:numPr>
        <w:rPr>
          <w:i/>
        </w:rPr>
      </w:pPr>
      <w:r>
        <w:rPr>
          <w:i/>
        </w:rPr>
        <w:t xml:space="preserve">Препоръчително е станцията да се постави в някаква защита, за справки вижте </w:t>
      </w:r>
      <w:hyperlink r:id="rId7" w:history="1">
        <w:r>
          <w:rPr>
            <w:rStyle w:val="Hyperlink"/>
            <w:i/>
          </w:rPr>
          <w:t>https://airbg.info/how-to/.</w:t>
        </w:r>
      </w:hyperlink>
    </w:p>
    <w:p w:rsidR="00501EA5" w:rsidRDefault="00B205B1">
      <w:pPr>
        <w:pStyle w:val="ListParagraph"/>
        <w:numPr>
          <w:ilvl w:val="0"/>
          <w:numId w:val="5"/>
        </w:numPr>
      </w:pPr>
      <w:r>
        <w:rPr>
          <w:i/>
        </w:rPr>
        <w:t xml:space="preserve">Трябва да се отбележи, че е необходимо спояване на </w:t>
      </w:r>
      <w:r>
        <w:rPr>
          <w:b/>
          <w:i/>
          <w:lang w:val="en-US"/>
        </w:rPr>
        <w:t xml:space="preserve">pins </w:t>
      </w:r>
      <w:r>
        <w:rPr>
          <w:i/>
        </w:rPr>
        <w:t xml:space="preserve">към интерфейсите на сензора </w:t>
      </w:r>
      <w:r>
        <w:rPr>
          <w:b/>
          <w:i/>
          <w:lang w:val="en-US"/>
        </w:rPr>
        <w:t>CJMCU-280 BME</w:t>
      </w:r>
      <w:r>
        <w:rPr>
          <w:i/>
          <w:lang w:val="en-US"/>
        </w:rPr>
        <w:t>.</w:t>
      </w:r>
    </w:p>
    <w:p w:rsidR="00501EA5" w:rsidRDefault="00B205B1">
      <w:pPr>
        <w:pStyle w:val="ListParagraph"/>
        <w:numPr>
          <w:ilvl w:val="0"/>
          <w:numId w:val="5"/>
        </w:numPr>
      </w:pPr>
      <w:r>
        <w:rPr>
          <w:i/>
        </w:rPr>
        <w:lastRenderedPageBreak/>
        <w:t xml:space="preserve">Необходимо е захранване от поне 1А и вход за </w:t>
      </w:r>
      <w:r>
        <w:rPr>
          <w:i/>
          <w:lang w:val="en-US"/>
        </w:rPr>
        <w:t>USB</w:t>
      </w:r>
      <w:r>
        <w:rPr>
          <w:i/>
        </w:rPr>
        <w:t xml:space="preserve"> към него.</w:t>
      </w:r>
    </w:p>
    <w:p w:rsidR="00501EA5" w:rsidRDefault="00501EA5">
      <w:pPr>
        <w:pStyle w:val="ListParagraph"/>
        <w:rPr>
          <w:i/>
        </w:rPr>
      </w:pPr>
    </w:p>
    <w:p w:rsidR="00501EA5" w:rsidRDefault="00501EA5">
      <w:pPr>
        <w:rPr>
          <w:i/>
        </w:rPr>
      </w:pPr>
    </w:p>
    <w:p w:rsidR="00501EA5" w:rsidRDefault="00501EA5">
      <w:pPr>
        <w:ind w:firstLine="432"/>
        <w:rPr>
          <w:i/>
        </w:rPr>
      </w:pPr>
    </w:p>
    <w:p w:rsidR="00501EA5" w:rsidRDefault="00B205B1">
      <w:pPr>
        <w:ind w:firstLine="432"/>
      </w:pPr>
      <w:r>
        <w:t>Уеб сървъра е връзката между клиента (интерфейса) и данните. Данните са предоставени от сензорите и се запазват в база от данни. Сървъра запазва и чете тези данни.</w:t>
      </w:r>
    </w:p>
    <w:p w:rsidR="00501EA5" w:rsidRDefault="00501EA5">
      <w:pPr>
        <w:ind w:firstLine="432"/>
      </w:pPr>
    </w:p>
    <w:p w:rsidR="00501EA5" w:rsidRDefault="00B205B1">
      <w:pPr>
        <w:ind w:firstLine="432"/>
      </w:pPr>
      <w:r>
        <w:t xml:space="preserve"> </w:t>
      </w:r>
    </w:p>
    <w:p w:rsidR="00501EA5" w:rsidRDefault="00B205B1">
      <w:pPr>
        <w:ind w:firstLine="432"/>
      </w:pPr>
      <w:r>
        <w:t>Клиента (уеб интерфейса) е това, което предоставя данните на потребителя под формата на графики за час, ден, седмица, месец, година. Също така интерфейса предоставя и възможност да се видят последните данни получени от сензорите.</w:t>
      </w:r>
    </w:p>
    <w:p w:rsidR="00501EA5" w:rsidRDefault="00501EA5">
      <w:pPr>
        <w:ind w:firstLine="432"/>
      </w:pPr>
    </w:p>
    <w:p w:rsidR="00501EA5" w:rsidRDefault="00501EA5">
      <w:pPr>
        <w:ind w:firstLine="432"/>
      </w:pPr>
    </w:p>
    <w:p w:rsidR="00501EA5" w:rsidRDefault="00501EA5">
      <w:pPr>
        <w:ind w:firstLine="432"/>
      </w:pPr>
    </w:p>
    <w:p w:rsidR="00501EA5" w:rsidRDefault="002D70C6">
      <w:pPr>
        <w:ind w:firstLine="432"/>
        <w:rPr>
          <w:lang w:val="en-US"/>
        </w:rPr>
      </w:pPr>
      <w:r>
        <w:rPr>
          <w:lang w:eastAsia="bg-B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308.25pt" filled="t">
            <v:fill color2="black"/>
            <v:imagedata r:id="rId8" o:title=""/>
          </v:shape>
        </w:pict>
      </w:r>
    </w:p>
    <w:p w:rsidR="00501EA5" w:rsidRDefault="00501EA5">
      <w:pPr>
        <w:ind w:firstLine="432"/>
        <w:rPr>
          <w:lang w:val="en-US"/>
        </w:rPr>
      </w:pPr>
    </w:p>
    <w:p w:rsidR="00501EA5" w:rsidRDefault="00501EA5">
      <w:pPr>
        <w:ind w:firstLine="432"/>
        <w:rPr>
          <w:lang w:val="en-US"/>
        </w:rPr>
      </w:pPr>
    </w:p>
    <w:p w:rsidR="00501EA5" w:rsidRDefault="00B205B1">
      <w:pPr>
        <w:ind w:firstLine="432"/>
        <w:rPr>
          <w:i/>
        </w:rPr>
      </w:pPr>
      <w:r>
        <w:rPr>
          <w:b/>
          <w:i/>
        </w:rPr>
        <w:lastRenderedPageBreak/>
        <w:t>Фиг. 1:</w:t>
      </w:r>
      <w:r>
        <w:rPr>
          <w:i/>
        </w:rPr>
        <w:t xml:space="preserve"> На картинката са показани различните компоненти на системата, означени с правоъгълници и потокът на данните между тях, означен със стрелки и базата от данни. Стрелката започва от източника на информация и завършва в приемника.</w:t>
      </w:r>
    </w:p>
    <w:p w:rsidR="006A6A0D" w:rsidRDefault="006A6A0D">
      <w:pPr>
        <w:ind w:firstLine="432"/>
      </w:pPr>
    </w:p>
    <w:p w:rsidR="00501EA5" w:rsidRDefault="002D70C6">
      <w:pPr>
        <w:ind w:firstLine="432"/>
      </w:pPr>
      <w:r>
        <w:rPr>
          <w:lang w:eastAsia="bg-BG"/>
        </w:rPr>
        <w:pict>
          <v:shape id="_x0000_i1026" type="#_x0000_t75" style="width:4in;height:309.75pt" filled="t">
            <v:fill color2="black"/>
            <v:imagedata r:id="rId9" o:title=""/>
          </v:shape>
        </w:pict>
      </w:r>
    </w:p>
    <w:p w:rsidR="00501EA5" w:rsidRDefault="00501EA5">
      <w:pPr>
        <w:ind w:firstLine="432"/>
      </w:pPr>
    </w:p>
    <w:p w:rsidR="00501EA5" w:rsidRDefault="00501EA5">
      <w:pPr>
        <w:ind w:firstLine="432"/>
      </w:pPr>
    </w:p>
    <w:p w:rsidR="00501EA5" w:rsidRDefault="00B205B1">
      <w:pPr>
        <w:ind w:firstLine="432"/>
      </w:pPr>
      <w:r>
        <w:rPr>
          <w:b/>
          <w:i/>
        </w:rPr>
        <w:t>Фиг. 2</w:t>
      </w:r>
      <w:r>
        <w:rPr>
          <w:i/>
        </w:rPr>
        <w:t>: На картинката е показан начинът на свързване на сензорите с микроконтролера, т.е кои крачета(</w:t>
      </w:r>
      <w:r>
        <w:rPr>
          <w:i/>
          <w:lang w:val="en-US"/>
        </w:rPr>
        <w:t xml:space="preserve">pins) </w:t>
      </w:r>
      <w:r>
        <w:rPr>
          <w:i/>
        </w:rPr>
        <w:t xml:space="preserve">се свързват между сензорите и мокроконтролера с кабелите. Схемата е взета от </w:t>
      </w:r>
      <w:hyperlink r:id="rId10" w:history="1">
        <w:r>
          <w:rPr>
            <w:rStyle w:val="Hyperlink"/>
            <w:i/>
          </w:rPr>
          <w:t>https://airbg.info/how-to/</w:t>
        </w:r>
      </w:hyperlink>
      <w:r>
        <w:rPr>
          <w:i/>
        </w:rPr>
        <w:t xml:space="preserve">. Трябва да се вземе впредвид, че в реазлизираната в този проект станция, сензорът </w:t>
      </w:r>
      <w:r>
        <w:rPr>
          <w:i/>
          <w:color w:val="00B050"/>
          <w:lang w:val="en-US"/>
        </w:rPr>
        <w:t>BME 280</w:t>
      </w:r>
      <w:r>
        <w:rPr>
          <w:i/>
          <w:lang w:val="en-US"/>
        </w:rPr>
        <w:t xml:space="preserve"> </w:t>
      </w:r>
      <w:r>
        <w:rPr>
          <w:i/>
        </w:rPr>
        <w:t xml:space="preserve">е заменен със </w:t>
      </w:r>
      <w:r>
        <w:rPr>
          <w:i/>
          <w:color w:val="FF0000"/>
          <w:lang w:val="en-US"/>
        </w:rPr>
        <w:t>CJMCU-280 BME</w:t>
      </w:r>
      <w:r>
        <w:rPr>
          <w:i/>
          <w:lang w:val="en-US"/>
        </w:rPr>
        <w:t xml:space="preserve"> </w:t>
      </w:r>
      <w:r>
        <w:rPr>
          <w:i/>
        </w:rPr>
        <w:t xml:space="preserve">и при него има разлика в някой от означенията на интерфейсите. Конкретно </w:t>
      </w:r>
      <w:r>
        <w:rPr>
          <w:i/>
          <w:color w:val="00B050"/>
          <w:lang w:val="en-US"/>
        </w:rPr>
        <w:t>SCL</w:t>
      </w:r>
      <w:r>
        <w:rPr>
          <w:i/>
          <w:lang w:val="en-US"/>
        </w:rPr>
        <w:t xml:space="preserve"> e </w:t>
      </w:r>
      <w:r>
        <w:rPr>
          <w:i/>
        </w:rPr>
        <w:t xml:space="preserve">заменено със </w:t>
      </w:r>
      <w:r>
        <w:rPr>
          <w:i/>
          <w:color w:val="FF0000"/>
          <w:lang w:val="en-US"/>
        </w:rPr>
        <w:t>SDI</w:t>
      </w:r>
      <w:r>
        <w:rPr>
          <w:i/>
        </w:rPr>
        <w:t xml:space="preserve">, а </w:t>
      </w:r>
      <w:r>
        <w:rPr>
          <w:i/>
          <w:color w:val="00B050"/>
          <w:lang w:val="en-US"/>
        </w:rPr>
        <w:t>SDA</w:t>
      </w:r>
      <w:r>
        <w:rPr>
          <w:i/>
          <w:lang w:val="en-US"/>
        </w:rPr>
        <w:t xml:space="preserve"> </w:t>
      </w:r>
      <w:r>
        <w:rPr>
          <w:i/>
        </w:rPr>
        <w:t xml:space="preserve">със </w:t>
      </w:r>
      <w:r>
        <w:rPr>
          <w:i/>
          <w:color w:val="FF0000"/>
          <w:lang w:val="en-US"/>
        </w:rPr>
        <w:t>SCK</w:t>
      </w:r>
      <w:r>
        <w:rPr>
          <w:i/>
          <w:lang w:val="en-US"/>
        </w:rPr>
        <w:t>.</w:t>
      </w:r>
    </w:p>
    <w:p w:rsidR="00501EA5" w:rsidRDefault="00501EA5">
      <w:pPr>
        <w:ind w:firstLine="432"/>
        <w:rPr>
          <w:i/>
          <w:lang w:val="en-US"/>
        </w:rPr>
      </w:pPr>
    </w:p>
    <w:p w:rsidR="00501EA5" w:rsidRDefault="00501EA5">
      <w:pPr>
        <w:ind w:firstLine="432"/>
        <w:rPr>
          <w:i/>
          <w:lang w:val="en-US"/>
        </w:rPr>
      </w:pPr>
    </w:p>
    <w:p w:rsidR="00501EA5" w:rsidRDefault="00B205B1">
      <w:pPr>
        <w:ind w:firstLine="432"/>
      </w:pPr>
      <w:r>
        <w:t xml:space="preserve">Функционално станцията е проектирана да събира данните от сензора и на фиксиран интервал от време да ги изпраща през Интернет към сървъра, след като е установена връзка към </w:t>
      </w:r>
      <w:r>
        <w:rPr>
          <w:lang w:val="en-US"/>
        </w:rPr>
        <w:t xml:space="preserve">Wi-Fi </w:t>
      </w:r>
      <w:r>
        <w:t xml:space="preserve">мрежа. Сървърът се грижи за получаването на данните, обработването им с целта да се подготвят за изобразяването им в графики след изпращане към клиента и използването </w:t>
      </w:r>
      <w:r>
        <w:lastRenderedPageBreak/>
        <w:t>на базата от данни по начин подпомагащ му тази обработка и подготовка на данните. Клиентът предоставя удобен и изчистен интерфейс позволяващ на потребителя да види данните от сензорите и графиките, на прочетените данни от различните сензори, за различните периоди от време.</w:t>
      </w:r>
    </w:p>
    <w:p w:rsidR="00501EA5" w:rsidRDefault="00501EA5">
      <w:pPr>
        <w:pageBreakBefore/>
        <w:spacing w:before="0" w:after="200" w:line="276" w:lineRule="auto"/>
        <w:ind w:firstLine="0"/>
        <w:rPr>
          <w:lang w:val="en-US"/>
        </w:rPr>
      </w:pPr>
    </w:p>
    <w:p w:rsidR="00501EA5" w:rsidRDefault="00B205B1">
      <w:pPr>
        <w:pStyle w:val="Heading1"/>
      </w:pPr>
      <w:bookmarkStart w:id="4" w:name="_Toc515373267"/>
      <w:r>
        <w:t>Разработване</w:t>
      </w:r>
      <w:bookmarkEnd w:id="4"/>
    </w:p>
    <w:p w:rsidR="00501EA5" w:rsidRDefault="00501EA5"/>
    <w:p w:rsidR="00501EA5" w:rsidRDefault="00B205B1">
      <w:r>
        <w:t>В този раздел ще бъдат разгледани различните софтуерни продукти използвани за създаването на кода стоящ зад отделните компоненти на станцията. Също така ще бъдат предоставени и инструкции за инсталацията на всички тези продукти, тяхното допълнително необходимо настройване и функцията които те изпълняват.</w:t>
      </w:r>
    </w:p>
    <w:p w:rsidR="00501EA5" w:rsidRDefault="00501EA5"/>
    <w:p w:rsidR="00501EA5" w:rsidRDefault="00B205B1">
      <w:pPr>
        <w:pStyle w:val="Heading2"/>
      </w:pPr>
      <w:bookmarkStart w:id="5" w:name="_Toc515373268"/>
      <w:r>
        <w:rPr>
          <w:lang w:val="en-US"/>
        </w:rPr>
        <w:t>NodeMCU</w:t>
      </w:r>
      <w:bookmarkEnd w:id="5"/>
    </w:p>
    <w:p w:rsidR="00501EA5" w:rsidRDefault="00501EA5">
      <w:pPr>
        <w:rPr>
          <w:lang w:val="en-US"/>
        </w:rPr>
      </w:pPr>
    </w:p>
    <w:p w:rsidR="00501EA5" w:rsidRDefault="00B205B1">
      <w:r>
        <w:tab/>
        <w:t xml:space="preserve">Програмирането на процесора </w:t>
      </w:r>
      <w:r>
        <w:rPr>
          <w:lang w:val="en-US"/>
        </w:rPr>
        <w:t>NodeMCU</w:t>
      </w:r>
      <w:r>
        <w:t xml:space="preserve"> </w:t>
      </w:r>
      <w:r>
        <w:rPr>
          <w:lang w:val="en-US"/>
        </w:rPr>
        <w:t>ESP</w:t>
      </w:r>
      <w:r>
        <w:t xml:space="preserve">8266 и сензорите </w:t>
      </w:r>
      <w:r>
        <w:rPr>
          <w:lang w:val="en-US"/>
        </w:rPr>
        <w:t>nova</w:t>
      </w:r>
      <w:r>
        <w:t xml:space="preserve"> </w:t>
      </w:r>
      <w:r>
        <w:rPr>
          <w:lang w:val="en-US"/>
        </w:rPr>
        <w:t>PM</w:t>
      </w:r>
      <w:r>
        <w:t xml:space="preserve"> </w:t>
      </w:r>
      <w:r>
        <w:rPr>
          <w:lang w:val="en-US"/>
        </w:rPr>
        <w:t>SDS</w:t>
      </w:r>
      <w:r>
        <w:t xml:space="preserve">011 и </w:t>
      </w:r>
      <w:r>
        <w:rPr>
          <w:lang w:val="en-US"/>
        </w:rPr>
        <w:t>CJMCU</w:t>
      </w:r>
      <w:r>
        <w:t xml:space="preserve">-280 </w:t>
      </w:r>
      <w:r>
        <w:rPr>
          <w:lang w:val="en-US"/>
        </w:rPr>
        <w:t>BME</w:t>
      </w:r>
      <w:r>
        <w:t xml:space="preserve"> се извършва чрез средата </w:t>
      </w:r>
      <w:hyperlink r:id="rId11" w:history="1">
        <w:r>
          <w:rPr>
            <w:rStyle w:val="Hyperlink"/>
            <w:lang w:val="en-US"/>
          </w:rPr>
          <w:t>Arduino</w:t>
        </w:r>
      </w:hyperlink>
      <w:r>
        <w:t>. Използвани са следните библиотеки :</w:t>
      </w:r>
    </w:p>
    <w:p w:rsidR="00501EA5" w:rsidRDefault="00501EA5"/>
    <w:p w:rsidR="00501EA5" w:rsidRDefault="002D70C6">
      <w:pPr>
        <w:pStyle w:val="ListParagraph"/>
        <w:numPr>
          <w:ilvl w:val="0"/>
          <w:numId w:val="6"/>
        </w:numPr>
      </w:pPr>
      <w:hyperlink r:id="rId12" w:history="1">
        <w:r w:rsidR="00B205B1">
          <w:rPr>
            <w:rStyle w:val="Hyperlink"/>
            <w:lang w:val="en-US"/>
          </w:rPr>
          <w:t>ESP</w:t>
        </w:r>
        <w:r w:rsidR="00B205B1">
          <w:rPr>
            <w:rStyle w:val="Hyperlink"/>
          </w:rPr>
          <w:t>8266</w:t>
        </w:r>
        <w:r w:rsidR="00B205B1">
          <w:rPr>
            <w:rStyle w:val="Hyperlink"/>
            <w:lang w:val="en-US"/>
          </w:rPr>
          <w:t>WiFi</w:t>
        </w:r>
      </w:hyperlink>
      <w:r w:rsidR="00B205B1">
        <w:t xml:space="preserve"> - С тази библиотека се осъществява свързването на процесора към безжична мрежа. Необходими са име и парола на мрежата за да се осъществи връзката. //начин на инсталация</w:t>
      </w:r>
    </w:p>
    <w:p w:rsidR="00501EA5" w:rsidRDefault="002D70C6">
      <w:pPr>
        <w:pStyle w:val="ListParagraph"/>
        <w:numPr>
          <w:ilvl w:val="0"/>
          <w:numId w:val="6"/>
        </w:numPr>
      </w:pPr>
      <w:hyperlink r:id="rId13" w:history="1">
        <w:r w:rsidR="00B205B1">
          <w:rPr>
            <w:rStyle w:val="Hyperlink"/>
            <w:lang w:val="en-US"/>
          </w:rPr>
          <w:t>SDS</w:t>
        </w:r>
        <w:r w:rsidR="00B205B1">
          <w:rPr>
            <w:rStyle w:val="Hyperlink"/>
          </w:rPr>
          <w:t>011</w:t>
        </w:r>
      </w:hyperlink>
      <w:r w:rsidR="00B205B1">
        <w:t xml:space="preserve"> – Библиотека с лиценз за използване </w:t>
      </w:r>
      <w:r w:rsidR="00B205B1">
        <w:rPr>
          <w:rFonts w:ascii="Consolas" w:hAnsi="Consolas" w:cs="Consolas"/>
          <w:color w:val="24292E"/>
          <w:sz w:val="24"/>
          <w:szCs w:val="24"/>
          <w:shd w:val="clear" w:color="auto" w:fill="FFFFFF"/>
        </w:rPr>
        <w:t xml:space="preserve">GNU GENERAL PUBLIC LICENSE </w:t>
      </w:r>
      <w:r w:rsidR="00B205B1">
        <w:rPr>
          <w:rFonts w:ascii="Consolas" w:hAnsi="Consolas" w:cs="Consolas"/>
          <w:color w:val="24292E"/>
          <w:sz w:val="24"/>
          <w:szCs w:val="24"/>
          <w:shd w:val="clear" w:color="auto" w:fill="FFFFFF"/>
          <w:lang w:val="en-US"/>
        </w:rPr>
        <w:t>v</w:t>
      </w:r>
      <w:r w:rsidR="00B205B1">
        <w:rPr>
          <w:rFonts w:ascii="Consolas" w:hAnsi="Consolas" w:cs="Consolas"/>
          <w:color w:val="24292E"/>
          <w:sz w:val="24"/>
          <w:szCs w:val="24"/>
          <w:shd w:val="clear" w:color="auto" w:fill="FFFFFF"/>
        </w:rPr>
        <w:t>3.0.</w:t>
      </w:r>
      <w:r w:rsidR="00B205B1">
        <w:t xml:space="preserve"> Чрез нея се управлява връзката със сензорът </w:t>
      </w:r>
      <w:r w:rsidR="00B205B1">
        <w:rPr>
          <w:lang w:val="en-US"/>
        </w:rPr>
        <w:t>nova</w:t>
      </w:r>
      <w:r w:rsidR="00B205B1">
        <w:t xml:space="preserve"> </w:t>
      </w:r>
      <w:r w:rsidR="00B205B1">
        <w:rPr>
          <w:lang w:val="en-US"/>
        </w:rPr>
        <w:t>PM</w:t>
      </w:r>
      <w:r w:rsidR="00B205B1">
        <w:t xml:space="preserve"> </w:t>
      </w:r>
      <w:r w:rsidR="00B205B1">
        <w:rPr>
          <w:lang w:val="en-US"/>
        </w:rPr>
        <w:t>SDS</w:t>
      </w:r>
      <w:r w:rsidR="00B205B1">
        <w:t>011 и обработката на данните от сензорът.</w:t>
      </w:r>
    </w:p>
    <w:p w:rsidR="00501EA5" w:rsidRDefault="002D70C6">
      <w:pPr>
        <w:pStyle w:val="ListParagraph"/>
        <w:numPr>
          <w:ilvl w:val="0"/>
          <w:numId w:val="6"/>
        </w:numPr>
      </w:pPr>
      <w:hyperlink r:id="rId14" w:history="1">
        <w:r w:rsidR="00B205B1">
          <w:rPr>
            <w:rStyle w:val="Hyperlink"/>
            <w:lang w:val="en-US"/>
          </w:rPr>
          <w:t>ESP</w:t>
        </w:r>
        <w:r w:rsidR="00B205B1">
          <w:rPr>
            <w:rStyle w:val="Hyperlink"/>
          </w:rPr>
          <w:t>8266</w:t>
        </w:r>
        <w:r w:rsidR="00B205B1">
          <w:rPr>
            <w:rStyle w:val="Hyperlink"/>
            <w:lang w:val="en-US"/>
          </w:rPr>
          <w:t>HTTPClient</w:t>
        </w:r>
      </w:hyperlink>
      <w:r w:rsidR="00B205B1">
        <w:t xml:space="preserve"> – Създава се </w:t>
      </w:r>
      <w:r w:rsidR="00B205B1">
        <w:rPr>
          <w:lang w:val="en-US"/>
        </w:rPr>
        <w:t>HTTP</w:t>
      </w:r>
      <w:r w:rsidR="00B205B1">
        <w:t xml:space="preserve"> клиент чрез който се изпращат събраните данни от двата сензора към сървъра.</w:t>
      </w:r>
    </w:p>
    <w:p w:rsidR="00501EA5" w:rsidRDefault="002D70C6">
      <w:pPr>
        <w:pStyle w:val="ListParagraph"/>
        <w:numPr>
          <w:ilvl w:val="0"/>
          <w:numId w:val="6"/>
        </w:numPr>
      </w:pPr>
      <w:hyperlink r:id="rId15" w:history="1">
        <w:r w:rsidR="00B205B1">
          <w:rPr>
            <w:rStyle w:val="Hyperlink"/>
            <w:lang w:val="en-US"/>
          </w:rPr>
          <w:t>Wire</w:t>
        </w:r>
      </w:hyperlink>
      <w:r w:rsidR="00B205B1">
        <w:t xml:space="preserve"> – Библиотеката предоставя инструменти за конфигуриране на </w:t>
      </w:r>
      <w:r w:rsidR="00B205B1">
        <w:rPr>
          <w:lang w:val="en-US"/>
        </w:rPr>
        <w:t>pins</w:t>
      </w:r>
      <w:r w:rsidR="00B205B1">
        <w:t xml:space="preserve"> на процесора. С нейна помощ се настройва процесорът за работа със сензора </w:t>
      </w:r>
      <w:r w:rsidR="00B205B1">
        <w:rPr>
          <w:lang w:val="en-US"/>
        </w:rPr>
        <w:t>CJMCU</w:t>
      </w:r>
      <w:r w:rsidR="00B205B1">
        <w:t xml:space="preserve">-280 </w:t>
      </w:r>
      <w:r w:rsidR="00B205B1">
        <w:rPr>
          <w:lang w:val="en-US"/>
        </w:rPr>
        <w:t>BME</w:t>
      </w:r>
      <w:r w:rsidR="00B205B1">
        <w:t xml:space="preserve"> по протоколът </w:t>
      </w:r>
      <w:r w:rsidR="00B205B1">
        <w:rPr>
          <w:lang w:val="en-US"/>
        </w:rPr>
        <w:t>I</w:t>
      </w:r>
      <w:r w:rsidR="00B205B1">
        <w:t>2</w:t>
      </w:r>
      <w:r w:rsidR="00B205B1">
        <w:rPr>
          <w:lang w:val="en-US"/>
        </w:rPr>
        <w:t>C</w:t>
      </w:r>
      <w:r w:rsidR="00B205B1">
        <w:t>.</w:t>
      </w:r>
    </w:p>
    <w:p w:rsidR="00501EA5" w:rsidRDefault="002D70C6">
      <w:pPr>
        <w:pStyle w:val="ListParagraph"/>
        <w:numPr>
          <w:ilvl w:val="0"/>
          <w:numId w:val="6"/>
        </w:numPr>
      </w:pPr>
      <w:hyperlink r:id="rId16" w:history="1">
        <w:r w:rsidR="00B205B1">
          <w:rPr>
            <w:rStyle w:val="Hyperlink"/>
            <w:lang w:val="en-US"/>
          </w:rPr>
          <w:t>SPI</w:t>
        </w:r>
      </w:hyperlink>
      <w:r w:rsidR="00B205B1">
        <w:t xml:space="preserve"> – Библиотеката позволява да се конфигурира комуникацията със сензорът </w:t>
      </w:r>
      <w:r w:rsidR="00B205B1">
        <w:rPr>
          <w:lang w:val="en-US"/>
        </w:rPr>
        <w:t>CJMCU</w:t>
      </w:r>
      <w:r w:rsidR="00B205B1">
        <w:t xml:space="preserve">-280 </w:t>
      </w:r>
      <w:r w:rsidR="00B205B1">
        <w:rPr>
          <w:lang w:val="en-US"/>
        </w:rPr>
        <w:t>BME</w:t>
      </w:r>
      <w:r w:rsidR="00B205B1">
        <w:t xml:space="preserve"> да бъде с протоколът </w:t>
      </w:r>
      <w:r w:rsidR="00B205B1">
        <w:rPr>
          <w:lang w:val="en-US"/>
        </w:rPr>
        <w:t>SPI</w:t>
      </w:r>
      <w:r w:rsidR="00B205B1">
        <w:t>.</w:t>
      </w:r>
    </w:p>
    <w:p w:rsidR="00501EA5" w:rsidRDefault="002D70C6">
      <w:pPr>
        <w:pStyle w:val="ListParagraph"/>
        <w:numPr>
          <w:ilvl w:val="0"/>
          <w:numId w:val="6"/>
        </w:numPr>
      </w:pPr>
      <w:hyperlink r:id="rId17" w:history="1">
        <w:r w:rsidR="00B205B1">
          <w:rPr>
            <w:rStyle w:val="Hyperlink"/>
            <w:lang w:val="en-US"/>
          </w:rPr>
          <w:t>Adafruit</w:t>
        </w:r>
        <w:r w:rsidR="00B205B1">
          <w:rPr>
            <w:rStyle w:val="Hyperlink"/>
          </w:rPr>
          <w:t>_</w:t>
        </w:r>
        <w:r w:rsidR="00B205B1">
          <w:rPr>
            <w:rStyle w:val="Hyperlink"/>
            <w:lang w:val="en-US"/>
          </w:rPr>
          <w:t>Sensor</w:t>
        </w:r>
      </w:hyperlink>
      <w:r w:rsidR="00B205B1">
        <w:t xml:space="preserve"> и </w:t>
      </w:r>
      <w:hyperlink r:id="rId18" w:history="1">
        <w:r w:rsidR="00B205B1">
          <w:rPr>
            <w:rStyle w:val="Hyperlink"/>
            <w:lang w:val="en-US"/>
          </w:rPr>
          <w:t>Adafruit</w:t>
        </w:r>
        <w:r w:rsidR="00B205B1">
          <w:rPr>
            <w:rStyle w:val="Hyperlink"/>
          </w:rPr>
          <w:t>_</w:t>
        </w:r>
        <w:r w:rsidR="00B205B1">
          <w:rPr>
            <w:rStyle w:val="Hyperlink"/>
            <w:lang w:val="en-US"/>
          </w:rPr>
          <w:t>BME</w:t>
        </w:r>
        <w:r w:rsidR="00B205B1">
          <w:rPr>
            <w:rStyle w:val="Hyperlink"/>
          </w:rPr>
          <w:t>280</w:t>
        </w:r>
      </w:hyperlink>
      <w:r w:rsidR="00B205B1">
        <w:t xml:space="preserve"> – Библиотеките са необходими за разчитането на данните от </w:t>
      </w:r>
      <w:r w:rsidR="00B205B1">
        <w:rPr>
          <w:lang w:val="en-US"/>
        </w:rPr>
        <w:t>CJMCU</w:t>
      </w:r>
      <w:r w:rsidR="00B205B1">
        <w:t xml:space="preserve">-280 </w:t>
      </w:r>
      <w:r w:rsidR="00B205B1">
        <w:rPr>
          <w:lang w:val="en-US"/>
        </w:rPr>
        <w:t>BME</w:t>
      </w:r>
      <w:r w:rsidR="00B205B1">
        <w:t xml:space="preserve"> и работата със сензора.</w:t>
      </w:r>
    </w:p>
    <w:p w:rsidR="001951EA" w:rsidRDefault="001951EA" w:rsidP="001951EA">
      <w:pPr>
        <w:pStyle w:val="ListParagraph"/>
      </w:pPr>
    </w:p>
    <w:p w:rsidR="001951EA" w:rsidRDefault="001951EA" w:rsidP="001951EA">
      <w:pPr>
        <w:pStyle w:val="ListParagraph"/>
      </w:pPr>
    </w:p>
    <w:p w:rsidR="001951EA" w:rsidRDefault="001951EA" w:rsidP="001951EA">
      <w:pPr>
        <w:pStyle w:val="ListParagraph"/>
        <w:ind w:left="0" w:firstLine="0"/>
      </w:pPr>
      <w:r>
        <w:t xml:space="preserve">Средата </w:t>
      </w:r>
      <w:r>
        <w:rPr>
          <w:lang w:val="en-US"/>
        </w:rPr>
        <w:t xml:space="preserve">Arduino </w:t>
      </w:r>
      <w:r>
        <w:t>е настроена да компилира кода със следните настройки:</w:t>
      </w:r>
    </w:p>
    <w:p w:rsidR="001951EA" w:rsidRPr="001951EA" w:rsidRDefault="001951EA" w:rsidP="001951EA">
      <w:pPr>
        <w:pStyle w:val="ListParagraph"/>
        <w:numPr>
          <w:ilvl w:val="0"/>
          <w:numId w:val="6"/>
        </w:numPr>
      </w:pPr>
      <w:r>
        <w:rPr>
          <w:lang w:val="en-US"/>
        </w:rPr>
        <w:t>Board : NodeMCU 1.0(ESP – 12E Module);</w:t>
      </w:r>
    </w:p>
    <w:p w:rsidR="001951EA" w:rsidRPr="001951EA" w:rsidRDefault="001951EA" w:rsidP="001951EA">
      <w:pPr>
        <w:pStyle w:val="ListParagraph"/>
        <w:numPr>
          <w:ilvl w:val="0"/>
          <w:numId w:val="6"/>
        </w:numPr>
      </w:pPr>
      <w:r>
        <w:rPr>
          <w:lang w:val="en-US"/>
        </w:rPr>
        <w:t>CPU Frequency : 160 MHz;</w:t>
      </w:r>
    </w:p>
    <w:p w:rsidR="001951EA" w:rsidRPr="00A87A62" w:rsidRDefault="00A87A62" w:rsidP="001951EA">
      <w:pPr>
        <w:pStyle w:val="ListParagraph"/>
        <w:numPr>
          <w:ilvl w:val="0"/>
          <w:numId w:val="6"/>
        </w:numPr>
      </w:pPr>
      <w:r>
        <w:rPr>
          <w:lang w:val="en-US"/>
        </w:rPr>
        <w:t>Flash Size : 4M(3M SPIFFS);</w:t>
      </w:r>
    </w:p>
    <w:p w:rsidR="00A87A62" w:rsidRPr="00BF5579" w:rsidRDefault="00BF5579" w:rsidP="001951EA">
      <w:pPr>
        <w:pStyle w:val="ListParagraph"/>
        <w:numPr>
          <w:ilvl w:val="0"/>
          <w:numId w:val="6"/>
        </w:numPr>
      </w:pPr>
      <w:r>
        <w:rPr>
          <w:lang w:val="en-US"/>
        </w:rPr>
        <w:t>IwIp Variant : v2 Lower Memory;</w:t>
      </w:r>
    </w:p>
    <w:p w:rsidR="00BF5579" w:rsidRPr="00BF5579" w:rsidRDefault="00BF5579" w:rsidP="001951EA">
      <w:pPr>
        <w:pStyle w:val="ListParagraph"/>
        <w:numPr>
          <w:ilvl w:val="0"/>
          <w:numId w:val="6"/>
        </w:numPr>
      </w:pPr>
      <w:r>
        <w:rPr>
          <w:lang w:val="en-US"/>
        </w:rPr>
        <w:t>Debug Port : Disabled;</w:t>
      </w:r>
    </w:p>
    <w:p w:rsidR="00BF5579" w:rsidRPr="00387967" w:rsidRDefault="00387967" w:rsidP="001951EA">
      <w:pPr>
        <w:pStyle w:val="ListParagraph"/>
        <w:numPr>
          <w:ilvl w:val="0"/>
          <w:numId w:val="6"/>
        </w:numPr>
      </w:pPr>
      <w:r>
        <w:rPr>
          <w:lang w:val="en-US"/>
        </w:rPr>
        <w:lastRenderedPageBreak/>
        <w:t>Debug Level : None;</w:t>
      </w:r>
    </w:p>
    <w:p w:rsidR="00387967" w:rsidRPr="00387967" w:rsidRDefault="00387967" w:rsidP="001951EA">
      <w:pPr>
        <w:pStyle w:val="ListParagraph"/>
        <w:numPr>
          <w:ilvl w:val="0"/>
          <w:numId w:val="6"/>
        </w:numPr>
      </w:pPr>
      <w:r>
        <w:rPr>
          <w:lang w:val="en-US"/>
        </w:rPr>
        <w:t>Erase Flash : All Flash Contents;</w:t>
      </w:r>
    </w:p>
    <w:p w:rsidR="00FA56D7" w:rsidRDefault="00A43BD5" w:rsidP="002A3E02">
      <w:pPr>
        <w:pStyle w:val="ListParagraph"/>
        <w:numPr>
          <w:ilvl w:val="0"/>
          <w:numId w:val="6"/>
        </w:numPr>
      </w:pPr>
      <w:r>
        <w:rPr>
          <w:lang w:val="en-US"/>
        </w:rPr>
        <w:t>Upload Speed : 115200.</w:t>
      </w:r>
    </w:p>
    <w:p w:rsidR="00501EA5" w:rsidRDefault="00501EA5">
      <w:pPr>
        <w:ind w:left="426" w:firstLine="0"/>
      </w:pPr>
    </w:p>
    <w:p w:rsidR="00501EA5" w:rsidRDefault="00501EA5">
      <w:pPr>
        <w:ind w:left="426" w:firstLine="282"/>
      </w:pPr>
    </w:p>
    <w:p w:rsidR="00501EA5" w:rsidRDefault="00B205B1">
      <w:pPr>
        <w:pStyle w:val="Heading3"/>
      </w:pPr>
      <w:bookmarkStart w:id="6" w:name="_Toc515373269"/>
      <w:r>
        <w:t>Използвани класове и методи</w:t>
      </w:r>
      <w:bookmarkEnd w:id="6"/>
    </w:p>
    <w:p w:rsidR="00501EA5" w:rsidRDefault="00501EA5"/>
    <w:p w:rsidR="00501EA5" w:rsidRDefault="00B205B1">
      <w:r>
        <w:t xml:space="preserve">Основните използвани класове създават обекти за работа с двата сензора. Това са класовете </w:t>
      </w:r>
      <w:r>
        <w:rPr>
          <w:b/>
          <w:i/>
          <w:lang w:val="en-US"/>
        </w:rPr>
        <w:t>SDS</w:t>
      </w:r>
      <w:r>
        <w:rPr>
          <w:b/>
          <w:i/>
        </w:rPr>
        <w:t>011</w:t>
      </w:r>
      <w:r>
        <w:t xml:space="preserve"> и </w:t>
      </w:r>
      <w:r>
        <w:rPr>
          <w:b/>
          <w:i/>
        </w:rPr>
        <w:t>Adafruit_BME280</w:t>
      </w:r>
      <w:r>
        <w:t xml:space="preserve"> предоставени от съответните библиотеки. За връзка с уеб сървъра се създава и обект на класа </w:t>
      </w:r>
      <w:r>
        <w:rPr>
          <w:b/>
          <w:i/>
        </w:rPr>
        <w:t>HTTPClient</w:t>
      </w:r>
      <w:r>
        <w:t>.</w:t>
      </w:r>
    </w:p>
    <w:p w:rsidR="00501EA5" w:rsidRDefault="00501EA5"/>
    <w:p w:rsidR="00501EA5" w:rsidRDefault="00501EA5"/>
    <w:p w:rsidR="00501EA5" w:rsidRDefault="00B205B1">
      <w:r>
        <w:t xml:space="preserve"> Използвани са следните методи на класа </w:t>
      </w:r>
      <w:r>
        <w:rPr>
          <w:b/>
          <w:i/>
          <w:lang w:val="en-US"/>
        </w:rPr>
        <w:t>SDS</w:t>
      </w:r>
      <w:r>
        <w:rPr>
          <w:b/>
          <w:i/>
        </w:rPr>
        <w:t>011</w:t>
      </w:r>
      <w:r>
        <w:t xml:space="preserve"> :</w:t>
      </w:r>
    </w:p>
    <w:p w:rsidR="00501EA5" w:rsidRDefault="00B205B1">
      <w:pPr>
        <w:pStyle w:val="ListParagraph"/>
        <w:numPr>
          <w:ilvl w:val="0"/>
          <w:numId w:val="6"/>
        </w:numPr>
      </w:pPr>
      <w:r>
        <w:rPr>
          <w:lang w:val="en-US"/>
        </w:rPr>
        <w:t>begin</w:t>
      </w:r>
      <w:r>
        <w:t>(</w:t>
      </w:r>
      <w:r>
        <w:rPr>
          <w:lang w:val="en-US"/>
        </w:rPr>
        <w:t>D</w:t>
      </w:r>
      <w:r>
        <w:t>1,</w:t>
      </w:r>
      <w:r>
        <w:rPr>
          <w:lang w:val="en-US"/>
        </w:rPr>
        <w:t>D</w:t>
      </w:r>
      <w:r>
        <w:t>2); - С този метод се задават pins с които е свързан сензорът с контролера. Необходимо е да бъде извикан, защото не може да се каже на контролера, че сензорът е свързан към него по друг начин с използваната библиотека.</w:t>
      </w:r>
    </w:p>
    <w:p w:rsidR="00501EA5" w:rsidRDefault="00B205B1">
      <w:pPr>
        <w:pStyle w:val="ListParagraph"/>
        <w:numPr>
          <w:ilvl w:val="0"/>
          <w:numId w:val="6"/>
        </w:numPr>
      </w:pPr>
      <w:r>
        <w:rPr>
          <w:lang w:val="en-US"/>
        </w:rPr>
        <w:t>read</w:t>
      </w:r>
      <w:r>
        <w:t>(&amp;</w:t>
      </w:r>
      <w:r>
        <w:rPr>
          <w:lang w:val="en-US"/>
        </w:rPr>
        <w:t>p</w:t>
      </w:r>
      <w:r>
        <w:t>25,&amp;</w:t>
      </w:r>
      <w:r>
        <w:rPr>
          <w:lang w:val="en-US"/>
        </w:rPr>
        <w:t>p</w:t>
      </w:r>
      <w:r>
        <w:t>10); - Този метод ще запази прочетените от сензора стойности за двата вида прахови частици в двата му аргумента. Функцията връща стойност, която показва дали прочитането на данни от сензора е минало без грешка.</w:t>
      </w:r>
    </w:p>
    <w:p w:rsidR="00501EA5" w:rsidRDefault="00501EA5"/>
    <w:p w:rsidR="00501EA5" w:rsidRDefault="00B205B1">
      <w:pPr>
        <w:ind w:left="426" w:firstLine="0"/>
      </w:pPr>
      <w:r>
        <w:t xml:space="preserve">Използвани са следните методи на класа </w:t>
      </w:r>
      <w:r>
        <w:rPr>
          <w:b/>
          <w:i/>
        </w:rPr>
        <w:t xml:space="preserve">Adafruit_BME280 </w:t>
      </w:r>
      <w:r>
        <w:t>:</w:t>
      </w:r>
    </w:p>
    <w:p w:rsidR="00501EA5" w:rsidRDefault="00B205B1">
      <w:pPr>
        <w:pStyle w:val="ListParagraph"/>
        <w:numPr>
          <w:ilvl w:val="0"/>
          <w:numId w:val="6"/>
        </w:numPr>
      </w:pPr>
      <w:r>
        <w:t>begin(); - Този метод подготвя екземпляра на класа за бъдещата му работа.</w:t>
      </w:r>
    </w:p>
    <w:p w:rsidR="00501EA5" w:rsidRDefault="00B205B1">
      <w:pPr>
        <w:pStyle w:val="ListParagraph"/>
        <w:numPr>
          <w:ilvl w:val="0"/>
          <w:numId w:val="6"/>
        </w:numPr>
      </w:pPr>
      <w:r>
        <w:t>readTemperature(); - Методът връща прочетената стойност за температурата в градуси по Целзий.</w:t>
      </w:r>
    </w:p>
    <w:p w:rsidR="00501EA5" w:rsidRDefault="00B205B1">
      <w:pPr>
        <w:pStyle w:val="ListParagraph"/>
        <w:numPr>
          <w:ilvl w:val="0"/>
          <w:numId w:val="6"/>
        </w:numPr>
      </w:pPr>
      <w:r>
        <w:t>readPressure()/100.0F – Методът прочита и връща стойността за атмосферното налягане.</w:t>
      </w:r>
    </w:p>
    <w:p w:rsidR="00501EA5" w:rsidRDefault="00B205B1">
      <w:pPr>
        <w:pStyle w:val="ListParagraph"/>
        <w:numPr>
          <w:ilvl w:val="0"/>
          <w:numId w:val="6"/>
        </w:numPr>
      </w:pPr>
      <w:r>
        <w:t xml:space="preserve">readAltitude(SEALEVELPRESSURE_HPA); - Методът връща относителната надморска височина на която се намира сензорът. Трябва да се има в предвид, че данните не са много прецизни, защото последователни четения могат да имат до 0,5 метра разлика. Аргументът </w:t>
      </w:r>
      <w:r>
        <w:rPr>
          <w:lang w:val="en-US"/>
        </w:rPr>
        <w:t>SEALEVELPRESSURE</w:t>
      </w:r>
      <w:r>
        <w:t>_</w:t>
      </w:r>
      <w:r>
        <w:rPr>
          <w:lang w:val="en-US"/>
        </w:rPr>
        <w:t>HPA</w:t>
      </w:r>
      <w:r>
        <w:t xml:space="preserve"> е зададен по-рано от извикването на този метод в програмата и трябва да показва относителното атмосферно налягане на мястото, където ще бъде поставена системета, в хектопаскали.</w:t>
      </w:r>
    </w:p>
    <w:p w:rsidR="00501EA5" w:rsidRDefault="00B205B1">
      <w:pPr>
        <w:pStyle w:val="ListParagraph"/>
        <w:numPr>
          <w:ilvl w:val="0"/>
          <w:numId w:val="6"/>
        </w:numPr>
      </w:pPr>
      <w:r>
        <w:lastRenderedPageBreak/>
        <w:t>readHumidity(); - Методът връща прочетената стойност за относителанта влажност на въздуха в проценти.</w:t>
      </w:r>
    </w:p>
    <w:p w:rsidR="00501EA5" w:rsidRDefault="00B205B1">
      <w:pPr>
        <w:pStyle w:val="ListParagraph"/>
        <w:numPr>
          <w:ilvl w:val="0"/>
          <w:numId w:val="3"/>
        </w:numPr>
      </w:pPr>
      <w:r>
        <w:t xml:space="preserve">Стойностите пазещи информацията за прочетените сензорни данни от всяка категория се пазят в променливи от тип </w:t>
      </w:r>
      <w:r>
        <w:rPr>
          <w:b/>
          <w:lang w:val="en-US"/>
        </w:rPr>
        <w:t>float</w:t>
      </w:r>
      <w:r>
        <w:t>.</w:t>
      </w:r>
    </w:p>
    <w:p w:rsidR="00501EA5" w:rsidRDefault="00501EA5"/>
    <w:p w:rsidR="00501EA5" w:rsidRDefault="00B205B1">
      <w:r>
        <w:t xml:space="preserve">Използвани са следните методи на класа </w:t>
      </w:r>
      <w:r>
        <w:rPr>
          <w:b/>
          <w:i/>
        </w:rPr>
        <w:t>HTTPClient:</w:t>
      </w:r>
    </w:p>
    <w:p w:rsidR="00501EA5" w:rsidRDefault="00B205B1">
      <w:pPr>
        <w:pStyle w:val="ListParagraph"/>
        <w:numPr>
          <w:ilvl w:val="0"/>
          <w:numId w:val="6"/>
        </w:numPr>
      </w:pPr>
      <w:r>
        <w:t xml:space="preserve">begin(server_adress); - След създаване на обект от горния клас, се извиква този метод за да се започне връзка със сървъра. Адреса на сървъра се задава като символен низ и се препоръчва адреса да започва с </w:t>
      </w:r>
      <w:r>
        <w:rPr>
          <w:lang w:val="en-US"/>
        </w:rPr>
        <w:t>http</w:t>
      </w:r>
      <w:r>
        <w:t xml:space="preserve">. При </w:t>
      </w:r>
      <w:r>
        <w:rPr>
          <w:lang w:val="en-US"/>
        </w:rPr>
        <w:t xml:space="preserve">https </w:t>
      </w:r>
      <w:r>
        <w:t>не може да се установи връзка.</w:t>
      </w:r>
    </w:p>
    <w:p w:rsidR="00501EA5" w:rsidRDefault="00B205B1">
      <w:pPr>
        <w:pStyle w:val="ListParagraph"/>
        <w:numPr>
          <w:ilvl w:val="0"/>
          <w:numId w:val="6"/>
        </w:numPr>
      </w:pPr>
      <w:r>
        <w:t>POST(</w:t>
      </w:r>
      <w:r>
        <w:rPr>
          <w:lang w:val="en-US"/>
        </w:rPr>
        <w:t>message</w:t>
      </w:r>
      <w:r>
        <w:t xml:space="preserve">); - И извикването на този метод се изпраща </w:t>
      </w:r>
      <w:r>
        <w:rPr>
          <w:lang w:val="en-US"/>
        </w:rPr>
        <w:t>http</w:t>
      </w:r>
      <w:r>
        <w:t xml:space="preserve"> заявка към сървъра. Аргумента е символен низ и в него са данните от сензорите.</w:t>
      </w:r>
    </w:p>
    <w:p w:rsidR="00501EA5" w:rsidRDefault="00B205B1">
      <w:pPr>
        <w:pStyle w:val="ListParagraph"/>
        <w:numPr>
          <w:ilvl w:val="0"/>
          <w:numId w:val="6"/>
        </w:numPr>
      </w:pPr>
      <w:r>
        <w:rPr>
          <w:lang w:val="en-US"/>
        </w:rPr>
        <w:t>end</w:t>
      </w:r>
      <w:r>
        <w:t>(); - Прекратява връзката със сървъра.</w:t>
      </w:r>
    </w:p>
    <w:p w:rsidR="00501EA5" w:rsidRDefault="00501EA5">
      <w:pPr>
        <w:ind w:left="426" w:firstLine="0"/>
      </w:pPr>
    </w:p>
    <w:p w:rsidR="00501EA5" w:rsidRDefault="00B205B1">
      <w:pPr>
        <w:ind w:left="426" w:firstLine="0"/>
      </w:pPr>
      <w:r>
        <w:t>Допълнителни методи :</w:t>
      </w:r>
    </w:p>
    <w:p w:rsidR="00501EA5" w:rsidRDefault="00B205B1">
      <w:pPr>
        <w:pStyle w:val="ListParagraph"/>
        <w:numPr>
          <w:ilvl w:val="0"/>
          <w:numId w:val="6"/>
        </w:numPr>
      </w:pPr>
      <w:r>
        <w:t xml:space="preserve">Wire.begin(D3,D4);  - Методът позволява комуникацията по протоколът </w:t>
      </w:r>
      <w:r>
        <w:rPr>
          <w:lang w:val="en-US"/>
        </w:rPr>
        <w:t>I</w:t>
      </w:r>
      <w:r>
        <w:t>2</w:t>
      </w:r>
      <w:r>
        <w:rPr>
          <w:lang w:val="en-US"/>
        </w:rPr>
        <w:t>C</w:t>
      </w:r>
      <w:r>
        <w:t xml:space="preserve"> чрез съответните </w:t>
      </w:r>
      <w:r>
        <w:rPr>
          <w:lang w:val="en-US"/>
        </w:rPr>
        <w:t>pins</w:t>
      </w:r>
      <w:r>
        <w:t xml:space="preserve">. Към тях е свързан сензорът </w:t>
      </w:r>
      <w:r>
        <w:rPr>
          <w:lang w:val="en-US"/>
        </w:rPr>
        <w:t>CJMCU-280 BME.</w:t>
      </w:r>
    </w:p>
    <w:p w:rsidR="00501EA5" w:rsidRDefault="00B205B1">
      <w:pPr>
        <w:pStyle w:val="ListParagraph"/>
        <w:numPr>
          <w:ilvl w:val="0"/>
          <w:numId w:val="6"/>
        </w:numPr>
      </w:pPr>
      <w:r>
        <w:rPr>
          <w:lang w:val="en-US"/>
        </w:rPr>
        <w:t>Wifi</w:t>
      </w:r>
      <w:r>
        <w:t>.</w:t>
      </w:r>
      <w:r>
        <w:rPr>
          <w:lang w:val="en-US"/>
        </w:rPr>
        <w:t>begin</w:t>
      </w:r>
      <w:r>
        <w:t>(</w:t>
      </w:r>
      <w:r>
        <w:rPr>
          <w:lang w:val="en-US"/>
        </w:rPr>
        <w:t>ssid</w:t>
      </w:r>
      <w:r>
        <w:t>,</w:t>
      </w:r>
      <w:r>
        <w:rPr>
          <w:lang w:val="en-US"/>
        </w:rPr>
        <w:t>pass</w:t>
      </w:r>
      <w:r>
        <w:t>); – Свързва контролера към мрежата отговарящата на аргументите на метода.</w:t>
      </w:r>
    </w:p>
    <w:p w:rsidR="00501EA5" w:rsidRDefault="00B205B1">
      <w:pPr>
        <w:pStyle w:val="ListParagraph"/>
        <w:numPr>
          <w:ilvl w:val="0"/>
          <w:numId w:val="6"/>
        </w:numPr>
      </w:pPr>
      <w:r>
        <w:rPr>
          <w:lang w:val="en-US"/>
        </w:rPr>
        <w:t>Wifi</w:t>
      </w:r>
      <w:r>
        <w:t>.</w:t>
      </w:r>
      <w:r>
        <w:rPr>
          <w:lang w:val="en-US"/>
        </w:rPr>
        <w:t>disconnect</w:t>
      </w:r>
      <w:r>
        <w:t>(); - Прекратява връзката към мрежата.</w:t>
      </w:r>
    </w:p>
    <w:p w:rsidR="00501EA5" w:rsidRDefault="00501EA5">
      <w:pPr>
        <w:ind w:firstLine="0"/>
      </w:pPr>
    </w:p>
    <w:p w:rsidR="00501EA5" w:rsidRDefault="00B205B1">
      <w:pPr>
        <w:pStyle w:val="Heading3"/>
      </w:pPr>
      <w:bookmarkStart w:id="7" w:name="_Toc515373270"/>
      <w:r>
        <w:t>Инсталация на необходимия софтуер</w:t>
      </w:r>
      <w:bookmarkEnd w:id="7"/>
    </w:p>
    <w:p w:rsidR="00501EA5" w:rsidRDefault="00501EA5"/>
    <w:p w:rsidR="00501EA5" w:rsidRDefault="00B205B1">
      <w:pPr>
        <w:pStyle w:val="ListParagraph"/>
        <w:numPr>
          <w:ilvl w:val="0"/>
          <w:numId w:val="7"/>
        </w:numPr>
      </w:pPr>
      <w:r>
        <w:t xml:space="preserve">Инсталацията започва с изтегляне и инсталиране на Ардуино средата от </w:t>
      </w:r>
      <w:hyperlink r:id="rId19" w:history="1">
        <w:r>
          <w:rPr>
            <w:rStyle w:val="Hyperlink"/>
            <w:shd w:val="clear" w:color="auto" w:fill="FFFFFF"/>
          </w:rPr>
          <w:t>https://www.arduino.cc/en/Main/Software</w:t>
        </w:r>
      </w:hyperlink>
      <w:r>
        <w:t xml:space="preserve">. Свалете </w:t>
      </w:r>
      <w:r>
        <w:rPr>
          <w:lang w:val="en-US"/>
        </w:rPr>
        <w:t>Arduino IDE</w:t>
      </w:r>
      <w:r>
        <w:t xml:space="preserve"> от този адрес. </w:t>
      </w:r>
    </w:p>
    <w:p w:rsidR="00501EA5" w:rsidRDefault="00B205B1">
      <w:pPr>
        <w:numPr>
          <w:ilvl w:val="0"/>
          <w:numId w:val="7"/>
        </w:numPr>
        <w:shd w:val="clear" w:color="auto" w:fill="FFFFFF"/>
        <w:spacing w:before="0"/>
        <w:textAlignment w:val="baseline"/>
      </w:pPr>
      <w:r>
        <w:t xml:space="preserve">В Arduino, меню „File -&gt; Preferences -&gt;Setting, намерете Additional Board Manager URLs“ полето и вмъкнете този URL: </w:t>
      </w:r>
      <w:hyperlink r:id="rId20" w:history="1">
        <w:r>
          <w:rPr>
            <w:rStyle w:val="Hyperlink"/>
          </w:rPr>
          <w:t>http://arduino.esp8266.com/stable/package_esp8266com_index.json</w:t>
        </w:r>
      </w:hyperlink>
      <w:r>
        <w:t>.</w:t>
      </w:r>
    </w:p>
    <w:p w:rsidR="00501EA5" w:rsidRDefault="00B205B1">
      <w:pPr>
        <w:numPr>
          <w:ilvl w:val="0"/>
          <w:numId w:val="7"/>
        </w:numPr>
        <w:shd w:val="clear" w:color="auto" w:fill="FFFFFF"/>
        <w:spacing w:before="0"/>
        <w:textAlignment w:val="baseline"/>
      </w:pPr>
      <w:r>
        <w:t>След това от менюто „Tools -&gt; Board-&gt; Boardmanager“, намерете „esp8266“ и инсталирайте „esp8266 by ESP8266 Community“</w:t>
      </w:r>
    </w:p>
    <w:p w:rsidR="00501EA5" w:rsidRDefault="00B205B1">
      <w:pPr>
        <w:pStyle w:val="ListParagraph"/>
        <w:numPr>
          <w:ilvl w:val="0"/>
          <w:numId w:val="7"/>
        </w:numPr>
      </w:pPr>
      <w:r>
        <w:t xml:space="preserve">Необходимо е да се инсталира и </w:t>
      </w:r>
      <w:r>
        <w:rPr>
          <w:lang w:val="en-US"/>
        </w:rPr>
        <w:t>CH</w:t>
      </w:r>
      <w:r>
        <w:t>340</w:t>
      </w:r>
      <w:r>
        <w:rPr>
          <w:lang w:val="en-US"/>
        </w:rPr>
        <w:t>G</w:t>
      </w:r>
      <w:r>
        <w:t xml:space="preserve"> </w:t>
      </w:r>
      <w:r>
        <w:rPr>
          <w:lang w:val="en-US"/>
        </w:rPr>
        <w:t>USB</w:t>
      </w:r>
      <w:r>
        <w:t xml:space="preserve"> </w:t>
      </w:r>
      <w:r>
        <w:rPr>
          <w:lang w:val="en-US"/>
        </w:rPr>
        <w:t>Driver</w:t>
      </w:r>
      <w:r>
        <w:t xml:space="preserve">, за да може да се осъществи връзката между средата </w:t>
      </w:r>
      <w:r>
        <w:rPr>
          <w:lang w:val="en-US"/>
        </w:rPr>
        <w:t>Arduino</w:t>
      </w:r>
      <w:r>
        <w:t xml:space="preserve"> и процесорът </w:t>
      </w:r>
      <w:r>
        <w:rPr>
          <w:lang w:val="en-US"/>
        </w:rPr>
        <w:t>NodeMCU</w:t>
      </w:r>
      <w:r>
        <w:t>.</w:t>
      </w:r>
    </w:p>
    <w:p w:rsidR="00501EA5" w:rsidRDefault="00B205B1">
      <w:pPr>
        <w:pStyle w:val="ListParagraph"/>
        <w:numPr>
          <w:ilvl w:val="0"/>
          <w:numId w:val="7"/>
        </w:numPr>
      </w:pPr>
      <w:r>
        <w:t xml:space="preserve">Възможно е да имате вече инсталирани някой от библиотеките споменати по-горе от инсталирането на Ардуино. За тези които липсват, в </w:t>
      </w:r>
      <w:r>
        <w:rPr>
          <w:lang w:val="en-US"/>
        </w:rPr>
        <w:t>Arduino</w:t>
      </w:r>
      <w:r>
        <w:t xml:space="preserve"> използвайте менюто „</w:t>
      </w:r>
      <w:r>
        <w:rPr>
          <w:lang w:val="en-US"/>
        </w:rPr>
        <w:t>Sketch</w:t>
      </w:r>
      <w:r>
        <w:t xml:space="preserve"> -&gt; </w:t>
      </w:r>
      <w:r>
        <w:rPr>
          <w:lang w:val="en-US"/>
        </w:rPr>
        <w:t>Include</w:t>
      </w:r>
      <w:r>
        <w:t xml:space="preserve"> </w:t>
      </w:r>
      <w:r>
        <w:rPr>
          <w:lang w:val="en-US"/>
        </w:rPr>
        <w:t>Library</w:t>
      </w:r>
      <w:r>
        <w:t xml:space="preserve"> -&gt; </w:t>
      </w:r>
      <w:r>
        <w:rPr>
          <w:lang w:val="en-US"/>
        </w:rPr>
        <w:lastRenderedPageBreak/>
        <w:t>Manage</w:t>
      </w:r>
      <w:r>
        <w:t xml:space="preserve"> </w:t>
      </w:r>
      <w:r>
        <w:rPr>
          <w:lang w:val="en-US"/>
        </w:rPr>
        <w:t>Libraries</w:t>
      </w:r>
      <w:r>
        <w:t>…” за да достъпите библиотечния мениджър и в него да потърсите липсващите библиотеки или влезте в менюто „</w:t>
      </w:r>
      <w:r>
        <w:rPr>
          <w:lang w:val="en-US"/>
        </w:rPr>
        <w:t>Sketch</w:t>
      </w:r>
      <w:r>
        <w:t xml:space="preserve"> -&gt; </w:t>
      </w:r>
      <w:r>
        <w:rPr>
          <w:lang w:val="en-US"/>
        </w:rPr>
        <w:t>Include</w:t>
      </w:r>
      <w:r>
        <w:t xml:space="preserve"> </w:t>
      </w:r>
      <w:r>
        <w:rPr>
          <w:lang w:val="en-US"/>
        </w:rPr>
        <w:t>Library</w:t>
      </w:r>
      <w:r>
        <w:t xml:space="preserve"> -&gt; </w:t>
      </w:r>
      <w:r>
        <w:rPr>
          <w:lang w:val="en-US"/>
        </w:rPr>
        <w:t>Add</w:t>
      </w:r>
      <w:r>
        <w:t xml:space="preserve"> .</w:t>
      </w:r>
      <w:r>
        <w:rPr>
          <w:lang w:val="en-US"/>
        </w:rPr>
        <w:t>ZIP</w:t>
      </w:r>
      <w:r>
        <w:t xml:space="preserve"> </w:t>
      </w:r>
      <w:r>
        <w:rPr>
          <w:lang w:val="en-US"/>
        </w:rPr>
        <w:t>Library</w:t>
      </w:r>
      <w:r>
        <w:t xml:space="preserve">…” за да добавите ръчно липсваща библиотека. Ако използвате втория метод, трябва да свалите библиотеките в </w:t>
      </w:r>
      <w:r>
        <w:rPr>
          <w:lang w:val="en-US"/>
        </w:rPr>
        <w:t>ZIP</w:t>
      </w:r>
      <w:r>
        <w:t xml:space="preserve"> архив предварително. Използвайте линковете към самите библиотеки.</w:t>
      </w:r>
    </w:p>
    <w:p w:rsidR="00501EA5" w:rsidRDefault="00B205B1">
      <w:pPr>
        <w:pStyle w:val="ListParagraph"/>
        <w:numPr>
          <w:ilvl w:val="0"/>
          <w:numId w:val="2"/>
        </w:numPr>
      </w:pPr>
      <w:r>
        <w:t xml:space="preserve">След инсталацията на библиотеката </w:t>
      </w:r>
      <w:r>
        <w:rPr>
          <w:lang w:val="en-US"/>
        </w:rPr>
        <w:t>Adafruit</w:t>
      </w:r>
      <w:r>
        <w:t>_</w:t>
      </w:r>
      <w:r>
        <w:rPr>
          <w:lang w:val="en-US"/>
        </w:rPr>
        <w:t>BME</w:t>
      </w:r>
      <w:r>
        <w:t xml:space="preserve">280 е необходимо да се направи промяна в нея, защото използвания сензор </w:t>
      </w:r>
      <w:r>
        <w:rPr>
          <w:lang w:val="en-US"/>
        </w:rPr>
        <w:t>CJMCU</w:t>
      </w:r>
      <w:r>
        <w:t xml:space="preserve">-280 </w:t>
      </w:r>
      <w:r>
        <w:rPr>
          <w:lang w:val="en-US"/>
        </w:rPr>
        <w:t>BME</w:t>
      </w:r>
      <w:r>
        <w:t xml:space="preserve"> използва различен адрес за връзка. Влезте в папката където Ардуино е инсталирал библиотеката и намерете файла </w:t>
      </w:r>
      <w:r>
        <w:rPr>
          <w:lang w:val="en-US"/>
        </w:rPr>
        <w:t>Adafruit</w:t>
      </w:r>
      <w:r>
        <w:t>_</w:t>
      </w:r>
      <w:r>
        <w:rPr>
          <w:lang w:val="en-US"/>
        </w:rPr>
        <w:t>BME</w:t>
      </w:r>
      <w:r>
        <w:t>280.</w:t>
      </w:r>
      <w:r>
        <w:rPr>
          <w:lang w:val="en-US"/>
        </w:rPr>
        <w:t>h</w:t>
      </w:r>
      <w:r>
        <w:t>.(По подразбиране папката се намира в “</w:t>
      </w:r>
      <w:r>
        <w:rPr>
          <w:lang w:val="en-US"/>
        </w:rPr>
        <w:t>C</w:t>
      </w:r>
      <w:r>
        <w:t>:\</w:t>
      </w:r>
      <w:r>
        <w:rPr>
          <w:lang w:val="en-US"/>
        </w:rPr>
        <w:t>Users</w:t>
      </w:r>
      <w:r>
        <w:t>\%</w:t>
      </w:r>
      <w:r>
        <w:rPr>
          <w:lang w:val="en-US"/>
        </w:rPr>
        <w:t>username</w:t>
      </w:r>
      <w:r>
        <w:t>%\</w:t>
      </w:r>
      <w:r>
        <w:rPr>
          <w:lang w:val="en-US"/>
        </w:rPr>
        <w:t>Documents</w:t>
      </w:r>
      <w:r>
        <w:t>\</w:t>
      </w:r>
      <w:r>
        <w:rPr>
          <w:lang w:val="en-US"/>
        </w:rPr>
        <w:t>Arduino</w:t>
      </w:r>
      <w:r>
        <w:t>\</w:t>
      </w:r>
      <w:r>
        <w:rPr>
          <w:lang w:val="en-US"/>
        </w:rPr>
        <w:t>libraries</w:t>
      </w:r>
      <w:r>
        <w:t xml:space="preserve">\) Отворете файла и намерете следния ред : </w:t>
      </w:r>
      <w:r>
        <w:rPr>
          <w:color w:val="00B050"/>
        </w:rPr>
        <w:t>#define BME280_ADDRESS                (0x77)</w:t>
      </w:r>
      <w:r>
        <w:t xml:space="preserve"> и променете </w:t>
      </w:r>
      <w:r>
        <w:rPr>
          <w:color w:val="00B050"/>
        </w:rPr>
        <w:t>(0x77)</w:t>
      </w:r>
      <w:r>
        <w:t xml:space="preserve"> на </w:t>
      </w:r>
      <w:r>
        <w:rPr>
          <w:color w:val="FF0000"/>
        </w:rPr>
        <w:t>(0</w:t>
      </w:r>
      <w:r>
        <w:rPr>
          <w:color w:val="FF0000"/>
          <w:lang w:val="en-US"/>
        </w:rPr>
        <w:t>x</w:t>
      </w:r>
      <w:r>
        <w:rPr>
          <w:color w:val="FF0000"/>
        </w:rPr>
        <w:t>76)</w:t>
      </w:r>
      <w:r>
        <w:t xml:space="preserve"> и запазете файла.</w:t>
      </w:r>
    </w:p>
    <w:p w:rsidR="00501EA5" w:rsidRDefault="00501EA5">
      <w:pPr>
        <w:ind w:firstLine="0"/>
      </w:pPr>
    </w:p>
    <w:p w:rsidR="00501EA5" w:rsidRDefault="00501EA5">
      <w:pPr>
        <w:ind w:firstLine="0"/>
      </w:pPr>
    </w:p>
    <w:p w:rsidR="00501EA5" w:rsidRDefault="00B205B1">
      <w:pPr>
        <w:pStyle w:val="Heading2"/>
      </w:pPr>
      <w:bookmarkStart w:id="8" w:name="_Toc515373271"/>
      <w:r>
        <w:t>Сървър</w:t>
      </w:r>
      <w:bookmarkEnd w:id="8"/>
    </w:p>
    <w:p w:rsidR="00501EA5" w:rsidRDefault="00501EA5"/>
    <w:p w:rsidR="00501EA5" w:rsidRDefault="00B205B1">
      <w:r>
        <w:t xml:space="preserve">Сървърът всъщност представлява </w:t>
      </w:r>
      <w:r>
        <w:rPr>
          <w:lang w:val="en-US"/>
        </w:rPr>
        <w:t>express</w:t>
      </w:r>
      <w:r>
        <w:t xml:space="preserve"> </w:t>
      </w:r>
      <w:r>
        <w:rPr>
          <w:lang w:val="en-US"/>
        </w:rPr>
        <w:t>REST</w:t>
      </w:r>
      <w:r>
        <w:t xml:space="preserve"> сървър. Комуникацията с него става чрез </w:t>
      </w:r>
      <w:r>
        <w:rPr>
          <w:lang w:val="en-US"/>
        </w:rPr>
        <w:t>HTTP</w:t>
      </w:r>
      <w:r>
        <w:t xml:space="preserve"> </w:t>
      </w:r>
      <w:r>
        <w:rPr>
          <w:lang w:val="en-US"/>
        </w:rPr>
        <w:t>Get</w:t>
      </w:r>
      <w:r>
        <w:t xml:space="preserve"> и </w:t>
      </w:r>
      <w:r>
        <w:rPr>
          <w:lang w:val="en-US"/>
        </w:rPr>
        <w:t>Post</w:t>
      </w:r>
      <w:r>
        <w:t xml:space="preserve"> заявки на различни пътища. Всички части от приложението комуникират с него.  </w:t>
      </w:r>
      <w:r>
        <w:rPr>
          <w:lang w:val="en-US"/>
        </w:rPr>
        <w:t>NodeMCU</w:t>
      </w:r>
      <w:r>
        <w:t xml:space="preserve">-то изпраща данните от сензорите на сървъра. Клиента чете данните от сървъра и ги изобразява чрез графики. </w:t>
      </w:r>
    </w:p>
    <w:p w:rsidR="00501EA5" w:rsidRDefault="00501EA5"/>
    <w:p w:rsidR="00501EA5" w:rsidRDefault="00B205B1">
      <w:r>
        <w:t xml:space="preserve">Мястото, където се запазват данните е нерелационна база с данни </w:t>
      </w:r>
      <w:r>
        <w:rPr>
          <w:b/>
          <w:lang w:val="en-US"/>
        </w:rPr>
        <w:t>mongoDB</w:t>
      </w:r>
      <w:r>
        <w:t>. Там се запазват данните предоставени от сензорите. От там се и взимат данните, когато клиента(браузъра) ги изисква.</w:t>
      </w:r>
    </w:p>
    <w:p w:rsidR="00501EA5" w:rsidRDefault="00501EA5"/>
    <w:p w:rsidR="00501EA5" w:rsidRDefault="00B205B1">
      <w:r>
        <w:t>Използвани са следните библиотеки:</w:t>
      </w:r>
    </w:p>
    <w:p w:rsidR="00501EA5" w:rsidRDefault="002D70C6">
      <w:pPr>
        <w:pStyle w:val="ListParagraph"/>
        <w:numPr>
          <w:ilvl w:val="0"/>
          <w:numId w:val="6"/>
        </w:numPr>
      </w:pPr>
      <w:hyperlink r:id="rId21" w:history="1">
        <w:r w:rsidR="00B205B1">
          <w:rPr>
            <w:rStyle w:val="Hyperlink"/>
            <w:rFonts w:eastAsia="MS Mincho"/>
            <w:lang w:val="en-US" w:eastAsia="ja-JP"/>
          </w:rPr>
          <w:t>expressJS</w:t>
        </w:r>
      </w:hyperlink>
      <w:r w:rsidR="00B205B1">
        <w:rPr>
          <w:rFonts w:eastAsia="MS Mincho"/>
          <w:lang w:eastAsia="ja-JP"/>
        </w:rPr>
        <w:t xml:space="preserve"> – Изключително популярна библиотека, предоставяща възможност за </w:t>
      </w:r>
      <w:r w:rsidR="00B205B1">
        <w:rPr>
          <w:rFonts w:eastAsia="MS Mincho" w:hint="eastAsia"/>
          <w:lang w:eastAsia="ja-JP"/>
        </w:rPr>
        <w:t>REST API</w:t>
      </w:r>
      <w:r w:rsidR="00B205B1">
        <w:rPr>
          <w:rFonts w:eastAsia="MS Mincho"/>
          <w:lang w:eastAsia="ja-JP"/>
        </w:rPr>
        <w:t>.</w:t>
      </w:r>
    </w:p>
    <w:p w:rsidR="00501EA5" w:rsidRDefault="002D70C6">
      <w:pPr>
        <w:pStyle w:val="ListParagraph"/>
        <w:numPr>
          <w:ilvl w:val="0"/>
          <w:numId w:val="6"/>
        </w:numPr>
      </w:pPr>
      <w:hyperlink r:id="rId22" w:history="1">
        <w:r w:rsidR="00B205B1">
          <w:rPr>
            <w:rStyle w:val="Hyperlink"/>
            <w:rFonts w:eastAsia="MS Mincho"/>
            <w:lang w:val="en-US" w:eastAsia="ja-JP"/>
          </w:rPr>
          <w:t>cors</w:t>
        </w:r>
      </w:hyperlink>
      <w:r w:rsidR="00B205B1">
        <w:rPr>
          <w:rFonts w:eastAsia="MS Mincho"/>
          <w:lang w:eastAsia="ja-JP"/>
        </w:rPr>
        <w:t xml:space="preserve"> – Библиотека, позволяваща ни да заобиколим </w:t>
      </w:r>
      <w:r w:rsidR="00B205B1">
        <w:rPr>
          <w:rFonts w:eastAsia="MS Mincho"/>
          <w:lang w:val="en-US" w:eastAsia="ja-JP"/>
        </w:rPr>
        <w:t>same</w:t>
      </w:r>
      <w:r w:rsidR="00B205B1">
        <w:rPr>
          <w:rFonts w:eastAsia="MS Mincho"/>
          <w:lang w:eastAsia="ja-JP"/>
        </w:rPr>
        <w:t>-</w:t>
      </w:r>
      <w:r w:rsidR="00B205B1">
        <w:rPr>
          <w:rFonts w:eastAsia="MS Mincho"/>
          <w:lang w:val="en-US" w:eastAsia="ja-JP"/>
        </w:rPr>
        <w:t>origin</w:t>
      </w:r>
      <w:r w:rsidR="00B205B1">
        <w:rPr>
          <w:rFonts w:eastAsia="MS Mincho"/>
          <w:lang w:eastAsia="ja-JP"/>
        </w:rPr>
        <w:t>-</w:t>
      </w:r>
      <w:r w:rsidR="00B205B1">
        <w:rPr>
          <w:rFonts w:eastAsia="MS Mincho"/>
          <w:lang w:val="en-US" w:eastAsia="ja-JP"/>
        </w:rPr>
        <w:t>policy</w:t>
      </w:r>
      <w:r w:rsidR="00B205B1">
        <w:rPr>
          <w:rFonts w:eastAsia="MS Mincho"/>
          <w:lang w:eastAsia="ja-JP"/>
        </w:rPr>
        <w:t xml:space="preserve">, която по принцип ограничава комуникацията между </w:t>
      </w:r>
      <w:r w:rsidR="00B205B1">
        <w:rPr>
          <w:rFonts w:eastAsia="MS Mincho" w:hint="eastAsia"/>
          <w:lang w:eastAsia="ja-JP"/>
        </w:rPr>
        <w:t xml:space="preserve">frontend </w:t>
      </w:r>
      <w:r w:rsidR="00B205B1">
        <w:rPr>
          <w:rFonts w:eastAsia="MS Mincho"/>
          <w:lang w:eastAsia="ja-JP"/>
        </w:rPr>
        <w:t>и backend.</w:t>
      </w:r>
    </w:p>
    <w:p w:rsidR="00501EA5" w:rsidRDefault="002D70C6">
      <w:pPr>
        <w:pStyle w:val="ListParagraph"/>
        <w:numPr>
          <w:ilvl w:val="0"/>
          <w:numId w:val="6"/>
        </w:numPr>
      </w:pPr>
      <w:hyperlink r:id="rId23" w:history="1">
        <w:r w:rsidR="00B205B1">
          <w:rPr>
            <w:rStyle w:val="Hyperlink"/>
            <w:rFonts w:eastAsia="MS Mincho"/>
            <w:lang w:val="en-US" w:eastAsia="ja-JP"/>
          </w:rPr>
          <w:t>body</w:t>
        </w:r>
        <w:r w:rsidR="00B205B1">
          <w:rPr>
            <w:rStyle w:val="Hyperlink"/>
            <w:rFonts w:eastAsia="MS Mincho"/>
            <w:lang w:eastAsia="ja-JP"/>
          </w:rPr>
          <w:t>-</w:t>
        </w:r>
        <w:r w:rsidR="00B205B1">
          <w:rPr>
            <w:rStyle w:val="Hyperlink"/>
            <w:rFonts w:eastAsia="MS Mincho"/>
            <w:lang w:val="en-US" w:eastAsia="ja-JP"/>
          </w:rPr>
          <w:t>parser</w:t>
        </w:r>
      </w:hyperlink>
      <w:r w:rsidR="00B205B1">
        <w:rPr>
          <w:rFonts w:eastAsia="MS Mincho"/>
          <w:lang w:eastAsia="ja-JP"/>
        </w:rPr>
        <w:t xml:space="preserve"> – Тази библиотека ни позволява лесно да обработваме данните, които са ни подадени в тялото на </w:t>
      </w:r>
      <w:r w:rsidR="00B205B1">
        <w:rPr>
          <w:rFonts w:eastAsia="MS Mincho" w:hint="eastAsia"/>
          <w:lang w:eastAsia="ja-JP"/>
        </w:rPr>
        <w:t xml:space="preserve">POST </w:t>
      </w:r>
      <w:r w:rsidR="00B205B1">
        <w:rPr>
          <w:rFonts w:eastAsia="MS Mincho"/>
          <w:lang w:eastAsia="ja-JP"/>
        </w:rPr>
        <w:t>заявка.</w:t>
      </w:r>
    </w:p>
    <w:p w:rsidR="00501EA5" w:rsidRDefault="002D70C6">
      <w:pPr>
        <w:pStyle w:val="ListParagraph"/>
        <w:numPr>
          <w:ilvl w:val="0"/>
          <w:numId w:val="6"/>
        </w:numPr>
      </w:pPr>
      <w:hyperlink r:id="rId24" w:history="1">
        <w:r w:rsidR="00B205B1">
          <w:rPr>
            <w:rStyle w:val="Hyperlink"/>
            <w:rFonts w:eastAsia="MS Mincho"/>
            <w:lang w:val="en-US" w:eastAsia="ja-JP"/>
          </w:rPr>
          <w:t>moment</w:t>
        </w:r>
      </w:hyperlink>
      <w:r w:rsidR="00B205B1">
        <w:rPr>
          <w:rFonts w:eastAsia="MS Mincho"/>
          <w:lang w:eastAsia="ja-JP"/>
        </w:rPr>
        <w:t xml:space="preserve"> – Отново изключително популярна библиотека, що се отнася до обработка на времена и </w:t>
      </w:r>
      <w:r w:rsidR="00B205B1">
        <w:rPr>
          <w:rFonts w:eastAsia="MS Mincho"/>
          <w:lang w:val="en-US" w:eastAsia="ja-JP"/>
        </w:rPr>
        <w:t>timestams</w:t>
      </w:r>
      <w:r w:rsidR="00B205B1">
        <w:rPr>
          <w:rFonts w:eastAsia="MS Mincho"/>
          <w:lang w:eastAsia="ja-JP"/>
        </w:rPr>
        <w:t xml:space="preserve">. Това и прави тя на сървъра. </w:t>
      </w:r>
      <w:r w:rsidR="00B205B1">
        <w:rPr>
          <w:rFonts w:eastAsia="MS Mincho"/>
          <w:lang w:eastAsia="ja-JP"/>
        </w:rPr>
        <w:lastRenderedPageBreak/>
        <w:t>Обработва времената на данните подадени от сензорите, за да бъдат запазени в базата от данни по лесен за обработка начин.</w:t>
      </w:r>
    </w:p>
    <w:p w:rsidR="00501EA5" w:rsidRDefault="002D70C6">
      <w:pPr>
        <w:pStyle w:val="ListParagraph"/>
        <w:numPr>
          <w:ilvl w:val="0"/>
          <w:numId w:val="6"/>
        </w:numPr>
      </w:pPr>
      <w:hyperlink r:id="rId25" w:history="1">
        <w:r w:rsidR="00B205B1">
          <w:rPr>
            <w:rStyle w:val="Hyperlink"/>
            <w:rFonts w:eastAsia="MS Mincho"/>
            <w:lang w:val="en-US" w:eastAsia="ja-JP"/>
          </w:rPr>
          <w:t>Mongodb</w:t>
        </w:r>
      </w:hyperlink>
      <w:r w:rsidR="00B205B1">
        <w:rPr>
          <w:rFonts w:eastAsia="MS Mincho"/>
          <w:lang w:eastAsia="ja-JP"/>
        </w:rPr>
        <w:t xml:space="preserve"> – нашата база с данни.</w:t>
      </w:r>
    </w:p>
    <w:p w:rsidR="00501EA5" w:rsidRDefault="002D70C6">
      <w:pPr>
        <w:pStyle w:val="ListParagraph"/>
        <w:numPr>
          <w:ilvl w:val="0"/>
          <w:numId w:val="6"/>
        </w:numPr>
      </w:pPr>
      <w:hyperlink r:id="rId26" w:anchor="Document" w:history="1">
        <w:r w:rsidR="00B205B1">
          <w:rPr>
            <w:rStyle w:val="Hyperlink"/>
            <w:rFonts w:eastAsia="MS Mincho"/>
            <w:lang w:val="en-US" w:eastAsia="ja-JP"/>
          </w:rPr>
          <w:t>mongoose</w:t>
        </w:r>
      </w:hyperlink>
      <w:r w:rsidR="00B205B1">
        <w:rPr>
          <w:rFonts w:eastAsia="MS Mincho"/>
          <w:lang w:eastAsia="ja-JP"/>
        </w:rPr>
        <w:t xml:space="preserve"> – помощна библиотека, позволяваща ни по-лесна работа с базата данни. Също така и създаване на модели.</w:t>
      </w:r>
    </w:p>
    <w:p w:rsidR="00501EA5" w:rsidRDefault="00501EA5"/>
    <w:p w:rsidR="00501EA5" w:rsidRDefault="00501EA5"/>
    <w:p w:rsidR="00501EA5" w:rsidRDefault="00B205B1">
      <w:pPr>
        <w:pStyle w:val="Heading3"/>
      </w:pPr>
      <w:bookmarkStart w:id="9" w:name="_Toc515373272"/>
      <w:r>
        <w:t>Подробно описание на базата с данни</w:t>
      </w:r>
      <w:bookmarkEnd w:id="9"/>
    </w:p>
    <w:p w:rsidR="00501EA5" w:rsidRDefault="00501EA5"/>
    <w:p w:rsidR="00501EA5" w:rsidRDefault="00B205B1">
      <w:r>
        <w:t xml:space="preserve">Базата с данни е нерелационна </w:t>
      </w:r>
      <w:r>
        <w:rPr>
          <w:lang w:val="en-US"/>
        </w:rPr>
        <w:t>mongoDB</w:t>
      </w:r>
      <w:r>
        <w:t xml:space="preserve">. Имаме една колекция (аналогия на таблица в релационните бази от данни) </w:t>
      </w:r>
      <w:r>
        <w:rPr>
          <w:rFonts w:eastAsia="MS Mincho"/>
          <w:lang w:val="en-US" w:eastAsia="ja-JP"/>
        </w:rPr>
        <w:t>SensorsData</w:t>
      </w:r>
      <w:r>
        <w:rPr>
          <w:rFonts w:eastAsia="MS Mincho"/>
          <w:lang w:eastAsia="ja-JP"/>
        </w:rPr>
        <w:t>. Що се отнася до документите(записи) в нея, всеки документ има следните полета:</w:t>
      </w:r>
    </w:p>
    <w:p w:rsidR="00501EA5" w:rsidRDefault="00B205B1">
      <w:pPr>
        <w:pStyle w:val="ListParagraph"/>
        <w:numPr>
          <w:ilvl w:val="0"/>
          <w:numId w:val="6"/>
        </w:numPr>
      </w:pPr>
      <w:r>
        <w:rPr>
          <w:lang w:val="en-US"/>
        </w:rPr>
        <w:t>type</w:t>
      </w:r>
      <w:r>
        <w:t xml:space="preserve"> – Тип на данните. Едно от: „</w:t>
      </w:r>
      <w:r>
        <w:rPr>
          <w:rFonts w:eastAsia="MS Mincho" w:hint="eastAsia"/>
          <w:lang w:eastAsia="ja-JP"/>
        </w:rPr>
        <w:t>pm25</w:t>
      </w:r>
      <w:r>
        <w:t>“, „pm10“ , „temperature“ , „pressure“ , „humidity“ , „altitude“</w:t>
      </w:r>
    </w:p>
    <w:p w:rsidR="00501EA5" w:rsidRDefault="00B205B1">
      <w:pPr>
        <w:pStyle w:val="ListParagraph"/>
        <w:numPr>
          <w:ilvl w:val="0"/>
          <w:numId w:val="6"/>
        </w:numPr>
      </w:pPr>
      <w:r>
        <w:t xml:space="preserve">timeSpan - За коя точно графика се отнасят данните. Данните за час, за ден, за седмица, за месец или за година </w:t>
      </w:r>
    </w:p>
    <w:p w:rsidR="00501EA5" w:rsidRDefault="00B205B1">
      <w:pPr>
        <w:pStyle w:val="ListParagraph"/>
        <w:numPr>
          <w:ilvl w:val="0"/>
          <w:numId w:val="6"/>
        </w:numPr>
      </w:pPr>
      <w:r>
        <w:rPr>
          <w:lang w:val="en-US"/>
        </w:rPr>
        <w:t>data</w:t>
      </w:r>
      <w:r>
        <w:t>.</w:t>
      </w:r>
      <w:r>
        <w:rPr>
          <w:lang w:val="en-US"/>
        </w:rPr>
        <w:t>x</w:t>
      </w:r>
      <w:r>
        <w:t xml:space="preserve"> – Точното време за конкретната графика. Например, ако е таблицата за седмица и записа е от Вторник, тогава тази данна на записа ще е „</w:t>
      </w:r>
      <w:r>
        <w:rPr>
          <w:rFonts w:eastAsia="MS Mincho"/>
          <w:lang w:val="en-US" w:eastAsia="ja-JP"/>
        </w:rPr>
        <w:t>Tuesday</w:t>
      </w:r>
      <w:r>
        <w:rPr>
          <w:rFonts w:eastAsia="MS Mincho"/>
          <w:lang w:eastAsia="ja-JP"/>
        </w:rPr>
        <w:t>“</w:t>
      </w:r>
    </w:p>
    <w:p w:rsidR="00501EA5" w:rsidRDefault="00B205B1">
      <w:pPr>
        <w:pStyle w:val="ListParagraph"/>
        <w:numPr>
          <w:ilvl w:val="0"/>
          <w:numId w:val="6"/>
        </w:numPr>
      </w:pPr>
      <w:r>
        <w:rPr>
          <w:rFonts w:eastAsia="MS Mincho"/>
          <w:lang w:val="en-US" w:eastAsia="ja-JP"/>
        </w:rPr>
        <w:t>data</w:t>
      </w:r>
      <w:r>
        <w:rPr>
          <w:rFonts w:eastAsia="MS Mincho"/>
          <w:lang w:eastAsia="ja-JP"/>
        </w:rPr>
        <w:t>.</w:t>
      </w:r>
      <w:r>
        <w:rPr>
          <w:rFonts w:eastAsia="MS Mincho"/>
          <w:lang w:val="en-US" w:eastAsia="ja-JP"/>
        </w:rPr>
        <w:t>y</w:t>
      </w:r>
      <w:r>
        <w:rPr>
          <w:rFonts w:eastAsia="MS Mincho"/>
          <w:lang w:eastAsia="ja-JP"/>
        </w:rPr>
        <w:t xml:space="preserve"> – Точната стойност за конкретното време показана от сензора</w:t>
      </w:r>
    </w:p>
    <w:p w:rsidR="00501EA5" w:rsidRDefault="00B205B1">
      <w:pPr>
        <w:pStyle w:val="ListParagraph"/>
        <w:numPr>
          <w:ilvl w:val="0"/>
          <w:numId w:val="6"/>
        </w:numPr>
      </w:pPr>
      <w:r>
        <w:rPr>
          <w:rFonts w:eastAsia="MS Mincho" w:hint="eastAsia"/>
          <w:lang w:eastAsia="ja-JP"/>
        </w:rPr>
        <w:t xml:space="preserve">count </w:t>
      </w:r>
      <w:r>
        <w:rPr>
          <w:rFonts w:eastAsia="MS Mincho"/>
          <w:lang w:eastAsia="ja-JP"/>
        </w:rPr>
        <w:t>–</w:t>
      </w:r>
      <w:r>
        <w:rPr>
          <w:rFonts w:eastAsia="MS Mincho" w:hint="eastAsia"/>
          <w:lang w:eastAsia="ja-JP"/>
        </w:rPr>
        <w:t xml:space="preserve"> </w:t>
      </w:r>
      <w:r>
        <w:rPr>
          <w:rFonts w:eastAsia="MS Mincho"/>
          <w:lang w:eastAsia="ja-JP"/>
        </w:rPr>
        <w:t>Броят данни получени в конкретното време. Това ни е нужно за да смятаме средно аритметично за времето.</w:t>
      </w:r>
    </w:p>
    <w:p w:rsidR="00501EA5" w:rsidRDefault="00501EA5">
      <w:pPr>
        <w:rPr>
          <w:rFonts w:eastAsia="MS Mincho"/>
          <w:lang w:eastAsia="ja-JP"/>
        </w:rPr>
      </w:pPr>
    </w:p>
    <w:p w:rsidR="00501EA5" w:rsidRDefault="00B205B1">
      <w:r>
        <w:rPr>
          <w:rFonts w:eastAsia="MS Mincho"/>
          <w:lang w:eastAsia="ja-JP"/>
        </w:rPr>
        <w:t>Базата с данни не пази архив, защото новите данни се презаписват върху стари данни, които вече не са ни нужни за графиките. Това позволява „безкрайна“ работа на приложението поне що се отнася до базата с данни. Максималният размер, който заемат данните е около 80 КБ.</w:t>
      </w:r>
    </w:p>
    <w:p w:rsidR="00501EA5" w:rsidRDefault="00501EA5">
      <w:pPr>
        <w:rPr>
          <w:rFonts w:eastAsia="MS Mincho"/>
          <w:lang w:eastAsia="ja-JP"/>
        </w:rPr>
      </w:pPr>
    </w:p>
    <w:p w:rsidR="00501EA5" w:rsidRDefault="00B205B1">
      <w:r>
        <w:rPr>
          <w:rFonts w:eastAsia="MS Mincho"/>
          <w:lang w:eastAsia="ja-JP"/>
        </w:rPr>
        <w:t xml:space="preserve">За хостване на базата данни са използвани услуги, предоставени от </w:t>
      </w:r>
      <w:r>
        <w:rPr>
          <w:rFonts w:eastAsia="MS Mincho"/>
          <w:lang w:val="en-US" w:eastAsia="ja-JP"/>
        </w:rPr>
        <w:t>Amazon</w:t>
      </w:r>
      <w:r>
        <w:rPr>
          <w:rFonts w:eastAsia="MS Mincho"/>
          <w:lang w:eastAsia="ja-JP"/>
        </w:rPr>
        <w:t xml:space="preserve"> и </w:t>
      </w:r>
      <w:r>
        <w:rPr>
          <w:rFonts w:eastAsia="MS Mincho"/>
          <w:lang w:val="en-US" w:eastAsia="ja-JP"/>
        </w:rPr>
        <w:t>mlab</w:t>
      </w:r>
      <w:r>
        <w:rPr>
          <w:rFonts w:eastAsia="MS Mincho"/>
          <w:lang w:eastAsia="ja-JP"/>
        </w:rPr>
        <w:t>.</w:t>
      </w:r>
    </w:p>
    <w:p w:rsidR="00501EA5" w:rsidRDefault="00501EA5">
      <w:pPr>
        <w:rPr>
          <w:rFonts w:eastAsia="MS Mincho"/>
          <w:lang w:eastAsia="ja-JP"/>
        </w:rPr>
      </w:pPr>
    </w:p>
    <w:p w:rsidR="00501EA5" w:rsidRDefault="00B205B1">
      <w:pPr>
        <w:pStyle w:val="Heading3"/>
      </w:pPr>
      <w:bookmarkStart w:id="10" w:name="_Toc515373273"/>
      <w:r>
        <w:rPr>
          <w:lang w:eastAsia="ja-JP"/>
        </w:rPr>
        <w:t>Подробно описание на сървъра</w:t>
      </w:r>
      <w:bookmarkEnd w:id="10"/>
    </w:p>
    <w:p w:rsidR="00501EA5" w:rsidRDefault="00501EA5">
      <w:pPr>
        <w:rPr>
          <w:lang w:eastAsia="ja-JP"/>
        </w:rPr>
      </w:pPr>
    </w:p>
    <w:p w:rsidR="00501EA5" w:rsidRDefault="00B205B1">
      <w:r>
        <w:rPr>
          <w:rFonts w:eastAsia="MS Mincho"/>
          <w:lang w:eastAsia="ja-JP"/>
        </w:rPr>
        <w:t xml:space="preserve">За да се постигне продуктивност на приложението повечето изчисления се правят на сървъра, но не всички. Приложението все пак има </w:t>
      </w:r>
      <w:r>
        <w:rPr>
          <w:rFonts w:eastAsia="MS Mincho"/>
          <w:lang w:val="en-US" w:eastAsia="ja-JP"/>
        </w:rPr>
        <w:t>frontend</w:t>
      </w:r>
      <w:r>
        <w:rPr>
          <w:rFonts w:eastAsia="MS Mincho"/>
          <w:lang w:eastAsia="ja-JP"/>
        </w:rPr>
        <w:t xml:space="preserve"> част, която чертае графиките. Сървърът представлява всъщност </w:t>
      </w:r>
      <w:r>
        <w:rPr>
          <w:rFonts w:eastAsia="MS Mincho"/>
          <w:lang w:val="en-US" w:eastAsia="ja-JP"/>
        </w:rPr>
        <w:t>express</w:t>
      </w:r>
      <w:r>
        <w:rPr>
          <w:rFonts w:eastAsia="MS Mincho"/>
          <w:lang w:eastAsia="ja-JP"/>
        </w:rPr>
        <w:t xml:space="preserve"> </w:t>
      </w:r>
      <w:r>
        <w:rPr>
          <w:rFonts w:eastAsia="MS Mincho"/>
          <w:lang w:val="en-US" w:eastAsia="ja-JP"/>
        </w:rPr>
        <w:t>REST</w:t>
      </w:r>
      <w:r>
        <w:rPr>
          <w:rFonts w:eastAsia="MS Mincho"/>
          <w:lang w:eastAsia="ja-JP"/>
        </w:rPr>
        <w:t xml:space="preserve"> </w:t>
      </w:r>
      <w:r>
        <w:rPr>
          <w:rFonts w:eastAsia="MS Mincho"/>
          <w:lang w:val="en-US" w:eastAsia="ja-JP"/>
        </w:rPr>
        <w:t>API</w:t>
      </w:r>
      <w:r>
        <w:rPr>
          <w:rFonts w:eastAsia="MS Mincho"/>
          <w:lang w:eastAsia="ja-JP"/>
        </w:rPr>
        <w:t>. Пътищата са:</w:t>
      </w:r>
    </w:p>
    <w:p w:rsidR="00501EA5" w:rsidRDefault="00B205B1">
      <w:pPr>
        <w:pStyle w:val="ListParagraph"/>
        <w:numPr>
          <w:ilvl w:val="0"/>
          <w:numId w:val="6"/>
        </w:numPr>
      </w:pPr>
      <w:r>
        <w:rPr>
          <w:rFonts w:eastAsia="MS Mincho"/>
          <w:lang w:eastAsia="ja-JP"/>
        </w:rPr>
        <w:lastRenderedPageBreak/>
        <w:t>GET /   -  Тук взимаме последните данни, които са подадени от сензорите.</w:t>
      </w:r>
    </w:p>
    <w:p w:rsidR="00501EA5" w:rsidRDefault="00B205B1">
      <w:pPr>
        <w:pStyle w:val="ListParagraph"/>
        <w:numPr>
          <w:ilvl w:val="0"/>
          <w:numId w:val="6"/>
        </w:numPr>
      </w:pPr>
      <w:r>
        <w:rPr>
          <w:rFonts w:eastAsia="MS Mincho"/>
          <w:lang w:eastAsia="ja-JP"/>
        </w:rPr>
        <w:t>GET /fineParticles   - Тук взимаме данните от сензора за фини прахови частици, които взимаме от базата с данни. Изпращаме само данните, които имат значение за графиките, тоест не изпращаме стари данни, ако има такива в базата. Върху тези данни по принцип ще се запишат нови, но е възможно все още да няма такива.</w:t>
      </w:r>
    </w:p>
    <w:p w:rsidR="00501EA5" w:rsidRDefault="00B205B1">
      <w:pPr>
        <w:pStyle w:val="ListParagraph"/>
        <w:numPr>
          <w:ilvl w:val="0"/>
          <w:numId w:val="6"/>
        </w:numPr>
      </w:pPr>
      <w:r>
        <w:rPr>
          <w:rFonts w:eastAsia="MS Mincho"/>
          <w:lang w:val="en-US" w:eastAsia="ja-JP"/>
        </w:rPr>
        <w:t>GET</w:t>
      </w:r>
      <w:r>
        <w:rPr>
          <w:rFonts w:eastAsia="MS Mincho"/>
          <w:lang w:eastAsia="ja-JP"/>
        </w:rPr>
        <w:t xml:space="preserve"> /</w:t>
      </w:r>
      <w:r>
        <w:rPr>
          <w:rFonts w:eastAsia="MS Mincho"/>
          <w:lang w:val="en-US" w:eastAsia="ja-JP"/>
        </w:rPr>
        <w:t>atmosphericPressure</w:t>
      </w:r>
      <w:r>
        <w:rPr>
          <w:rFonts w:eastAsia="MS Mincho"/>
          <w:lang w:eastAsia="ja-JP"/>
        </w:rPr>
        <w:t xml:space="preserve">    -  Тук взимаме данните от сензора за атмосферно налягане, които взимаме от базата с данни. Изпращаме само данните, които имат значение за графиките, тоест не изпращаме стари данни, ако има такива в базата. Върху тези данни по принцип ще се запишат нови, но е възможно все още да няма такива.</w:t>
      </w:r>
    </w:p>
    <w:p w:rsidR="00501EA5" w:rsidRDefault="00B205B1">
      <w:pPr>
        <w:pStyle w:val="ListParagraph"/>
        <w:numPr>
          <w:ilvl w:val="0"/>
          <w:numId w:val="6"/>
        </w:numPr>
      </w:pPr>
      <w:r>
        <w:rPr>
          <w:rFonts w:eastAsia="MS Mincho"/>
          <w:lang w:val="en-US" w:eastAsia="ja-JP"/>
        </w:rPr>
        <w:t>POST</w:t>
      </w:r>
      <w:r>
        <w:rPr>
          <w:rFonts w:eastAsia="MS Mincho"/>
          <w:lang w:eastAsia="ja-JP"/>
        </w:rPr>
        <w:t xml:space="preserve"> /    -   Така самият сензор предава данните към сървъра. В тялото на заявката се подават данните във формата ”</w:t>
      </w:r>
      <w:r>
        <w:rPr>
          <w:rFonts w:eastAsia="MS Mincho"/>
          <w:lang w:val="en-US" w:eastAsia="ja-JP"/>
        </w:rPr>
        <w:t>pass</w:t>
      </w:r>
      <w:r>
        <w:rPr>
          <w:rFonts w:eastAsia="MS Mincho"/>
          <w:lang w:eastAsia="ja-JP"/>
        </w:rPr>
        <w:t>|</w:t>
      </w:r>
      <w:r>
        <w:rPr>
          <w:rFonts w:eastAsia="MS Mincho"/>
          <w:lang w:val="en-US" w:eastAsia="ja-JP"/>
        </w:rPr>
        <w:t>pm</w:t>
      </w:r>
      <w:r>
        <w:rPr>
          <w:rFonts w:eastAsia="MS Mincho"/>
          <w:lang w:eastAsia="ja-JP"/>
        </w:rPr>
        <w:t>25|</w:t>
      </w:r>
      <w:r>
        <w:rPr>
          <w:rFonts w:eastAsia="MS Mincho"/>
          <w:lang w:val="en-US" w:eastAsia="ja-JP"/>
        </w:rPr>
        <w:t>pm</w:t>
      </w:r>
      <w:r>
        <w:rPr>
          <w:rFonts w:eastAsia="MS Mincho"/>
          <w:lang w:eastAsia="ja-JP"/>
        </w:rPr>
        <w:t>10|</w:t>
      </w:r>
      <w:r>
        <w:rPr>
          <w:rFonts w:eastAsia="MS Mincho"/>
          <w:lang w:val="en-US" w:eastAsia="ja-JP"/>
        </w:rPr>
        <w:t>pressure</w:t>
      </w:r>
      <w:r>
        <w:rPr>
          <w:rFonts w:eastAsia="MS Mincho"/>
          <w:lang w:eastAsia="ja-JP"/>
        </w:rPr>
        <w:t>|</w:t>
      </w:r>
      <w:r>
        <w:rPr>
          <w:rFonts w:eastAsia="MS Mincho"/>
          <w:lang w:val="en-US" w:eastAsia="ja-JP"/>
        </w:rPr>
        <w:t>temperature</w:t>
      </w:r>
      <w:r>
        <w:rPr>
          <w:rFonts w:eastAsia="MS Mincho"/>
          <w:lang w:eastAsia="ja-JP"/>
        </w:rPr>
        <w:t>|</w:t>
      </w:r>
      <w:r>
        <w:rPr>
          <w:rFonts w:eastAsia="MS Mincho"/>
          <w:lang w:val="en-US" w:eastAsia="ja-JP"/>
        </w:rPr>
        <w:t>humidity</w:t>
      </w:r>
      <w:r>
        <w:rPr>
          <w:rFonts w:eastAsia="MS Mincho"/>
          <w:lang w:eastAsia="ja-JP"/>
        </w:rPr>
        <w:t>|</w:t>
      </w:r>
      <w:r>
        <w:rPr>
          <w:rFonts w:eastAsia="MS Mincho"/>
          <w:lang w:val="en-US" w:eastAsia="ja-JP"/>
        </w:rPr>
        <w:t>altitude</w:t>
      </w:r>
      <w:r>
        <w:rPr>
          <w:rFonts w:eastAsia="MS Mincho"/>
          <w:lang w:eastAsia="ja-JP"/>
        </w:rPr>
        <w:t>”. Паролата е там, за да имаме поне някаква защита от пращане на произволни данни. Та тези данни се преработват на сървъра, за да се стигне исканият формат от базата данни, а имено данните да са подредени по удобен начин за изобразяване на графиките. Също така и се проверява дали може да се презапише върху стари данни и се презаписва, ако има такива подходящи стари ненужни данни.</w:t>
      </w:r>
    </w:p>
    <w:p w:rsidR="00501EA5" w:rsidRDefault="00501EA5">
      <w:pPr>
        <w:pStyle w:val="ListParagraph"/>
        <w:ind w:left="786" w:firstLine="0"/>
        <w:rPr>
          <w:rFonts w:eastAsia="MS Mincho"/>
          <w:lang w:eastAsia="ja-JP"/>
        </w:rPr>
      </w:pPr>
    </w:p>
    <w:p w:rsidR="00501EA5" w:rsidRDefault="00B205B1">
      <w:r>
        <w:rPr>
          <w:rFonts w:eastAsia="MS Mincho"/>
          <w:lang w:eastAsia="ja-JP"/>
        </w:rPr>
        <w:t xml:space="preserve">Сървъра се хоства от </w:t>
      </w:r>
      <w:r>
        <w:rPr>
          <w:rFonts w:eastAsia="MS Mincho" w:hint="eastAsia"/>
          <w:lang w:val="en-US" w:eastAsia="ja-JP"/>
        </w:rPr>
        <w:t>Amazon</w:t>
      </w:r>
      <w:r>
        <w:rPr>
          <w:rFonts w:eastAsia="MS Mincho"/>
          <w:lang w:eastAsia="ja-JP"/>
        </w:rPr>
        <w:t xml:space="preserve">,  чрез </w:t>
      </w:r>
      <w:r>
        <w:rPr>
          <w:rFonts w:eastAsia="MS Mincho"/>
          <w:lang w:val="en-US" w:eastAsia="ja-JP"/>
        </w:rPr>
        <w:t>Heroku</w:t>
      </w:r>
      <w:r>
        <w:rPr>
          <w:rFonts w:eastAsia="MS Mincho"/>
          <w:lang w:eastAsia="ja-JP"/>
        </w:rPr>
        <w:t xml:space="preserve"> на адрес </w:t>
      </w:r>
      <w:hyperlink r:id="rId27" w:history="1">
        <w:r>
          <w:rPr>
            <w:rStyle w:val="Hyperlink"/>
            <w:rFonts w:eastAsia="MS Mincho"/>
            <w:lang w:eastAsia="ja-JP"/>
          </w:rPr>
          <w:t>https://fathomless-peak-36706.herokuapp.com/</w:t>
        </w:r>
      </w:hyperlink>
      <w:r>
        <w:rPr>
          <w:rFonts w:eastAsia="MS Mincho"/>
          <w:lang w:eastAsia="ja-JP"/>
        </w:rPr>
        <w:t xml:space="preserve">  </w:t>
      </w:r>
    </w:p>
    <w:p w:rsidR="00501EA5" w:rsidRDefault="00501EA5">
      <w:pPr>
        <w:rPr>
          <w:rFonts w:eastAsia="MS Mincho"/>
          <w:lang w:eastAsia="ja-JP"/>
        </w:rPr>
      </w:pPr>
    </w:p>
    <w:p w:rsidR="00501EA5" w:rsidRDefault="00B205B1">
      <w:pPr>
        <w:pStyle w:val="Heading3"/>
      </w:pPr>
      <w:bookmarkStart w:id="11" w:name="_Toc515373274"/>
      <w:r>
        <w:rPr>
          <w:lang w:eastAsia="ja-JP"/>
        </w:rPr>
        <w:t>Инсталация на необходимия софтуер</w:t>
      </w:r>
      <w:bookmarkEnd w:id="11"/>
    </w:p>
    <w:p w:rsidR="00501EA5" w:rsidRDefault="00501EA5">
      <w:pPr>
        <w:rPr>
          <w:lang w:eastAsia="ja-JP"/>
        </w:rPr>
      </w:pPr>
    </w:p>
    <w:p w:rsidR="00501EA5" w:rsidRDefault="00B205B1">
      <w:r>
        <w:rPr>
          <w:rFonts w:eastAsia="MS Mincho"/>
          <w:lang w:eastAsia="ja-JP"/>
        </w:rPr>
        <w:t xml:space="preserve">След като клонирате репозиторито на проекта, отивате чрез терминал в папката </w:t>
      </w:r>
      <w:r>
        <w:rPr>
          <w:rFonts w:eastAsia="MS Mincho"/>
          <w:b/>
          <w:lang w:val="en-US" w:eastAsia="ja-JP"/>
        </w:rPr>
        <w:t>server</w:t>
      </w:r>
      <w:r>
        <w:rPr>
          <w:rFonts w:eastAsia="MS Mincho"/>
          <w:lang w:eastAsia="ja-JP"/>
        </w:rPr>
        <w:t xml:space="preserve">  и изпълнявате командата </w:t>
      </w:r>
      <w:r>
        <w:rPr>
          <w:rFonts w:eastAsia="MS Mincho"/>
          <w:b/>
          <w:lang w:val="en-US" w:eastAsia="ja-JP"/>
        </w:rPr>
        <w:t>npm</w:t>
      </w:r>
      <w:r>
        <w:rPr>
          <w:rFonts w:eastAsia="MS Mincho"/>
          <w:b/>
          <w:lang w:eastAsia="ja-JP"/>
        </w:rPr>
        <w:t xml:space="preserve"> </w:t>
      </w:r>
      <w:r>
        <w:rPr>
          <w:rFonts w:eastAsia="MS Mincho"/>
          <w:b/>
          <w:lang w:val="en-US" w:eastAsia="ja-JP"/>
        </w:rPr>
        <w:t>install</w:t>
      </w:r>
      <w:r>
        <w:rPr>
          <w:rFonts w:eastAsia="MS Mincho"/>
          <w:b/>
          <w:lang w:eastAsia="ja-JP"/>
        </w:rPr>
        <w:t xml:space="preserve">. </w:t>
      </w:r>
      <w:r>
        <w:rPr>
          <w:rFonts w:eastAsia="MS Mincho"/>
          <w:lang w:eastAsia="ja-JP"/>
        </w:rPr>
        <w:t xml:space="preserve">За целта трябва да имате инсталиран </w:t>
      </w:r>
      <w:r>
        <w:rPr>
          <w:rFonts w:eastAsia="MS Mincho"/>
          <w:lang w:val="en-US" w:eastAsia="ja-JP"/>
        </w:rPr>
        <w:t>nodejs</w:t>
      </w:r>
      <w:r>
        <w:rPr>
          <w:rFonts w:eastAsia="MS Mincho"/>
          <w:lang w:eastAsia="ja-JP"/>
        </w:rPr>
        <w:t xml:space="preserve">:    </w:t>
      </w:r>
      <w:hyperlink r:id="rId28" w:history="1">
        <w:r>
          <w:rPr>
            <w:rStyle w:val="Hyperlink"/>
            <w:rFonts w:eastAsia="MS Mincho"/>
            <w:lang w:eastAsia="ja-JP"/>
          </w:rPr>
          <w:t>https://nodejs.org/en/</w:t>
        </w:r>
      </w:hyperlink>
      <w:r>
        <w:rPr>
          <w:rFonts w:eastAsia="MS Mincho"/>
          <w:lang w:eastAsia="ja-JP"/>
        </w:rPr>
        <w:t xml:space="preserve">. По принцип можете да свалите всеки един от модулите чрез </w:t>
      </w:r>
      <w:r>
        <w:rPr>
          <w:rFonts w:eastAsia="MS Mincho"/>
          <w:lang w:val="en-US" w:eastAsia="ja-JP"/>
        </w:rPr>
        <w:t>npm</w:t>
      </w:r>
      <w:r>
        <w:rPr>
          <w:rFonts w:eastAsia="MS Mincho"/>
          <w:lang w:eastAsia="ja-JP"/>
        </w:rPr>
        <w:t xml:space="preserve"> по отделно.</w:t>
      </w:r>
    </w:p>
    <w:p w:rsidR="00501EA5" w:rsidRDefault="00B205B1">
      <w:r>
        <w:rPr>
          <w:rFonts w:eastAsia="MS Mincho"/>
          <w:lang w:eastAsia="ja-JP"/>
        </w:rPr>
        <w:t xml:space="preserve">ПП. Ако искате да стартирате проекта на вашия компютър с ваше </w:t>
      </w:r>
      <w:r>
        <w:rPr>
          <w:rFonts w:eastAsia="MS Mincho" w:hint="eastAsia"/>
          <w:lang w:eastAsia="ja-JP"/>
        </w:rPr>
        <w:t xml:space="preserve">NodeMCU </w:t>
      </w:r>
      <w:r>
        <w:rPr>
          <w:rFonts w:eastAsia="MS Mincho"/>
          <w:lang w:eastAsia="ja-JP"/>
        </w:rPr>
        <w:t xml:space="preserve">със сензори ще Ви се наложи да промените няколко неща. </w:t>
      </w:r>
    </w:p>
    <w:p w:rsidR="00501EA5" w:rsidRDefault="00B205B1">
      <w:pPr>
        <w:pStyle w:val="ListParagraph"/>
        <w:numPr>
          <w:ilvl w:val="0"/>
          <w:numId w:val="4"/>
        </w:numPr>
      </w:pPr>
      <w:r>
        <w:rPr>
          <w:rFonts w:eastAsia="MS Mincho"/>
          <w:lang w:eastAsia="ja-JP"/>
        </w:rPr>
        <w:t xml:space="preserve">Ще трябва да махнете паролата, която се изисква от сървъра при POST заявка от </w:t>
      </w:r>
      <w:r>
        <w:rPr>
          <w:rFonts w:eastAsia="MS Mincho"/>
          <w:lang w:val="en-US" w:eastAsia="ja-JP"/>
        </w:rPr>
        <w:t>NodeMCU</w:t>
      </w:r>
      <w:r>
        <w:rPr>
          <w:rFonts w:eastAsia="MS Mincho"/>
          <w:lang w:eastAsia="ja-JP"/>
        </w:rPr>
        <w:t xml:space="preserve"> –то. В момента е сложена, за да не може „лесно“ 3-ти лица да пращат данни до сървъра.</w:t>
      </w:r>
    </w:p>
    <w:p w:rsidR="00501EA5" w:rsidRDefault="00B205B1">
      <w:pPr>
        <w:pStyle w:val="ListParagraph"/>
        <w:numPr>
          <w:ilvl w:val="0"/>
          <w:numId w:val="4"/>
        </w:numPr>
      </w:pPr>
      <w:r>
        <w:rPr>
          <w:rFonts w:eastAsia="MS Mincho"/>
          <w:sz w:val="30"/>
          <w:lang w:eastAsia="ja-JP"/>
        </w:rPr>
        <w:t>Ще трябва да създадете и свържете собствена база с данни, тъй като потребителя и паролата записани в адреса.</w:t>
      </w:r>
    </w:p>
    <w:p w:rsidR="00501EA5" w:rsidRDefault="00501EA5">
      <w:pPr>
        <w:rPr>
          <w:rFonts w:eastAsia="MS Mincho"/>
          <w:lang w:eastAsia="ja-JP"/>
        </w:rPr>
      </w:pPr>
    </w:p>
    <w:p w:rsidR="00501EA5" w:rsidRDefault="00501EA5">
      <w:pPr>
        <w:rPr>
          <w:rFonts w:eastAsia="MS Mincho"/>
          <w:lang w:eastAsia="ja-JP"/>
        </w:rPr>
      </w:pPr>
    </w:p>
    <w:p w:rsidR="00501EA5" w:rsidRDefault="00B205B1">
      <w:pPr>
        <w:pStyle w:val="Heading2"/>
      </w:pPr>
      <w:bookmarkStart w:id="12" w:name="_Toc515373275"/>
      <w:r>
        <w:rPr>
          <w:lang w:eastAsia="ja-JP"/>
        </w:rPr>
        <w:t>Клиент</w:t>
      </w:r>
      <w:bookmarkEnd w:id="12"/>
    </w:p>
    <w:p w:rsidR="00501EA5" w:rsidRDefault="00501EA5">
      <w:pPr>
        <w:rPr>
          <w:lang w:eastAsia="ja-JP"/>
        </w:rPr>
      </w:pPr>
    </w:p>
    <w:p w:rsidR="00501EA5" w:rsidRDefault="00B205B1">
      <w:r>
        <w:rPr>
          <w:rFonts w:eastAsia="MS Mincho"/>
          <w:lang w:eastAsia="ja-JP"/>
        </w:rPr>
        <w:t xml:space="preserve">Клиентът (браузъра, уеб интерфейса или frontend) представлява </w:t>
      </w:r>
      <w:r>
        <w:rPr>
          <w:rFonts w:eastAsia="MS Mincho"/>
          <w:lang w:val="en-US" w:eastAsia="ja-JP"/>
        </w:rPr>
        <w:t>Webpack</w:t>
      </w:r>
      <w:r>
        <w:rPr>
          <w:rFonts w:eastAsia="MS Mincho"/>
          <w:lang w:eastAsia="ja-JP"/>
        </w:rPr>
        <w:t xml:space="preserve"> </w:t>
      </w:r>
      <w:r>
        <w:rPr>
          <w:rFonts w:eastAsia="MS Mincho"/>
          <w:lang w:val="en-US" w:eastAsia="ja-JP"/>
        </w:rPr>
        <w:t>VueJS</w:t>
      </w:r>
      <w:r>
        <w:rPr>
          <w:rFonts w:eastAsia="MS Mincho"/>
          <w:lang w:eastAsia="ja-JP"/>
        </w:rPr>
        <w:t xml:space="preserve"> </w:t>
      </w:r>
      <w:r>
        <w:rPr>
          <w:rFonts w:eastAsia="MS Mincho" w:hint="eastAsia"/>
          <w:lang w:eastAsia="ja-JP"/>
        </w:rPr>
        <w:t xml:space="preserve">vue-router </w:t>
      </w:r>
      <w:r>
        <w:rPr>
          <w:rFonts w:eastAsia="MS Mincho"/>
          <w:lang w:eastAsia="ja-JP"/>
        </w:rPr>
        <w:t xml:space="preserve">приложение, чиято цел е да изобрази данните получени от сървъра по красив, лесно разбираем начин като информира потребителя, за данни в критични стойности. </w:t>
      </w:r>
    </w:p>
    <w:p w:rsidR="00501EA5" w:rsidRDefault="00501EA5">
      <w:pPr>
        <w:rPr>
          <w:rFonts w:eastAsia="MS Mincho"/>
          <w:lang w:eastAsia="ja-JP"/>
        </w:rPr>
      </w:pPr>
    </w:p>
    <w:p w:rsidR="00501EA5" w:rsidRDefault="00B205B1">
      <w:r>
        <w:t>Използвани са следните библиотеки:</w:t>
      </w:r>
    </w:p>
    <w:p w:rsidR="00501EA5" w:rsidRDefault="002D70C6">
      <w:pPr>
        <w:pStyle w:val="ListParagraph"/>
        <w:numPr>
          <w:ilvl w:val="0"/>
          <w:numId w:val="6"/>
        </w:numPr>
      </w:pPr>
      <w:hyperlink r:id="rId29" w:history="1">
        <w:r w:rsidR="00B205B1">
          <w:rPr>
            <w:rStyle w:val="Hyperlink"/>
            <w:rFonts w:eastAsia="MS Mincho"/>
            <w:lang w:val="en-US" w:eastAsia="ja-JP"/>
          </w:rPr>
          <w:t>Vue</w:t>
        </w:r>
      </w:hyperlink>
      <w:r w:rsidR="00B205B1">
        <w:rPr>
          <w:rFonts w:eastAsia="MS Mincho"/>
          <w:lang w:val="en-US" w:eastAsia="ja-JP"/>
        </w:rPr>
        <w:t xml:space="preserve"> – </w:t>
      </w:r>
      <w:r w:rsidR="00B205B1">
        <w:rPr>
          <w:rFonts w:eastAsia="MS Mincho"/>
          <w:lang w:eastAsia="ja-JP"/>
        </w:rPr>
        <w:t xml:space="preserve">Библиотека за разработване на </w:t>
      </w:r>
      <w:r w:rsidR="00B205B1">
        <w:rPr>
          <w:rFonts w:eastAsia="MS Mincho"/>
          <w:lang w:val="en-US" w:eastAsia="ja-JP"/>
        </w:rPr>
        <w:t>single page applications</w:t>
      </w:r>
    </w:p>
    <w:p w:rsidR="00501EA5" w:rsidRDefault="002D70C6">
      <w:pPr>
        <w:pStyle w:val="ListParagraph"/>
        <w:numPr>
          <w:ilvl w:val="0"/>
          <w:numId w:val="6"/>
        </w:numPr>
      </w:pPr>
      <w:hyperlink r:id="rId30" w:history="1">
        <w:r w:rsidR="00B205B1">
          <w:rPr>
            <w:rStyle w:val="Hyperlink"/>
            <w:rFonts w:eastAsia="MS Mincho"/>
            <w:lang w:val="en-US" w:eastAsia="ja-JP"/>
          </w:rPr>
          <w:t>Vue-router</w:t>
        </w:r>
      </w:hyperlink>
      <w:r w:rsidR="00B205B1">
        <w:rPr>
          <w:rFonts w:eastAsia="MS Mincho"/>
          <w:lang w:val="en-US" w:eastAsia="ja-JP"/>
        </w:rPr>
        <w:t xml:space="preserve"> – </w:t>
      </w:r>
      <w:r w:rsidR="00B205B1">
        <w:rPr>
          <w:rFonts w:eastAsia="MS Mincho"/>
          <w:lang w:eastAsia="ja-JP"/>
        </w:rPr>
        <w:t>Библиотека, която ни позволява да не презареждаме на ново цялата странница като сменяме пътищата в браузъра.</w:t>
      </w:r>
    </w:p>
    <w:p w:rsidR="00501EA5" w:rsidRDefault="002D70C6">
      <w:pPr>
        <w:pStyle w:val="ListParagraph"/>
        <w:numPr>
          <w:ilvl w:val="0"/>
          <w:numId w:val="6"/>
        </w:numPr>
      </w:pPr>
      <w:hyperlink r:id="rId31" w:history="1">
        <w:r w:rsidR="00B205B1">
          <w:rPr>
            <w:rStyle w:val="Hyperlink"/>
            <w:rFonts w:eastAsia="MS Mincho"/>
            <w:lang w:val="en-US" w:eastAsia="ja-JP"/>
          </w:rPr>
          <w:t>axios</w:t>
        </w:r>
      </w:hyperlink>
      <w:r w:rsidR="00B205B1">
        <w:rPr>
          <w:rFonts w:eastAsia="MS Mincho"/>
          <w:lang w:val="en-US" w:eastAsia="ja-JP"/>
        </w:rPr>
        <w:t xml:space="preserve"> – </w:t>
      </w:r>
      <w:r w:rsidR="00B205B1">
        <w:rPr>
          <w:rFonts w:eastAsia="MS Mincho"/>
          <w:lang w:eastAsia="ja-JP"/>
        </w:rPr>
        <w:t xml:space="preserve">Библиотека, която ни позволява лесно да се свържем със сървъра (или всякакви други </w:t>
      </w:r>
      <w:r w:rsidR="00B205B1">
        <w:rPr>
          <w:rFonts w:eastAsia="MS Mincho"/>
          <w:lang w:val="en-US" w:eastAsia="ja-JP"/>
        </w:rPr>
        <w:t>REST APIs</w:t>
      </w:r>
      <w:r w:rsidR="00B205B1">
        <w:rPr>
          <w:rFonts w:eastAsia="MS Mincho"/>
          <w:lang w:eastAsia="ja-JP"/>
        </w:rPr>
        <w:t>)</w:t>
      </w:r>
      <w:r w:rsidR="00B205B1">
        <w:rPr>
          <w:rFonts w:eastAsia="MS Mincho"/>
          <w:lang w:val="en-US" w:eastAsia="ja-JP"/>
        </w:rPr>
        <w:t xml:space="preserve">. </w:t>
      </w:r>
    </w:p>
    <w:p w:rsidR="00501EA5" w:rsidRDefault="002D70C6">
      <w:pPr>
        <w:pStyle w:val="ListParagraph"/>
        <w:numPr>
          <w:ilvl w:val="0"/>
          <w:numId w:val="6"/>
        </w:numPr>
      </w:pPr>
      <w:hyperlink r:id="rId32" w:history="1">
        <w:r w:rsidR="00B205B1">
          <w:rPr>
            <w:rStyle w:val="Hyperlink"/>
            <w:rFonts w:eastAsia="MS Mincho"/>
            <w:lang w:val="en-US" w:eastAsia="ja-JP"/>
          </w:rPr>
          <w:t>chartjs</w:t>
        </w:r>
      </w:hyperlink>
      <w:r w:rsidR="00B205B1">
        <w:rPr>
          <w:rFonts w:eastAsia="MS Mincho"/>
          <w:lang w:val="en-US" w:eastAsia="ja-JP"/>
        </w:rPr>
        <w:t xml:space="preserve"> – </w:t>
      </w:r>
      <w:r w:rsidR="00B205B1">
        <w:rPr>
          <w:rFonts w:eastAsia="MS Mincho"/>
          <w:lang w:eastAsia="ja-JP"/>
        </w:rPr>
        <w:t>Библиотека, предоставяща ни възможност за чертаене на всякакви разнообразни графики.</w:t>
      </w:r>
    </w:p>
    <w:p w:rsidR="00501EA5" w:rsidRDefault="002D70C6">
      <w:pPr>
        <w:pStyle w:val="ListParagraph"/>
        <w:numPr>
          <w:ilvl w:val="0"/>
          <w:numId w:val="6"/>
        </w:numPr>
      </w:pPr>
      <w:hyperlink r:id="rId33" w:history="1">
        <w:r w:rsidR="00B205B1">
          <w:rPr>
            <w:rStyle w:val="Hyperlink"/>
            <w:rFonts w:eastAsia="MS Mincho"/>
            <w:lang w:val="en-US" w:eastAsia="ja-JP"/>
          </w:rPr>
          <w:t>moment</w:t>
        </w:r>
      </w:hyperlink>
      <w:r w:rsidR="00B205B1">
        <w:rPr>
          <w:rFonts w:eastAsia="MS Mincho"/>
          <w:lang w:val="en-US" w:eastAsia="ja-JP"/>
        </w:rPr>
        <w:t xml:space="preserve"> – </w:t>
      </w:r>
      <w:r w:rsidR="00B205B1">
        <w:rPr>
          <w:rFonts w:eastAsia="MS Mincho"/>
          <w:lang w:eastAsia="ja-JP"/>
        </w:rPr>
        <w:t>Същата библиотека, която използваме и на сървъра. Тук я използваме, за да нагласим координатата за времето на графиките да съвпада с реалното време.</w:t>
      </w:r>
    </w:p>
    <w:p w:rsidR="00501EA5" w:rsidRDefault="00501EA5">
      <w:pPr>
        <w:rPr>
          <w:rFonts w:eastAsia="MS Mincho"/>
          <w:lang w:eastAsia="ja-JP"/>
        </w:rPr>
      </w:pPr>
    </w:p>
    <w:p w:rsidR="00501EA5" w:rsidRDefault="00B205B1">
      <w:pPr>
        <w:pStyle w:val="Heading3"/>
      </w:pPr>
      <w:bookmarkStart w:id="13" w:name="_Toc515373276"/>
      <w:r>
        <w:rPr>
          <w:lang w:eastAsia="ja-JP"/>
        </w:rPr>
        <w:t>Подробно описание на различните пътища</w:t>
      </w:r>
      <w:bookmarkEnd w:id="13"/>
    </w:p>
    <w:p w:rsidR="00501EA5" w:rsidRDefault="00501EA5">
      <w:pPr>
        <w:rPr>
          <w:lang w:eastAsia="ja-JP"/>
        </w:rPr>
      </w:pPr>
    </w:p>
    <w:p w:rsidR="00501EA5" w:rsidRDefault="00B205B1">
      <w:r>
        <w:rPr>
          <w:rFonts w:eastAsia="MS Mincho"/>
          <w:lang w:eastAsia="ja-JP"/>
        </w:rPr>
        <w:t>На различни пътища в браузъра достъпваме различни ресурси от сървъра. Преминаването от един път до друг е мигновено заради vue и vue-router. За да избегнем объркване имената на пътищата  са подобни между сървъра и браузъра. На клиента са:</w:t>
      </w:r>
    </w:p>
    <w:p w:rsidR="00501EA5" w:rsidRDefault="00501EA5">
      <w:pPr>
        <w:rPr>
          <w:rFonts w:eastAsia="MS Mincho"/>
          <w:lang w:eastAsia="ja-JP"/>
        </w:rPr>
      </w:pPr>
    </w:p>
    <w:p w:rsidR="00501EA5" w:rsidRDefault="00B205B1">
      <w:pPr>
        <w:pStyle w:val="ListParagraph"/>
        <w:numPr>
          <w:ilvl w:val="0"/>
          <w:numId w:val="6"/>
        </w:numPr>
      </w:pPr>
      <w:r>
        <w:rPr>
          <w:rFonts w:eastAsia="MS Mincho"/>
          <w:lang w:eastAsia="ja-JP"/>
        </w:rPr>
        <w:t xml:space="preserve">/    - Тук достъпваме последните данни от сензорите. Това се случва като през 5 секунди изпращаме </w:t>
      </w:r>
      <w:r>
        <w:rPr>
          <w:rFonts w:eastAsia="MS Mincho"/>
          <w:lang w:val="en-US" w:eastAsia="ja-JP"/>
        </w:rPr>
        <w:t>GET</w:t>
      </w:r>
      <w:r>
        <w:rPr>
          <w:rFonts w:eastAsia="MS Mincho"/>
          <w:lang w:eastAsia="ja-JP"/>
        </w:rPr>
        <w:t xml:space="preserve"> </w:t>
      </w:r>
      <w:r>
        <w:rPr>
          <w:rFonts w:eastAsia="MS Mincho"/>
          <w:lang w:val="en-US" w:eastAsia="ja-JP"/>
        </w:rPr>
        <w:t>request</w:t>
      </w:r>
      <w:r>
        <w:rPr>
          <w:rFonts w:eastAsia="MS Mincho"/>
          <w:lang w:eastAsia="ja-JP"/>
        </w:rPr>
        <w:t xml:space="preserve"> към сървъра на /. </w:t>
      </w:r>
    </w:p>
    <w:p w:rsidR="00501EA5" w:rsidRDefault="00B205B1">
      <w:pPr>
        <w:pStyle w:val="ListParagraph"/>
        <w:numPr>
          <w:ilvl w:val="0"/>
          <w:numId w:val="6"/>
        </w:numPr>
      </w:pPr>
      <w:r>
        <w:rPr>
          <w:rFonts w:eastAsia="MS Mincho"/>
          <w:lang w:eastAsia="ja-JP"/>
        </w:rPr>
        <w:t>/</w:t>
      </w:r>
      <w:r>
        <w:rPr>
          <w:rFonts w:eastAsia="MS Mincho"/>
          <w:lang w:val="en-US" w:eastAsia="ja-JP"/>
        </w:rPr>
        <w:t>fineParticles</w:t>
      </w:r>
      <w:r>
        <w:rPr>
          <w:rFonts w:eastAsia="MS Mincho"/>
          <w:lang w:eastAsia="ja-JP"/>
        </w:rPr>
        <w:t xml:space="preserve">    - Тук взимаме данните от сървъра, като използваме /</w:t>
      </w:r>
      <w:r>
        <w:rPr>
          <w:rFonts w:eastAsia="MS Mincho"/>
          <w:lang w:val="en-US" w:eastAsia="ja-JP"/>
        </w:rPr>
        <w:t>fineParticles</w:t>
      </w:r>
      <w:r>
        <w:rPr>
          <w:rFonts w:eastAsia="MS Mincho"/>
          <w:lang w:eastAsia="ja-JP"/>
        </w:rPr>
        <w:t xml:space="preserve"> пътя на сървъра. Тези данни вече са разпределени според времето когато са получени. Единственото, което правим на клиента е че ги изобразяваме в графики. Отново пращаме такива заявки към сървъра на всеки 5 секунди, за да обновяваме новите средни данни за времевите периоди изобразени на графиките.</w:t>
      </w:r>
    </w:p>
    <w:p w:rsidR="00501EA5" w:rsidRDefault="00B205B1">
      <w:pPr>
        <w:pStyle w:val="ListParagraph"/>
        <w:numPr>
          <w:ilvl w:val="0"/>
          <w:numId w:val="6"/>
        </w:numPr>
      </w:pPr>
      <w:r>
        <w:rPr>
          <w:rFonts w:eastAsia="MS Mincho"/>
          <w:lang w:eastAsia="ja-JP"/>
        </w:rPr>
        <w:t>/</w:t>
      </w:r>
      <w:r>
        <w:rPr>
          <w:rFonts w:eastAsia="MS Mincho"/>
          <w:lang w:val="en-US" w:eastAsia="ja-JP"/>
        </w:rPr>
        <w:t>atmosphericPressure</w:t>
      </w:r>
      <w:r>
        <w:rPr>
          <w:rFonts w:eastAsia="MS Mincho"/>
          <w:lang w:eastAsia="ja-JP"/>
        </w:rPr>
        <w:t xml:space="preserve">  - Тук взимаме данните от сървъра, като използваме /atmosphericPressure пътя на сървъра. Тези данни също са вече разпределени. </w:t>
      </w:r>
    </w:p>
    <w:p w:rsidR="00501EA5" w:rsidRDefault="00501EA5">
      <w:pPr>
        <w:rPr>
          <w:rFonts w:eastAsia="MS Mincho"/>
          <w:lang w:eastAsia="ja-JP"/>
        </w:rPr>
      </w:pPr>
    </w:p>
    <w:p w:rsidR="00501EA5" w:rsidRDefault="00B205B1">
      <w:r>
        <w:rPr>
          <w:rFonts w:eastAsia="MS Mincho"/>
          <w:lang w:eastAsia="ja-JP"/>
        </w:rPr>
        <w:t xml:space="preserve">Уеб интерфейса е качен в </w:t>
      </w:r>
      <w:r>
        <w:rPr>
          <w:rFonts w:eastAsia="MS Mincho"/>
          <w:lang w:val="en-US" w:eastAsia="ja-JP"/>
        </w:rPr>
        <w:t>Google</w:t>
      </w:r>
      <w:r>
        <w:rPr>
          <w:rFonts w:eastAsia="MS Mincho"/>
          <w:lang w:eastAsia="ja-JP"/>
        </w:rPr>
        <w:t xml:space="preserve"> </w:t>
      </w:r>
      <w:r>
        <w:rPr>
          <w:rFonts w:eastAsia="MS Mincho"/>
          <w:lang w:val="en-US" w:eastAsia="ja-JP"/>
        </w:rPr>
        <w:t>Firebase</w:t>
      </w:r>
      <w:r>
        <w:rPr>
          <w:rFonts w:eastAsia="MS Mincho"/>
          <w:lang w:eastAsia="ja-JP"/>
        </w:rPr>
        <w:t xml:space="preserve"> и се намира на адрес:</w:t>
      </w:r>
    </w:p>
    <w:p w:rsidR="00501EA5" w:rsidRDefault="002D70C6">
      <w:pPr>
        <w:rPr>
          <w:rFonts w:eastAsia="MS Mincho"/>
          <w:lang w:eastAsia="ja-JP"/>
        </w:rPr>
      </w:pPr>
      <w:hyperlink r:id="rId34" w:history="1">
        <w:r w:rsidR="00B205B1">
          <w:rPr>
            <w:rStyle w:val="Hyperlink"/>
            <w:rFonts w:eastAsia="MS Mincho"/>
            <w:lang w:eastAsia="ja-JP"/>
          </w:rPr>
          <w:t>https://fine-particles-web-interface.firebaseapp.com/</w:t>
        </w:r>
      </w:hyperlink>
    </w:p>
    <w:p w:rsidR="00501EA5" w:rsidRDefault="00501EA5">
      <w:pPr>
        <w:rPr>
          <w:rFonts w:eastAsia="MS Mincho"/>
          <w:lang w:eastAsia="ja-JP"/>
        </w:rPr>
      </w:pPr>
    </w:p>
    <w:p w:rsidR="00501EA5" w:rsidRDefault="00501EA5">
      <w:pPr>
        <w:rPr>
          <w:rFonts w:eastAsia="MS Mincho"/>
          <w:lang w:eastAsia="ja-JP"/>
        </w:rPr>
      </w:pPr>
    </w:p>
    <w:p w:rsidR="00501EA5" w:rsidRDefault="00B205B1">
      <w:pPr>
        <w:pStyle w:val="Heading3"/>
      </w:pPr>
      <w:bookmarkStart w:id="14" w:name="_Toc515373277"/>
      <w:r>
        <w:rPr>
          <w:lang w:eastAsia="ja-JP"/>
        </w:rPr>
        <w:t>Инсталация на необходимия софтуер.</w:t>
      </w:r>
      <w:bookmarkEnd w:id="14"/>
    </w:p>
    <w:p w:rsidR="00501EA5" w:rsidRDefault="00501EA5">
      <w:pPr>
        <w:rPr>
          <w:lang w:eastAsia="ja-JP"/>
        </w:rPr>
      </w:pPr>
    </w:p>
    <w:p w:rsidR="00501EA5" w:rsidRDefault="00B205B1">
      <w:r>
        <w:rPr>
          <w:rFonts w:eastAsia="MS Mincho"/>
          <w:lang w:eastAsia="ja-JP"/>
        </w:rPr>
        <w:t xml:space="preserve">След като клонирате репозиторито на проекта, отивате чрез терминал в папката </w:t>
      </w:r>
      <w:r>
        <w:rPr>
          <w:rFonts w:eastAsia="MS Mincho"/>
          <w:b/>
          <w:lang w:val="en-US" w:eastAsia="ja-JP"/>
        </w:rPr>
        <w:t>client</w:t>
      </w:r>
      <w:r>
        <w:rPr>
          <w:rFonts w:eastAsia="MS Mincho"/>
          <w:lang w:eastAsia="ja-JP"/>
        </w:rPr>
        <w:t xml:space="preserve">  и изпълнявате командата </w:t>
      </w:r>
      <w:r>
        <w:rPr>
          <w:rFonts w:eastAsia="MS Mincho"/>
          <w:b/>
          <w:lang w:val="en-US" w:eastAsia="ja-JP"/>
        </w:rPr>
        <w:t>npm</w:t>
      </w:r>
      <w:r>
        <w:rPr>
          <w:rFonts w:eastAsia="MS Mincho"/>
          <w:b/>
          <w:lang w:eastAsia="ja-JP"/>
        </w:rPr>
        <w:t xml:space="preserve"> </w:t>
      </w:r>
      <w:r>
        <w:rPr>
          <w:rFonts w:eastAsia="MS Mincho"/>
          <w:b/>
          <w:lang w:val="en-US" w:eastAsia="ja-JP"/>
        </w:rPr>
        <w:t>install</w:t>
      </w:r>
      <w:r>
        <w:rPr>
          <w:rFonts w:eastAsia="MS Mincho"/>
          <w:b/>
          <w:lang w:eastAsia="ja-JP"/>
        </w:rPr>
        <w:t xml:space="preserve">. </w:t>
      </w:r>
      <w:r>
        <w:rPr>
          <w:rFonts w:eastAsia="MS Mincho"/>
          <w:lang w:eastAsia="ja-JP"/>
        </w:rPr>
        <w:t xml:space="preserve">За целта трябва да имате инсталиран </w:t>
      </w:r>
      <w:r>
        <w:rPr>
          <w:rFonts w:eastAsia="MS Mincho"/>
          <w:lang w:val="en-US" w:eastAsia="ja-JP"/>
        </w:rPr>
        <w:t>nodejs</w:t>
      </w:r>
      <w:r>
        <w:rPr>
          <w:rFonts w:eastAsia="MS Mincho"/>
          <w:lang w:eastAsia="ja-JP"/>
        </w:rPr>
        <w:t xml:space="preserve">:    </w:t>
      </w:r>
      <w:hyperlink r:id="rId35" w:history="1">
        <w:r>
          <w:rPr>
            <w:rStyle w:val="Hyperlink"/>
            <w:rFonts w:eastAsia="MS Mincho"/>
            <w:lang w:eastAsia="ja-JP"/>
          </w:rPr>
          <w:t>https://nodejs.org/en/</w:t>
        </w:r>
      </w:hyperlink>
      <w:r>
        <w:rPr>
          <w:rFonts w:eastAsia="MS Mincho"/>
          <w:lang w:eastAsia="ja-JP"/>
        </w:rPr>
        <w:t xml:space="preserve">. По принцип можете да свалите всеки един от модулите чрез </w:t>
      </w:r>
      <w:r>
        <w:rPr>
          <w:rFonts w:eastAsia="MS Mincho"/>
          <w:lang w:val="en-US" w:eastAsia="ja-JP"/>
        </w:rPr>
        <w:t>npm</w:t>
      </w:r>
      <w:r>
        <w:rPr>
          <w:rFonts w:eastAsia="MS Mincho"/>
          <w:lang w:eastAsia="ja-JP"/>
        </w:rPr>
        <w:t xml:space="preserve"> по отделно.</w:t>
      </w:r>
    </w:p>
    <w:p w:rsidR="00501EA5" w:rsidRDefault="00B205B1">
      <w:pPr>
        <w:pStyle w:val="Heading1"/>
      </w:pPr>
      <w:bookmarkStart w:id="15" w:name="_Toc515373278"/>
      <w:r>
        <w:t>Експерименти и тестове</w:t>
      </w:r>
      <w:bookmarkEnd w:id="15"/>
    </w:p>
    <w:p w:rsidR="00501EA5" w:rsidRDefault="00501EA5">
      <w:pPr>
        <w:ind w:firstLine="0"/>
      </w:pPr>
    </w:p>
    <w:p w:rsidR="00501EA5" w:rsidRDefault="00B205B1">
      <w:pPr>
        <w:spacing w:before="0" w:after="200" w:line="276" w:lineRule="auto"/>
        <w:ind w:firstLine="0"/>
      </w:pPr>
      <w:r>
        <w:tab/>
        <w:t xml:space="preserve">Тестовете и тестовите резултати бяха разделени на две части. Първата част беше създаването на станцията по моделът предоставен от </w:t>
      </w:r>
      <w:r>
        <w:rPr>
          <w:b/>
          <w:lang w:val="en-US"/>
        </w:rPr>
        <w:t>airbg.info</w:t>
      </w:r>
      <w:r>
        <w:t>. Втората част беше създаването на станцията по моделът представен в проекта, което се оказа по-лесна и удобна за употреба алтернатива.</w:t>
      </w:r>
    </w:p>
    <w:p w:rsidR="00501EA5" w:rsidRDefault="00B205B1">
      <w:pPr>
        <w:spacing w:before="0" w:after="200" w:line="276" w:lineRule="auto"/>
        <w:ind w:firstLine="0"/>
      </w:pPr>
      <w:r>
        <w:tab/>
        <w:t xml:space="preserve">Следвайки инструкциите предоставени в сайта </w:t>
      </w:r>
      <w:r>
        <w:rPr>
          <w:b/>
          <w:lang w:val="en-US"/>
        </w:rPr>
        <w:t>airbg.info</w:t>
      </w:r>
      <w:r>
        <w:t xml:space="preserve">, успешно бе направена станцията по дадените стъпки. По време на тестването се сблъскахме със сериозни затруднения засягащи свързването към системата на външния проект. В последствие успешно беше уствановена връзка със системата и успешно беше изпозлван предоставения ни интерфейс, на който можехме да наблюдаваме графики на изпратените данни от сензорите.  Не успяхме да интегрираме напълно нашата станция към глобалната мрежа от станции на проекта заради изключително сложния и бавен метод на регистрация на нашата станция към системата. Към трудността на цялото използване на системата на </w:t>
      </w:r>
      <w:r>
        <w:rPr>
          <w:b/>
          <w:lang w:val="en-US"/>
        </w:rPr>
        <w:t xml:space="preserve">luftdaten.info </w:t>
      </w:r>
      <w:r>
        <w:t>допринесе и факта, че всичко в системата е написано на немски.</w:t>
      </w:r>
    </w:p>
    <w:p w:rsidR="00501EA5" w:rsidRDefault="00501EA5">
      <w:pPr>
        <w:spacing w:before="0" w:after="200" w:line="276" w:lineRule="auto"/>
        <w:ind w:firstLine="0"/>
      </w:pPr>
    </w:p>
    <w:p w:rsidR="00501EA5" w:rsidRDefault="00B205B1">
      <w:pPr>
        <w:spacing w:before="0" w:after="200" w:line="276" w:lineRule="auto"/>
        <w:ind w:firstLine="0"/>
      </w:pPr>
      <w:r>
        <w:tab/>
        <w:t xml:space="preserve">Преминавайки към собствената реализация на станция за измерване на качеството на въздуха, имахме за задачи да напишем код управляващ микроконтролера, както и собствен сървър и потребителски интерфейс </w:t>
      </w:r>
      <w:r>
        <w:lastRenderedPageBreak/>
        <w:t>(клиент). Успешно завършихме гореспоменатите задачи и преминахме към тестване на системата. Тестовете преминаха успешно и установихме, че цялостната система работи по желания начин.</w:t>
      </w:r>
    </w:p>
    <w:p w:rsidR="00501EA5" w:rsidRDefault="00501EA5">
      <w:pPr>
        <w:spacing w:before="0" w:after="200" w:line="276" w:lineRule="auto"/>
        <w:ind w:firstLine="0"/>
      </w:pPr>
    </w:p>
    <w:p w:rsidR="00501EA5" w:rsidRDefault="00B205B1">
      <w:pPr>
        <w:spacing w:before="0" w:after="200" w:line="276" w:lineRule="auto"/>
        <w:ind w:firstLine="0"/>
      </w:pPr>
      <w:r>
        <w:tab/>
        <w:t>По време на тестовете бяха установени следните бъгове:</w:t>
      </w:r>
    </w:p>
    <w:p w:rsidR="00501EA5" w:rsidRDefault="00B205B1">
      <w:pPr>
        <w:pStyle w:val="ListParagraph"/>
        <w:numPr>
          <w:ilvl w:val="0"/>
          <w:numId w:val="6"/>
        </w:numPr>
        <w:spacing w:before="0" w:after="200" w:line="276" w:lineRule="auto"/>
      </w:pPr>
      <w:r>
        <w:t xml:space="preserve">Сензорът </w:t>
      </w:r>
      <w:r>
        <w:rPr>
          <w:lang w:val="en-US"/>
        </w:rPr>
        <w:t xml:space="preserve">CJMCU-280 BME </w:t>
      </w:r>
      <w:r>
        <w:t xml:space="preserve">от време на време отчита очевидно грешни стойности, които в последствие правят и графиките към тези данни грешни. Този бъг може да е причинен от лошо спояване на </w:t>
      </w:r>
      <w:r>
        <w:rPr>
          <w:lang w:val="en-US"/>
        </w:rPr>
        <w:t xml:space="preserve">pins </w:t>
      </w:r>
      <w:r>
        <w:t>към сензорът и/или не достатъчно добра връзка между сензора и микроконтролера.</w:t>
      </w:r>
    </w:p>
    <w:p w:rsidR="00501EA5" w:rsidRDefault="00B205B1">
      <w:pPr>
        <w:pStyle w:val="ListParagraph"/>
        <w:numPr>
          <w:ilvl w:val="0"/>
          <w:numId w:val="6"/>
        </w:numPr>
        <w:spacing w:before="0" w:after="200" w:line="276" w:lineRule="auto"/>
      </w:pPr>
      <w:r>
        <w:t>Библиотеката използвана за рисуване на графиките не винаги рисуваше коректно данните. Вместо по подадената линейна функция, показваща стойностите в различните времеви интервали на отделните графики, към няколкото типа сензорни данни, се рисуваше фигура по-близка до произволна начупена линия, а не графика на функция. Възможна причина за това е грешните сензорни данни получени от гореспоменатия сензор.</w:t>
      </w:r>
    </w:p>
    <w:p w:rsidR="00501EA5" w:rsidRDefault="00B205B1">
      <w:pPr>
        <w:pStyle w:val="ListParagraph"/>
        <w:numPr>
          <w:ilvl w:val="0"/>
          <w:numId w:val="6"/>
        </w:numPr>
        <w:spacing w:before="0" w:after="200" w:line="276" w:lineRule="auto"/>
      </w:pPr>
      <w:r>
        <w:t>Препоръчва се използването на сравнително къс захранващ кабел(по-къс от 1 метър).</w:t>
      </w:r>
    </w:p>
    <w:p w:rsidR="00501EA5" w:rsidRDefault="00501EA5">
      <w:pPr>
        <w:pStyle w:val="ListParagraph"/>
        <w:spacing w:before="0" w:after="200" w:line="276" w:lineRule="auto"/>
      </w:pPr>
    </w:p>
    <w:p w:rsidR="00501EA5" w:rsidRDefault="00501EA5">
      <w:pPr>
        <w:pStyle w:val="ListParagraph"/>
        <w:spacing w:before="0" w:after="200" w:line="276" w:lineRule="auto"/>
      </w:pPr>
    </w:p>
    <w:p w:rsidR="00501EA5" w:rsidRDefault="00B205B1">
      <w:pPr>
        <w:pStyle w:val="ListParagraph"/>
        <w:spacing w:before="0" w:after="200" w:line="276" w:lineRule="auto"/>
        <w:ind w:left="0" w:firstLine="0"/>
      </w:pPr>
      <w:r>
        <w:t>Подробно описание на станцията и нейното сглобяване.</w:t>
      </w:r>
    </w:p>
    <w:p w:rsidR="00501EA5" w:rsidRDefault="00501EA5">
      <w:pPr>
        <w:spacing w:before="0" w:after="200" w:line="276" w:lineRule="auto"/>
        <w:ind w:firstLine="0"/>
      </w:pPr>
    </w:p>
    <w:p w:rsidR="00501EA5" w:rsidRDefault="00501EA5">
      <w:pPr>
        <w:spacing w:before="0" w:after="200" w:line="276" w:lineRule="auto"/>
        <w:ind w:firstLine="0"/>
      </w:pPr>
    </w:p>
    <w:p w:rsidR="00501EA5" w:rsidRDefault="00B205B1">
      <w:pPr>
        <w:spacing w:before="0" w:after="200" w:line="276" w:lineRule="auto"/>
        <w:ind w:firstLine="0"/>
      </w:pPr>
      <w:r>
        <w:t xml:space="preserve">След успешното завършване на проекта направихме снимки илюстриращи работата на системата. </w:t>
      </w:r>
    </w:p>
    <w:p w:rsidR="00F16467" w:rsidRDefault="002D70C6">
      <w:pPr>
        <w:spacing w:before="0" w:after="200" w:line="276" w:lineRule="auto"/>
        <w:ind w:firstLine="0"/>
      </w:pPr>
      <w:r>
        <w:lastRenderedPageBreak/>
        <w:pict>
          <v:shape id="_x0000_i1027" type="#_x0000_t75" style="width:453.75pt;height:255pt">
            <v:imagedata r:id="rId36" o:title="pic1"/>
          </v:shape>
        </w:pict>
      </w:r>
    </w:p>
    <w:p w:rsidR="00F16467" w:rsidRDefault="00F16467">
      <w:pPr>
        <w:spacing w:before="0" w:after="200" w:line="276" w:lineRule="auto"/>
        <w:ind w:firstLine="0"/>
      </w:pPr>
    </w:p>
    <w:p w:rsidR="00F16467" w:rsidRDefault="00C41BD7">
      <w:pPr>
        <w:spacing w:before="0" w:after="200" w:line="276" w:lineRule="auto"/>
        <w:ind w:firstLine="0"/>
        <w:rPr>
          <w:i/>
        </w:rPr>
      </w:pPr>
      <w:r w:rsidRPr="00C41BD7">
        <w:rPr>
          <w:b/>
          <w:i/>
        </w:rPr>
        <w:t>Фиг</w:t>
      </w:r>
      <w:r w:rsidR="004B6B50">
        <w:rPr>
          <w:b/>
          <w:i/>
        </w:rPr>
        <w:t>.</w:t>
      </w:r>
      <w:r w:rsidRPr="00C41BD7">
        <w:rPr>
          <w:b/>
          <w:i/>
        </w:rPr>
        <w:t xml:space="preserve"> 3 :</w:t>
      </w:r>
      <w:r>
        <w:t xml:space="preserve"> </w:t>
      </w:r>
      <w:r w:rsidRPr="00C41BD7">
        <w:rPr>
          <w:i/>
        </w:rPr>
        <w:t>На картинката</w:t>
      </w:r>
      <w:r>
        <w:t xml:space="preserve"> </w:t>
      </w:r>
      <w:r w:rsidRPr="00C41BD7">
        <w:rPr>
          <w:i/>
        </w:rPr>
        <w:t>е показана страница от клиентската част на която се виждат последно прочетените данни от сензорите.</w:t>
      </w:r>
    </w:p>
    <w:p w:rsidR="004B6B50" w:rsidRDefault="004B6B50">
      <w:pPr>
        <w:spacing w:before="0" w:after="200" w:line="276" w:lineRule="auto"/>
        <w:ind w:firstLine="0"/>
        <w:rPr>
          <w:i/>
        </w:rPr>
      </w:pPr>
    </w:p>
    <w:p w:rsidR="004B6B50" w:rsidRDefault="004B6B50">
      <w:pPr>
        <w:spacing w:before="0" w:after="200" w:line="276" w:lineRule="auto"/>
        <w:ind w:firstLine="0"/>
      </w:pPr>
    </w:p>
    <w:p w:rsidR="004B6B50" w:rsidRDefault="002D70C6">
      <w:pPr>
        <w:spacing w:before="0" w:after="200" w:line="276" w:lineRule="auto"/>
        <w:ind w:firstLine="0"/>
      </w:pPr>
      <w:r>
        <w:pict>
          <v:shape id="_x0000_i1028" type="#_x0000_t75" style="width:453.75pt;height:255pt">
            <v:imagedata r:id="rId37" o:title="pic2"/>
          </v:shape>
        </w:pict>
      </w:r>
    </w:p>
    <w:p w:rsidR="004B6B50" w:rsidRDefault="004B6B50">
      <w:pPr>
        <w:spacing w:before="0" w:after="200" w:line="276" w:lineRule="auto"/>
        <w:ind w:firstLine="0"/>
        <w:rPr>
          <w:i/>
        </w:rPr>
      </w:pPr>
      <w:r w:rsidRPr="004B6B50">
        <w:rPr>
          <w:b/>
          <w:i/>
        </w:rPr>
        <w:lastRenderedPageBreak/>
        <w:t>Фиг. 4 :</w:t>
      </w:r>
      <w:r>
        <w:rPr>
          <w:b/>
          <w:i/>
        </w:rPr>
        <w:t xml:space="preserve"> </w:t>
      </w:r>
      <w:r w:rsidRPr="004B6B50">
        <w:rPr>
          <w:i/>
        </w:rPr>
        <w:t>На</w:t>
      </w:r>
      <w:r>
        <w:rPr>
          <w:b/>
          <w:i/>
        </w:rPr>
        <w:t xml:space="preserve"> </w:t>
      </w:r>
      <w:r>
        <w:rPr>
          <w:i/>
        </w:rPr>
        <w:t>к</w:t>
      </w:r>
      <w:r w:rsidR="00E82D6C">
        <w:rPr>
          <w:i/>
        </w:rPr>
        <w:t>артинката се виждат</w:t>
      </w:r>
      <w:r>
        <w:rPr>
          <w:i/>
        </w:rPr>
        <w:t xml:space="preserve"> част от графиките, показващи данните събрани от сензора </w:t>
      </w:r>
      <w:r w:rsidRPr="00BA6C3E">
        <w:rPr>
          <w:b/>
          <w:i/>
          <w:lang w:val="en-US"/>
        </w:rPr>
        <w:t>CJMCU</w:t>
      </w:r>
      <w:r w:rsidR="00E82D6C">
        <w:rPr>
          <w:i/>
        </w:rPr>
        <w:t>, на клиентската част.</w:t>
      </w:r>
    </w:p>
    <w:p w:rsidR="00BA6C3E" w:rsidRDefault="00BA6C3E">
      <w:pPr>
        <w:spacing w:before="0" w:after="200" w:line="276" w:lineRule="auto"/>
        <w:ind w:firstLine="0"/>
        <w:rPr>
          <w:i/>
        </w:rPr>
      </w:pPr>
    </w:p>
    <w:p w:rsidR="00BA6C3E" w:rsidRDefault="002D70C6">
      <w:pPr>
        <w:spacing w:before="0" w:after="200" w:line="276" w:lineRule="auto"/>
        <w:ind w:firstLine="0"/>
        <w:rPr>
          <w:i/>
        </w:rPr>
      </w:pPr>
      <w:r>
        <w:rPr>
          <w:i/>
        </w:rPr>
        <w:pict>
          <v:shape id="_x0000_i1029" type="#_x0000_t75" style="width:453.75pt;height:255pt">
            <v:imagedata r:id="rId38" o:title="pic3"/>
          </v:shape>
        </w:pict>
      </w:r>
    </w:p>
    <w:p w:rsidR="00BA6C3E" w:rsidRDefault="00BA6C3E">
      <w:pPr>
        <w:spacing w:before="0" w:after="200" w:line="276" w:lineRule="auto"/>
        <w:ind w:firstLine="0"/>
        <w:rPr>
          <w:i/>
        </w:rPr>
      </w:pPr>
    </w:p>
    <w:p w:rsidR="00BA6C3E" w:rsidRDefault="00BA6C3E">
      <w:pPr>
        <w:spacing w:before="0" w:after="200" w:line="276" w:lineRule="auto"/>
        <w:ind w:firstLine="0"/>
        <w:rPr>
          <w:i/>
        </w:rPr>
      </w:pPr>
      <w:r w:rsidRPr="00BA6C3E">
        <w:rPr>
          <w:b/>
          <w:i/>
        </w:rPr>
        <w:t xml:space="preserve">Фиг. 5 : </w:t>
      </w:r>
      <w:r w:rsidRPr="004B6B50">
        <w:rPr>
          <w:i/>
        </w:rPr>
        <w:t>На</w:t>
      </w:r>
      <w:r>
        <w:rPr>
          <w:b/>
          <w:i/>
        </w:rPr>
        <w:t xml:space="preserve"> </w:t>
      </w:r>
      <w:r>
        <w:rPr>
          <w:i/>
        </w:rPr>
        <w:t xml:space="preserve">картинката се виждат част от графиките, показващи данните събрани от сензора </w:t>
      </w:r>
      <w:r w:rsidRPr="00BA6C3E">
        <w:rPr>
          <w:b/>
          <w:i/>
          <w:lang w:val="en-US"/>
        </w:rPr>
        <w:t xml:space="preserve">nova </w:t>
      </w:r>
      <w:r>
        <w:rPr>
          <w:b/>
          <w:i/>
          <w:lang w:val="en-US"/>
        </w:rPr>
        <w:t xml:space="preserve">PM </w:t>
      </w:r>
      <w:r w:rsidRPr="00BA6C3E">
        <w:rPr>
          <w:b/>
          <w:i/>
          <w:lang w:val="en-US"/>
        </w:rPr>
        <w:t>sds011</w:t>
      </w:r>
      <w:r>
        <w:rPr>
          <w:i/>
        </w:rPr>
        <w:t>, на клиентската част.</w:t>
      </w:r>
    </w:p>
    <w:p w:rsidR="00AD6851" w:rsidRDefault="00AD6851">
      <w:pPr>
        <w:spacing w:before="0" w:after="200" w:line="276" w:lineRule="auto"/>
        <w:ind w:firstLine="0"/>
        <w:rPr>
          <w:i/>
        </w:rPr>
      </w:pPr>
    </w:p>
    <w:p w:rsidR="00AD6851" w:rsidRDefault="002D70C6">
      <w:pPr>
        <w:spacing w:before="0" w:after="200" w:line="276" w:lineRule="auto"/>
        <w:ind w:firstLine="0"/>
        <w:rPr>
          <w:i/>
        </w:rPr>
      </w:pPr>
      <w:r>
        <w:rPr>
          <w:i/>
        </w:rPr>
        <w:lastRenderedPageBreak/>
        <w:pict>
          <v:shape id="_x0000_i1030" type="#_x0000_t75" style="width:453pt;height:255pt">
            <v:imagedata r:id="rId39" o:title="IMG_20180529_160046"/>
          </v:shape>
        </w:pict>
      </w:r>
    </w:p>
    <w:p w:rsidR="00AD6851" w:rsidRDefault="00AD6851">
      <w:pPr>
        <w:spacing w:before="0" w:after="200" w:line="276" w:lineRule="auto"/>
        <w:ind w:firstLine="0"/>
        <w:rPr>
          <w:b/>
          <w:i/>
        </w:rPr>
      </w:pPr>
      <w:r w:rsidRPr="00AD6851">
        <w:rPr>
          <w:b/>
          <w:i/>
        </w:rPr>
        <w:t>Фиг. 6 :</w:t>
      </w:r>
      <w:r>
        <w:rPr>
          <w:b/>
          <w:i/>
        </w:rPr>
        <w:t xml:space="preserve"> </w:t>
      </w:r>
      <w:r>
        <w:rPr>
          <w:i/>
        </w:rPr>
        <w:t>На снимката се вижда физическата реализация на станцията.</w:t>
      </w:r>
      <w:r w:rsidRPr="00AD6851">
        <w:rPr>
          <w:b/>
          <w:i/>
        </w:rPr>
        <w:t xml:space="preserve"> </w:t>
      </w:r>
    </w:p>
    <w:p w:rsidR="002D70C6" w:rsidRDefault="002D70C6">
      <w:pPr>
        <w:spacing w:before="0" w:after="200" w:line="276" w:lineRule="auto"/>
        <w:ind w:firstLine="0"/>
        <w:rPr>
          <w:b/>
          <w:i/>
        </w:rPr>
      </w:pPr>
    </w:p>
    <w:p w:rsidR="002D70C6" w:rsidRDefault="002D70C6">
      <w:pPr>
        <w:spacing w:before="0" w:after="200" w:line="276" w:lineRule="auto"/>
        <w:ind w:firstLine="0"/>
        <w:rPr>
          <w:b/>
          <w:i/>
        </w:rPr>
      </w:pPr>
      <w:r>
        <w:rPr>
          <w:b/>
          <w:i/>
        </w:rPr>
        <w:pict>
          <v:shape id="_x0000_i1031" type="#_x0000_t75" style="width:453pt;height:241.5pt">
            <v:imagedata r:id="rId40" o:title="picture"/>
          </v:shape>
        </w:pict>
      </w:r>
    </w:p>
    <w:p w:rsidR="002D70C6" w:rsidRPr="002D70C6" w:rsidRDefault="002D70C6">
      <w:pPr>
        <w:spacing w:before="0" w:after="200" w:line="276" w:lineRule="auto"/>
        <w:ind w:firstLine="0"/>
        <w:rPr>
          <w:i/>
        </w:rPr>
      </w:pPr>
      <w:r>
        <w:rPr>
          <w:b/>
          <w:i/>
        </w:rPr>
        <w:t xml:space="preserve">Фиг. 7 : </w:t>
      </w:r>
      <w:r>
        <w:rPr>
          <w:i/>
        </w:rPr>
        <w:t xml:space="preserve">На картинката се виждат данните изпратени от микроконтролера към </w:t>
      </w:r>
      <w:r>
        <w:rPr>
          <w:i/>
          <w:lang w:val="en-US"/>
        </w:rPr>
        <w:t xml:space="preserve">Serial Monitor </w:t>
      </w:r>
      <w:r>
        <w:rPr>
          <w:i/>
        </w:rPr>
        <w:t xml:space="preserve"> на съответния свързан порт. Те съдържат измерванията от всички сензори, както и отговори „200“ (ОК) и съобщение за успешно приета заявка към сървъра, от сървъра.</w:t>
      </w:r>
      <w:bookmarkStart w:id="16" w:name="_GoBack"/>
      <w:bookmarkEnd w:id="16"/>
    </w:p>
    <w:p w:rsidR="00501EA5" w:rsidRDefault="00501EA5">
      <w:pPr>
        <w:pageBreakBefore/>
        <w:spacing w:before="0" w:after="200" w:line="276" w:lineRule="auto"/>
        <w:ind w:firstLine="0"/>
      </w:pPr>
    </w:p>
    <w:p w:rsidR="00501EA5" w:rsidRDefault="00B205B1">
      <w:pPr>
        <w:pStyle w:val="Heading1"/>
        <w:numPr>
          <w:ilvl w:val="0"/>
          <w:numId w:val="0"/>
        </w:numPr>
        <w:ind w:left="432" w:hanging="432"/>
      </w:pPr>
      <w:bookmarkStart w:id="17" w:name="_Toc515373279"/>
      <w:r>
        <w:t>Заключение</w:t>
      </w:r>
      <w:bookmarkEnd w:id="17"/>
    </w:p>
    <w:p w:rsidR="00501EA5" w:rsidRDefault="00501EA5"/>
    <w:p w:rsidR="00501EA5" w:rsidRDefault="00B205B1">
      <w:r>
        <w:t>Системата може да бъде подобрена по няколко начина.</w:t>
      </w:r>
    </w:p>
    <w:p w:rsidR="00501EA5" w:rsidRDefault="00501EA5"/>
    <w:p w:rsidR="00501EA5" w:rsidRDefault="00B205B1">
      <w:r>
        <w:t>В настоящия момент мрежата към която се свързва процесорът се задава ръчно в кода на управляващата го програма. Това значи, че при смяна на мрежата или дори промени по името и паролата на текушо използваната мрежа, се налага прекомпилиране и качване на новия код върху чипа при всяка такава промяна. За по-голямо удобство при ползване на системата, е добре да може да се задава мрежата динамично по-подходящ за това начин.</w:t>
      </w:r>
    </w:p>
    <w:p w:rsidR="00501EA5" w:rsidRDefault="00501EA5"/>
    <w:p w:rsidR="00501EA5" w:rsidRDefault="00B205B1">
      <w:r>
        <w:t>Сензорите не винаги измерват данни които са реалистични или направо грешни. За да се елиминират тези грешни данни и да се повиши точността на измерванията може да се прибегне до следните две решения на проблема. На първо място да се имплементира метод за изхвърлянето на нереалистичните данни. На второ място да се използват по-прецизни аналози на текущите сензори. Така с минимални промени по кода, ще се повиши качеството на системата.</w:t>
      </w:r>
    </w:p>
    <w:p w:rsidR="00501EA5" w:rsidRDefault="00501EA5"/>
    <w:p w:rsidR="00501EA5" w:rsidRDefault="00B205B1">
      <w:r>
        <w:t>При продължителна работа на системата се получават грешни данни. Това е така, тъй като има малки грешки в логиката на backend-а. Бъдещо подобрение на системата е да се отстранят тези грешки.</w:t>
      </w:r>
    </w:p>
    <w:p w:rsidR="00501EA5" w:rsidRDefault="00501EA5"/>
    <w:p w:rsidR="00501EA5" w:rsidRDefault="00B205B1">
      <w:r>
        <w:t>В заключение, станцията за измерване на качеството на въздуха е прост и евтин източник на информация за голяма част от заобикалящата ни околна среда, а именно атмосферата.</w:t>
      </w:r>
    </w:p>
    <w:p w:rsidR="00501EA5" w:rsidRDefault="00501EA5">
      <w:pPr>
        <w:pageBreakBefore/>
        <w:spacing w:before="0" w:after="200" w:line="276" w:lineRule="auto"/>
        <w:ind w:firstLine="0"/>
      </w:pPr>
    </w:p>
    <w:p w:rsidR="00501EA5" w:rsidRDefault="00B205B1">
      <w:pPr>
        <w:pStyle w:val="Heading1"/>
        <w:numPr>
          <w:ilvl w:val="0"/>
          <w:numId w:val="0"/>
        </w:numPr>
        <w:ind w:left="432" w:hanging="432"/>
      </w:pPr>
      <w:bookmarkStart w:id="18" w:name="_Toc515373280"/>
      <w:r>
        <w:t>Източници</w:t>
      </w:r>
      <w:bookmarkEnd w:id="18"/>
    </w:p>
    <w:p w:rsidR="00501EA5" w:rsidRDefault="00B205B1">
      <w:r>
        <w:t>Сходни проекти:</w:t>
      </w:r>
    </w:p>
    <w:p w:rsidR="00501EA5" w:rsidRDefault="002D70C6">
      <w:hyperlink r:id="rId41" w:history="1">
        <w:r w:rsidR="00B205B1">
          <w:rPr>
            <w:rStyle w:val="Hyperlink"/>
            <w:lang w:val="en-US"/>
          </w:rPr>
          <w:t>https://airbg.info</w:t>
        </w:r>
      </w:hyperlink>
    </w:p>
    <w:p w:rsidR="00501EA5" w:rsidRDefault="002D70C6">
      <w:pPr>
        <w:rPr>
          <w:lang w:val="en-US"/>
        </w:rPr>
      </w:pPr>
      <w:hyperlink r:id="rId42" w:history="1">
        <w:r w:rsidR="00B205B1">
          <w:rPr>
            <w:rStyle w:val="Hyperlink"/>
            <w:lang w:val="en-US"/>
          </w:rPr>
          <w:t>https://luftdaten.info</w:t>
        </w:r>
      </w:hyperlink>
    </w:p>
    <w:p w:rsidR="00501EA5" w:rsidRDefault="00501EA5">
      <w:pPr>
        <w:rPr>
          <w:lang w:val="en-US"/>
        </w:rPr>
      </w:pPr>
    </w:p>
    <w:p w:rsidR="00501EA5" w:rsidRDefault="00B205B1">
      <w:r>
        <w:rPr>
          <w:lang w:val="en-US"/>
        </w:rPr>
        <w:t>Arduino:</w:t>
      </w:r>
    </w:p>
    <w:p w:rsidR="00501EA5" w:rsidRDefault="002D70C6">
      <w:hyperlink r:id="rId43" w:history="1">
        <w:r w:rsidR="00B205B1">
          <w:rPr>
            <w:rStyle w:val="Hyperlink"/>
          </w:rPr>
          <w:t>https://www.arduino.cc</w:t>
        </w:r>
      </w:hyperlink>
    </w:p>
    <w:p w:rsidR="00501EA5" w:rsidRDefault="00501EA5"/>
    <w:p w:rsidR="00501EA5" w:rsidRDefault="00B205B1">
      <w:r>
        <w:t xml:space="preserve">Библиотеки към </w:t>
      </w:r>
      <w:r>
        <w:rPr>
          <w:lang w:val="en-US"/>
        </w:rPr>
        <w:t>Arduino:</w:t>
      </w:r>
    </w:p>
    <w:p w:rsidR="00501EA5" w:rsidRDefault="002D70C6">
      <w:hyperlink r:id="rId44" w:history="1">
        <w:r w:rsidR="00B205B1">
          <w:rPr>
            <w:rStyle w:val="Hyperlink"/>
          </w:rPr>
          <w:t>https://github.com/esp8266/Arduino/tree/master/libraries/ESP8266WiFi</w:t>
        </w:r>
      </w:hyperlink>
    </w:p>
    <w:p w:rsidR="00501EA5" w:rsidRDefault="002D70C6">
      <w:hyperlink r:id="rId45" w:history="1">
        <w:r w:rsidR="00B205B1">
          <w:rPr>
            <w:rStyle w:val="Hyperlink"/>
          </w:rPr>
          <w:t>https://github.com/ricki-z/SDS011</w:t>
        </w:r>
      </w:hyperlink>
    </w:p>
    <w:p w:rsidR="00501EA5" w:rsidRDefault="002D70C6">
      <w:hyperlink r:id="rId46" w:history="1">
        <w:r w:rsidR="00B205B1">
          <w:rPr>
            <w:rStyle w:val="Hyperlink"/>
          </w:rPr>
          <w:t>https://github.com/esp8266/Arduino/tree/master/libraries/ESP8266HTTPClient</w:t>
        </w:r>
      </w:hyperlink>
    </w:p>
    <w:p w:rsidR="00501EA5" w:rsidRDefault="002D70C6">
      <w:hyperlink r:id="rId47" w:history="1">
        <w:r w:rsidR="00B205B1">
          <w:rPr>
            <w:rStyle w:val="Hyperlink"/>
          </w:rPr>
          <w:t>https://github.com/esp8266/Arduino/blob/master/libraries/Wire/Wire.h</w:t>
        </w:r>
      </w:hyperlink>
    </w:p>
    <w:p w:rsidR="00501EA5" w:rsidRDefault="002D70C6">
      <w:hyperlink r:id="rId48" w:history="1">
        <w:r w:rsidR="00B205B1">
          <w:rPr>
            <w:rStyle w:val="Hyperlink"/>
          </w:rPr>
          <w:t>https://github.com/esp8266/Arduino/tree/master/libraries/SPI</w:t>
        </w:r>
      </w:hyperlink>
    </w:p>
    <w:p w:rsidR="00501EA5" w:rsidRDefault="002D70C6">
      <w:hyperlink r:id="rId49" w:history="1">
        <w:r w:rsidR="00B205B1">
          <w:rPr>
            <w:rStyle w:val="Hyperlink"/>
          </w:rPr>
          <w:t>https://github.com/adafruit/Adafruit_Sensor</w:t>
        </w:r>
      </w:hyperlink>
    </w:p>
    <w:p w:rsidR="00501EA5" w:rsidRDefault="002D70C6">
      <w:hyperlink r:id="rId50" w:history="1">
        <w:r w:rsidR="00B205B1">
          <w:rPr>
            <w:rStyle w:val="Hyperlink"/>
          </w:rPr>
          <w:t>https://github.com/adafruit/Adafruit_BME280_Library</w:t>
        </w:r>
      </w:hyperlink>
    </w:p>
    <w:p w:rsidR="00501EA5" w:rsidRDefault="00501EA5"/>
    <w:p w:rsidR="00501EA5" w:rsidRDefault="00B205B1">
      <w:r>
        <w:t>Продукти и библиотеки към сървъра, БД и клиента:</w:t>
      </w:r>
    </w:p>
    <w:p w:rsidR="00501EA5" w:rsidRDefault="002D70C6">
      <w:hyperlink r:id="rId51" w:history="1">
        <w:r w:rsidR="00B205B1">
          <w:rPr>
            <w:rStyle w:val="Hyperlink"/>
          </w:rPr>
          <w:t>https://www.mongodb.com</w:t>
        </w:r>
      </w:hyperlink>
    </w:p>
    <w:p w:rsidR="00501EA5" w:rsidRDefault="002D70C6">
      <w:hyperlink r:id="rId52" w:history="1">
        <w:r w:rsidR="00B205B1">
          <w:rPr>
            <w:rStyle w:val="Hyperlink"/>
          </w:rPr>
          <w:t>http://mongoosejs.com/docs/api.html</w:t>
        </w:r>
      </w:hyperlink>
    </w:p>
    <w:p w:rsidR="00501EA5" w:rsidRDefault="002D70C6">
      <w:hyperlink r:id="rId53" w:history="1">
        <w:r w:rsidR="00B205B1">
          <w:rPr>
            <w:rStyle w:val="Hyperlink"/>
          </w:rPr>
          <w:t>https://expressjs.com/</w:t>
        </w:r>
      </w:hyperlink>
    </w:p>
    <w:p w:rsidR="00501EA5" w:rsidRDefault="002D70C6">
      <w:hyperlink r:id="rId54" w:history="1">
        <w:r w:rsidR="00B205B1">
          <w:rPr>
            <w:rStyle w:val="Hyperlink"/>
          </w:rPr>
          <w:t>https://www.npmjs.com/package/body-parser</w:t>
        </w:r>
      </w:hyperlink>
    </w:p>
    <w:p w:rsidR="00501EA5" w:rsidRDefault="002D70C6">
      <w:hyperlink r:id="rId55" w:history="1">
        <w:r w:rsidR="00B205B1">
          <w:rPr>
            <w:rStyle w:val="Hyperlink"/>
          </w:rPr>
          <w:t>https://www.npmjs.com/package/cors</w:t>
        </w:r>
      </w:hyperlink>
    </w:p>
    <w:p w:rsidR="00501EA5" w:rsidRDefault="002D70C6">
      <w:hyperlink r:id="rId56" w:history="1">
        <w:r w:rsidR="00B205B1">
          <w:rPr>
            <w:rStyle w:val="Hyperlink"/>
          </w:rPr>
          <w:t>https://momentjs.com/</w:t>
        </w:r>
      </w:hyperlink>
    </w:p>
    <w:p w:rsidR="00501EA5" w:rsidRDefault="002D70C6">
      <w:hyperlink r:id="rId57" w:history="1">
        <w:r w:rsidR="00B205B1">
          <w:rPr>
            <w:rStyle w:val="Hyperlink"/>
          </w:rPr>
          <w:t>https://vuejs.org/</w:t>
        </w:r>
      </w:hyperlink>
    </w:p>
    <w:p w:rsidR="00501EA5" w:rsidRDefault="002D70C6">
      <w:hyperlink r:id="rId58" w:history="1">
        <w:r w:rsidR="00B205B1">
          <w:rPr>
            <w:rStyle w:val="Hyperlink"/>
          </w:rPr>
          <w:t>https://router.vuejs.org/en/</w:t>
        </w:r>
      </w:hyperlink>
    </w:p>
    <w:p w:rsidR="00501EA5" w:rsidRDefault="002D70C6">
      <w:hyperlink r:id="rId59" w:history="1">
        <w:r w:rsidR="00B205B1">
          <w:rPr>
            <w:rStyle w:val="Hyperlink"/>
          </w:rPr>
          <w:t>https://www.chartjs.org/</w:t>
        </w:r>
      </w:hyperlink>
    </w:p>
    <w:p w:rsidR="00501EA5" w:rsidRDefault="002D70C6">
      <w:hyperlink r:id="rId60" w:history="1">
        <w:r w:rsidR="00B205B1">
          <w:rPr>
            <w:rStyle w:val="Hyperlink"/>
          </w:rPr>
          <w:t>https://github.com/axios/axios</w:t>
        </w:r>
      </w:hyperlink>
    </w:p>
    <w:p w:rsidR="00B205B1" w:rsidRDefault="002D70C6">
      <w:hyperlink r:id="rId61" w:history="1">
        <w:r w:rsidR="00B205B1">
          <w:rPr>
            <w:rStyle w:val="Hyperlink"/>
          </w:rPr>
          <w:t>https://nodejs.org/en/</w:t>
        </w:r>
      </w:hyperlink>
    </w:p>
    <w:sectPr w:rsidR="00B205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Lohit Devanagari">
    <w:altName w:val="Times New Roman"/>
    <w:charset w:val="01"/>
    <w:family w:val="auto"/>
    <w:pitch w:val="default"/>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
    <w:nsid w:val="00000002"/>
    <w:multiLevelType w:val="singleLevel"/>
    <w:tmpl w:val="00000002"/>
    <w:name w:val="WW8Num2"/>
    <w:lvl w:ilvl="0">
      <w:start w:val="1"/>
      <w:numFmt w:val="bullet"/>
      <w:lvlText w:val=""/>
      <w:lvlJc w:val="left"/>
      <w:pPr>
        <w:tabs>
          <w:tab w:val="num" w:pos="0"/>
        </w:tabs>
        <w:ind w:left="1146" w:hanging="360"/>
      </w:pPr>
      <w:rPr>
        <w:rFonts w:ascii="Symbol" w:hAnsi="Symbol" w:cs="Times New Roman" w:hint="default"/>
      </w:rPr>
    </w:lvl>
  </w:abstractNum>
  <w:abstractNum w:abstractNumId="2">
    <w:nsid w:val="00000003"/>
    <w:multiLevelType w:val="singleLevel"/>
    <w:tmpl w:val="00000003"/>
    <w:name w:val="WW8Num3"/>
    <w:lvl w:ilvl="0">
      <w:numFmt w:val="bullet"/>
      <w:lvlText w:val=""/>
      <w:lvlJc w:val="left"/>
      <w:pPr>
        <w:tabs>
          <w:tab w:val="num" w:pos="0"/>
        </w:tabs>
        <w:ind w:left="1146" w:hanging="360"/>
      </w:pPr>
      <w:rPr>
        <w:rFonts w:ascii="Symbol" w:hAnsi="Symbol" w:cs="Times New Roman" w:hint="default"/>
      </w:rPr>
    </w:lvl>
  </w:abstractNum>
  <w:abstractNum w:abstractNumId="3">
    <w:nsid w:val="00000004"/>
    <w:multiLevelType w:val="singleLevel"/>
    <w:tmpl w:val="00000004"/>
    <w:name w:val="WW8Num4"/>
    <w:lvl w:ilvl="0">
      <w:start w:val="1"/>
      <w:numFmt w:val="decimal"/>
      <w:lvlText w:val="%1."/>
      <w:lvlJc w:val="left"/>
      <w:pPr>
        <w:tabs>
          <w:tab w:val="num" w:pos="0"/>
        </w:tabs>
        <w:ind w:left="786" w:hanging="360"/>
      </w:pPr>
      <w:rPr>
        <w:rFonts w:eastAsia="MS Mincho" w:hint="default"/>
        <w:sz w:val="30"/>
        <w:lang w:eastAsia="ja-JP"/>
      </w:rPr>
    </w:lvl>
  </w:abstractNum>
  <w:abstractNum w:abstractNumId="4">
    <w:nsid w:val="00000005"/>
    <w:multiLevelType w:val="singleLevel"/>
    <w:tmpl w:val="00000005"/>
    <w:name w:val="WW8Num5"/>
    <w:lvl w:ilvl="0">
      <w:numFmt w:val="bullet"/>
      <w:lvlText w:val=""/>
      <w:lvlJc w:val="left"/>
      <w:pPr>
        <w:tabs>
          <w:tab w:val="num" w:pos="0"/>
        </w:tabs>
        <w:ind w:left="1146" w:hanging="360"/>
      </w:pPr>
      <w:rPr>
        <w:rFonts w:ascii="Symbol" w:hAnsi="Symbol" w:cs="Times New Roman" w:hint="default"/>
        <w:lang w:val="en-US"/>
      </w:rPr>
    </w:lvl>
  </w:abstractNum>
  <w:abstractNum w:abstractNumId="5">
    <w:nsid w:val="00000006"/>
    <w:multiLevelType w:val="singleLevel"/>
    <w:tmpl w:val="00000006"/>
    <w:name w:val="WW8Num6"/>
    <w:lvl w:ilvl="0">
      <w:numFmt w:val="bullet"/>
      <w:lvlText w:val="-"/>
      <w:lvlJc w:val="left"/>
      <w:pPr>
        <w:tabs>
          <w:tab w:val="num" w:pos="0"/>
        </w:tabs>
        <w:ind w:left="786" w:hanging="360"/>
      </w:pPr>
      <w:rPr>
        <w:rFonts w:ascii="Times New Roman" w:hAnsi="Times New Roman" w:cs="Times New Roman" w:hint="default"/>
        <w:lang w:val="en-US" w:eastAsia="ja-JP"/>
      </w:rPr>
    </w:lvl>
  </w:abstractNum>
  <w:abstractNum w:abstractNumId="6">
    <w:nsid w:val="00000007"/>
    <w:multiLevelType w:val="singleLevel"/>
    <w:tmpl w:val="00000007"/>
    <w:name w:val="WW8Num7"/>
    <w:lvl w:ilvl="0">
      <w:start w:val="1"/>
      <w:numFmt w:val="decimal"/>
      <w:lvlText w:val="%1."/>
      <w:lvlJc w:val="left"/>
      <w:pPr>
        <w:tabs>
          <w:tab w:val="num" w:pos="0"/>
        </w:tabs>
        <w:ind w:left="786" w:hanging="3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F6013"/>
    <w:rsid w:val="001951EA"/>
    <w:rsid w:val="002A3E02"/>
    <w:rsid w:val="002D70C6"/>
    <w:rsid w:val="00322C17"/>
    <w:rsid w:val="00387967"/>
    <w:rsid w:val="004B6B50"/>
    <w:rsid w:val="00501EA5"/>
    <w:rsid w:val="005478AB"/>
    <w:rsid w:val="006407E9"/>
    <w:rsid w:val="006A6A0D"/>
    <w:rsid w:val="007329D8"/>
    <w:rsid w:val="00911426"/>
    <w:rsid w:val="00A43BD5"/>
    <w:rsid w:val="00A87A62"/>
    <w:rsid w:val="00AD6851"/>
    <w:rsid w:val="00B205B1"/>
    <w:rsid w:val="00BA6C3E"/>
    <w:rsid w:val="00BF5579"/>
    <w:rsid w:val="00C41BD7"/>
    <w:rsid w:val="00CF6013"/>
    <w:rsid w:val="00E82D6C"/>
    <w:rsid w:val="00F16467"/>
    <w:rsid w:val="00FA56D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6B8680C3-CCE7-4A5A-85D1-AF08826A9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bg-BG" w:eastAsia="bg-B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before="120"/>
      <w:ind w:firstLine="426"/>
      <w:jc w:val="both"/>
    </w:pPr>
    <w:rPr>
      <w:sz w:val="28"/>
      <w:szCs w:val="28"/>
      <w:lang w:eastAsia="zh-CN"/>
    </w:rPr>
  </w:style>
  <w:style w:type="paragraph" w:styleId="Heading1">
    <w:name w:val="heading 1"/>
    <w:basedOn w:val="Normal"/>
    <w:next w:val="Normal"/>
    <w:qFormat/>
    <w:pPr>
      <w:keepNext/>
      <w:keepLines/>
      <w:numPr>
        <w:numId w:val="1"/>
      </w:numPr>
      <w:spacing w:before="480"/>
      <w:outlineLvl w:val="0"/>
    </w:pPr>
    <w:rPr>
      <w:rFonts w:ascii="Cambria" w:eastAsia="MS Gothic" w:hAnsi="Cambria"/>
      <w:b/>
      <w:bCs/>
      <w:color w:val="365F91"/>
    </w:rPr>
  </w:style>
  <w:style w:type="paragraph" w:styleId="Heading2">
    <w:name w:val="heading 2"/>
    <w:basedOn w:val="Normal"/>
    <w:next w:val="Normal"/>
    <w:qFormat/>
    <w:pPr>
      <w:keepNext/>
      <w:keepLines/>
      <w:numPr>
        <w:ilvl w:val="1"/>
        <w:numId w:val="1"/>
      </w:numPr>
      <w:spacing w:before="200"/>
      <w:outlineLvl w:val="1"/>
    </w:pPr>
    <w:rPr>
      <w:rFonts w:ascii="Cambria" w:eastAsia="MS Gothic" w:hAnsi="Cambria"/>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mbria" w:eastAsia="MS Gothic" w:hAnsi="Cambria"/>
      <w:b/>
      <w:bCs/>
      <w:color w:val="4F81BD"/>
    </w:rPr>
  </w:style>
  <w:style w:type="paragraph" w:styleId="Heading4">
    <w:name w:val="heading 4"/>
    <w:basedOn w:val="Normal"/>
    <w:next w:val="Normal"/>
    <w:qFormat/>
    <w:pPr>
      <w:keepNext/>
      <w:keepLines/>
      <w:numPr>
        <w:ilvl w:val="3"/>
        <w:numId w:val="1"/>
      </w:numPr>
      <w:spacing w:before="200"/>
      <w:outlineLvl w:val="3"/>
    </w:pPr>
    <w:rPr>
      <w:rFonts w:ascii="Cambria" w:eastAsia="MS Gothic" w:hAnsi="Cambria"/>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mbria" w:eastAsia="MS Gothic" w:hAnsi="Cambria"/>
      <w:color w:val="243F60"/>
    </w:rPr>
  </w:style>
  <w:style w:type="paragraph" w:styleId="Heading6">
    <w:name w:val="heading 6"/>
    <w:basedOn w:val="Normal"/>
    <w:next w:val="Normal"/>
    <w:qFormat/>
    <w:pPr>
      <w:keepNext/>
      <w:keepLines/>
      <w:numPr>
        <w:ilvl w:val="5"/>
        <w:numId w:val="1"/>
      </w:numPr>
      <w:spacing w:before="200"/>
      <w:outlineLvl w:val="5"/>
    </w:pPr>
    <w:rPr>
      <w:rFonts w:ascii="Cambria" w:eastAsia="MS Gothic" w:hAnsi="Cambria"/>
      <w:i/>
      <w:iCs/>
      <w:color w:val="243F60"/>
    </w:rPr>
  </w:style>
  <w:style w:type="paragraph" w:styleId="Heading7">
    <w:name w:val="heading 7"/>
    <w:basedOn w:val="Normal"/>
    <w:next w:val="Normal"/>
    <w:qFormat/>
    <w:pPr>
      <w:keepNext/>
      <w:keepLines/>
      <w:numPr>
        <w:ilvl w:val="6"/>
        <w:numId w:val="1"/>
      </w:numPr>
      <w:spacing w:before="200"/>
      <w:outlineLvl w:val="6"/>
    </w:pPr>
    <w:rPr>
      <w:rFonts w:ascii="Cambria" w:eastAsia="MS Gothic" w:hAnsi="Cambria"/>
      <w:i/>
      <w:iCs/>
      <w:color w:val="404040"/>
    </w:rPr>
  </w:style>
  <w:style w:type="paragraph" w:styleId="Heading8">
    <w:name w:val="heading 8"/>
    <w:basedOn w:val="Normal"/>
    <w:next w:val="Normal"/>
    <w:qFormat/>
    <w:pPr>
      <w:keepNext/>
      <w:keepLines/>
      <w:numPr>
        <w:ilvl w:val="7"/>
        <w:numId w:val="1"/>
      </w:numPr>
      <w:spacing w:before="200"/>
      <w:outlineLvl w:val="7"/>
    </w:pPr>
    <w:rPr>
      <w:rFonts w:ascii="Cambria" w:eastAsia="MS Gothic" w:hAnsi="Cambria"/>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Times New Roman" w:hint="default"/>
    </w:rPr>
  </w:style>
  <w:style w:type="character" w:customStyle="1" w:styleId="WW8Num3z0">
    <w:name w:val="WW8Num3z0"/>
    <w:rPr>
      <w:rFonts w:ascii="Symbol" w:hAnsi="Symbol" w:cs="Times New Roman" w:hint="default"/>
    </w:rPr>
  </w:style>
  <w:style w:type="character" w:customStyle="1" w:styleId="WW8Num4z0">
    <w:name w:val="WW8Num4z0"/>
    <w:rPr>
      <w:rFonts w:eastAsia="MS Mincho" w:hint="default"/>
      <w:sz w:val="30"/>
      <w:lang w:eastAsia="ja-JP"/>
    </w:rPr>
  </w:style>
  <w:style w:type="character" w:customStyle="1" w:styleId="WW8Num5z0">
    <w:name w:val="WW8Num5z0"/>
    <w:rPr>
      <w:rFonts w:ascii="Symbol" w:hAnsi="Symbol" w:cs="Times New Roman" w:hint="default"/>
      <w:lang w:val="en-US"/>
    </w:rPr>
  </w:style>
  <w:style w:type="character" w:customStyle="1" w:styleId="WW8Num6z0">
    <w:name w:val="WW8Num6z0"/>
    <w:rPr>
      <w:rFonts w:ascii="Times New Roman" w:eastAsia="MS Mincho" w:hAnsi="Times New Roman" w:cs="Times New Roman" w:hint="default"/>
      <w:lang w:val="en-US" w:eastAsia="ja-JP"/>
    </w:rPr>
  </w:style>
  <w:style w:type="character" w:customStyle="1" w:styleId="WW8Num7z0">
    <w:name w:val="WW8Num7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5z3">
    <w:name w:val="WW8Num5z3"/>
    <w:rPr>
      <w:rFonts w:ascii="Symbol" w:hAnsi="Symbol" w:cs="Symbol"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WW8Num7z3">
    <w:name w:val="WW8Num7z3"/>
    <w:rPr>
      <w:rFonts w:ascii="Symbol" w:hAnsi="Symbol" w:cs="Symbol" w:hint="default"/>
    </w:rPr>
  </w:style>
  <w:style w:type="character" w:customStyle="1" w:styleId="WW8Num8z0">
    <w:name w:val="WW8Num8z0"/>
    <w:rPr>
      <w:rFonts w:eastAsia="MS Mincho" w:hint="default"/>
      <w:sz w:val="30"/>
      <w:lang w:eastAsia="ja-JP"/>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Symbol" w:hAnsi="Symbol" w:cs="Symbol" w:hint="default"/>
      <w:sz w:val="20"/>
    </w:rPr>
  </w:style>
  <w:style w:type="character" w:customStyle="1" w:styleId="WW8Num10z0">
    <w:name w:val="WW8Num10z0"/>
    <w:rPr>
      <w:rFonts w:ascii="Symbol" w:eastAsia="Times New Roman" w:hAnsi="Symbol" w:cs="Times New Roman" w:hint="default"/>
      <w:lang w:val="en-US"/>
    </w:rPr>
  </w:style>
  <w:style w:type="character" w:customStyle="1" w:styleId="WW8Num10z1">
    <w:name w:val="WW8Num10z1"/>
    <w:rPr>
      <w:rFonts w:ascii="Courier New" w:hAnsi="Courier New" w:cs="Courier New" w:hint="default"/>
    </w:rPr>
  </w:style>
  <w:style w:type="character" w:customStyle="1" w:styleId="WW8Num10z2">
    <w:name w:val="WW8Num10z2"/>
    <w:rPr>
      <w:rFonts w:ascii="Wingdings" w:hAnsi="Wingdings" w:cs="Wingdings" w:hint="default"/>
    </w:rPr>
  </w:style>
  <w:style w:type="character" w:customStyle="1" w:styleId="WW8Num10z3">
    <w:name w:val="WW8Num10z3"/>
    <w:rPr>
      <w:rFonts w:ascii="Symbol" w:hAnsi="Symbol" w:cs="Symbol" w:hint="default"/>
    </w:rPr>
  </w:style>
  <w:style w:type="character" w:customStyle="1" w:styleId="WW8Num11z0">
    <w:name w:val="WW8Num11z0"/>
    <w:rPr>
      <w:rFonts w:ascii="Times New Roman" w:eastAsia="Times New Roman" w:hAnsi="Times New Roman" w:cs="Times New Roman" w:hint="default"/>
      <w:lang w:val="en-US" w:eastAsia="ja-JP"/>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1z3">
    <w:name w:val="WW8Num11z3"/>
    <w:rPr>
      <w:rFonts w:ascii="Symbol" w:hAnsi="Symbol" w:cs="Symbol" w:hint="default"/>
    </w:rPr>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TitleChar">
    <w:name w:val="Title Char"/>
    <w:rPr>
      <w:rFonts w:ascii="Times New Roman" w:eastAsia="MS Gothic" w:hAnsi="Times New Roman" w:cs="Times New Roman"/>
      <w:color w:val="17365D"/>
      <w:spacing w:val="5"/>
      <w:kern w:val="1"/>
      <w:sz w:val="52"/>
      <w:szCs w:val="52"/>
    </w:rPr>
  </w:style>
  <w:style w:type="character" w:customStyle="1" w:styleId="SubtitleChar">
    <w:name w:val="Subtitle Char"/>
    <w:rPr>
      <w:rFonts w:ascii="Times New Roman" w:eastAsia="MS Gothic" w:hAnsi="Times New Roman" w:cs="Times New Roman"/>
      <w:iCs/>
      <w:spacing w:val="15"/>
      <w:sz w:val="36"/>
      <w:szCs w:val="36"/>
    </w:rPr>
  </w:style>
  <w:style w:type="character" w:customStyle="1" w:styleId="Heading1Char">
    <w:name w:val="Heading 1 Char"/>
    <w:rPr>
      <w:rFonts w:ascii="Cambria" w:eastAsia="MS Gothic" w:hAnsi="Cambria" w:cs="Times New Roman"/>
      <w:b/>
      <w:bCs/>
      <w:color w:val="365F91"/>
      <w:sz w:val="28"/>
      <w:szCs w:val="28"/>
    </w:rPr>
  </w:style>
  <w:style w:type="character" w:customStyle="1" w:styleId="Heading2Char">
    <w:name w:val="Heading 2 Char"/>
    <w:rPr>
      <w:rFonts w:ascii="Cambria" w:eastAsia="MS Gothic" w:hAnsi="Cambria" w:cs="Times New Roman"/>
      <w:b/>
      <w:bCs/>
      <w:color w:val="4F81BD"/>
      <w:sz w:val="26"/>
      <w:szCs w:val="26"/>
    </w:rPr>
  </w:style>
  <w:style w:type="character" w:customStyle="1" w:styleId="Heading3Char">
    <w:name w:val="Heading 3 Char"/>
    <w:rPr>
      <w:rFonts w:ascii="Cambria" w:eastAsia="MS Gothic" w:hAnsi="Cambria" w:cs="Times New Roman"/>
      <w:b/>
      <w:bCs/>
      <w:color w:val="4F81BD"/>
      <w:sz w:val="28"/>
      <w:szCs w:val="28"/>
    </w:rPr>
  </w:style>
  <w:style w:type="character" w:customStyle="1" w:styleId="Heading4Char">
    <w:name w:val="Heading 4 Char"/>
    <w:rPr>
      <w:rFonts w:ascii="Cambria" w:eastAsia="MS Gothic" w:hAnsi="Cambria" w:cs="Times New Roman"/>
      <w:b/>
      <w:bCs/>
      <w:i/>
      <w:iCs/>
      <w:color w:val="4F81BD"/>
      <w:sz w:val="28"/>
      <w:szCs w:val="28"/>
    </w:rPr>
  </w:style>
  <w:style w:type="character" w:customStyle="1" w:styleId="Heading5Char">
    <w:name w:val="Heading 5 Char"/>
    <w:rPr>
      <w:rFonts w:ascii="Cambria" w:eastAsia="MS Gothic" w:hAnsi="Cambria" w:cs="Times New Roman"/>
      <w:color w:val="243F60"/>
      <w:sz w:val="28"/>
      <w:szCs w:val="28"/>
    </w:rPr>
  </w:style>
  <w:style w:type="character" w:customStyle="1" w:styleId="Heading6Char">
    <w:name w:val="Heading 6 Char"/>
    <w:rPr>
      <w:rFonts w:ascii="Cambria" w:eastAsia="MS Gothic" w:hAnsi="Cambria" w:cs="Times New Roman"/>
      <w:i/>
      <w:iCs/>
      <w:color w:val="243F60"/>
      <w:sz w:val="28"/>
      <w:szCs w:val="28"/>
    </w:rPr>
  </w:style>
  <w:style w:type="character" w:customStyle="1" w:styleId="Heading7Char">
    <w:name w:val="Heading 7 Char"/>
    <w:rPr>
      <w:rFonts w:ascii="Cambria" w:eastAsia="MS Gothic" w:hAnsi="Cambria" w:cs="Times New Roman"/>
      <w:i/>
      <w:iCs/>
      <w:color w:val="404040"/>
      <w:sz w:val="28"/>
      <w:szCs w:val="28"/>
    </w:rPr>
  </w:style>
  <w:style w:type="character" w:customStyle="1" w:styleId="Heading8Char">
    <w:name w:val="Heading 8 Char"/>
    <w:rPr>
      <w:rFonts w:ascii="Cambria" w:eastAsia="MS Gothic" w:hAnsi="Cambria" w:cs="Times New Roman"/>
      <w:color w:val="404040"/>
      <w:sz w:val="20"/>
      <w:szCs w:val="20"/>
    </w:rPr>
  </w:style>
  <w:style w:type="character" w:customStyle="1" w:styleId="Heading9Char">
    <w:name w:val="Heading 9 Char"/>
    <w:rPr>
      <w:rFonts w:ascii="Cambria" w:eastAsia="MS Gothic" w:hAnsi="Cambria" w:cs="Times New Roman"/>
      <w:i/>
      <w:iCs/>
      <w:color w:val="404040"/>
      <w:sz w:val="20"/>
      <w:szCs w:val="20"/>
    </w:rPr>
  </w:style>
  <w:style w:type="character" w:styleId="Hyperlink">
    <w:name w:val="Hyperlink"/>
    <w:uiPriority w:val="99"/>
    <w:rPr>
      <w:color w:val="0000FF"/>
      <w:u w:val="single"/>
    </w:rPr>
  </w:style>
  <w:style w:type="character" w:customStyle="1" w:styleId="BalloonTextChar">
    <w:name w:val="Balloon Text Char"/>
    <w:rPr>
      <w:rFonts w:ascii="Tahoma" w:eastAsia="Times New Roman" w:hAnsi="Tahoma" w:cs="Tahoma"/>
      <w:sz w:val="16"/>
      <w:szCs w:val="16"/>
    </w:rPr>
  </w:style>
  <w:style w:type="character" w:styleId="FollowedHyperlink">
    <w:name w:val="FollowedHyperlink"/>
    <w:rPr>
      <w:color w:val="800080"/>
      <w:u w:val="single"/>
    </w:rPr>
  </w:style>
  <w:style w:type="character" w:customStyle="1" w:styleId="DateChar">
    <w:name w:val="Date Char"/>
    <w:rPr>
      <w:rFonts w:ascii="Times New Roman" w:eastAsia="Times New Roman" w:hAnsi="Times New Roman" w:cs="Times New Roman"/>
      <w:sz w:val="28"/>
      <w:szCs w:val="28"/>
    </w:rPr>
  </w:style>
  <w:style w:type="character" w:customStyle="1" w:styleId="IndexLink">
    <w:name w:val="Index Link"/>
  </w:style>
  <w:style w:type="paragraph" w:customStyle="1" w:styleId="Heading">
    <w:name w:val="Heading"/>
    <w:basedOn w:val="Normal"/>
    <w:next w:val="Normal"/>
    <w:pPr>
      <w:pBdr>
        <w:top w:val="none" w:sz="0" w:space="0" w:color="000000"/>
        <w:left w:val="none" w:sz="0" w:space="0" w:color="000000"/>
        <w:bottom w:val="single" w:sz="8" w:space="4" w:color="4F81BD"/>
        <w:right w:val="none" w:sz="0" w:space="0" w:color="000000"/>
      </w:pBdr>
      <w:spacing w:before="0" w:after="300"/>
      <w:contextualSpacing/>
      <w:jc w:val="center"/>
    </w:pPr>
    <w:rPr>
      <w:rFonts w:eastAsia="MS Gothic"/>
      <w:color w:val="17365D"/>
      <w:spacing w:val="5"/>
      <w:kern w:val="1"/>
      <w:sz w:val="52"/>
      <w:szCs w:val="52"/>
    </w:rPr>
  </w:style>
  <w:style w:type="paragraph" w:styleId="BodyText">
    <w:name w:val="Body Text"/>
    <w:basedOn w:val="Normal"/>
    <w:pPr>
      <w:spacing w:before="0"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after="120"/>
    </w:pPr>
    <w:rPr>
      <w:rFonts w:cs="Lohit Devanagari"/>
      <w:i/>
      <w:iCs/>
      <w:sz w:val="24"/>
      <w:szCs w:val="24"/>
    </w:rPr>
  </w:style>
  <w:style w:type="paragraph" w:customStyle="1" w:styleId="Index">
    <w:name w:val="Index"/>
    <w:basedOn w:val="Normal"/>
    <w:pPr>
      <w:suppressLineNumbers/>
    </w:pPr>
    <w:rPr>
      <w:rFonts w:cs="Lohit Devanagari"/>
    </w:rPr>
  </w:style>
  <w:style w:type="paragraph" w:styleId="Subtitle">
    <w:name w:val="Subtitle"/>
    <w:basedOn w:val="Normal"/>
    <w:next w:val="Normal"/>
    <w:qFormat/>
    <w:rPr>
      <w:rFonts w:eastAsia="MS Gothic"/>
      <w:iCs/>
      <w:spacing w:val="15"/>
      <w:sz w:val="36"/>
      <w:szCs w:val="36"/>
    </w:rPr>
  </w:style>
  <w:style w:type="paragraph" w:styleId="TOCHeading">
    <w:name w:val="TOC Heading"/>
    <w:basedOn w:val="Heading1"/>
    <w:next w:val="Normal"/>
    <w:qFormat/>
    <w:pPr>
      <w:numPr>
        <w:numId w:val="0"/>
      </w:numPr>
      <w:spacing w:line="276" w:lineRule="auto"/>
      <w:jc w:val="left"/>
    </w:pPr>
    <w:rPr>
      <w:lang w:val="en-US" w:eastAsia="ja-JP"/>
    </w:rPr>
  </w:style>
  <w:style w:type="paragraph" w:styleId="TOC1">
    <w:name w:val="toc 1"/>
    <w:basedOn w:val="Normal"/>
    <w:next w:val="Normal"/>
    <w:uiPriority w:val="39"/>
    <w:pPr>
      <w:spacing w:after="100"/>
    </w:pPr>
  </w:style>
  <w:style w:type="paragraph" w:styleId="BalloonText">
    <w:name w:val="Balloon Text"/>
    <w:basedOn w:val="Normal"/>
    <w:pPr>
      <w:spacing w:before="0"/>
    </w:pPr>
    <w:rPr>
      <w:rFonts w:ascii="Tahoma" w:hAnsi="Tahoma" w:cs="Tahoma"/>
      <w:sz w:val="16"/>
      <w:szCs w:val="16"/>
    </w:rPr>
  </w:style>
  <w:style w:type="paragraph" w:styleId="ListParagraph">
    <w:name w:val="List Paragraph"/>
    <w:basedOn w:val="Normal"/>
    <w:qFormat/>
    <w:pPr>
      <w:ind w:left="720"/>
      <w:contextualSpacing/>
    </w:pPr>
  </w:style>
  <w:style w:type="paragraph" w:styleId="TOC2">
    <w:name w:val="toc 2"/>
    <w:basedOn w:val="Normal"/>
    <w:next w:val="Normal"/>
    <w:uiPriority w:val="39"/>
    <w:pPr>
      <w:spacing w:after="100"/>
      <w:ind w:left="280"/>
    </w:pPr>
  </w:style>
  <w:style w:type="paragraph" w:styleId="TOC3">
    <w:name w:val="toc 3"/>
    <w:basedOn w:val="Normal"/>
    <w:next w:val="Normal"/>
    <w:uiPriority w:val="39"/>
    <w:pPr>
      <w:spacing w:after="100"/>
      <w:ind w:left="560"/>
    </w:pPr>
  </w:style>
  <w:style w:type="paragraph" w:styleId="Date">
    <w:name w:val="Date"/>
    <w:basedOn w:val="Normal"/>
    <w:next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icki-z/SDS011" TargetMode="External"/><Relationship Id="rId18" Type="http://schemas.openxmlformats.org/officeDocument/2006/relationships/hyperlink" Target="https://github.com/adafruit/Adafruit_BME280_Library" TargetMode="External"/><Relationship Id="rId26" Type="http://schemas.openxmlformats.org/officeDocument/2006/relationships/hyperlink" Target="http://mongoosejs.com/docs/api.html" TargetMode="External"/><Relationship Id="rId39" Type="http://schemas.openxmlformats.org/officeDocument/2006/relationships/image" Target="media/image6.jpeg"/><Relationship Id="rId21" Type="http://schemas.openxmlformats.org/officeDocument/2006/relationships/hyperlink" Target="https://expressjs.com/" TargetMode="External"/><Relationship Id="rId34" Type="http://schemas.openxmlformats.org/officeDocument/2006/relationships/hyperlink" Target="https://fine-particles-web-interface.firebaseapp.com/" TargetMode="External"/><Relationship Id="rId42" Type="http://schemas.openxmlformats.org/officeDocument/2006/relationships/hyperlink" Target="https://luftdaten.info/" TargetMode="External"/><Relationship Id="rId47" Type="http://schemas.openxmlformats.org/officeDocument/2006/relationships/hyperlink" Target="https://github.com/esp8266/Arduino/blob/master/libraries/Wire/Wire.h" TargetMode="External"/><Relationship Id="rId50" Type="http://schemas.openxmlformats.org/officeDocument/2006/relationships/hyperlink" Target="https://github.com/adafruit/Adafruit_BME280_Library" TargetMode="External"/><Relationship Id="rId55" Type="http://schemas.openxmlformats.org/officeDocument/2006/relationships/hyperlink" Target="https://www.npmjs.com/package/cors" TargetMode="External"/><Relationship Id="rId63" Type="http://schemas.openxmlformats.org/officeDocument/2006/relationships/theme" Target="theme/theme1.xml"/><Relationship Id="rId7" Type="http://schemas.openxmlformats.org/officeDocument/2006/relationships/hyperlink" Target="https://airbg.info/how-to/" TargetMode="External"/><Relationship Id="rId2" Type="http://schemas.openxmlformats.org/officeDocument/2006/relationships/styles" Target="styles.xml"/><Relationship Id="rId16" Type="http://schemas.openxmlformats.org/officeDocument/2006/relationships/hyperlink" Target="https://github.com/esp8266/Arduino/tree/master/libraries/SPI" TargetMode="External"/><Relationship Id="rId29" Type="http://schemas.openxmlformats.org/officeDocument/2006/relationships/hyperlink" Target="https://vuejs.org/" TargetMode="External"/><Relationship Id="rId11" Type="http://schemas.openxmlformats.org/officeDocument/2006/relationships/hyperlink" Target="https://www.arduino.cc/" TargetMode="External"/><Relationship Id="rId24" Type="http://schemas.openxmlformats.org/officeDocument/2006/relationships/hyperlink" Target="https://momentjs.com/" TargetMode="External"/><Relationship Id="rId32" Type="http://schemas.openxmlformats.org/officeDocument/2006/relationships/hyperlink" Target="https://www.chartjs.org/"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hyperlink" Target="https://github.com/ricki-z/SDS011" TargetMode="External"/><Relationship Id="rId53" Type="http://schemas.openxmlformats.org/officeDocument/2006/relationships/hyperlink" Target="https://expressjs.com/" TargetMode="External"/><Relationship Id="rId58" Type="http://schemas.openxmlformats.org/officeDocument/2006/relationships/hyperlink" Target="https://router.vuejs.org/en/" TargetMode="External"/><Relationship Id="rId5" Type="http://schemas.openxmlformats.org/officeDocument/2006/relationships/hyperlink" Target="https://airbg.info/" TargetMode="External"/><Relationship Id="rId61" Type="http://schemas.openxmlformats.org/officeDocument/2006/relationships/hyperlink" Target="https://nodejs.org/en/" TargetMode="External"/><Relationship Id="rId19" Type="http://schemas.openxmlformats.org/officeDocument/2006/relationships/hyperlink" Target="https://www.arduino.cc/en/Main/Software" TargetMode="External"/><Relationship Id="rId14" Type="http://schemas.openxmlformats.org/officeDocument/2006/relationships/hyperlink" Target="https://github.com/esp8266/Arduino/tree/master/libraries/ESP8266HTTPClient" TargetMode="External"/><Relationship Id="rId22" Type="http://schemas.openxmlformats.org/officeDocument/2006/relationships/hyperlink" Target="https://www.npmjs.com/package/cors" TargetMode="External"/><Relationship Id="rId27" Type="http://schemas.openxmlformats.org/officeDocument/2006/relationships/hyperlink" Target="https://fathomless-peak-36706.herokuapp.com/" TargetMode="External"/><Relationship Id="rId30" Type="http://schemas.openxmlformats.org/officeDocument/2006/relationships/hyperlink" Target="https://router.vuejs.org/en/" TargetMode="External"/><Relationship Id="rId35" Type="http://schemas.openxmlformats.org/officeDocument/2006/relationships/hyperlink" Target="https://nodejs.org/en/" TargetMode="External"/><Relationship Id="rId43" Type="http://schemas.openxmlformats.org/officeDocument/2006/relationships/hyperlink" Target="https://www.arduino.cc/" TargetMode="External"/><Relationship Id="rId48" Type="http://schemas.openxmlformats.org/officeDocument/2006/relationships/hyperlink" Target="https://github.com/esp8266/Arduino/tree/master/libraries/SPI" TargetMode="External"/><Relationship Id="rId56" Type="http://schemas.openxmlformats.org/officeDocument/2006/relationships/hyperlink" Target="https://momentjs.com/" TargetMode="External"/><Relationship Id="rId8" Type="http://schemas.openxmlformats.org/officeDocument/2006/relationships/image" Target="media/image1.png"/><Relationship Id="rId51" Type="http://schemas.openxmlformats.org/officeDocument/2006/relationships/hyperlink" Target="https://www.mongodb.com/" TargetMode="External"/><Relationship Id="rId3" Type="http://schemas.openxmlformats.org/officeDocument/2006/relationships/settings" Target="settings.xml"/><Relationship Id="rId12" Type="http://schemas.openxmlformats.org/officeDocument/2006/relationships/hyperlink" Target="https://github.com/esp8266/Arduino/tree/master/libraries/ESP8266WiFi" TargetMode="External"/><Relationship Id="rId17" Type="http://schemas.openxmlformats.org/officeDocument/2006/relationships/hyperlink" Target="https://github.com/adafruit/Adafruit_Sensor" TargetMode="External"/><Relationship Id="rId25" Type="http://schemas.openxmlformats.org/officeDocument/2006/relationships/hyperlink" Target="https://www.mongodb.com/" TargetMode="External"/><Relationship Id="rId33" Type="http://schemas.openxmlformats.org/officeDocument/2006/relationships/hyperlink" Target="https://momentjs.com/" TargetMode="External"/><Relationship Id="rId38" Type="http://schemas.openxmlformats.org/officeDocument/2006/relationships/image" Target="media/image5.png"/><Relationship Id="rId46" Type="http://schemas.openxmlformats.org/officeDocument/2006/relationships/hyperlink" Target="https://github.com/esp8266/Arduino/tree/master/libraries/ESP8266HTTPClient" TargetMode="External"/><Relationship Id="rId59" Type="http://schemas.openxmlformats.org/officeDocument/2006/relationships/hyperlink" Target="https://www.chartjs.org/" TargetMode="External"/><Relationship Id="rId20" Type="http://schemas.openxmlformats.org/officeDocument/2006/relationships/hyperlink" Target="http://arduino.esp8266.com/stable/package_esp8266com_index.json" TargetMode="External"/><Relationship Id="rId41" Type="http://schemas.openxmlformats.org/officeDocument/2006/relationships/hyperlink" Target="https://airbg.info/" TargetMode="External"/><Relationship Id="rId54" Type="http://schemas.openxmlformats.org/officeDocument/2006/relationships/hyperlink" Target="https://www.npmjs.com/package/body-parser"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uftdaten.info/" TargetMode="External"/><Relationship Id="rId15" Type="http://schemas.openxmlformats.org/officeDocument/2006/relationships/hyperlink" Target="https://github.com/esp8266/Arduino/blob/master/libraries/Wire/Wire.h" TargetMode="External"/><Relationship Id="rId23" Type="http://schemas.openxmlformats.org/officeDocument/2006/relationships/hyperlink" Target="https://www.npmjs.com/package/body-parser" TargetMode="External"/><Relationship Id="rId28" Type="http://schemas.openxmlformats.org/officeDocument/2006/relationships/hyperlink" Target="https://nodejs.org/en/" TargetMode="External"/><Relationship Id="rId36" Type="http://schemas.openxmlformats.org/officeDocument/2006/relationships/image" Target="media/image3.png"/><Relationship Id="rId49" Type="http://schemas.openxmlformats.org/officeDocument/2006/relationships/hyperlink" Target="https://github.com/adafruit/Adafruit_Sensor" TargetMode="External"/><Relationship Id="rId57" Type="http://schemas.openxmlformats.org/officeDocument/2006/relationships/hyperlink" Target="https://vuejs.org/" TargetMode="External"/><Relationship Id="rId10" Type="http://schemas.openxmlformats.org/officeDocument/2006/relationships/hyperlink" Target="https://airbg.info/how-to/" TargetMode="External"/><Relationship Id="rId31" Type="http://schemas.openxmlformats.org/officeDocument/2006/relationships/hyperlink" Target="https://github.com/axios/axios" TargetMode="External"/><Relationship Id="rId44" Type="http://schemas.openxmlformats.org/officeDocument/2006/relationships/hyperlink" Target="https://github.com/esp8266/Arduino/tree/master/libraries/ESP8266WiFi" TargetMode="External"/><Relationship Id="rId52" Type="http://schemas.openxmlformats.org/officeDocument/2006/relationships/hyperlink" Target="http://mongoosejs.com/docs/api.html" TargetMode="External"/><Relationship Id="rId60" Type="http://schemas.openxmlformats.org/officeDocument/2006/relationships/hyperlink" Target="https://github.com/axios/axios"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23</Pages>
  <Words>4603</Words>
  <Characters>26241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30783</CharactersWithSpaces>
  <SharedDoc>false</SharedDoc>
  <HLinks>
    <vt:vector size="408" baseType="variant">
      <vt:variant>
        <vt:i4>2752573</vt:i4>
      </vt:variant>
      <vt:variant>
        <vt:i4>204</vt:i4>
      </vt:variant>
      <vt:variant>
        <vt:i4>0</vt:i4>
      </vt:variant>
      <vt:variant>
        <vt:i4>5</vt:i4>
      </vt:variant>
      <vt:variant>
        <vt:lpwstr>https://nodejs.org/en/</vt:lpwstr>
      </vt:variant>
      <vt:variant>
        <vt:lpwstr/>
      </vt:variant>
      <vt:variant>
        <vt:i4>8126567</vt:i4>
      </vt:variant>
      <vt:variant>
        <vt:i4>201</vt:i4>
      </vt:variant>
      <vt:variant>
        <vt:i4>0</vt:i4>
      </vt:variant>
      <vt:variant>
        <vt:i4>5</vt:i4>
      </vt:variant>
      <vt:variant>
        <vt:lpwstr>https://github.com/axios/axios</vt:lpwstr>
      </vt:variant>
      <vt:variant>
        <vt:lpwstr/>
      </vt:variant>
      <vt:variant>
        <vt:i4>4915277</vt:i4>
      </vt:variant>
      <vt:variant>
        <vt:i4>198</vt:i4>
      </vt:variant>
      <vt:variant>
        <vt:i4>0</vt:i4>
      </vt:variant>
      <vt:variant>
        <vt:i4>5</vt:i4>
      </vt:variant>
      <vt:variant>
        <vt:lpwstr>https://www.chartjs.org/</vt:lpwstr>
      </vt:variant>
      <vt:variant>
        <vt:lpwstr/>
      </vt:variant>
      <vt:variant>
        <vt:i4>5898254</vt:i4>
      </vt:variant>
      <vt:variant>
        <vt:i4>195</vt:i4>
      </vt:variant>
      <vt:variant>
        <vt:i4>0</vt:i4>
      </vt:variant>
      <vt:variant>
        <vt:i4>5</vt:i4>
      </vt:variant>
      <vt:variant>
        <vt:lpwstr>https://router.vuejs.org/en/</vt:lpwstr>
      </vt:variant>
      <vt:variant>
        <vt:lpwstr/>
      </vt:variant>
      <vt:variant>
        <vt:i4>8192040</vt:i4>
      </vt:variant>
      <vt:variant>
        <vt:i4>192</vt:i4>
      </vt:variant>
      <vt:variant>
        <vt:i4>0</vt:i4>
      </vt:variant>
      <vt:variant>
        <vt:i4>5</vt:i4>
      </vt:variant>
      <vt:variant>
        <vt:lpwstr>https://vuejs.org/</vt:lpwstr>
      </vt:variant>
      <vt:variant>
        <vt:lpwstr/>
      </vt:variant>
      <vt:variant>
        <vt:i4>1179653</vt:i4>
      </vt:variant>
      <vt:variant>
        <vt:i4>189</vt:i4>
      </vt:variant>
      <vt:variant>
        <vt:i4>0</vt:i4>
      </vt:variant>
      <vt:variant>
        <vt:i4>5</vt:i4>
      </vt:variant>
      <vt:variant>
        <vt:lpwstr>https://momentjs.com/</vt:lpwstr>
      </vt:variant>
      <vt:variant>
        <vt:lpwstr/>
      </vt:variant>
      <vt:variant>
        <vt:i4>6422584</vt:i4>
      </vt:variant>
      <vt:variant>
        <vt:i4>186</vt:i4>
      </vt:variant>
      <vt:variant>
        <vt:i4>0</vt:i4>
      </vt:variant>
      <vt:variant>
        <vt:i4>5</vt:i4>
      </vt:variant>
      <vt:variant>
        <vt:lpwstr>https://www.npmjs.com/package/cors</vt:lpwstr>
      </vt:variant>
      <vt:variant>
        <vt:lpwstr/>
      </vt:variant>
      <vt:variant>
        <vt:i4>983056</vt:i4>
      </vt:variant>
      <vt:variant>
        <vt:i4>183</vt:i4>
      </vt:variant>
      <vt:variant>
        <vt:i4>0</vt:i4>
      </vt:variant>
      <vt:variant>
        <vt:i4>5</vt:i4>
      </vt:variant>
      <vt:variant>
        <vt:lpwstr>https://www.npmjs.com/package/body-parser</vt:lpwstr>
      </vt:variant>
      <vt:variant>
        <vt:lpwstr/>
      </vt:variant>
      <vt:variant>
        <vt:i4>7077950</vt:i4>
      </vt:variant>
      <vt:variant>
        <vt:i4>180</vt:i4>
      </vt:variant>
      <vt:variant>
        <vt:i4>0</vt:i4>
      </vt:variant>
      <vt:variant>
        <vt:i4>5</vt:i4>
      </vt:variant>
      <vt:variant>
        <vt:lpwstr>https://expressjs.com/</vt:lpwstr>
      </vt:variant>
      <vt:variant>
        <vt:lpwstr/>
      </vt:variant>
      <vt:variant>
        <vt:i4>2162804</vt:i4>
      </vt:variant>
      <vt:variant>
        <vt:i4>177</vt:i4>
      </vt:variant>
      <vt:variant>
        <vt:i4>0</vt:i4>
      </vt:variant>
      <vt:variant>
        <vt:i4>5</vt:i4>
      </vt:variant>
      <vt:variant>
        <vt:lpwstr>http://mongoosejs.com/docs/api.html</vt:lpwstr>
      </vt:variant>
      <vt:variant>
        <vt:lpwstr/>
      </vt:variant>
      <vt:variant>
        <vt:i4>4849728</vt:i4>
      </vt:variant>
      <vt:variant>
        <vt:i4>174</vt:i4>
      </vt:variant>
      <vt:variant>
        <vt:i4>0</vt:i4>
      </vt:variant>
      <vt:variant>
        <vt:i4>5</vt:i4>
      </vt:variant>
      <vt:variant>
        <vt:lpwstr>https://www.mongodb.com/</vt:lpwstr>
      </vt:variant>
      <vt:variant>
        <vt:lpwstr/>
      </vt:variant>
      <vt:variant>
        <vt:i4>4325391</vt:i4>
      </vt:variant>
      <vt:variant>
        <vt:i4>171</vt:i4>
      </vt:variant>
      <vt:variant>
        <vt:i4>0</vt:i4>
      </vt:variant>
      <vt:variant>
        <vt:i4>5</vt:i4>
      </vt:variant>
      <vt:variant>
        <vt:lpwstr>https://github.com/adafruit/Adafruit_BME280_Library</vt:lpwstr>
      </vt:variant>
      <vt:variant>
        <vt:lpwstr/>
      </vt:variant>
      <vt:variant>
        <vt:i4>3735577</vt:i4>
      </vt:variant>
      <vt:variant>
        <vt:i4>168</vt:i4>
      </vt:variant>
      <vt:variant>
        <vt:i4>0</vt:i4>
      </vt:variant>
      <vt:variant>
        <vt:i4>5</vt:i4>
      </vt:variant>
      <vt:variant>
        <vt:lpwstr>https://github.com/adafruit/Adafruit_Sensor</vt:lpwstr>
      </vt:variant>
      <vt:variant>
        <vt:lpwstr/>
      </vt:variant>
      <vt:variant>
        <vt:i4>5767244</vt:i4>
      </vt:variant>
      <vt:variant>
        <vt:i4>165</vt:i4>
      </vt:variant>
      <vt:variant>
        <vt:i4>0</vt:i4>
      </vt:variant>
      <vt:variant>
        <vt:i4>5</vt:i4>
      </vt:variant>
      <vt:variant>
        <vt:lpwstr>https://github.com/esp8266/Arduino/tree/master/libraries/SPI</vt:lpwstr>
      </vt:variant>
      <vt:variant>
        <vt:lpwstr/>
      </vt:variant>
      <vt:variant>
        <vt:i4>1048578</vt:i4>
      </vt:variant>
      <vt:variant>
        <vt:i4>162</vt:i4>
      </vt:variant>
      <vt:variant>
        <vt:i4>0</vt:i4>
      </vt:variant>
      <vt:variant>
        <vt:i4>5</vt:i4>
      </vt:variant>
      <vt:variant>
        <vt:lpwstr>https://github.com/esp8266/Arduino/blob/master/libraries/Wire/Wire.h</vt:lpwstr>
      </vt:variant>
      <vt:variant>
        <vt:lpwstr/>
      </vt:variant>
      <vt:variant>
        <vt:i4>2752569</vt:i4>
      </vt:variant>
      <vt:variant>
        <vt:i4>159</vt:i4>
      </vt:variant>
      <vt:variant>
        <vt:i4>0</vt:i4>
      </vt:variant>
      <vt:variant>
        <vt:i4>5</vt:i4>
      </vt:variant>
      <vt:variant>
        <vt:lpwstr>https://github.com/esp8266/Arduino/tree/master/libraries/ESP8266HTTPClient</vt:lpwstr>
      </vt:variant>
      <vt:variant>
        <vt:lpwstr/>
      </vt:variant>
      <vt:variant>
        <vt:i4>5177372</vt:i4>
      </vt:variant>
      <vt:variant>
        <vt:i4>156</vt:i4>
      </vt:variant>
      <vt:variant>
        <vt:i4>0</vt:i4>
      </vt:variant>
      <vt:variant>
        <vt:i4>5</vt:i4>
      </vt:variant>
      <vt:variant>
        <vt:lpwstr>https://github.com/ricki-z/SDS011</vt:lpwstr>
      </vt:variant>
      <vt:variant>
        <vt:lpwstr/>
      </vt:variant>
      <vt:variant>
        <vt:i4>5439568</vt:i4>
      </vt:variant>
      <vt:variant>
        <vt:i4>153</vt:i4>
      </vt:variant>
      <vt:variant>
        <vt:i4>0</vt:i4>
      </vt:variant>
      <vt:variant>
        <vt:i4>5</vt:i4>
      </vt:variant>
      <vt:variant>
        <vt:lpwstr>https://github.com/esp8266/Arduino/tree/master/libraries/ESP8266WiFi</vt:lpwstr>
      </vt:variant>
      <vt:variant>
        <vt:lpwstr/>
      </vt:variant>
      <vt:variant>
        <vt:i4>7077920</vt:i4>
      </vt:variant>
      <vt:variant>
        <vt:i4>150</vt:i4>
      </vt:variant>
      <vt:variant>
        <vt:i4>0</vt:i4>
      </vt:variant>
      <vt:variant>
        <vt:i4>5</vt:i4>
      </vt:variant>
      <vt:variant>
        <vt:lpwstr>https://www.arduino.cc/</vt:lpwstr>
      </vt:variant>
      <vt:variant>
        <vt:lpwstr/>
      </vt:variant>
      <vt:variant>
        <vt:i4>3866683</vt:i4>
      </vt:variant>
      <vt:variant>
        <vt:i4>147</vt:i4>
      </vt:variant>
      <vt:variant>
        <vt:i4>0</vt:i4>
      </vt:variant>
      <vt:variant>
        <vt:i4>5</vt:i4>
      </vt:variant>
      <vt:variant>
        <vt:lpwstr>https://luftdaten.info/</vt:lpwstr>
      </vt:variant>
      <vt:variant>
        <vt:lpwstr/>
      </vt:variant>
      <vt:variant>
        <vt:i4>3473467</vt:i4>
      </vt:variant>
      <vt:variant>
        <vt:i4>144</vt:i4>
      </vt:variant>
      <vt:variant>
        <vt:i4>0</vt:i4>
      </vt:variant>
      <vt:variant>
        <vt:i4>5</vt:i4>
      </vt:variant>
      <vt:variant>
        <vt:lpwstr>https://airbg.info/</vt:lpwstr>
      </vt:variant>
      <vt:variant>
        <vt:lpwstr/>
      </vt:variant>
      <vt:variant>
        <vt:i4>2752573</vt:i4>
      </vt:variant>
      <vt:variant>
        <vt:i4>141</vt:i4>
      </vt:variant>
      <vt:variant>
        <vt:i4>0</vt:i4>
      </vt:variant>
      <vt:variant>
        <vt:i4>5</vt:i4>
      </vt:variant>
      <vt:variant>
        <vt:lpwstr>https://nodejs.org/en/</vt:lpwstr>
      </vt:variant>
      <vt:variant>
        <vt:lpwstr/>
      </vt:variant>
      <vt:variant>
        <vt:i4>851978</vt:i4>
      </vt:variant>
      <vt:variant>
        <vt:i4>138</vt:i4>
      </vt:variant>
      <vt:variant>
        <vt:i4>0</vt:i4>
      </vt:variant>
      <vt:variant>
        <vt:i4>5</vt:i4>
      </vt:variant>
      <vt:variant>
        <vt:lpwstr>https://fine-particles-web-interface.firebaseapp.com/</vt:lpwstr>
      </vt:variant>
      <vt:variant>
        <vt:lpwstr/>
      </vt:variant>
      <vt:variant>
        <vt:i4>1179653</vt:i4>
      </vt:variant>
      <vt:variant>
        <vt:i4>135</vt:i4>
      </vt:variant>
      <vt:variant>
        <vt:i4>0</vt:i4>
      </vt:variant>
      <vt:variant>
        <vt:i4>5</vt:i4>
      </vt:variant>
      <vt:variant>
        <vt:lpwstr>https://momentjs.com/</vt:lpwstr>
      </vt:variant>
      <vt:variant>
        <vt:lpwstr/>
      </vt:variant>
      <vt:variant>
        <vt:i4>4915277</vt:i4>
      </vt:variant>
      <vt:variant>
        <vt:i4>132</vt:i4>
      </vt:variant>
      <vt:variant>
        <vt:i4>0</vt:i4>
      </vt:variant>
      <vt:variant>
        <vt:i4>5</vt:i4>
      </vt:variant>
      <vt:variant>
        <vt:lpwstr>https://www.chartjs.org/</vt:lpwstr>
      </vt:variant>
      <vt:variant>
        <vt:lpwstr/>
      </vt:variant>
      <vt:variant>
        <vt:i4>8126567</vt:i4>
      </vt:variant>
      <vt:variant>
        <vt:i4>129</vt:i4>
      </vt:variant>
      <vt:variant>
        <vt:i4>0</vt:i4>
      </vt:variant>
      <vt:variant>
        <vt:i4>5</vt:i4>
      </vt:variant>
      <vt:variant>
        <vt:lpwstr>https://github.com/axios/axios</vt:lpwstr>
      </vt:variant>
      <vt:variant>
        <vt:lpwstr/>
      </vt:variant>
      <vt:variant>
        <vt:i4>5898254</vt:i4>
      </vt:variant>
      <vt:variant>
        <vt:i4>126</vt:i4>
      </vt:variant>
      <vt:variant>
        <vt:i4>0</vt:i4>
      </vt:variant>
      <vt:variant>
        <vt:i4>5</vt:i4>
      </vt:variant>
      <vt:variant>
        <vt:lpwstr>https://router.vuejs.org/en/</vt:lpwstr>
      </vt:variant>
      <vt:variant>
        <vt:lpwstr/>
      </vt:variant>
      <vt:variant>
        <vt:i4>8192040</vt:i4>
      </vt:variant>
      <vt:variant>
        <vt:i4>123</vt:i4>
      </vt:variant>
      <vt:variant>
        <vt:i4>0</vt:i4>
      </vt:variant>
      <vt:variant>
        <vt:i4>5</vt:i4>
      </vt:variant>
      <vt:variant>
        <vt:lpwstr>https://vuejs.org/</vt:lpwstr>
      </vt:variant>
      <vt:variant>
        <vt:lpwstr/>
      </vt:variant>
      <vt:variant>
        <vt:i4>2752573</vt:i4>
      </vt:variant>
      <vt:variant>
        <vt:i4>120</vt:i4>
      </vt:variant>
      <vt:variant>
        <vt:i4>0</vt:i4>
      </vt:variant>
      <vt:variant>
        <vt:i4>5</vt:i4>
      </vt:variant>
      <vt:variant>
        <vt:lpwstr>https://nodejs.org/en/</vt:lpwstr>
      </vt:variant>
      <vt:variant>
        <vt:lpwstr/>
      </vt:variant>
      <vt:variant>
        <vt:i4>1441885</vt:i4>
      </vt:variant>
      <vt:variant>
        <vt:i4>117</vt:i4>
      </vt:variant>
      <vt:variant>
        <vt:i4>0</vt:i4>
      </vt:variant>
      <vt:variant>
        <vt:i4>5</vt:i4>
      </vt:variant>
      <vt:variant>
        <vt:lpwstr>https://fathomless-peak-36706.herokuapp.com/</vt:lpwstr>
      </vt:variant>
      <vt:variant>
        <vt:lpwstr/>
      </vt:variant>
      <vt:variant>
        <vt:i4>2752624</vt:i4>
      </vt:variant>
      <vt:variant>
        <vt:i4>114</vt:i4>
      </vt:variant>
      <vt:variant>
        <vt:i4>0</vt:i4>
      </vt:variant>
      <vt:variant>
        <vt:i4>5</vt:i4>
      </vt:variant>
      <vt:variant>
        <vt:lpwstr>http://mongoosejs.com/docs/api.html</vt:lpwstr>
      </vt:variant>
      <vt:variant>
        <vt:lpwstr>Document</vt:lpwstr>
      </vt:variant>
      <vt:variant>
        <vt:i4>4849728</vt:i4>
      </vt:variant>
      <vt:variant>
        <vt:i4>111</vt:i4>
      </vt:variant>
      <vt:variant>
        <vt:i4>0</vt:i4>
      </vt:variant>
      <vt:variant>
        <vt:i4>5</vt:i4>
      </vt:variant>
      <vt:variant>
        <vt:lpwstr>https://www.mongodb.com/</vt:lpwstr>
      </vt:variant>
      <vt:variant>
        <vt:lpwstr/>
      </vt:variant>
      <vt:variant>
        <vt:i4>1179653</vt:i4>
      </vt:variant>
      <vt:variant>
        <vt:i4>108</vt:i4>
      </vt:variant>
      <vt:variant>
        <vt:i4>0</vt:i4>
      </vt:variant>
      <vt:variant>
        <vt:i4>5</vt:i4>
      </vt:variant>
      <vt:variant>
        <vt:lpwstr>https://momentjs.com/</vt:lpwstr>
      </vt:variant>
      <vt:variant>
        <vt:lpwstr/>
      </vt:variant>
      <vt:variant>
        <vt:i4>983056</vt:i4>
      </vt:variant>
      <vt:variant>
        <vt:i4>105</vt:i4>
      </vt:variant>
      <vt:variant>
        <vt:i4>0</vt:i4>
      </vt:variant>
      <vt:variant>
        <vt:i4>5</vt:i4>
      </vt:variant>
      <vt:variant>
        <vt:lpwstr>https://www.npmjs.com/package/body-parser</vt:lpwstr>
      </vt:variant>
      <vt:variant>
        <vt:lpwstr/>
      </vt:variant>
      <vt:variant>
        <vt:i4>6422584</vt:i4>
      </vt:variant>
      <vt:variant>
        <vt:i4>102</vt:i4>
      </vt:variant>
      <vt:variant>
        <vt:i4>0</vt:i4>
      </vt:variant>
      <vt:variant>
        <vt:i4>5</vt:i4>
      </vt:variant>
      <vt:variant>
        <vt:lpwstr>https://www.npmjs.com/package/cors</vt:lpwstr>
      </vt:variant>
      <vt:variant>
        <vt:lpwstr/>
      </vt:variant>
      <vt:variant>
        <vt:i4>7077950</vt:i4>
      </vt:variant>
      <vt:variant>
        <vt:i4>99</vt:i4>
      </vt:variant>
      <vt:variant>
        <vt:i4>0</vt:i4>
      </vt:variant>
      <vt:variant>
        <vt:i4>5</vt:i4>
      </vt:variant>
      <vt:variant>
        <vt:lpwstr>https://expressjs.com/</vt:lpwstr>
      </vt:variant>
      <vt:variant>
        <vt:lpwstr/>
      </vt:variant>
      <vt:variant>
        <vt:i4>5701710</vt:i4>
      </vt:variant>
      <vt:variant>
        <vt:i4>96</vt:i4>
      </vt:variant>
      <vt:variant>
        <vt:i4>0</vt:i4>
      </vt:variant>
      <vt:variant>
        <vt:i4>5</vt:i4>
      </vt:variant>
      <vt:variant>
        <vt:lpwstr>http://arduino.esp8266.com/stable/package_esp8266com_index.json</vt:lpwstr>
      </vt:variant>
      <vt:variant>
        <vt:lpwstr/>
      </vt:variant>
      <vt:variant>
        <vt:i4>3735600</vt:i4>
      </vt:variant>
      <vt:variant>
        <vt:i4>93</vt:i4>
      </vt:variant>
      <vt:variant>
        <vt:i4>0</vt:i4>
      </vt:variant>
      <vt:variant>
        <vt:i4>5</vt:i4>
      </vt:variant>
      <vt:variant>
        <vt:lpwstr>https://www.arduino.cc/en/Main/Software</vt:lpwstr>
      </vt:variant>
      <vt:variant>
        <vt:lpwstr/>
      </vt:variant>
      <vt:variant>
        <vt:i4>4325391</vt:i4>
      </vt:variant>
      <vt:variant>
        <vt:i4>90</vt:i4>
      </vt:variant>
      <vt:variant>
        <vt:i4>0</vt:i4>
      </vt:variant>
      <vt:variant>
        <vt:i4>5</vt:i4>
      </vt:variant>
      <vt:variant>
        <vt:lpwstr>https://github.com/adafruit/Adafruit_BME280_Library</vt:lpwstr>
      </vt:variant>
      <vt:variant>
        <vt:lpwstr/>
      </vt:variant>
      <vt:variant>
        <vt:i4>3735577</vt:i4>
      </vt:variant>
      <vt:variant>
        <vt:i4>87</vt:i4>
      </vt:variant>
      <vt:variant>
        <vt:i4>0</vt:i4>
      </vt:variant>
      <vt:variant>
        <vt:i4>5</vt:i4>
      </vt:variant>
      <vt:variant>
        <vt:lpwstr>https://github.com/adafruit/Adafruit_Sensor</vt:lpwstr>
      </vt:variant>
      <vt:variant>
        <vt:lpwstr/>
      </vt:variant>
      <vt:variant>
        <vt:i4>5767244</vt:i4>
      </vt:variant>
      <vt:variant>
        <vt:i4>84</vt:i4>
      </vt:variant>
      <vt:variant>
        <vt:i4>0</vt:i4>
      </vt:variant>
      <vt:variant>
        <vt:i4>5</vt:i4>
      </vt:variant>
      <vt:variant>
        <vt:lpwstr>https://github.com/esp8266/Arduino/tree/master/libraries/SPI</vt:lpwstr>
      </vt:variant>
      <vt:variant>
        <vt:lpwstr/>
      </vt:variant>
      <vt:variant>
        <vt:i4>1048578</vt:i4>
      </vt:variant>
      <vt:variant>
        <vt:i4>81</vt:i4>
      </vt:variant>
      <vt:variant>
        <vt:i4>0</vt:i4>
      </vt:variant>
      <vt:variant>
        <vt:i4>5</vt:i4>
      </vt:variant>
      <vt:variant>
        <vt:lpwstr>https://github.com/esp8266/Arduino/blob/master/libraries/Wire/Wire.h</vt:lpwstr>
      </vt:variant>
      <vt:variant>
        <vt:lpwstr/>
      </vt:variant>
      <vt:variant>
        <vt:i4>2752569</vt:i4>
      </vt:variant>
      <vt:variant>
        <vt:i4>78</vt:i4>
      </vt:variant>
      <vt:variant>
        <vt:i4>0</vt:i4>
      </vt:variant>
      <vt:variant>
        <vt:i4>5</vt:i4>
      </vt:variant>
      <vt:variant>
        <vt:lpwstr>https://github.com/esp8266/Arduino/tree/master/libraries/ESP8266HTTPClient</vt:lpwstr>
      </vt:variant>
      <vt:variant>
        <vt:lpwstr/>
      </vt:variant>
      <vt:variant>
        <vt:i4>5177372</vt:i4>
      </vt:variant>
      <vt:variant>
        <vt:i4>75</vt:i4>
      </vt:variant>
      <vt:variant>
        <vt:i4>0</vt:i4>
      </vt:variant>
      <vt:variant>
        <vt:i4>5</vt:i4>
      </vt:variant>
      <vt:variant>
        <vt:lpwstr>https://github.com/ricki-z/SDS011</vt:lpwstr>
      </vt:variant>
      <vt:variant>
        <vt:lpwstr/>
      </vt:variant>
      <vt:variant>
        <vt:i4>5439568</vt:i4>
      </vt:variant>
      <vt:variant>
        <vt:i4>72</vt:i4>
      </vt:variant>
      <vt:variant>
        <vt:i4>0</vt:i4>
      </vt:variant>
      <vt:variant>
        <vt:i4>5</vt:i4>
      </vt:variant>
      <vt:variant>
        <vt:lpwstr>https://github.com/esp8266/Arduino/tree/master/libraries/ESP8266WiFi</vt:lpwstr>
      </vt:variant>
      <vt:variant>
        <vt:lpwstr/>
      </vt:variant>
      <vt:variant>
        <vt:i4>7077920</vt:i4>
      </vt:variant>
      <vt:variant>
        <vt:i4>69</vt:i4>
      </vt:variant>
      <vt:variant>
        <vt:i4>0</vt:i4>
      </vt:variant>
      <vt:variant>
        <vt:i4>5</vt:i4>
      </vt:variant>
      <vt:variant>
        <vt:lpwstr>https://www.arduino.cc/</vt:lpwstr>
      </vt:variant>
      <vt:variant>
        <vt:lpwstr/>
      </vt:variant>
      <vt:variant>
        <vt:i4>7405625</vt:i4>
      </vt:variant>
      <vt:variant>
        <vt:i4>66</vt:i4>
      </vt:variant>
      <vt:variant>
        <vt:i4>0</vt:i4>
      </vt:variant>
      <vt:variant>
        <vt:i4>5</vt:i4>
      </vt:variant>
      <vt:variant>
        <vt:lpwstr>https://airbg.info/how-to/</vt:lpwstr>
      </vt:variant>
      <vt:variant>
        <vt:lpwstr/>
      </vt:variant>
      <vt:variant>
        <vt:i4>7405625</vt:i4>
      </vt:variant>
      <vt:variant>
        <vt:i4>63</vt:i4>
      </vt:variant>
      <vt:variant>
        <vt:i4>0</vt:i4>
      </vt:variant>
      <vt:variant>
        <vt:i4>5</vt:i4>
      </vt:variant>
      <vt:variant>
        <vt:lpwstr>https://airbg.info/how-to/</vt:lpwstr>
      </vt:variant>
      <vt:variant>
        <vt:lpwstr/>
      </vt:variant>
      <vt:variant>
        <vt:i4>3866683</vt:i4>
      </vt:variant>
      <vt:variant>
        <vt:i4>60</vt:i4>
      </vt:variant>
      <vt:variant>
        <vt:i4>0</vt:i4>
      </vt:variant>
      <vt:variant>
        <vt:i4>5</vt:i4>
      </vt:variant>
      <vt:variant>
        <vt:lpwstr>https://luftdaten.info/</vt:lpwstr>
      </vt:variant>
      <vt:variant>
        <vt:lpwstr/>
      </vt:variant>
      <vt:variant>
        <vt:i4>3473467</vt:i4>
      </vt:variant>
      <vt:variant>
        <vt:i4>57</vt:i4>
      </vt:variant>
      <vt:variant>
        <vt:i4>0</vt:i4>
      </vt:variant>
      <vt:variant>
        <vt:i4>5</vt:i4>
      </vt:variant>
      <vt:variant>
        <vt:lpwstr>https://airbg.info/</vt:lpwstr>
      </vt:variant>
      <vt:variant>
        <vt:lpwstr/>
      </vt:variant>
      <vt:variant>
        <vt:i4>7340104</vt:i4>
      </vt:variant>
      <vt:variant>
        <vt:i4>53</vt:i4>
      </vt:variant>
      <vt:variant>
        <vt:i4>0</vt:i4>
      </vt:variant>
      <vt:variant>
        <vt:i4>5</vt:i4>
      </vt:variant>
      <vt:variant>
        <vt:lpwstr/>
      </vt:variant>
      <vt:variant>
        <vt:lpwstr>__RefHeading___Toc515053673</vt:lpwstr>
      </vt:variant>
      <vt:variant>
        <vt:i4>7340104</vt:i4>
      </vt:variant>
      <vt:variant>
        <vt:i4>50</vt:i4>
      </vt:variant>
      <vt:variant>
        <vt:i4>0</vt:i4>
      </vt:variant>
      <vt:variant>
        <vt:i4>5</vt:i4>
      </vt:variant>
      <vt:variant>
        <vt:lpwstr/>
      </vt:variant>
      <vt:variant>
        <vt:lpwstr>__RefHeading___Toc515053672</vt:lpwstr>
      </vt:variant>
      <vt:variant>
        <vt:i4>7340104</vt:i4>
      </vt:variant>
      <vt:variant>
        <vt:i4>47</vt:i4>
      </vt:variant>
      <vt:variant>
        <vt:i4>0</vt:i4>
      </vt:variant>
      <vt:variant>
        <vt:i4>5</vt:i4>
      </vt:variant>
      <vt:variant>
        <vt:lpwstr/>
      </vt:variant>
      <vt:variant>
        <vt:lpwstr>__RefHeading___Toc515053671</vt:lpwstr>
      </vt:variant>
      <vt:variant>
        <vt:i4>7340104</vt:i4>
      </vt:variant>
      <vt:variant>
        <vt:i4>44</vt:i4>
      </vt:variant>
      <vt:variant>
        <vt:i4>0</vt:i4>
      </vt:variant>
      <vt:variant>
        <vt:i4>5</vt:i4>
      </vt:variant>
      <vt:variant>
        <vt:lpwstr/>
      </vt:variant>
      <vt:variant>
        <vt:lpwstr>__RefHeading___Toc515053670</vt:lpwstr>
      </vt:variant>
      <vt:variant>
        <vt:i4>7405640</vt:i4>
      </vt:variant>
      <vt:variant>
        <vt:i4>41</vt:i4>
      </vt:variant>
      <vt:variant>
        <vt:i4>0</vt:i4>
      </vt:variant>
      <vt:variant>
        <vt:i4>5</vt:i4>
      </vt:variant>
      <vt:variant>
        <vt:lpwstr/>
      </vt:variant>
      <vt:variant>
        <vt:lpwstr>__RefHeading___Toc515053669</vt:lpwstr>
      </vt:variant>
      <vt:variant>
        <vt:i4>7405640</vt:i4>
      </vt:variant>
      <vt:variant>
        <vt:i4>38</vt:i4>
      </vt:variant>
      <vt:variant>
        <vt:i4>0</vt:i4>
      </vt:variant>
      <vt:variant>
        <vt:i4>5</vt:i4>
      </vt:variant>
      <vt:variant>
        <vt:lpwstr/>
      </vt:variant>
      <vt:variant>
        <vt:lpwstr>__RefHeading___Toc515053668</vt:lpwstr>
      </vt:variant>
      <vt:variant>
        <vt:i4>7405640</vt:i4>
      </vt:variant>
      <vt:variant>
        <vt:i4>35</vt:i4>
      </vt:variant>
      <vt:variant>
        <vt:i4>0</vt:i4>
      </vt:variant>
      <vt:variant>
        <vt:i4>5</vt:i4>
      </vt:variant>
      <vt:variant>
        <vt:lpwstr/>
      </vt:variant>
      <vt:variant>
        <vt:lpwstr>__RefHeading___Toc515053667</vt:lpwstr>
      </vt:variant>
      <vt:variant>
        <vt:i4>7405640</vt:i4>
      </vt:variant>
      <vt:variant>
        <vt:i4>32</vt:i4>
      </vt:variant>
      <vt:variant>
        <vt:i4>0</vt:i4>
      </vt:variant>
      <vt:variant>
        <vt:i4>5</vt:i4>
      </vt:variant>
      <vt:variant>
        <vt:lpwstr/>
      </vt:variant>
      <vt:variant>
        <vt:lpwstr>__RefHeading___Toc515053666</vt:lpwstr>
      </vt:variant>
      <vt:variant>
        <vt:i4>7405640</vt:i4>
      </vt:variant>
      <vt:variant>
        <vt:i4>29</vt:i4>
      </vt:variant>
      <vt:variant>
        <vt:i4>0</vt:i4>
      </vt:variant>
      <vt:variant>
        <vt:i4>5</vt:i4>
      </vt:variant>
      <vt:variant>
        <vt:lpwstr/>
      </vt:variant>
      <vt:variant>
        <vt:lpwstr>__RefHeading___Toc515053665</vt:lpwstr>
      </vt:variant>
      <vt:variant>
        <vt:i4>7405640</vt:i4>
      </vt:variant>
      <vt:variant>
        <vt:i4>26</vt:i4>
      </vt:variant>
      <vt:variant>
        <vt:i4>0</vt:i4>
      </vt:variant>
      <vt:variant>
        <vt:i4>5</vt:i4>
      </vt:variant>
      <vt:variant>
        <vt:lpwstr/>
      </vt:variant>
      <vt:variant>
        <vt:lpwstr>__RefHeading___Toc515053664</vt:lpwstr>
      </vt:variant>
      <vt:variant>
        <vt:i4>7405640</vt:i4>
      </vt:variant>
      <vt:variant>
        <vt:i4>23</vt:i4>
      </vt:variant>
      <vt:variant>
        <vt:i4>0</vt:i4>
      </vt:variant>
      <vt:variant>
        <vt:i4>5</vt:i4>
      </vt:variant>
      <vt:variant>
        <vt:lpwstr/>
      </vt:variant>
      <vt:variant>
        <vt:lpwstr>__RefHeading___Toc515053663</vt:lpwstr>
      </vt:variant>
      <vt:variant>
        <vt:i4>7405640</vt:i4>
      </vt:variant>
      <vt:variant>
        <vt:i4>20</vt:i4>
      </vt:variant>
      <vt:variant>
        <vt:i4>0</vt:i4>
      </vt:variant>
      <vt:variant>
        <vt:i4>5</vt:i4>
      </vt:variant>
      <vt:variant>
        <vt:lpwstr/>
      </vt:variant>
      <vt:variant>
        <vt:lpwstr>__RefHeading___Toc515053662</vt:lpwstr>
      </vt:variant>
      <vt:variant>
        <vt:i4>7405640</vt:i4>
      </vt:variant>
      <vt:variant>
        <vt:i4>17</vt:i4>
      </vt:variant>
      <vt:variant>
        <vt:i4>0</vt:i4>
      </vt:variant>
      <vt:variant>
        <vt:i4>5</vt:i4>
      </vt:variant>
      <vt:variant>
        <vt:lpwstr/>
      </vt:variant>
      <vt:variant>
        <vt:lpwstr>__RefHeading___Toc515053661</vt:lpwstr>
      </vt:variant>
      <vt:variant>
        <vt:i4>7405640</vt:i4>
      </vt:variant>
      <vt:variant>
        <vt:i4>14</vt:i4>
      </vt:variant>
      <vt:variant>
        <vt:i4>0</vt:i4>
      </vt:variant>
      <vt:variant>
        <vt:i4>5</vt:i4>
      </vt:variant>
      <vt:variant>
        <vt:lpwstr/>
      </vt:variant>
      <vt:variant>
        <vt:lpwstr>__RefHeading___Toc515053660</vt:lpwstr>
      </vt:variant>
      <vt:variant>
        <vt:i4>7471176</vt:i4>
      </vt:variant>
      <vt:variant>
        <vt:i4>11</vt:i4>
      </vt:variant>
      <vt:variant>
        <vt:i4>0</vt:i4>
      </vt:variant>
      <vt:variant>
        <vt:i4>5</vt:i4>
      </vt:variant>
      <vt:variant>
        <vt:lpwstr/>
      </vt:variant>
      <vt:variant>
        <vt:lpwstr>__RefHeading___Toc515053659</vt:lpwstr>
      </vt:variant>
      <vt:variant>
        <vt:i4>7471176</vt:i4>
      </vt:variant>
      <vt:variant>
        <vt:i4>8</vt:i4>
      </vt:variant>
      <vt:variant>
        <vt:i4>0</vt:i4>
      </vt:variant>
      <vt:variant>
        <vt:i4>5</vt:i4>
      </vt:variant>
      <vt:variant>
        <vt:lpwstr/>
      </vt:variant>
      <vt:variant>
        <vt:lpwstr>__RefHeading___Toc515053658</vt:lpwstr>
      </vt:variant>
      <vt:variant>
        <vt:i4>7471176</vt:i4>
      </vt:variant>
      <vt:variant>
        <vt:i4>5</vt:i4>
      </vt:variant>
      <vt:variant>
        <vt:i4>0</vt:i4>
      </vt:variant>
      <vt:variant>
        <vt:i4>5</vt:i4>
      </vt:variant>
      <vt:variant>
        <vt:lpwstr/>
      </vt:variant>
      <vt:variant>
        <vt:lpwstr>__RefHeading___Toc515053657</vt:lpwstr>
      </vt:variant>
      <vt:variant>
        <vt:i4>7471176</vt:i4>
      </vt:variant>
      <vt:variant>
        <vt:i4>2</vt:i4>
      </vt:variant>
      <vt:variant>
        <vt:i4>0</vt:i4>
      </vt:variant>
      <vt:variant>
        <vt:i4>5</vt:i4>
      </vt:variant>
      <vt:variant>
        <vt:lpwstr/>
      </vt:variant>
      <vt:variant>
        <vt:lpwstr>__RefHeading___Toc515053656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1315 CUDA</dc:creator>
  <cp:keywords/>
  <dc:description/>
  <cp:lastModifiedBy>Flaming Phoenix</cp:lastModifiedBy>
  <cp:revision>20</cp:revision>
  <cp:lastPrinted>2015-11-02T18:53:00Z</cp:lastPrinted>
  <dcterms:created xsi:type="dcterms:W3CDTF">2018-05-29T12:34:00Z</dcterms:created>
  <dcterms:modified xsi:type="dcterms:W3CDTF">2018-05-29T13:20:00Z</dcterms:modified>
</cp:coreProperties>
</file>