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pPr>
      <w:r w:rsidDel="00000000" w:rsidR="00000000" w:rsidRPr="00000000">
        <w:rPr>
          <w:color w:val="595959"/>
          <w:sz w:val="20"/>
          <w:szCs w:val="20"/>
          <w:rtl w:val="0"/>
        </w:rPr>
        <w:t xml:space="preserve">Harris Student Government · Finance Committee · Fall 2026</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800000"/>
          <w:sz w:val="32"/>
          <w:szCs w:val="32"/>
          <w:rtl w:val="0"/>
        </w:rPr>
        <w:t xml:space="preserve">README: Reading the Scores, Scoring the Clubs</w:t>
      </w:r>
      <w:r w:rsidDel="00000000" w:rsidR="00000000" w:rsidRPr="00000000">
        <w:rPr>
          <w:rtl w:val="0"/>
        </w:rPr>
      </w:r>
    </w:p>
    <w:p w:rsidR="00000000" w:rsidDel="00000000" w:rsidP="00000000" w:rsidRDefault="00000000" w:rsidRPr="00000000" w14:paraId="00000003">
      <w:pPr>
        <w:spacing w:after="100" w:lineRule="auto"/>
        <w:jc w:val="both"/>
        <w:rPr/>
      </w:pPr>
      <w:r w:rsidDel="00000000" w:rsidR="00000000" w:rsidRPr="00000000">
        <w:rPr>
          <w:i w:val="1"/>
          <w:iCs w:val="1"/>
          <w:sz w:val="21"/>
          <w:szCs w:val="21"/>
          <w:rtl w:val="0"/>
        </w:rPr>
        <w:t xml:space="preserve">This manual does three things: it explains how to read completed reviewer blocks, it gives step-by-step instructions for entering your own scores, and it states the philosophy behind the scoring design so you understand why the system asks what it asks. The full rules live in the Allocation Policy and Methodology; this is the working companion.</w:t>
      </w:r>
      <w:r w:rsidDel="00000000" w:rsidR="00000000" w:rsidRPr="00000000">
        <w:rPr>
          <w:rtl w:val="0"/>
        </w:rPr>
      </w:r>
    </w:p>
    <w:p w:rsidR="00000000" w:rsidDel="00000000" w:rsidP="00000000" w:rsidRDefault="00000000" w:rsidRPr="00000000" w14:paraId="00000004">
      <w:pPr>
        <w:spacing w:after="80" w:before="220" w:lineRule="auto"/>
        <w:rPr/>
      </w:pPr>
      <w:r w:rsidDel="00000000" w:rsidR="00000000" w:rsidRPr="00000000">
        <w:rPr>
          <w:b w:val="1"/>
          <w:bCs w:val="1"/>
          <w:color w:val="800000"/>
          <w:sz w:val="26"/>
          <w:szCs w:val="26"/>
          <w:rtl w:val="0"/>
        </w:rPr>
        <w:t xml:space="preserve">1. Map of the Scoring tab</w:t>
      </w:r>
      <w:r w:rsidDel="00000000" w:rsidR="00000000" w:rsidRPr="00000000">
        <w:rPr>
          <w:rtl w:val="0"/>
        </w:rPr>
      </w:r>
    </w:p>
    <w:p w:rsidR="00000000" w:rsidDel="00000000" w:rsidP="00000000" w:rsidRDefault="00000000" w:rsidRPr="00000000" w14:paraId="00000005">
      <w:pPr>
        <w:spacing w:after="100" w:lineRule="auto"/>
        <w:jc w:val="both"/>
        <w:rPr/>
      </w:pPr>
      <w:r w:rsidDel="00000000" w:rsidR="00000000" w:rsidRPr="00000000">
        <w:rPr>
          <w:sz w:val="21"/>
          <w:szCs w:val="21"/>
          <w:rtl w:val="0"/>
        </w:rPr>
        <w:t>Each row is a club. Reviewer blocks run left to right: Reviewer 1 in columns B to D, Reviewer 2 in E to G, Reviewers 3 to 5 in H to P. Each block holds three integer scores: Stewardship, Collaboration, Impact. Justification text sits in columns Q and R. Columns S to W compute each reviewer's weighted score (0.30 Stew + 0.25 Collab + 0.45 Impact). Column AB is the Committee Score (Results column D must read this column; recheck it whenever columns are added or moved): the average of all completed reviewer columns plus the objective scorer. Columns X to AA are the objective scorer: Stewardship and Collaboration computed by published formula, Impact from expected attendance, combined in AA as one voice with the same standing as a human reviewer.</w:t>
      </w:r>
      <w:r w:rsidDel="00000000" w:rsidR="00000000" w:rsidRPr="00000000">
        <w:rPr>
          <w:rtl w:val="0"/>
        </w:rPr>
      </w:r>
    </w:p>
    <w:p w:rsidR="00000000" w:rsidDel="00000000" w:rsidP="00000000" w:rsidRDefault="00000000" w:rsidRPr="00000000" w14:paraId="00000006">
      <w:pPr>
        <w:spacing w:after="100" w:lineRule="auto"/>
        <w:jc w:val="both"/>
        <w:rPr/>
      </w:pPr>
      <w:r w:rsidDel="00000000" w:rsidR="00000000" w:rsidRPr="00000000">
        <w:rPr>
          <w:sz w:val="21"/>
          <w:szCs w:val="21"/>
          <w:rtl w:val="0"/>
        </w:rPr>
        <w:t xml:space="preserve">Grey rows are non-applicants: they receive no scores and no money. A fully blank reviewer block on an applicant row is a recusal and simply drops out of the average.</w:t>
      </w:r>
      <w:r w:rsidDel="00000000" w:rsidR="00000000" w:rsidRPr="00000000">
        <w:rPr>
          <w:rtl w:val="0"/>
        </w:rPr>
      </w:r>
    </w:p>
    <w:p w:rsidR="00000000" w:rsidDel="00000000" w:rsidP="00000000" w:rsidRDefault="00000000" w:rsidRPr="00000000" w14:paraId="00000007">
      <w:pPr>
        <w:spacing w:after="80" w:before="220" w:lineRule="auto"/>
        <w:rPr/>
      </w:pPr>
      <w:r w:rsidDel="00000000" w:rsidR="00000000" w:rsidRPr="00000000">
        <w:rPr>
          <w:b w:val="1"/>
          <w:bCs w:val="1"/>
          <w:color w:val="800000"/>
          <w:sz w:val="26"/>
          <w:szCs w:val="26"/>
          <w:rtl w:val="0"/>
        </w:rPr>
        <w:t xml:space="preserve">2. Intake sheet: what you fill in, what fills itself</w:t>
      </w:r>
      <w:r w:rsidDel="00000000" w:rsidR="00000000" w:rsidRPr="00000000">
        <w:rPr>
          <w:rtl w:val="0"/>
        </w:rPr>
      </w:r>
    </w:p>
    <w:p w:rsidR="00000000" w:rsidDel="00000000" w:rsidP="00000000" w:rsidRDefault="00000000" w:rsidRPr="00000000" w14:paraId="00000008">
      <w:pPr>
        <w:spacing w:after="100" w:lineRule="auto"/>
        <w:jc w:val="both"/>
        <w:rPr/>
      </w:pPr>
      <w:r w:rsidDel="00000000" w:rsidR="00000000" w:rsidRPr="00000000">
        <w:rPr>
          <w:sz w:val="21"/>
          <w:szCs w:val="21"/>
          <w:rtl w:val="0"/>
        </w:rPr>
        <w:t xml:space="preserve">Every allocation number descends from Intake, so its inputs must be complete before scoring. Blue cells are typed by the committee from the club's individual application; everything else computes and must never be typed over.</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0"/>
        <w:gridCol w:w="4900"/>
        <w:tblGridChange w:id="0">
          <w:tblGrid>
            <w:gridCol w:w="4900"/>
            <w:gridCol w:w="4900"/>
          </w:tblGrid>
        </w:tblGridChange>
      </w:tblGrid>
      <w:tr>
        <w:trPr>
          <w:cantSplit w:val="0"/>
          <w:tblHeader w:val="0"/>
        </w:trPr>
        <w:tc>
          <w:tcPr>
            <w:shd w:fill="800000" w:val="clear"/>
            <w:tcMar>
              <w:top w:w="50.0" w:type="dxa"/>
              <w:left w:w="90.0" w:type="dxa"/>
              <w:bottom w:w="50.0" w:type="dxa"/>
              <w:right w:w="90.0" w:type="dxa"/>
            </w:tcMar>
          </w:tcPr>
          <w:p w:rsidR="00000000" w:rsidDel="00000000" w:rsidP="00000000" w:rsidRDefault="00000000" w:rsidRPr="00000000" w14:paraId="00000009">
            <w:pPr>
              <w:rPr/>
            </w:pPr>
            <w:r w:rsidDel="00000000" w:rsidR="00000000" w:rsidRPr="00000000">
              <w:rPr>
                <w:b w:val="1"/>
                <w:bCs w:val="1"/>
                <w:color w:val="ffffff"/>
                <w:sz w:val="19"/>
                <w:szCs w:val="19"/>
                <w:rtl w:val="0"/>
              </w:rPr>
              <w:t xml:space="preserve">FILL IN (typed from the application)</w:t>
            </w:r>
            <w:r w:rsidDel="00000000" w:rsidR="00000000" w:rsidRPr="00000000">
              <w:rPr>
                <w:rtl w:val="0"/>
              </w:rPr>
            </w:r>
          </w:p>
        </w:tc>
        <w:tc>
          <w:tcPr>
            <w:shd w:fill="800000" w:val="clear"/>
            <w:tcMar>
              <w:top w:w="50.0" w:type="dxa"/>
              <w:left w:w="90.0" w:type="dxa"/>
              <w:bottom w:w="50.0" w:type="dxa"/>
              <w:right w:w="90.0" w:type="dxa"/>
            </w:tcMar>
          </w:tcPr>
          <w:p w:rsidR="00000000" w:rsidDel="00000000" w:rsidP="00000000" w:rsidRDefault="00000000" w:rsidRPr="00000000" w14:paraId="0000000A">
            <w:pPr>
              <w:rPr/>
            </w:pPr>
            <w:r w:rsidDel="00000000" w:rsidR="00000000" w:rsidRPr="00000000">
              <w:rPr>
                <w:b w:val="1"/>
                <w:bCs w:val="1"/>
                <w:color w:val="ffffff"/>
                <w:sz w:val="19"/>
                <w:szCs w:val="19"/>
                <w:rtl w:val="0"/>
              </w:rPr>
              <w:t xml:space="preserve">AUTO (formula, never type here)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B">
            <w:pPr>
              <w:rPr/>
            </w:pPr>
            <w:r w:rsidDel="00000000" w:rsidR="00000000" w:rsidRPr="00000000">
              <w:rPr>
                <w:b w:val="0"/>
                <w:bCs w:val="0"/>
                <w:color w:val="000000"/>
                <w:sz w:val="19"/>
                <w:szCs w:val="19"/>
                <w:rtl w:val="0"/>
              </w:rPr>
              <w:t xml:space="preserve">HSO name (A) and Status (B): Applied or No application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C">
            <w:pPr>
              <w:rPr/>
            </w:pPr>
            <w:r w:rsidDel="00000000" w:rsidR="00000000" w:rsidRPr="00000000">
              <w:rPr>
                <w:b w:val="0"/>
                <w:bCs w:val="0"/>
                <w:color w:val="000000"/>
                <w:sz w:val="19"/>
                <w:szCs w:val="19"/>
                <w:rtl w:val="0"/>
              </w:rPr>
              <w:t xml:space="preserve">Food % (H): food share of event budgets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D">
            <w:pPr>
              <w:rPr/>
            </w:pPr>
            <w:r w:rsidDel="00000000" w:rsidR="00000000" w:rsidRPr="00000000">
              <w:rPr>
                <w:b w:val="0"/>
                <w:bCs w:val="0"/>
                <w:color w:val="000000"/>
                <w:sz w:val="19"/>
                <w:szCs w:val="19"/>
                <w:rtl w:val="0"/>
              </w:rPr>
              <w:t xml:space="preserve">Requested $ (C) and declared Rollover $ (D)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E">
            <w:pPr>
              <w:rPr/>
            </w:pPr>
            <w:r w:rsidDel="00000000" w:rsidR="00000000" w:rsidRPr="00000000">
              <w:rPr>
                <w:b w:val="0"/>
                <w:bCs w:val="0"/>
                <w:color w:val="000000"/>
                <w:sz w:val="19"/>
                <w:szCs w:val="19"/>
                <w:rtl w:val="0"/>
              </w:rPr>
              <w:t xml:space="preserve">Excluded by food policy $ (I): sums each club's per-event exclusions from the Events sheet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F">
            <w:pPr>
              <w:rPr/>
            </w:pPr>
            <w:r w:rsidDel="00000000" w:rsidR="00000000" w:rsidRPr="00000000">
              <w:rPr>
                <w:b w:val="0"/>
                <w:bCs w:val="0"/>
                <w:color w:val="000000"/>
                <w:sz w:val="19"/>
                <w:szCs w:val="19"/>
                <w:rtl w:val="0"/>
              </w:rPr>
              <w:t xml:space="preserve"># Events (E), Event budget total $ (F), Food $ (G)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0">
            <w:pPr>
              <w:rPr/>
            </w:pPr>
            <w:r w:rsidDel="00000000" w:rsidR="00000000" w:rsidRPr="00000000">
              <w:rPr>
                <w:b w:val="0"/>
                <w:bCs w:val="0"/>
                <w:color w:val="000000"/>
                <w:sz w:val="19"/>
                <w:szCs w:val="19"/>
                <w:rtl w:val="0"/>
              </w:rPr>
              <w:t xml:space="preserve">Eligible request $ (J): request minus prorated exclusions; this is what competes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11">
            <w:pPr>
              <w:rPr/>
            </w:pPr>
            <w:r w:rsidDel="00000000" w:rsidR="00000000" w:rsidRPr="00000000">
              <w:rPr>
                <w:b w:val="0"/>
                <w:bCs w:val="0"/>
                <w:color w:val="000000"/>
                <w:sz w:val="19"/>
                <w:szCs w:val="19"/>
                <w:rtl w:val="0"/>
              </w:rPr>
              <w:t xml:space="preserve">Expected attendees (K): club total, ranges averaged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2">
            <w:pPr>
              <w:rPr/>
            </w:pPr>
            <w:r w:rsidDel="00000000" w:rsidR="00000000" w:rsidRPr="00000000">
              <w:rPr>
                <w:b w:val="0"/>
                <w:bCs w:val="0"/>
                <w:color w:val="000000"/>
                <w:sz w:val="19"/>
                <w:szCs w:val="19"/>
                <w:rtl w:val="0"/>
              </w:rPr>
              <w:t xml:space="preserve">Σ per-event requests $ (N): sums the club's itemized lines from Events column P</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13">
            <w:pPr>
              <w:rPr/>
            </w:pPr>
            <w:r w:rsidDel="00000000" w:rsidR="00000000" w:rsidRPr="00000000">
              <w:rPr>
                <w:b w:val="0"/>
                <w:bCs w:val="0"/>
                <w:color w:val="000000"/>
                <w:sz w:val="19"/>
                <w:szCs w:val="19"/>
                <w:rtl w:val="0"/>
              </w:rPr>
              <w:t xml:space="preserve">Notes (L) and Verified collab events excl. Fair (M)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4">
            <w:pPr>
              <w:rPr/>
            </w:pPr>
            <w:r w:rsidDel="00000000" w:rsidR="00000000" w:rsidRPr="00000000">
              <w:rPr>
                <w:b w:val="0"/>
                <w:bCs w:val="0"/>
                <w:color w:val="000000"/>
                <w:sz w:val="19"/>
                <w:szCs w:val="19"/>
                <w:rtl w:val="0"/>
              </w:rPr>
              <w:t xml:space="preserve">Tie-out (O): N minus C; zero means the itemization explains the ask, negative means unitemized money</w:t>
            </w:r>
            <w:r w:rsidDel="00000000" w:rsidR="00000000" w:rsidRPr="00000000">
              <w:rPr>
                <w:rtl w:val="0"/>
              </w:rPr>
            </w:r>
          </w:p>
        </w:tc>
      </w:tr>
    </w:tbl>
    <w:p w:rsidR="00000000" w:rsidDel="00000000" w:rsidP="00000000" w:rsidRDefault="00000000" w:rsidRPr="00000000" w14:paraId="00000015">
      <w:pPr>
        <w:spacing w:after="100" w:lineRule="auto"/>
        <w:jc w:val="both"/>
        <w:rPr/>
      </w:pPr>
      <w:r w:rsidDel="00000000" w:rsidR="00000000" w:rsidRPr="00000000">
        <w:rPr>
          <w:sz w:val="20"/>
          <w:szCs w:val="20"/>
          <w:rtl w:val="0"/>
        </w:rPr>
        <w:t xml:space="preserve">Same discipline on the Events sheet: type the event name, category (dropdown), budget, food, co-hosts, attendees, audit columns, and per-event requested amount (column P); the club-rollover column (D), Food %, Excluded, and the written exclusion explanation compute themselves. If a formula cell shows an error or a suspicious number, the cause is almost always a typed-over formula or a deleted column; fix the formula, never the output.</w:t>
      </w:r>
      <w:r w:rsidDel="00000000" w:rsidR="00000000" w:rsidRPr="00000000">
        <w:rPr>
          <w:rtl w:val="0"/>
        </w:rPr>
      </w:r>
    </w:p>
    <w:p w:rsidR="00000000" w:rsidDel="00000000" w:rsidP="00000000" w:rsidRDefault="00000000" w:rsidRPr="00000000" w14:paraId="00000016">
      <w:pPr>
        <w:spacing w:after="80" w:before="220" w:lineRule="auto"/>
        <w:rPr/>
      </w:pPr>
      <w:r w:rsidDel="00000000" w:rsidR="00000000" w:rsidRPr="00000000">
        <w:rPr>
          <w:b w:val="1"/>
          <w:bCs w:val="1"/>
          <w:color w:val="800000"/>
          <w:sz w:val="26"/>
          <w:szCs w:val="26"/>
          <w:rtl w:val="0"/>
        </w:rPr>
        <w:t xml:space="preserve">3. How to read a completed reviewer block</w:t>
      </w:r>
      <w:r w:rsidDel="00000000" w:rsidR="00000000" w:rsidRPr="00000000">
        <w:rPr>
          <w:rtl w:val="0"/>
        </w:rPr>
      </w:r>
    </w:p>
    <w:p w:rsidR="00000000" w:rsidDel="00000000" w:rsidP="00000000" w:rsidRDefault="00000000" w:rsidRPr="00000000" w14:paraId="00000017">
      <w:pPr>
        <w:spacing w:after="100" w:lineRule="auto"/>
        <w:jc w:val="both"/>
        <w:rPr/>
      </w:pPr>
      <w:r w:rsidDel="00000000" w:rsidR="00000000" w:rsidRPr="00000000">
        <w:rPr>
          <w:b w:val="1"/>
          <w:bCs w:val="1"/>
          <w:sz w:val="21"/>
          <w:szCs w:val="21"/>
          <w:rtl w:val="0"/>
        </w:rPr>
        <w:t xml:space="preserve">Stewardship cells reading =X. </w:t>
      </w:r>
      <w:r w:rsidDel="00000000" w:rsidR="00000000" w:rsidRPr="00000000">
        <w:rPr>
          <w:sz w:val="21"/>
          <w:szCs w:val="21"/>
          <w:rtl w:val="0"/>
        </w:rPr>
        <w:t>Where a cell contains a formula pointing at column X, that reviewer adopted the objective rollover-discipline score as their own judgment. Read it as: I reviewed the balance and ask, and I agree with the formula. Where a typed number differs from X, that is a deliberate override, and the justification column says why.</w:t>
      </w:r>
      <w:r w:rsidDel="00000000" w:rsidR="00000000" w:rsidRPr="00000000">
        <w:rPr>
          <w:rtl w:val="0"/>
        </w:rPr>
      </w:r>
    </w:p>
    <w:p w:rsidR="00000000" w:rsidDel="00000000" w:rsidP="00000000" w:rsidRDefault="00000000" w:rsidRPr="00000000" w14:paraId="00000018">
      <w:pPr>
        <w:spacing w:after="100" w:lineRule="auto"/>
        <w:jc w:val="both"/>
        <w:rPr/>
      </w:pPr>
      <w:r w:rsidDel="00000000" w:rsidR="00000000" w:rsidRPr="00000000">
        <w:rPr>
          <w:b w:val="1"/>
          <w:bCs w:val="1"/>
          <w:sz w:val="21"/>
          <w:szCs w:val="21"/>
          <w:rtl w:val="0"/>
        </w:rPr>
        <w:t xml:space="preserve">Collaboration overrides. </w:t>
      </w:r>
      <w:r w:rsidDel="00000000" w:rsidR="00000000" w:rsidRPr="00000000">
        <w:rPr>
          <w:sz w:val="21"/>
          <w:szCs w:val="21"/>
          <w:rtl w:val="0"/>
        </w:rPr>
        <w:t>Some entries predate the automatic HSO Fair credit and were entered by hand for that reason. The formula now grants Fair credit automatically, so score Collaboration on verified joint events only and let the machine handle the Fair.</w:t>
      </w:r>
      <w:r w:rsidDel="00000000" w:rsidR="00000000" w:rsidRPr="00000000">
        <w:rPr>
          <w:rtl w:val="0"/>
        </w:rPr>
      </w:r>
    </w:p>
    <w:p w:rsidR="00000000" w:rsidDel="00000000" w:rsidP="00000000" w:rsidRDefault="00000000" w:rsidRPr="00000000" w14:paraId="00000019">
      <w:pPr>
        <w:spacing w:after="100" w:lineRule="auto"/>
        <w:jc w:val="both"/>
        <w:rPr/>
      </w:pPr>
      <w:r w:rsidDel="00000000" w:rsidR="00000000" w:rsidRPr="00000000">
        <w:rPr>
          <w:b w:val="1"/>
          <w:bCs w:val="1"/>
          <w:sz w:val="21"/>
          <w:szCs w:val="21"/>
          <w:rtl w:val="0"/>
        </w:rPr>
        <w:t xml:space="preserve">Blanks. </w:t>
      </w:r>
      <w:r w:rsidDel="00000000" w:rsidR="00000000" w:rsidRPr="00000000">
        <w:rPr>
          <w:sz w:val="21"/>
          <w:szCs w:val="21"/>
          <w:rtl w:val="0"/>
        </w:rPr>
        <w:t xml:space="preserve">A fully blank block on an applicant row means a conflict of interest: the reviewer belongs to, submitted for, or leads that club and has recused. Blanks are correct and must stay blank. A half-filled block (some bins scored, others empty) counts as nothing: the sheet requires all three bins or none, so complete it or clear it.</w:t>
      </w:r>
      <w:r w:rsidDel="00000000" w:rsidR="00000000" w:rsidRPr="00000000">
        <w:rPr>
          <w:rtl w:val="0"/>
        </w:rPr>
      </w:r>
    </w:p>
    <w:p w:rsidR="00000000" w:rsidDel="00000000" w:rsidP="00000000" w:rsidRDefault="00000000" w:rsidRPr="00000000" w14:paraId="0000001A">
      <w:pPr>
        <w:spacing w:after="100" w:lineRule="auto"/>
        <w:jc w:val="both"/>
        <w:rPr/>
      </w:pPr>
      <w:r w:rsidDel="00000000" w:rsidR="00000000" w:rsidRPr="00000000">
        <w:rPr>
          <w:b w:val="1"/>
          <w:bCs w:val="1"/>
          <w:sz w:val="21"/>
          <w:szCs w:val="21"/>
          <w:rtl w:val="0"/>
        </w:rPr>
        <w:t xml:space="preserve">Justifications. </w:t>
      </w:r>
      <w:r w:rsidDel="00000000" w:rsidR="00000000" w:rsidRPr="00000000">
        <w:rPr>
          <w:sz w:val="21"/>
          <w:szCs w:val="21"/>
          <w:rtl w:val="0"/>
        </w:rPr>
        <w:t>Columns Q and R hold one short paragraph per club: the evidence for the score, not a restatement of it. Follow the same pattern; a stranger reading only the justification should be able to guess the score within a point.</w:t>
      </w:r>
      <w:r w:rsidDel="00000000" w:rsidR="00000000" w:rsidRPr="00000000">
        <w:rPr>
          <w:rtl w:val="0"/>
        </w:rPr>
      </w:r>
    </w:p>
    <w:p w:rsidR="00000000" w:rsidDel="00000000" w:rsidP="00000000" w:rsidRDefault="00000000" w:rsidRPr="00000000" w14:paraId="0000001B">
      <w:pPr>
        <w:spacing w:after="80" w:before="220" w:lineRule="auto"/>
        <w:rPr/>
      </w:pPr>
      <w:r w:rsidDel="00000000" w:rsidR="00000000" w:rsidRPr="00000000">
        <w:rPr>
          <w:b w:val="1"/>
          <w:bCs w:val="1"/>
          <w:color w:val="800000"/>
          <w:sz w:val="26"/>
          <w:szCs w:val="26"/>
          <w:rtl w:val="0"/>
        </w:rPr>
        <w:t xml:space="preserve">4. Scoring instructions, step by step</w:t>
      </w:r>
      <w:r w:rsidDel="00000000" w:rsidR="00000000" w:rsidRPr="00000000">
        <w:rPr>
          <w:rtl w:val="0"/>
        </w:rPr>
      </w:r>
    </w:p>
    <w:p w:rsidR="00000000" w:rsidDel="00000000" w:rsidP="00000000" w:rsidRDefault="00000000" w:rsidRPr="00000000" w14:paraId="0000001C">
      <w:pPr>
        <w:spacing w:after="90" w:lineRule="auto"/>
        <w:rPr/>
      </w:pPr>
      <w:r w:rsidDel="00000000" w:rsidR="00000000" w:rsidRPr="00000000">
        <w:rPr>
          <w:b w:val="1"/>
          <w:bCs w:val="1"/>
          <w:color w:val="800000"/>
          <w:sz w:val="21"/>
          <w:szCs w:val="21"/>
          <w:rtl w:val="0"/>
        </w:rPr>
        <w:t xml:space="preserve">1.  </w:t>
      </w:r>
      <w:r w:rsidDel="00000000" w:rsidR="00000000" w:rsidRPr="00000000">
        <w:rPr>
          <w:sz w:val="21"/>
          <w:szCs w:val="21"/>
          <w:rtl w:val="0"/>
        </w:rPr>
        <w:t xml:space="preserve">Open the club's row on Intake and read: request, rollover, tie-out (column O), coverage of their slate, and the Notes column. Then skim their events on the Events sheet, where every exclusion prints its own explanation.</w:t>
      </w:r>
      <w:r w:rsidDel="00000000" w:rsidR="00000000" w:rsidRPr="00000000">
        <w:rPr>
          <w:rtl w:val="0"/>
        </w:rPr>
      </w:r>
    </w:p>
    <w:p w:rsidR="00000000" w:rsidDel="00000000" w:rsidP="00000000" w:rsidRDefault="00000000" w:rsidRPr="00000000" w14:paraId="0000001D">
      <w:pPr>
        <w:spacing w:after="90" w:lineRule="auto"/>
        <w:rPr/>
      </w:pPr>
      <w:r w:rsidDel="00000000" w:rsidR="00000000" w:rsidRPr="00000000">
        <w:rPr>
          <w:b w:val="1"/>
          <w:bCs w:val="1"/>
          <w:color w:val="800000"/>
          <w:sz w:val="21"/>
          <w:szCs w:val="21"/>
          <w:rtl w:val="0"/>
        </w:rPr>
        <w:t xml:space="preserve">2.  </w:t>
      </w:r>
      <w:r w:rsidDel="00000000" w:rsidR="00000000" w:rsidRPr="00000000">
        <w:rPr>
          <w:sz w:val="21"/>
          <w:szCs w:val="21"/>
          <w:rtl w:val="0"/>
        </w:rPr>
        <w:t xml:space="preserve">Recuse from any club you belong to, submitted for, or lead: leave your entire block blank for that club. No partial scoring.</w:t>
      </w:r>
      <w:r w:rsidDel="00000000" w:rsidR="00000000" w:rsidRPr="00000000">
        <w:rPr>
          <w:rtl w:val="0"/>
        </w:rPr>
      </w:r>
    </w:p>
    <w:p w:rsidR="00000000" w:rsidDel="00000000" w:rsidP="00000000" w:rsidRDefault="00000000" w:rsidRPr="00000000" w14:paraId="0000001E">
      <w:pPr>
        <w:spacing w:after="90" w:lineRule="auto"/>
        <w:rPr/>
      </w:pPr>
      <w:r w:rsidDel="00000000" w:rsidR="00000000" w:rsidRPr="00000000">
        <w:rPr>
          <w:b w:val="1"/>
          <w:bCs w:val="1"/>
          <w:color w:val="800000"/>
          <w:sz w:val="21"/>
          <w:szCs w:val="21"/>
          <w:rtl w:val="0"/>
        </w:rPr>
        <w:t xml:space="preserve">3.  </w:t>
      </w:r>
      <w:r w:rsidDel="00000000" w:rsidR="00000000" w:rsidRPr="00000000">
        <w:rPr>
          <w:sz w:val="21"/>
          <w:szCs w:val="21"/>
          <w:rtl w:val="0"/>
        </w:rPr>
        <w:t xml:space="preserve">Enter whole numbers 1 to 5 in all three bins, against the rubric anchors on the Main tab. The scale starts at 1; there is no zero.</w:t>
      </w:r>
      <w:r w:rsidDel="00000000" w:rsidR="00000000" w:rsidRPr="00000000">
        <w:rPr>
          <w:rtl w:val="0"/>
        </w:rPr>
      </w:r>
    </w:p>
    <w:p w:rsidR="00000000" w:rsidDel="00000000" w:rsidP="00000000" w:rsidRDefault="00000000" w:rsidRPr="00000000" w14:paraId="0000001F">
      <w:pPr>
        <w:spacing w:after="90" w:lineRule="auto"/>
        <w:rPr/>
      </w:pPr>
      <w:r w:rsidDel="00000000" w:rsidR="00000000" w:rsidRPr="00000000">
        <w:rPr>
          <w:b w:val="1"/>
          <w:bCs w:val="1"/>
          <w:color w:val="800000"/>
          <w:sz w:val="21"/>
          <w:szCs w:val="21"/>
          <w:rtl w:val="0"/>
        </w:rPr>
        <w:t xml:space="preserve">4.  </w:t>
      </w:r>
      <w:r w:rsidDel="00000000" w:rsidR="00000000" w:rsidRPr="00000000">
        <w:rPr>
          <w:sz w:val="21"/>
          <w:szCs w:val="21"/>
          <w:rtl w:val="0"/>
        </w:rPr>
        <w:t>Stewardship: start from the objective score in column X, then ask what the formula cannot see: is the itemization complete (tie-out zero), is the ask sized to the gap, is a large balance earmarked in writing, is one line item devouring the budget? Agree with X or override it, but own the number either way.</w:t>
      </w:r>
      <w:r w:rsidDel="00000000" w:rsidR="00000000" w:rsidRPr="00000000">
        <w:rPr>
          <w:rtl w:val="0"/>
        </w:rPr>
      </w:r>
    </w:p>
    <w:p w:rsidR="00000000" w:rsidDel="00000000" w:rsidP="00000000" w:rsidRDefault="00000000" w:rsidRPr="00000000" w14:paraId="00000020">
      <w:pPr>
        <w:spacing w:after="90" w:lineRule="auto"/>
        <w:rPr/>
      </w:pPr>
      <w:r w:rsidDel="00000000" w:rsidR="00000000" w:rsidRPr="00000000">
        <w:rPr>
          <w:b w:val="1"/>
          <w:bCs w:val="1"/>
          <w:color w:val="800000"/>
          <w:sz w:val="21"/>
          <w:szCs w:val="21"/>
          <w:rtl w:val="0"/>
        </w:rPr>
        <w:t xml:space="preserve">5.  </w:t>
      </w:r>
      <w:r w:rsidDel="00000000" w:rsidR="00000000" w:rsidRPr="00000000">
        <w:rPr>
          <w:sz w:val="21"/>
          <w:szCs w:val="21"/>
          <w:rtl w:val="0"/>
        </w:rPr>
        <w:t xml:space="preserve">Collaboration: count only verified joint events (both clubs list it, or written confirmation). Declared or potential partnerships do not count. External partners (a nonprofit, another division) inform Impact, not Collaboration. The HSO Fair credit is automatic; do not add it yourself.</w:t>
      </w:r>
      <w:r w:rsidDel="00000000" w:rsidR="00000000" w:rsidRPr="00000000">
        <w:rPr>
          <w:rtl w:val="0"/>
        </w:rPr>
      </w:r>
    </w:p>
    <w:p w:rsidR="00000000" w:rsidDel="00000000" w:rsidP="00000000" w:rsidRDefault="00000000" w:rsidRPr="00000000" w14:paraId="00000021">
      <w:pPr>
        <w:spacing w:after="90" w:lineRule="auto"/>
        <w:rPr/>
      </w:pPr>
      <w:r w:rsidDel="00000000" w:rsidR="00000000" w:rsidRPr="00000000">
        <w:rPr>
          <w:b w:val="1"/>
          <w:bCs w:val="1"/>
          <w:color w:val="800000"/>
          <w:sz w:val="21"/>
          <w:szCs w:val="21"/>
          <w:rtl w:val="0"/>
        </w:rPr>
        <w:t xml:space="preserve">6.  </w:t>
      </w:r>
      <w:r w:rsidDel="00000000" w:rsidR="00000000" w:rsidRPr="00000000">
        <w:rPr>
          <w:sz w:val="21"/>
          <w:szCs w:val="21"/>
          <w:rtl w:val="0"/>
        </w:rPr>
        <w:t xml:space="preserve">Impact: your subjective judgment of relevance to the student body, innovation, and policy substance. The attendance-based objective Impact is the machine's separate voice; yours should weigh what attendance cannot: content, distinctiveness, who is served.</w:t>
      </w:r>
      <w:r w:rsidDel="00000000" w:rsidR="00000000" w:rsidRPr="00000000">
        <w:rPr>
          <w:rtl w:val="0"/>
        </w:rPr>
      </w:r>
    </w:p>
    <w:p w:rsidR="00000000" w:rsidDel="00000000" w:rsidP="00000000" w:rsidRDefault="00000000" w:rsidRPr="00000000" w14:paraId="00000022">
      <w:pPr>
        <w:spacing w:after="90" w:lineRule="auto"/>
        <w:rPr/>
      </w:pPr>
      <w:r w:rsidDel="00000000" w:rsidR="00000000" w:rsidRPr="00000000">
        <w:rPr>
          <w:b w:val="1"/>
          <w:bCs w:val="1"/>
          <w:color w:val="800000"/>
          <w:sz w:val="21"/>
          <w:szCs w:val="21"/>
          <w:rtl w:val="0"/>
        </w:rPr>
        <w:t xml:space="preserve">7.  </w:t>
      </w:r>
      <w:r w:rsidDel="00000000" w:rsidR="00000000" w:rsidRPr="00000000">
        <w:rPr>
          <w:sz w:val="21"/>
          <w:szCs w:val="21"/>
          <w:rtl w:val="0"/>
        </w:rPr>
        <w:t xml:space="preserve">Write a one-to-three sentence justification citing evidence (tie-out figures, balances, named events). Required whenever you deviate from the objective scores by more than a point, and good practice always.</w:t>
      </w:r>
      <w:r w:rsidDel="00000000" w:rsidR="00000000" w:rsidRPr="00000000">
        <w:rPr>
          <w:rtl w:val="0"/>
        </w:rPr>
      </w:r>
    </w:p>
    <w:p w:rsidR="00000000" w:rsidDel="00000000" w:rsidP="00000000" w:rsidRDefault="00000000" w:rsidRPr="00000000" w14:paraId="00000023">
      <w:pPr>
        <w:spacing w:after="90" w:lineRule="auto"/>
        <w:rPr/>
      </w:pPr>
      <w:r w:rsidDel="00000000" w:rsidR="00000000" w:rsidRPr="00000000">
        <w:rPr>
          <w:b w:val="1"/>
          <w:bCs w:val="1"/>
          <w:color w:val="800000"/>
          <w:sz w:val="21"/>
          <w:szCs w:val="21"/>
          <w:rtl w:val="0"/>
        </w:rPr>
        <w:t xml:space="preserve">8.  </w:t>
      </w:r>
      <w:r w:rsidDel="00000000" w:rsidR="00000000" w:rsidRPr="00000000">
        <w:rPr>
          <w:sz w:val="21"/>
          <w:szCs w:val="21"/>
          <w:rtl w:val="0"/>
        </w:rPr>
        <w:t xml:space="preserve">Never sort the sheet; filter instead. Do not paste over formula cells. If a number looks wrong anywhere, check the formula before the data, and flag it rather than editing around it.</w:t>
      </w:r>
      <w:r w:rsidDel="00000000" w:rsidR="00000000" w:rsidRPr="00000000">
        <w:rPr>
          <w:rtl w:val="0"/>
        </w:rPr>
      </w:r>
    </w:p>
    <w:p w:rsidR="00000000" w:rsidDel="00000000" w:rsidP="00000000" w:rsidRDefault="00000000" w:rsidRPr="00000000" w14:paraId="00000024">
      <w:pPr>
        <w:spacing w:after="80" w:before="220" w:lineRule="auto"/>
        <w:rPr/>
      </w:pPr>
      <w:r w:rsidDel="00000000" w:rsidR="00000000" w:rsidRPr="00000000">
        <w:rPr>
          <w:b w:val="1"/>
          <w:bCs w:val="1"/>
          <w:color w:val="800000"/>
          <w:sz w:val="26"/>
          <w:szCs w:val="26"/>
          <w:rtl w:val="0"/>
        </w:rPr>
        <w:t xml:space="preserve">5. Why we score this way</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sz w:val="21"/>
          <w:szCs w:val="21"/>
          <w:rtl w:val="0"/>
        </w:rPr>
        <w:t>Clubs, not events. The prior system scored roughly ninety events on a 0 to 100 scale per reviewer, thousands of unanchored judgments nobody could reconstruct. Scoring twenty-two clubs on three anchored bins is work a human can actually do consistently, and every number can be explained afterward.</w:t>
      </w:r>
      <w:r w:rsidDel="00000000" w:rsidR="00000000" w:rsidRPr="00000000">
        <w:rPr>
          <w:rtl w:val="0"/>
        </w:rPr>
      </w:r>
    </w:p>
    <w:p w:rsidR="00000000" w:rsidDel="00000000" w:rsidP="00000000" w:rsidRDefault="00000000" w:rsidRPr="00000000" w14:paraId="00000026">
      <w:pPr>
        <w:spacing w:after="100" w:lineRule="auto"/>
        <w:jc w:val="both"/>
        <w:rPr/>
      </w:pPr>
      <w:r w:rsidDel="00000000" w:rsidR="00000000" w:rsidRPr="00000000">
        <w:rPr>
          <w:sz w:val="21"/>
          <w:szCs w:val="21"/>
          <w:rtl w:val="0"/>
        </w:rPr>
        <w:t xml:space="preserve">Stewardship prices the ask, not the savings. The formula is rollover divided by request: a club that saved for a documented purpose and asks only for its gap scores well; a club that asks for money it already holds scores poorly. The pool is scarce, and every dollar drawn by a club that does not need it is a dollar denied to one that does. Food discipline lives in the policy exclusions with printed receipts, so do not punish food again in this score.</w:t>
      </w:r>
      <w:r w:rsidDel="00000000" w:rsidR="00000000" w:rsidRPr="00000000">
        <w:rPr>
          <w:rtl w:val="0"/>
        </w:rPr>
      </w:r>
    </w:p>
    <w:p w:rsidR="00000000" w:rsidDel="00000000" w:rsidP="00000000" w:rsidRDefault="00000000" w:rsidRPr="00000000" w14:paraId="00000027">
      <w:pPr>
        <w:spacing w:after="100" w:lineRule="auto"/>
        <w:jc w:val="both"/>
        <w:rPr/>
      </w:pPr>
      <w:r w:rsidDel="00000000" w:rsidR="00000000" w:rsidRPr="00000000">
        <w:rPr>
          <w:sz w:val="21"/>
          <w:szCs w:val="21"/>
          <w:rtl w:val="0"/>
        </w:rPr>
        <w:t xml:space="preserve">Collaboration requires proof. Self-declared partnership is free to claim, so only cross-confirmed joint work counts, and the Fair, which is joint by construction, counts once for everyone automatically. The ladder (1 event scores 3, two 4, three or more 5) rewards genuine partnership without letting one tabling event masquerade as a coalition.</w:t>
      </w:r>
      <w:r w:rsidDel="00000000" w:rsidR="00000000" w:rsidRPr="00000000">
        <w:rPr>
          <w:rtl w:val="0"/>
        </w:rPr>
      </w:r>
    </w:p>
    <w:p w:rsidR="00000000" w:rsidDel="00000000" w:rsidP="00000000" w:rsidRDefault="00000000" w:rsidRPr="00000000" w14:paraId="00000028">
      <w:pPr>
        <w:spacing w:after="100" w:lineRule="auto"/>
        <w:jc w:val="both"/>
        <w:rPr/>
      </w:pPr>
      <w:r w:rsidDel="00000000" w:rsidR="00000000" w:rsidRPr="00000000">
        <w:rPr>
          <w:sz w:val="21"/>
          <w:szCs w:val="21"/>
          <w:rtl w:val="0"/>
        </w:rPr>
        <w:t xml:space="preserve">Impact is scored twice on purpose. The machine scores reach (expected attendance) because it is countable; humans score substance (relevance, innovation, policy content) because it is not. Neither alone is the truth: a 700-person social and a 40-person expert workshop both matter, differently, and the average of the two voices captures that.</w:t>
      </w:r>
      <w:r w:rsidDel="00000000" w:rsidR="00000000" w:rsidRPr="00000000">
        <w:rPr>
          <w:rtl w:val="0"/>
        </w:rPr>
      </w:r>
    </w:p>
    <w:p w:rsidR="00000000" w:rsidDel="00000000" w:rsidP="00000000" w:rsidRDefault="00000000" w:rsidRPr="00000000" w14:paraId="00000029">
      <w:pPr>
        <w:spacing w:after="100" w:lineRule="auto"/>
        <w:jc w:val="both"/>
        <w:rPr/>
      </w:pPr>
      <w:r w:rsidDel="00000000" w:rsidR="00000000" w:rsidRPr="00000000">
        <w:rPr>
          <w:sz w:val="21"/>
          <w:szCs w:val="21"/>
          <w:rtl w:val="0"/>
        </w:rPr>
        <w:t xml:space="preserve">The objective scorer is one vote, not a verdict. It anchors the committee against noise and lets any club verify part of its own score from published formulas. Copying its numbers into your block adds nothing and double-counts the machine; your value is precisely the judgment it cannot make.</w:t>
      </w:r>
      <w:r w:rsidDel="00000000" w:rsidR="00000000" w:rsidRPr="00000000">
        <w:rPr>
          <w:rtl w:val="0"/>
        </w:rPr>
      </w:r>
    </w:p>
    <w:p w:rsidR="00000000" w:rsidDel="00000000" w:rsidP="00000000" w:rsidRDefault="00000000" w:rsidRPr="00000000" w14:paraId="0000002A">
      <w:pPr>
        <w:spacing w:after="100" w:lineRule="auto"/>
        <w:jc w:val="both"/>
        <w:rPr/>
      </w:pPr>
      <w:r w:rsidDel="00000000" w:rsidR="00000000" w:rsidRPr="00000000">
        <w:rPr>
          <w:sz w:val="21"/>
          <w:szCs w:val="21"/>
          <w:rtl w:val="0"/>
        </w:rPr>
        <w:t xml:space="preserve">Scores decide who, never how much. The pool distributes fully in proportion to score times eligible request. A harsh committee and a generous one hand out the same total; they differ only in where it lands. Score honestly and let the pool do the arithmetic.</w:t>
      </w:r>
      <w:r w:rsidDel="00000000" w:rsidR="00000000" w:rsidRPr="00000000">
        <w:rPr>
          <w:rtl w:val="0"/>
        </w:rPr>
      </w:r>
    </w:p>
    <w:p w:rsidR="00000000" w:rsidDel="00000000" w:rsidP="00000000" w:rsidRDefault="00000000" w:rsidRPr="00000000" w14:paraId="0000002B">
      <w:pPr>
        <w:spacing w:after="100" w:lineRule="auto"/>
        <w:jc w:val="both"/>
        <w:rPr/>
      </w:pPr>
      <w:r w:rsidDel="00000000" w:rsidR="00000000" w:rsidRPr="00000000">
        <w:rPr>
          <w:sz w:val="21"/>
          <w:szCs w:val="21"/>
          <w:rtl w:val="0"/>
        </w:rPr>
        <w:t xml:space="preserve">Everything is written down. Every exclusion prints its reason, every override requires a justification, every reserve draw is logged. The standard for your scores is the same: a number a stranger could understand next year from the paper alone. That standard is the entire difference between this framework and the ones before it.</w:t>
      </w:r>
      <w:r w:rsidDel="00000000" w:rsidR="00000000" w:rsidRPr="00000000">
        <w:rPr>
          <w:rtl w:val="0"/>
        </w:rPr>
      </w:r>
    </w:p>
    <w:p w:rsidR="00000000" w:rsidDel="00000000" w:rsidP="00000000" w:rsidRDefault="00000000" w:rsidRPr="00000000" w14:paraId="0000002C">
      <w:pPr>
        <w:spacing w:before="160" w:lineRule="auto"/>
        <w:rPr/>
      </w:pPr>
      <w:r w:rsidDel="00000000" w:rsidR="00000000" w:rsidRPr="00000000">
        <w:rPr>
          <w:i w:val="1"/>
          <w:iCs w:val="1"/>
          <w:color w:val="595959"/>
          <w:sz w:val="19"/>
          <w:szCs w:val="19"/>
          <w:rtl w:val="0"/>
        </w:rPr>
        <w:t xml:space="preserve">Companion documents: Fall 2026 Allocation Policy and Methodology (the rules) · One-Page Guide for HSOs (what clubs were told) · Allocation workbook, Main tab (rubric anchors and all parameters).</w:t>
      </w:r>
      <w:r w:rsidDel="00000000" w:rsidR="00000000" w:rsidRPr="00000000">
        <w:rPr>
          <w:rtl w:val="0"/>
        </w:rPr>
      </w:r>
    </w:p>
    <w:sectPr>
      <w:pgSz w:h="15840" w:w="12240" w:orient="portrait"/>
      <w:pgMar w:bottom="900" w:top="9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