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оловок"/>
        <w:bidi w:val="0"/>
      </w:pPr>
    </w:p>
    <w:p>
      <w:pPr>
        <w:pStyle w:val="Заголовок"/>
        <w:bidi w:val="0"/>
      </w:pPr>
    </w:p>
    <w:p>
      <w:pPr>
        <w:pStyle w:val="Заголовок"/>
        <w:bidi w:val="0"/>
      </w:pPr>
    </w:p>
    <w:p>
      <w:pPr>
        <w:pStyle w:val="Заголовок"/>
        <w:bidi w:val="0"/>
      </w:pPr>
    </w:p>
    <w:p>
      <w:pPr>
        <w:pStyle w:val="Заголовок"/>
        <w:bidi w:val="0"/>
      </w:pPr>
    </w:p>
    <w:p>
      <w:pPr>
        <w:pStyle w:val="Заголовок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Отчет</w:t>
      </w:r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по</w:t>
      </w:r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проекту</w:t>
      </w:r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АтлетПит</w:t>
      </w:r>
      <w:r>
        <w:rPr>
          <w:rFonts w:cs="Arial Unicode MS" w:eastAsia="Arial Unicode MS" w:hint="default"/>
          <w:rtl w:val="0"/>
          <w:lang w:val="en-US"/>
        </w:rPr>
        <w:t>»</w:t>
      </w:r>
    </w:p>
    <w:p>
      <w:pPr>
        <w:pStyle w:val="Подзаголовок"/>
        <w:jc w:val="center"/>
      </w:pPr>
      <w:r>
        <w:rPr>
          <w:rtl w:val="0"/>
          <w:lang w:val="ru-RU"/>
        </w:rPr>
        <w:t>Внесение изменений в проект</w:t>
      </w: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Подзаголовок"/>
        <w:numPr>
          <w:ilvl w:val="0"/>
          <w:numId w:val="2"/>
        </w:numPr>
        <w:bidi w:val="0"/>
      </w:pPr>
      <w:r>
        <w:rPr>
          <w:rtl w:val="0"/>
        </w:rPr>
        <w:t>Введение</w:t>
      </w:r>
    </w:p>
    <w:p>
      <w:pPr>
        <w:pStyle w:val="Основной текст"/>
        <w:bidi w:val="0"/>
      </w:pPr>
      <w:r>
        <w:rPr>
          <w:rtl w:val="0"/>
        </w:rPr>
        <w:t>Проект «АтлетПит» направлен на автоматизацию учёта и управления деятельностью магазина спортивного питания</w:t>
      </w:r>
      <w:r>
        <w:rPr>
          <w:rtl w:val="0"/>
        </w:rPr>
        <w:t>.</w:t>
      </w:r>
      <w:r>
        <w:rPr>
          <w:rtl w:val="0"/>
        </w:rPr>
        <w:br w:type="textWrapping"/>
        <w:t>Основное внимание уделено учёту товаров</w:t>
      </w:r>
      <w:r>
        <w:rPr>
          <w:rtl w:val="0"/>
        </w:rPr>
        <w:t xml:space="preserve">, </w:t>
      </w:r>
      <w:r>
        <w:rPr>
          <w:rtl w:val="0"/>
        </w:rPr>
        <w:t xml:space="preserve">сырья и готовой продукции </w:t>
      </w:r>
      <w:r>
        <w:rPr>
          <w:rtl w:val="0"/>
        </w:rPr>
        <w:t>(</w:t>
      </w:r>
      <w:r>
        <w:rPr>
          <w:rtl w:val="0"/>
        </w:rPr>
        <w:t>производимых коктейлей</w:t>
      </w:r>
      <w:r>
        <w:rPr>
          <w:rtl w:val="0"/>
        </w:rPr>
        <w:t xml:space="preserve">), </w:t>
      </w:r>
      <w:r>
        <w:rPr>
          <w:rtl w:val="0"/>
        </w:rPr>
        <w:t>а также оптимизации процессов производства и реализации продукции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На текущем этапе в систему </w:t>
      </w:r>
      <w:r>
        <w:rPr>
          <w:rtl w:val="0"/>
        </w:rPr>
        <w:t>1</w:t>
      </w:r>
      <w:r>
        <w:rPr>
          <w:rtl w:val="0"/>
        </w:rPr>
        <w:t>С были внесены изменения</w:t>
      </w:r>
      <w:r>
        <w:rPr>
          <w:rtl w:val="0"/>
        </w:rPr>
        <w:t xml:space="preserve">, </w:t>
      </w:r>
      <w:r>
        <w:rPr>
          <w:rtl w:val="0"/>
        </w:rPr>
        <w:t>направленные на учёт производственной деятельности и расширение возможностей по контролю за движением сырья и готовых коктейлей</w:t>
      </w:r>
      <w:r>
        <w:rPr>
          <w:rtl w:val="0"/>
        </w:rPr>
        <w:t>.</w:t>
      </w:r>
      <w:r>
        <w:rPr>
          <w:rtl w:val="0"/>
        </w:rPr>
        <w:br w:type="textWrapping"/>
        <w:t>Эти доработки позволяют перейти от обычной торговой системы к полноценной модели</w:t>
      </w:r>
      <w:r>
        <w:rPr>
          <w:rtl w:val="0"/>
        </w:rPr>
        <w:t xml:space="preserve">, </w:t>
      </w:r>
      <w:r>
        <w:rPr>
          <w:rtl w:val="0"/>
        </w:rPr>
        <w:t>поддерживающей производственный процесс</w:t>
      </w:r>
      <w:r>
        <w:rPr>
          <w:rtl w:val="0"/>
        </w:rPr>
        <w:t>.</w:t>
      </w:r>
    </w:p>
    <w:p>
      <w:pPr>
        <w:pStyle w:val="По умолчанию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дзаголовок"/>
        <w:numPr>
          <w:ilvl w:val="0"/>
          <w:numId w:val="2"/>
        </w:numPr>
        <w:bidi w:val="0"/>
      </w:pPr>
      <w:r>
        <w:rPr>
          <w:rtl w:val="0"/>
        </w:rPr>
        <w:t>Цель изменений</w:t>
      </w:r>
    </w:p>
    <w:p>
      <w:pPr>
        <w:pStyle w:val="Основной текст"/>
        <w:bidi w:val="0"/>
      </w:pPr>
      <w:r>
        <w:rPr>
          <w:rtl w:val="0"/>
        </w:rPr>
        <w:t>Основной целью проведённых доработок является внедрение функционала учёта производства в рамках существующей конфигурации</w:t>
      </w:r>
      <w:r>
        <w:rPr>
          <w:rtl w:val="0"/>
        </w:rPr>
        <w:t>.</w:t>
      </w:r>
      <w:r>
        <w:rPr>
          <w:rtl w:val="0"/>
        </w:rPr>
        <w:br w:type="textWrapping"/>
        <w:t>Ранее система фиксировала только операции поступления и реализации товаров</w:t>
      </w:r>
      <w:r>
        <w:rPr>
          <w:rtl w:val="0"/>
        </w:rPr>
        <w:t xml:space="preserve">, </w:t>
      </w:r>
      <w:r>
        <w:rPr>
          <w:rtl w:val="0"/>
        </w:rPr>
        <w:t>однако теперь реализована возможность учитывать весь производственный цикл — от поступления сырья до создания готовых коктейлей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Это решение направлено на</w:t>
      </w:r>
      <w:r>
        <w:rPr>
          <w:rtl w:val="0"/>
        </w:rPr>
        <w:t>: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обеспечение прозрачности движения материальных запасов</w:t>
      </w:r>
      <w:r>
        <w:rPr>
          <w:rtl w:val="0"/>
        </w:rPr>
        <w:t>;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повышение точности данных</w:t>
      </w:r>
      <w:r>
        <w:rPr>
          <w:rtl w:val="0"/>
        </w:rPr>
        <w:t>;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минимизацию потерь сырья и ошибок при учёте</w:t>
      </w:r>
      <w:r>
        <w:rPr>
          <w:rtl w:val="0"/>
        </w:rPr>
        <w:t>;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автоматизацию процессов списания и создания готовой продукции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Таким образом</w:t>
      </w:r>
      <w:r>
        <w:rPr>
          <w:rtl w:val="0"/>
        </w:rPr>
        <w:t xml:space="preserve">, </w:t>
      </w:r>
      <w:r>
        <w:rPr>
          <w:rtl w:val="0"/>
        </w:rPr>
        <w:t>доработки делают систему более гибкой</w:t>
      </w:r>
      <w:r>
        <w:rPr>
          <w:rtl w:val="0"/>
        </w:rPr>
        <w:t xml:space="preserve">, </w:t>
      </w:r>
      <w:r>
        <w:rPr>
          <w:rtl w:val="0"/>
        </w:rPr>
        <w:t>надёжной и соответствующей реальным потребностям магазина спортивного питания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По умолчанию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дзаголовок"/>
        <w:numPr>
          <w:ilvl w:val="0"/>
          <w:numId w:val="2"/>
        </w:numPr>
        <w:bidi w:val="0"/>
      </w:pPr>
      <w:r>
        <w:rPr>
          <w:rtl w:val="0"/>
        </w:rPr>
        <w:t>Описание доработок</w:t>
      </w:r>
    </w:p>
    <w:p>
      <w:pPr>
        <w:pStyle w:val="Подзаголовок"/>
        <w:numPr>
          <w:ilvl w:val="1"/>
          <w:numId w:val="2"/>
        </w:numPr>
        <w:bidi w:val="0"/>
      </w:pPr>
      <w:r>
        <w:rPr>
          <w:rtl w:val="0"/>
        </w:rPr>
        <w:t xml:space="preserve"> </w:t>
      </w:r>
      <w:r>
        <w:rPr>
          <w:rtl w:val="0"/>
        </w:rPr>
        <w:t>Реквизит «ВидНоменклатуры»</w:t>
      </w:r>
    </w:p>
    <w:p>
      <w:pPr>
        <w:pStyle w:val="Основной текст"/>
        <w:bidi w:val="0"/>
      </w:pPr>
      <w:r>
        <w:rPr>
          <w:rtl w:val="0"/>
        </w:rPr>
        <w:t xml:space="preserve">В справочник </w:t>
      </w:r>
      <w:r>
        <w:rPr>
          <w:i w:val="1"/>
          <w:iCs w:val="1"/>
          <w:rtl w:val="0"/>
          <w:lang w:val="ru-RU"/>
        </w:rPr>
        <w:t>«Номенклатура»</w:t>
      </w:r>
      <w:r>
        <w:rPr>
          <w:rtl w:val="0"/>
        </w:rPr>
        <w:t xml:space="preserve"> добавлен новый реквизит </w:t>
      </w:r>
      <w:r>
        <w:rPr>
          <w:i w:val="1"/>
          <w:iCs w:val="1"/>
          <w:rtl w:val="0"/>
          <w:lang w:val="ru-RU"/>
        </w:rPr>
        <w:t>«ВидНоменклатуры»</w:t>
      </w:r>
      <w:r>
        <w:rPr>
          <w:rtl w:val="0"/>
        </w:rPr>
        <w:t xml:space="preserve">, </w:t>
      </w:r>
      <w:r>
        <w:rPr>
          <w:rtl w:val="0"/>
        </w:rPr>
        <w:t>позволяющий классифицировать позиции как</w:t>
      </w:r>
      <w:r>
        <w:rPr>
          <w:rtl w:val="0"/>
        </w:rPr>
        <w:t>: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Товары</w:t>
      </w:r>
      <w:r>
        <w:rPr>
          <w:rtl w:val="0"/>
        </w:rPr>
        <w:t>,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Сырьё</w:t>
      </w:r>
      <w:r>
        <w:rPr>
          <w:rtl w:val="0"/>
        </w:rPr>
        <w:t>,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i w:val="1"/>
          <w:iCs w:val="1"/>
          <w:rtl w:val="0"/>
        </w:rPr>
        <w:t>Продукция</w:t>
      </w:r>
      <w:r>
        <w:rPr>
          <w:rtl w:val="0"/>
        </w:rPr>
        <w:t xml:space="preserve"> (</w:t>
      </w:r>
      <w:r>
        <w:rPr>
          <w:rtl w:val="0"/>
        </w:rPr>
        <w:t>производимые коктейли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>Данное изменение обеспечивает логическую структуризацию данных и позволяет ограничивать использование элементов номенклатуры в зависимости от контекста</w:t>
      </w:r>
      <w:r>
        <w:rPr>
          <w:rtl w:val="0"/>
        </w:rPr>
        <w:t xml:space="preserve">.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в рецептах используется только сырьё</w:t>
      </w:r>
      <w:r>
        <w:rPr>
          <w:rtl w:val="0"/>
        </w:rPr>
        <w:t xml:space="preserve">, </w:t>
      </w:r>
      <w:r>
        <w:rPr>
          <w:rtl w:val="0"/>
        </w:rPr>
        <w:t>а при продаже — все виды</w:t>
      </w:r>
      <w:r>
        <w:rPr>
          <w:rtl w:val="0"/>
        </w:rPr>
        <w:t xml:space="preserve">, </w:t>
      </w:r>
      <w:r>
        <w:rPr>
          <w:rtl w:val="0"/>
        </w:rPr>
        <w:t>кроме него</w:t>
      </w:r>
      <w:r>
        <w:rPr>
          <w:rtl w:val="0"/>
        </w:rPr>
        <w:t>.</w:t>
      </w:r>
    </w:p>
    <w:p>
      <w:pPr>
        <w:pStyle w:val="По умолчанию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дзаголовок"/>
        <w:numPr>
          <w:ilvl w:val="1"/>
          <w:numId w:val="2"/>
        </w:numPr>
        <w:bidi w:val="0"/>
      </w:pPr>
      <w:r>
        <w:rPr>
          <w:rtl w:val="0"/>
        </w:rPr>
        <w:t xml:space="preserve"> </w:t>
      </w:r>
      <w:r>
        <w:rPr>
          <w:rtl w:val="0"/>
        </w:rPr>
        <w:t>Справочник «Единицы измерения»</w:t>
      </w:r>
    </w:p>
    <w:p>
      <w:pPr>
        <w:pStyle w:val="Основной текст"/>
        <w:bidi w:val="0"/>
      </w:pPr>
      <w:r>
        <w:rPr>
          <w:rtl w:val="0"/>
        </w:rPr>
        <w:t xml:space="preserve">Справочник </w:t>
      </w:r>
      <w:r>
        <w:rPr>
          <w:i w:val="1"/>
          <w:iCs w:val="1"/>
          <w:rtl w:val="0"/>
          <w:lang w:val="ru-RU"/>
        </w:rPr>
        <w:t>«ЕдиницыИзмерения»</w:t>
      </w:r>
      <w:r>
        <w:rPr>
          <w:rtl w:val="0"/>
        </w:rPr>
        <w:t xml:space="preserve"> выделен как отдельный объект</w:t>
      </w:r>
      <w:r>
        <w:rPr>
          <w:rtl w:val="0"/>
        </w:rPr>
        <w:t>.</w:t>
      </w:r>
      <w:r>
        <w:rPr>
          <w:rtl w:val="0"/>
        </w:rPr>
        <w:br w:type="textWrapping"/>
        <w:t xml:space="preserve">Теперь единицы измерения могут ссылаться друг на друга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1 </w:t>
      </w:r>
      <w:r>
        <w:rPr>
          <w:rtl w:val="0"/>
        </w:rPr>
        <w:t xml:space="preserve">кг </w:t>
      </w:r>
      <w:r>
        <w:rPr>
          <w:rtl w:val="0"/>
        </w:rPr>
        <w:t xml:space="preserve">= 1000 </w:t>
      </w:r>
      <w:r>
        <w:rPr>
          <w:rtl w:val="0"/>
        </w:rPr>
        <w:t>г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>Эта доработка повышает гибкость при работе с документами</w:t>
      </w:r>
      <w:r>
        <w:rPr>
          <w:rtl w:val="0"/>
        </w:rPr>
        <w:t xml:space="preserve">, </w:t>
      </w:r>
      <w:r>
        <w:rPr>
          <w:rtl w:val="0"/>
        </w:rPr>
        <w:t>где требуется пересчёт количества в различных единицах</w:t>
      </w:r>
      <w:r>
        <w:rPr>
          <w:rtl w:val="0"/>
        </w:rPr>
        <w:t>.</w:t>
      </w:r>
      <w:r>
        <w:rPr>
          <w:rtl w:val="0"/>
        </w:rPr>
        <w:br w:type="textWrapping"/>
        <w:t xml:space="preserve">Функционал активно используется в документах </w:t>
      </w:r>
      <w:r>
        <w:rPr>
          <w:i w:val="1"/>
          <w:iCs w:val="1"/>
          <w:rtl w:val="0"/>
          <w:lang w:val="ru-RU"/>
        </w:rPr>
        <w:t xml:space="preserve">«Поступление сырья» и «Расход </w:t>
      </w:r>
      <w:r>
        <w:rPr>
          <w:i w:val="1"/>
          <w:iCs w:val="1"/>
          <w:rtl w:val="0"/>
        </w:rPr>
        <w:t>(</w:t>
      </w:r>
      <w:r>
        <w:rPr>
          <w:i w:val="1"/>
          <w:iCs w:val="1"/>
          <w:rtl w:val="0"/>
        </w:rPr>
        <w:t>Продажа</w:t>
      </w:r>
      <w:r>
        <w:rPr>
          <w:i w:val="1"/>
          <w:iCs w:val="1"/>
          <w:rtl w:val="0"/>
        </w:rPr>
        <w:t>)</w:t>
      </w:r>
      <w:r>
        <w:rPr>
          <w:i w:val="1"/>
          <w:iCs w:val="1"/>
          <w:rtl w:val="0"/>
          <w:lang w:val="it-IT"/>
        </w:rPr>
        <w:t>»</w:t>
      </w:r>
      <w:r>
        <w:rPr>
          <w:rtl w:val="0"/>
        </w:rPr>
        <w:t>.</w:t>
      </w:r>
    </w:p>
    <w:p>
      <w:pPr>
        <w:pStyle w:val="По умолчанию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дзаголовок"/>
        <w:numPr>
          <w:ilvl w:val="1"/>
          <w:numId w:val="2"/>
        </w:numPr>
        <w:bidi w:val="0"/>
      </w:pPr>
      <w:r>
        <w:rPr>
          <w:rtl w:val="0"/>
        </w:rPr>
        <w:t>Ограничение выбора номенклатуры</w:t>
      </w:r>
    </w:p>
    <w:p>
      <w:pPr>
        <w:pStyle w:val="Основной текст"/>
        <w:bidi w:val="0"/>
      </w:pPr>
      <w:r>
        <w:rPr>
          <w:rtl w:val="0"/>
        </w:rPr>
        <w:t>Для предотвращения ошибок при вводе данных введены ограничения выбора номенклатуры</w:t>
      </w:r>
      <w:r>
        <w:rPr>
          <w:rtl w:val="0"/>
        </w:rPr>
        <w:t>: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 xml:space="preserve">в справочнике </w:t>
      </w:r>
      <w:r>
        <w:rPr>
          <w:i w:val="1"/>
          <w:iCs w:val="1"/>
          <w:rtl w:val="0"/>
          <w:lang w:val="ru-RU"/>
        </w:rPr>
        <w:t>«Рецепты»</w:t>
      </w:r>
      <w:r>
        <w:rPr>
          <w:rtl w:val="0"/>
        </w:rPr>
        <w:t xml:space="preserve"> можно выбирать только позиции с видом «Сырьё»</w:t>
      </w:r>
      <w:r>
        <w:rPr>
          <w:rtl w:val="0"/>
        </w:rPr>
        <w:t>;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в документе</w:t>
      </w:r>
      <w:r>
        <w:rPr>
          <w:i w:val="1"/>
          <w:iCs w:val="1"/>
          <w:rtl w:val="0"/>
          <w:lang w:val="ru-RU"/>
        </w:rPr>
        <w:t xml:space="preserve"> «Продажа» </w:t>
      </w:r>
      <w:r>
        <w:rPr>
          <w:rtl w:val="0"/>
        </w:rPr>
        <w:t>доступны все элементы</w:t>
      </w:r>
      <w:r>
        <w:rPr>
          <w:rtl w:val="0"/>
        </w:rPr>
        <w:t xml:space="preserve">, </w:t>
      </w:r>
      <w:r>
        <w:rPr>
          <w:rtl w:val="0"/>
        </w:rPr>
        <w:t>кроме сырья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Такой подход повышает корректность данных и снижает риск неправильного оформления документов</w:t>
      </w:r>
      <w:r>
        <w:rPr>
          <w:rtl w:val="0"/>
        </w:rPr>
        <w:t>.</w:t>
      </w:r>
    </w:p>
    <w:p>
      <w:pPr>
        <w:pStyle w:val="По умолчанию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дзаголовок"/>
        <w:numPr>
          <w:ilvl w:val="1"/>
          <w:numId w:val="2"/>
        </w:numPr>
        <w:bidi w:val="0"/>
      </w:pPr>
      <w:r>
        <w:rPr>
          <w:rtl w:val="0"/>
        </w:rPr>
        <w:t xml:space="preserve"> </w:t>
      </w:r>
      <w:r>
        <w:rPr>
          <w:rtl w:val="0"/>
        </w:rPr>
        <w:t>Регистр накопления «РегистрНакопленияСырья»</w:t>
      </w:r>
    </w:p>
    <w:p>
      <w:pPr>
        <w:pStyle w:val="Основной текст"/>
        <w:bidi w:val="0"/>
      </w:pPr>
      <w:r>
        <w:rPr>
          <w:rtl w:val="0"/>
        </w:rPr>
        <w:t>Создан новый регистр накопления</w:t>
      </w:r>
      <w:r>
        <w:rPr>
          <w:rtl w:val="0"/>
        </w:rPr>
        <w:t xml:space="preserve">, </w:t>
      </w:r>
      <w:r>
        <w:rPr>
          <w:rtl w:val="0"/>
        </w:rPr>
        <w:t>предназначенный для учёта движения и остатков сырья</w:t>
      </w:r>
      <w:r>
        <w:rPr>
          <w:rtl w:val="0"/>
        </w:rPr>
        <w:t>.</w:t>
      </w:r>
      <w:r>
        <w:rPr>
          <w:rtl w:val="0"/>
        </w:rPr>
        <w:br w:type="textWrapping"/>
        <w:t>Он обеспечивает</w:t>
      </w:r>
      <w:r>
        <w:rPr>
          <w:rtl w:val="0"/>
        </w:rPr>
        <w:t>: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контроль за использованием ингредиентов в производстве</w:t>
      </w:r>
      <w:r>
        <w:rPr>
          <w:rtl w:val="0"/>
        </w:rPr>
        <w:t>;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расчёт остатков по каждому виду сырья</w:t>
      </w:r>
      <w:r>
        <w:rPr>
          <w:rtl w:val="0"/>
        </w:rPr>
        <w:t>;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формирование аналитической информации о расходах</w:t>
      </w:r>
      <w:r>
        <w:rPr>
          <w:rtl w:val="0"/>
        </w:rPr>
        <w:t>.</w:t>
      </w:r>
    </w:p>
    <w:p>
      <w:pPr>
        <w:pStyle w:val="По умолчанию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дзаголовок"/>
        <w:numPr>
          <w:ilvl w:val="1"/>
          <w:numId w:val="2"/>
        </w:numPr>
        <w:bidi w:val="0"/>
      </w:pPr>
      <w:r>
        <w:rPr>
          <w:rtl w:val="0"/>
        </w:rPr>
        <w:t xml:space="preserve"> </w:t>
      </w:r>
      <w:r>
        <w:rPr>
          <w:rtl w:val="0"/>
        </w:rPr>
        <w:t>Документ «Производство»</w:t>
      </w:r>
    </w:p>
    <w:p>
      <w:pPr>
        <w:pStyle w:val="Основной текст"/>
        <w:bidi w:val="0"/>
      </w:pPr>
      <w:r>
        <w:rPr>
          <w:rtl w:val="0"/>
        </w:rPr>
        <w:t xml:space="preserve">Добавлен новый документ </w:t>
      </w:r>
      <w:r>
        <w:rPr>
          <w:i w:val="1"/>
          <w:iCs w:val="1"/>
          <w:rtl w:val="0"/>
          <w:lang w:val="ru-RU"/>
        </w:rPr>
        <w:t>«Производство»</w:t>
      </w:r>
      <w:r>
        <w:rPr>
          <w:rtl w:val="0"/>
        </w:rPr>
        <w:t xml:space="preserve">, </w:t>
      </w:r>
      <w:r>
        <w:rPr>
          <w:rtl w:val="0"/>
        </w:rPr>
        <w:t xml:space="preserve">который создаётся автоматически при проведении документа </w:t>
      </w:r>
      <w:r>
        <w:rPr>
          <w:i w:val="1"/>
          <w:iCs w:val="1"/>
          <w:rtl w:val="0"/>
          <w:lang w:val="ru-RU"/>
        </w:rPr>
        <w:t>«Продажа»</w:t>
      </w:r>
      <w:r>
        <w:rPr>
          <w:rtl w:val="0"/>
        </w:rPr>
        <w:t xml:space="preserve">, </w:t>
      </w:r>
      <w:r>
        <w:rPr>
          <w:rtl w:val="0"/>
        </w:rPr>
        <w:t>если продаётся коктейль</w:t>
      </w:r>
      <w:r>
        <w:rPr>
          <w:rtl w:val="0"/>
        </w:rPr>
        <w:t>.</w:t>
      </w:r>
      <w:r>
        <w:rPr>
          <w:rtl w:val="0"/>
        </w:rPr>
        <w:br w:type="textWrapping"/>
        <w:t>Документ фиксирует</w:t>
      </w:r>
      <w:r>
        <w:rPr>
          <w:rtl w:val="0"/>
        </w:rPr>
        <w:t>: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создание готового коктейля</w:t>
      </w:r>
      <w:r>
        <w:rPr>
          <w:rtl w:val="0"/>
        </w:rPr>
        <w:t>;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списание соответствующих ингредиентов из регистра накопления сырья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Таким образом</w:t>
      </w:r>
      <w:r>
        <w:rPr>
          <w:rtl w:val="0"/>
        </w:rPr>
        <w:t xml:space="preserve">, </w:t>
      </w:r>
      <w:r>
        <w:rPr>
          <w:rtl w:val="0"/>
        </w:rPr>
        <w:t>обеспечивается взаимосвязь между реализацией продукции и процессом её производства</w:t>
      </w:r>
      <w:r>
        <w:rPr>
          <w:rtl w:val="0"/>
        </w:rPr>
        <w:t>.</w:t>
      </w:r>
    </w:p>
    <w:p>
      <w:pPr>
        <w:pStyle w:val="По умолчанию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дзаголовок"/>
        <w:numPr>
          <w:ilvl w:val="1"/>
          <w:numId w:val="2"/>
        </w:numPr>
        <w:bidi w:val="0"/>
      </w:pPr>
      <w:r>
        <w:rPr>
          <w:rtl w:val="0"/>
        </w:rPr>
        <w:t xml:space="preserve"> </w:t>
      </w:r>
      <w:r>
        <w:rPr>
          <w:rtl w:val="0"/>
        </w:rPr>
        <w:t>Документ «Поступление сырья»</w:t>
      </w:r>
    </w:p>
    <w:p>
      <w:pPr>
        <w:pStyle w:val="Основной текст"/>
        <w:bidi w:val="0"/>
      </w:pPr>
      <w:r>
        <w:rPr>
          <w:rtl w:val="0"/>
        </w:rPr>
        <w:t xml:space="preserve">Документ </w:t>
      </w:r>
      <w:r>
        <w:rPr>
          <w:i w:val="1"/>
          <w:iCs w:val="1"/>
          <w:rtl w:val="0"/>
          <w:lang w:val="ru-RU"/>
        </w:rPr>
        <w:t>«Поступление сырья»</w:t>
      </w:r>
      <w:r>
        <w:rPr>
          <w:rtl w:val="0"/>
        </w:rPr>
        <w:t xml:space="preserve"> фиксирует приход ингредиентов и делает соответствующие записи в регистр накопления</w:t>
      </w:r>
      <w:r>
        <w:rPr>
          <w:rtl w:val="0"/>
        </w:rPr>
        <w:t>.</w:t>
      </w:r>
      <w:r>
        <w:rPr>
          <w:rtl w:val="0"/>
        </w:rPr>
        <w:br w:type="textWrapping"/>
        <w:t>Это обеспечивает</w:t>
      </w:r>
      <w:r>
        <w:rPr>
          <w:rtl w:val="0"/>
        </w:rPr>
        <w:t>: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корректный учёт запасов</w:t>
      </w:r>
      <w:r>
        <w:rPr>
          <w:rtl w:val="0"/>
        </w:rPr>
        <w:t>;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контроль за поступлением сырья</w:t>
      </w:r>
      <w:r>
        <w:rPr>
          <w:rtl w:val="0"/>
        </w:rPr>
        <w:t>;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своевременное обновление остатков на складе</w:t>
      </w:r>
      <w:r>
        <w:rPr>
          <w:rtl w:val="0"/>
        </w:rPr>
        <w:t>.</w:t>
      </w:r>
    </w:p>
    <w:p>
      <w:pPr>
        <w:pStyle w:val="По умолчанию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дзаголовок"/>
        <w:numPr>
          <w:ilvl w:val="1"/>
          <w:numId w:val="2"/>
        </w:numPr>
        <w:bidi w:val="0"/>
      </w:pPr>
      <w:r>
        <w:rPr>
          <w:rtl w:val="0"/>
        </w:rPr>
        <w:t xml:space="preserve"> </w:t>
      </w:r>
      <w:r>
        <w:rPr>
          <w:rtl w:val="0"/>
        </w:rPr>
        <w:t>Заполнение данных</w:t>
      </w:r>
    </w:p>
    <w:p>
      <w:pPr>
        <w:pStyle w:val="Основной текст"/>
        <w:bidi w:val="0"/>
      </w:pPr>
      <w:r>
        <w:rPr>
          <w:rtl w:val="0"/>
        </w:rPr>
        <w:t>Были заполнены</w:t>
      </w:r>
      <w:r>
        <w:rPr>
          <w:rtl w:val="0"/>
        </w:rPr>
        <w:t>: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 xml:space="preserve">справочники </w:t>
      </w:r>
      <w:r>
        <w:rPr>
          <w:i w:val="1"/>
          <w:iCs w:val="1"/>
          <w:rtl w:val="0"/>
          <w:lang w:val="ru-RU"/>
        </w:rPr>
        <w:t>«Рецепты»</w:t>
      </w:r>
      <w:r>
        <w:rPr>
          <w:rtl w:val="0"/>
        </w:rPr>
        <w:t xml:space="preserve"> и </w:t>
      </w:r>
      <w:r>
        <w:rPr>
          <w:i w:val="1"/>
          <w:iCs w:val="1"/>
          <w:rtl w:val="0"/>
          <w:lang w:val="ru-RU"/>
        </w:rPr>
        <w:t>«Номенклатура»</w:t>
      </w:r>
      <w:r>
        <w:rPr>
          <w:rtl w:val="0"/>
        </w:rPr>
        <w:t xml:space="preserve"> (</w:t>
      </w:r>
      <w:r>
        <w:rPr>
          <w:rtl w:val="0"/>
        </w:rPr>
        <w:t>включая сырьё и коктейли</w:t>
      </w:r>
      <w:r>
        <w:rPr>
          <w:rtl w:val="0"/>
          <w:lang w:val="it-IT"/>
        </w:rPr>
        <w:t>);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 xml:space="preserve">документы </w:t>
      </w:r>
      <w:r>
        <w:rPr>
          <w:rtl w:val="0"/>
        </w:rPr>
        <w:t>«Поступление сырья»</w:t>
      </w:r>
      <w:r>
        <w:rPr>
          <w:rtl w:val="0"/>
          <w:lang w:val="ru-RU"/>
        </w:rPr>
        <w:t xml:space="preserve"> и </w:t>
      </w:r>
      <w:r>
        <w:rPr>
          <w:rtl w:val="0"/>
        </w:rPr>
        <w:t>«Продажа коктейлей»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Это позволило протестировать полный производственно</w:t>
      </w:r>
      <w:r>
        <w:rPr>
          <w:rtl w:val="0"/>
        </w:rPr>
        <w:t>-</w:t>
      </w:r>
      <w:r>
        <w:rPr>
          <w:rtl w:val="0"/>
        </w:rPr>
        <w:t>торговый цикл — от закупки ингредиентов до продажи готовой продукции</w:t>
      </w:r>
      <w:r>
        <w:rPr>
          <w:rtl w:val="0"/>
        </w:rPr>
        <w:t>.</w:t>
      </w:r>
    </w:p>
    <w:p>
      <w:pPr>
        <w:pStyle w:val="По умолчанию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дзаголовок"/>
        <w:numPr>
          <w:ilvl w:val="0"/>
          <w:numId w:val="2"/>
        </w:numPr>
        <w:bidi w:val="0"/>
      </w:pPr>
      <w:r>
        <w:rPr>
          <w:rtl w:val="0"/>
        </w:rPr>
        <w:t>Результаты внедрения</w:t>
      </w:r>
    </w:p>
    <w:p>
      <w:pPr>
        <w:pStyle w:val="Основной текст"/>
        <w:bidi w:val="0"/>
      </w:pPr>
      <w:r>
        <w:rPr>
          <w:rtl w:val="0"/>
        </w:rPr>
        <w:t xml:space="preserve">Реализация вышеуказанных изменений позволила системе </w:t>
      </w:r>
      <w:r>
        <w:rPr>
          <w:rtl w:val="0"/>
        </w:rPr>
        <w:t>1</w:t>
      </w:r>
      <w:r>
        <w:rPr>
          <w:rtl w:val="0"/>
        </w:rPr>
        <w:t>С перейти от торговой конфигурации к модели</w:t>
      </w:r>
      <w:r>
        <w:rPr>
          <w:rtl w:val="0"/>
        </w:rPr>
        <w:t xml:space="preserve">, </w:t>
      </w:r>
      <w:r>
        <w:rPr>
          <w:rtl w:val="0"/>
        </w:rPr>
        <w:t xml:space="preserve">включающей </w:t>
      </w:r>
      <w:r>
        <w:rPr>
          <w:i w:val="1"/>
          <w:iCs w:val="1"/>
          <w:rtl w:val="0"/>
          <w:lang w:val="ru-RU"/>
        </w:rPr>
        <w:t>учёт производственного процесса</w:t>
      </w:r>
      <w:r>
        <w:rPr>
          <w:rtl w:val="0"/>
        </w:rPr>
        <w:t>.</w:t>
      </w:r>
      <w:r>
        <w:rPr>
          <w:rtl w:val="0"/>
        </w:rPr>
        <w:br w:type="textWrapping"/>
        <w:t>Теперь обеспечена полная взаимосвязь между</w:t>
      </w:r>
      <w:r>
        <w:rPr>
          <w:rtl w:val="0"/>
        </w:rPr>
        <w:t>: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поступлением сырья</w:t>
      </w:r>
      <w:r>
        <w:rPr>
          <w:rtl w:val="0"/>
        </w:rPr>
        <w:t>,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его использованием в рецептах</w:t>
      </w:r>
      <w:r>
        <w:rPr>
          <w:rtl w:val="0"/>
        </w:rPr>
        <w:t>,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производством коктейлей</w:t>
      </w:r>
      <w:r>
        <w:rPr>
          <w:rtl w:val="0"/>
        </w:rPr>
        <w:t>,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продажей готовой продукции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В результате</w:t>
      </w:r>
      <w:r>
        <w:rPr>
          <w:rtl w:val="0"/>
        </w:rPr>
        <w:t>: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  <w:lang w:val="ru-RU"/>
        </w:rPr>
        <w:t xml:space="preserve">улучшена </w:t>
      </w:r>
      <w:r>
        <w:rPr>
          <w:rtl w:val="0"/>
        </w:rPr>
        <w:t>прозрачность учёта</w:t>
      </w:r>
      <w:r>
        <w:rPr>
          <w:rtl w:val="0"/>
        </w:rPr>
        <w:t>;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уменьшено количество ошибок со стороны пользователей</w:t>
      </w:r>
      <w:r>
        <w:rPr>
          <w:rtl w:val="0"/>
        </w:rPr>
        <w:t>;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повышена достоверность данных</w:t>
      </w:r>
      <w:r>
        <w:rPr>
          <w:rtl w:val="0"/>
        </w:rPr>
        <w:t>;</w:t>
      </w:r>
    </w:p>
    <w:p>
      <w:pPr>
        <w:pStyle w:val="Основной текст"/>
        <w:numPr>
          <w:ilvl w:val="0"/>
          <w:numId w:val="4"/>
        </w:numPr>
        <w:bidi w:val="0"/>
      </w:pPr>
      <w:r>
        <w:rPr>
          <w:rtl w:val="0"/>
        </w:rPr>
        <w:t>упрощена работа сотрудников за счёт автоматического создания документов и ограничений выбора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Кроме того</w:t>
      </w:r>
      <w:r>
        <w:rPr>
          <w:rtl w:val="0"/>
        </w:rPr>
        <w:t xml:space="preserve">, </w:t>
      </w:r>
      <w:r>
        <w:rPr>
          <w:rtl w:val="0"/>
        </w:rPr>
        <w:t>введение связей между единицами измерения повысило гибкость системы при работе с разными типами сырья</w:t>
      </w:r>
      <w:r>
        <w:rPr>
          <w:rtl w:val="0"/>
        </w:rPr>
        <w:t>.</w:t>
      </w:r>
      <w:r>
        <w:rPr>
          <w:rtl w:val="0"/>
        </w:rPr>
        <w:br w:type="textWrapping"/>
        <w:t>Регистр накопления обеспечивает точный контроль остатков</w:t>
      </w:r>
      <w:r>
        <w:rPr>
          <w:rtl w:val="0"/>
        </w:rPr>
        <w:t xml:space="preserve">, </w:t>
      </w:r>
      <w:r>
        <w:rPr>
          <w:rtl w:val="0"/>
        </w:rPr>
        <w:t>а автоматизация производственного цикла делает процесс продаж более наглядным и удобным</w:t>
      </w:r>
      <w:r>
        <w:rPr>
          <w:rtl w:val="0"/>
        </w:rPr>
        <w:t>.</w:t>
      </w:r>
    </w:p>
    <w:p>
      <w:pPr>
        <w:pStyle w:val="По умолчанию"/>
        <w:bidi w:val="0"/>
        <w:spacing w:after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4"/>
          <w:szCs w:val="24"/>
          <w:rtl w:val="0"/>
          <w14:textFill>
            <w14:solidFill>
              <w14:srgbClr w14:val="808080"/>
            </w14:solidFill>
          </w14:textFill>
        </w:rPr>
      </w:pPr>
    </w:p>
    <w:p>
      <w:pPr>
        <w:pStyle w:val="Подзаголовок"/>
        <w:bidi w:val="0"/>
      </w:pPr>
      <w:r>
        <w:rPr>
          <w:rtl w:val="0"/>
        </w:rPr>
        <w:t>Заключение</w:t>
      </w:r>
    </w:p>
    <w:p>
      <w:pPr>
        <w:pStyle w:val="Основной текст"/>
        <w:bidi w:val="0"/>
      </w:pPr>
      <w:r>
        <w:rPr>
          <w:rtl w:val="0"/>
        </w:rPr>
        <w:t>В результате проделанной работы система учёта магазина спортивного питания «АтлетПит» получила функционал</w:t>
      </w:r>
      <w:r>
        <w:rPr>
          <w:rtl w:val="0"/>
        </w:rPr>
        <w:t xml:space="preserve">, </w:t>
      </w:r>
      <w:r>
        <w:rPr>
          <w:rtl w:val="0"/>
        </w:rPr>
        <w:t>позволяющий учитывать не только реализацию товаров</w:t>
      </w:r>
      <w:r>
        <w:rPr>
          <w:rtl w:val="0"/>
        </w:rPr>
        <w:t xml:space="preserve">, </w:t>
      </w:r>
      <w:r>
        <w:rPr>
          <w:rtl w:val="0"/>
        </w:rPr>
        <w:t>но и производство коктейлей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Доработки сделали конфигурацию более универсальной</w:t>
      </w:r>
      <w:r>
        <w:rPr>
          <w:rtl w:val="0"/>
        </w:rPr>
        <w:t xml:space="preserve">, </w:t>
      </w:r>
      <w:r>
        <w:rPr>
          <w:rtl w:val="0"/>
        </w:rPr>
        <w:t>улучшили качество данных и упростили взаимодействие пользователей с системой</w:t>
      </w:r>
      <w:r>
        <w:rPr>
          <w:rtl w:val="0"/>
        </w:rPr>
        <w:t>.</w:t>
      </w:r>
      <w:r>
        <w:rPr>
          <w:rtl w:val="0"/>
        </w:rPr>
        <w:br w:type="textWrapping"/>
        <w:t>Теперь учёт охватывает все ключевые этапы деятельности предприятия</w:t>
      </w:r>
      <w:r>
        <w:rPr>
          <w:rtl w:val="0"/>
        </w:rPr>
        <w:t xml:space="preserve">: </w:t>
      </w:r>
      <w:r>
        <w:rPr>
          <w:rtl w:val="0"/>
        </w:rPr>
        <w:t>поступление</w:t>
      </w:r>
      <w:r>
        <w:rPr>
          <w:rtl w:val="0"/>
        </w:rPr>
        <w:t xml:space="preserve">, </w:t>
      </w:r>
      <w:r>
        <w:rPr>
          <w:rtl w:val="0"/>
        </w:rPr>
        <w:t>производство и продажу</w:t>
      </w:r>
      <w:r>
        <w:rPr>
          <w:rtl w:val="0"/>
        </w:rPr>
        <w:t>.</w:t>
      </w:r>
      <w:r>
        <w:rPr>
          <w:rtl w:val="0"/>
        </w:rPr>
        <w:br w:type="textWrapping"/>
        <w:t>Это создаёт прочную основу для дальнейшего развития системы и внедрения аналитических инструментов управления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1900" w:h="16840" w:orient="portrait"/>
      <w:pgMar w:top="1440" w:right="1600" w:bottom="1440" w:left="16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venir Next Medium">
    <w:charset w:val="00"/>
    <w:family w:val="roman"/>
    <w:pitch w:val="default"/>
  </w:font>
  <w:font w:name="Canela Deck Bold">
    <w:charset w:val="00"/>
    <w:family w:val="roman"/>
    <w:pitch w:val="default"/>
  </w:font>
  <w:font w:name="Avenir Next Regular">
    <w:charset w:val="00"/>
    <w:family w:val="roman"/>
    <w:pitch w:val="default"/>
  </w:font>
  <w:font w:name="Canela Text Regula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4350"/>
        <w:tab w:val="right" w:pos="8700"/>
      </w:tabs>
      <w:jc w:val="left"/>
    </w:pPr>
    <w:r>
      <w:rPr>
        <w:rtl w:val="0"/>
        <w:lang w:val="ru-RU"/>
      </w:rPr>
      <w:t>Отчет о деятельности</w:t>
    </w: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4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7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3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6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9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22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25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8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"/>
  </w:abstractNum>
  <w:abstractNum w:abstractNumId="3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num" w:pos="983"/>
        </w:tabs>
        <w:ind w:left="503" w:firstLine="19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1420"/>
        </w:tabs>
        <w:ind w:left="940" w:hanging="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1640"/>
        </w:tabs>
        <w:ind w:left="1160" w:hanging="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1860"/>
        </w:tabs>
        <w:ind w:left="1380" w:hanging="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2080"/>
        </w:tabs>
        <w:ind w:left="1600" w:hanging="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2300"/>
        </w:tabs>
        <w:ind w:left="1820" w:hanging="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2520"/>
        </w:tabs>
        <w:ind w:left="2040" w:hanging="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2740"/>
        </w:tabs>
        <w:ind w:left="2260" w:hanging="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2960"/>
        </w:tabs>
        <w:ind w:left="2480" w:hanging="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venir Next Medium" w:cs="Arial Unicode MS" w:hAnsi="Avenir Next Medium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">
    <w:name w:val="Заголовок"/>
    <w:next w:val="Заголово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16" w:lineRule="auto"/>
      <w:ind w:left="0" w:right="0" w:firstLine="0"/>
      <w:jc w:val="center"/>
      <w:outlineLvl w:val="9"/>
    </w:pPr>
    <w:rPr>
      <w:rFonts w:ascii="Canela Deck Bold" w:cs="Canela Deck Bold" w:hAnsi="Canela Deck Bold" w:eastAsia="Canela Deck Bold"/>
      <w:b w:val="0"/>
      <w:bCs w:val="0"/>
      <w:i w:val="0"/>
      <w:iCs w:val="0"/>
      <w:caps w:val="0"/>
      <w:smallCaps w:val="0"/>
      <w:strike w:val="0"/>
      <w:dstrike w:val="0"/>
      <w:outline w:val="0"/>
      <w:color w:val="000094"/>
      <w:spacing w:val="-5"/>
      <w:kern w:val="0"/>
      <w:position w:val="0"/>
      <w:sz w:val="56"/>
      <w:szCs w:val="56"/>
      <w:u w:val="none"/>
      <w:shd w:val="nil" w:color="auto" w:fill="auto"/>
      <w:vertAlign w:val="baseline"/>
      <w14:textOutline>
        <w14:noFill/>
      </w14:textOutline>
      <w14:textFill>
        <w14:solidFill>
          <w14:srgbClr w14:val="000094"/>
        </w14:solidFill>
      </w14:textFill>
    </w:rPr>
  </w:style>
  <w:style w:type="paragraph" w:styleId="Подзаголовок">
    <w:name w:val="Подзаголовок"/>
    <w:next w:val="Подзаголово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40" w:lineRule="auto"/>
      <w:ind w:left="0" w:right="0" w:firstLine="0"/>
      <w:jc w:val="left"/>
      <w:outlineLvl w:val="0"/>
    </w:pPr>
    <w:rPr>
      <w:rFonts w:ascii="Avenir Next Regular" w:cs="Arial Unicode MS" w:hAnsi="Avenir Next Regular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Авторство">
    <w:name w:val="Авторство"/>
    <w:next w:val="Авторство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center"/>
      <w:outlineLvl w:val="0"/>
    </w:pPr>
    <w:rPr>
      <w:rFonts w:ascii="Avenir Next Regular" w:cs="Avenir Next Regular" w:hAnsi="Avenir Next Regular" w:eastAsia="Avenir Nex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480"/>
      <w:jc w:val="left"/>
      <w:outlineLvl w:val="9"/>
    </w:pPr>
    <w:rPr>
      <w:rFonts w:ascii="Avenir Next Regular" w:cs="Arial Unicode MS" w:hAnsi="Avenir Next Regular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80" w:line="264" w:lineRule="auto"/>
      <w:ind w:left="0" w:right="0" w:firstLine="0"/>
      <w:jc w:val="left"/>
      <w:outlineLvl w:val="9"/>
    </w:pPr>
    <w:rPr>
      <w:rFonts w:ascii="Canela Text Regular" w:cs="Canela Text Regular" w:hAnsi="Canela Text Regular" w:eastAsia="Canela Tex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3_Academic_Report">
  <a:themeElements>
    <a:clrScheme name="23_Academic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Academic_Report">
      <a:majorFont>
        <a:latin typeface="Canela Deck Bold"/>
        <a:ea typeface="Canela Deck Bold"/>
        <a:cs typeface="Canela Deck Bold"/>
      </a:majorFont>
      <a:minorFont>
        <a:latin typeface="Avenir Next Regular"/>
        <a:ea typeface="Avenir Next Regular"/>
        <a:cs typeface="Avenir Next Regular"/>
      </a:minorFont>
    </a:fontScheme>
    <a:fmtScheme name="23_Academic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4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5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