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49B2B" w14:textId="77777777" w:rsidR="00E87D21" w:rsidRPr="001665D8" w:rsidRDefault="00E87D21" w:rsidP="00685257">
      <w:pPr>
        <w:spacing w:after="0"/>
        <w:ind w:right="992"/>
      </w:pPr>
    </w:p>
    <w:p w14:paraId="5A61749F" w14:textId="77777777" w:rsidR="00C12DD1" w:rsidRPr="001665D8" w:rsidRDefault="00C12DD1" w:rsidP="00685257">
      <w:pPr>
        <w:spacing w:after="0"/>
        <w:ind w:right="992"/>
      </w:pPr>
    </w:p>
    <w:p w14:paraId="67C3D3D9" w14:textId="77777777" w:rsidR="00C12DD1" w:rsidRPr="001665D8" w:rsidRDefault="00C12DD1" w:rsidP="00685257">
      <w:pPr>
        <w:spacing w:after="0"/>
        <w:ind w:right="992"/>
      </w:pPr>
    </w:p>
    <w:p w14:paraId="5EA30EBC" w14:textId="77777777" w:rsidR="00C12DD1" w:rsidRPr="001665D8" w:rsidRDefault="00C12DD1" w:rsidP="00685257">
      <w:pPr>
        <w:spacing w:after="0"/>
        <w:ind w:right="992"/>
      </w:pPr>
    </w:p>
    <w:p w14:paraId="30793982" w14:textId="77777777" w:rsidR="00C12DD1" w:rsidRPr="001665D8" w:rsidRDefault="00C12DD1" w:rsidP="00685257">
      <w:pPr>
        <w:spacing w:after="0"/>
        <w:ind w:right="992"/>
      </w:pPr>
    </w:p>
    <w:p w14:paraId="35A009B1" w14:textId="77777777" w:rsidR="00C12DD1" w:rsidRPr="001665D8" w:rsidRDefault="00C12DD1" w:rsidP="00685257">
      <w:pPr>
        <w:spacing w:after="0"/>
        <w:ind w:right="992"/>
      </w:pPr>
    </w:p>
    <w:p w14:paraId="57A0A07E" w14:textId="77777777" w:rsidR="00C12DD1" w:rsidRPr="001665D8" w:rsidRDefault="00C12DD1" w:rsidP="00685257">
      <w:pPr>
        <w:spacing w:after="0"/>
        <w:ind w:right="992"/>
      </w:pPr>
    </w:p>
    <w:p w14:paraId="4839EFC5" w14:textId="77777777" w:rsidR="00C12DD1" w:rsidRPr="001665D8" w:rsidRDefault="00C12DD1" w:rsidP="00685257">
      <w:pPr>
        <w:spacing w:after="0"/>
        <w:ind w:right="992"/>
      </w:pPr>
    </w:p>
    <w:p w14:paraId="71B024EA" w14:textId="77777777" w:rsidR="00C12DD1" w:rsidRPr="001665D8" w:rsidRDefault="00C12DD1" w:rsidP="00BB43E5">
      <w:pPr>
        <w:pStyle w:val="NoSpacing"/>
      </w:pPr>
    </w:p>
    <w:p w14:paraId="0D8528BC" w14:textId="77777777" w:rsidR="00C12DD1" w:rsidRPr="001665D8" w:rsidRDefault="00C12DD1" w:rsidP="00685257">
      <w:pPr>
        <w:spacing w:after="0"/>
        <w:ind w:right="992"/>
      </w:pPr>
    </w:p>
    <w:p w14:paraId="4878745C" w14:textId="77777777" w:rsidR="00C12DD1" w:rsidRPr="001665D8" w:rsidRDefault="00C12DD1" w:rsidP="00685257">
      <w:pPr>
        <w:spacing w:after="0"/>
        <w:ind w:right="992"/>
      </w:pPr>
    </w:p>
    <w:p w14:paraId="5014D2E0" w14:textId="77777777" w:rsidR="00007A8C" w:rsidRDefault="00007A8C" w:rsidP="00685257">
      <w:pPr>
        <w:spacing w:after="0"/>
        <w:ind w:right="992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Newtons rapportmall</w:t>
      </w:r>
    </w:p>
    <w:p w14:paraId="49EAB2F7" w14:textId="77777777" w:rsidR="00A06AD1" w:rsidRPr="001665D8" w:rsidRDefault="00007A8C" w:rsidP="00685257">
      <w:pPr>
        <w:spacing w:after="0"/>
        <w:ind w:right="992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”</w:t>
      </w:r>
      <w:r w:rsidR="00A06AD1" w:rsidRPr="001665D8">
        <w:rPr>
          <w:b/>
          <w:bCs/>
          <w:sz w:val="56"/>
          <w:szCs w:val="56"/>
        </w:rPr>
        <w:t>Titeln på arbetet</w:t>
      </w:r>
      <w:r>
        <w:rPr>
          <w:b/>
          <w:bCs/>
          <w:sz w:val="56"/>
          <w:szCs w:val="56"/>
        </w:rPr>
        <w:t>”</w:t>
      </w:r>
    </w:p>
    <w:p w14:paraId="4BE09488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01AF0757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32B95798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0B622489" w14:textId="18543561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4F205CBB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27925E48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3537BCA9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364D6454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520EC88D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1C30A17E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10B01134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4D90B4BB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437256A8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14733404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229F2DC9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4FAC3190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1BF64E56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5327F7BB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3F57AD81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21A80F46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475EA900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15864429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5AF1A698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0390FCEC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6C43AC32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7B31D86C" w14:textId="77777777" w:rsidR="00A06AD1" w:rsidRPr="001665D8" w:rsidRDefault="00A06AD1" w:rsidP="00685257">
      <w:pPr>
        <w:spacing w:after="0"/>
        <w:ind w:left="5216" w:right="992"/>
        <w:rPr>
          <w:b/>
          <w:bCs/>
        </w:rPr>
      </w:pPr>
      <w:r w:rsidRPr="001665D8">
        <w:rPr>
          <w:b/>
          <w:bCs/>
        </w:rPr>
        <w:t>Kurs:</w:t>
      </w:r>
    </w:p>
    <w:p w14:paraId="4248948E" w14:textId="77777777" w:rsidR="00A06AD1" w:rsidRPr="001665D8" w:rsidRDefault="00A06AD1" w:rsidP="00685257">
      <w:pPr>
        <w:spacing w:after="0"/>
        <w:ind w:left="5216" w:right="992"/>
        <w:rPr>
          <w:b/>
          <w:bCs/>
        </w:rPr>
      </w:pPr>
      <w:r w:rsidRPr="001665D8">
        <w:t>Fastighetsföretagande, grund</w:t>
      </w:r>
    </w:p>
    <w:p w14:paraId="7577E605" w14:textId="77777777" w:rsidR="00A06AD1" w:rsidRPr="001665D8" w:rsidRDefault="00A06AD1" w:rsidP="00685257">
      <w:pPr>
        <w:spacing w:after="0"/>
        <w:ind w:right="992"/>
        <w:rPr>
          <w:b/>
          <w:bCs/>
        </w:rPr>
      </w:pPr>
      <w:r w:rsidRPr="001665D8">
        <w:rPr>
          <w:b/>
          <w:bCs/>
        </w:rPr>
        <w:tab/>
      </w:r>
      <w:r w:rsidRPr="001665D8">
        <w:rPr>
          <w:b/>
          <w:bCs/>
        </w:rPr>
        <w:tab/>
      </w:r>
      <w:r w:rsidRPr="001665D8">
        <w:rPr>
          <w:b/>
          <w:bCs/>
        </w:rPr>
        <w:tab/>
      </w:r>
      <w:r w:rsidRPr="001665D8">
        <w:rPr>
          <w:b/>
          <w:bCs/>
        </w:rPr>
        <w:tab/>
        <w:t xml:space="preserve">Klass: </w:t>
      </w:r>
      <w:r w:rsidRPr="001665D8">
        <w:t>Fastighetsförvaltare 5</w:t>
      </w:r>
    </w:p>
    <w:p w14:paraId="13C0573D" w14:textId="77777777" w:rsidR="00A06AD1" w:rsidRPr="001665D8" w:rsidRDefault="00A06AD1" w:rsidP="00685257">
      <w:pPr>
        <w:spacing w:after="0"/>
        <w:ind w:left="3912" w:right="992" w:firstLine="1304"/>
        <w:rPr>
          <w:b/>
          <w:bCs/>
        </w:rPr>
      </w:pPr>
      <w:r w:rsidRPr="001665D8">
        <w:rPr>
          <w:b/>
          <w:bCs/>
        </w:rPr>
        <w:t xml:space="preserve">Termin och år: </w:t>
      </w:r>
      <w:r w:rsidRPr="001665D8">
        <w:t>HT 2011</w:t>
      </w:r>
    </w:p>
    <w:p w14:paraId="54DF77BB" w14:textId="77777777" w:rsidR="00A06AD1" w:rsidRPr="001665D8" w:rsidRDefault="00A06AD1" w:rsidP="00685257">
      <w:pPr>
        <w:spacing w:after="0"/>
        <w:ind w:right="992"/>
        <w:rPr>
          <w:b/>
          <w:bCs/>
        </w:rPr>
      </w:pPr>
      <w:r w:rsidRPr="001665D8">
        <w:rPr>
          <w:b/>
          <w:bCs/>
        </w:rPr>
        <w:tab/>
      </w:r>
      <w:r w:rsidRPr="001665D8">
        <w:rPr>
          <w:b/>
          <w:bCs/>
        </w:rPr>
        <w:tab/>
      </w:r>
      <w:r w:rsidRPr="001665D8">
        <w:rPr>
          <w:b/>
          <w:bCs/>
        </w:rPr>
        <w:tab/>
      </w:r>
      <w:r w:rsidRPr="001665D8">
        <w:rPr>
          <w:b/>
          <w:bCs/>
        </w:rPr>
        <w:tab/>
        <w:t xml:space="preserve">Författare: </w:t>
      </w:r>
      <w:r w:rsidRPr="001665D8">
        <w:t xml:space="preserve">Peter Andersson </w:t>
      </w:r>
    </w:p>
    <w:p w14:paraId="1C012018" w14:textId="77777777" w:rsidR="00A06AD1" w:rsidRPr="001665D8" w:rsidRDefault="00A06AD1" w:rsidP="00685257">
      <w:pPr>
        <w:spacing w:after="0"/>
        <w:ind w:right="992"/>
      </w:pPr>
      <w:r w:rsidRPr="001665D8">
        <w:rPr>
          <w:b/>
          <w:bCs/>
        </w:rPr>
        <w:tab/>
      </w:r>
      <w:r w:rsidRPr="001665D8">
        <w:rPr>
          <w:b/>
          <w:bCs/>
        </w:rPr>
        <w:tab/>
      </w:r>
      <w:r w:rsidRPr="001665D8">
        <w:rPr>
          <w:b/>
          <w:bCs/>
        </w:rPr>
        <w:tab/>
      </w:r>
      <w:r w:rsidRPr="001665D8">
        <w:rPr>
          <w:b/>
          <w:bCs/>
        </w:rPr>
        <w:tab/>
        <w:t xml:space="preserve">Lärare: </w:t>
      </w:r>
      <w:r w:rsidRPr="001665D8">
        <w:t>Anders Carlson</w:t>
      </w:r>
    </w:p>
    <w:p w14:paraId="7239066B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10B81E93" w14:textId="77777777" w:rsidR="00C12DD1" w:rsidRPr="001665D8" w:rsidRDefault="00C12DD1" w:rsidP="00685257">
      <w:pPr>
        <w:spacing w:after="0"/>
        <w:ind w:right="992"/>
      </w:pPr>
      <w:r w:rsidRPr="001665D8">
        <w:rPr>
          <w:b/>
          <w:bCs/>
        </w:rPr>
        <w:tab/>
      </w:r>
      <w:r w:rsidRPr="001665D8">
        <w:rPr>
          <w:b/>
          <w:bCs/>
        </w:rPr>
        <w:tab/>
      </w:r>
      <w:r w:rsidRPr="001665D8">
        <w:rPr>
          <w:b/>
          <w:bCs/>
        </w:rPr>
        <w:tab/>
      </w:r>
      <w:r w:rsidRPr="001665D8">
        <w:rPr>
          <w:b/>
          <w:bCs/>
        </w:rPr>
        <w:tab/>
      </w:r>
    </w:p>
    <w:p w14:paraId="0279AFDE" w14:textId="77777777" w:rsidR="00292A8A" w:rsidRPr="001665D8" w:rsidRDefault="00292A8A" w:rsidP="00620251">
      <w:pPr>
        <w:pStyle w:val="RubrikNewton1"/>
      </w:pPr>
      <w:bookmarkStart w:id="0" w:name="_Toc381610335"/>
      <w:r>
        <w:t>Sammanfattning</w:t>
      </w:r>
      <w:bookmarkEnd w:id="0"/>
    </w:p>
    <w:p w14:paraId="115C8F8C" w14:textId="77777777" w:rsidR="00292A8A" w:rsidRPr="001665D8" w:rsidRDefault="00292A8A" w:rsidP="00292A8A">
      <w:pPr>
        <w:tabs>
          <w:tab w:val="left" w:pos="7938"/>
        </w:tabs>
        <w:spacing w:after="0"/>
        <w:ind w:right="992"/>
      </w:pPr>
    </w:p>
    <w:p w14:paraId="26FBB4AC" w14:textId="77777777" w:rsidR="00127054" w:rsidRDefault="00127054" w:rsidP="00BB43E5">
      <w:r w:rsidRPr="001665D8">
        <w:br w:type="page"/>
      </w:r>
    </w:p>
    <w:p w14:paraId="214EE78E" w14:textId="77777777" w:rsidR="00292A8A" w:rsidRPr="001665D8" w:rsidRDefault="00292A8A" w:rsidP="002602B1">
      <w:pPr>
        <w:ind w:left="-57"/>
      </w:pPr>
    </w:p>
    <w:p w14:paraId="6B15E77C" w14:textId="77777777" w:rsidR="00127054" w:rsidRPr="001665D8" w:rsidRDefault="00127054" w:rsidP="00685257">
      <w:pPr>
        <w:spacing w:after="0"/>
        <w:ind w:right="992"/>
      </w:pPr>
    </w:p>
    <w:sdt>
      <w:sdtPr>
        <w:rPr>
          <w:rFonts w:eastAsiaTheme="minorHAnsi" w:cstheme="minorBidi"/>
          <w:b w:val="0"/>
          <w:bCs w:val="0"/>
          <w:sz w:val="22"/>
          <w:szCs w:val="22"/>
          <w:lang w:bidi="he-IL"/>
        </w:rPr>
        <w:id w:val="26461140"/>
        <w:docPartObj>
          <w:docPartGallery w:val="Table of Contents"/>
          <w:docPartUnique/>
        </w:docPartObj>
      </w:sdtPr>
      <w:sdtEndPr/>
      <w:sdtContent>
        <w:sdt>
          <w:sdtPr>
            <w:rPr>
              <w:rFonts w:eastAsiaTheme="minorHAnsi" w:cstheme="minorBidi"/>
              <w:b w:val="0"/>
              <w:bCs w:val="0"/>
              <w:sz w:val="22"/>
              <w:szCs w:val="22"/>
              <w:lang w:bidi="he-IL"/>
            </w:rPr>
            <w:id w:val="-1546361795"/>
            <w:docPartObj>
              <w:docPartGallery w:val="Table of Contents"/>
              <w:docPartUnique/>
            </w:docPartObj>
          </w:sdtPr>
          <w:sdtEndPr/>
          <w:sdtContent>
            <w:p w14:paraId="425E6307" w14:textId="77777777" w:rsidR="00A06AD1" w:rsidRPr="001665D8" w:rsidRDefault="00A06AD1" w:rsidP="00685257">
              <w:pPr>
                <w:pStyle w:val="TOCHeading"/>
                <w:ind w:right="992"/>
              </w:pPr>
              <w:r w:rsidRPr="001665D8">
                <w:t>Innehållsförteckning</w:t>
              </w:r>
            </w:p>
            <w:p w14:paraId="3A09DB6F" w14:textId="77777777" w:rsidR="00A06AD1" w:rsidRPr="001665D8" w:rsidRDefault="00A06AD1" w:rsidP="00685257">
              <w:pPr>
                <w:pStyle w:val="TOC1"/>
                <w:tabs>
                  <w:tab w:val="right" w:leader="dot" w:pos="9062"/>
                </w:tabs>
                <w:ind w:right="992"/>
              </w:pPr>
            </w:p>
            <w:p w14:paraId="27340DA3" w14:textId="77777777" w:rsidR="00CA0BD2" w:rsidRDefault="0039160D">
              <w:pPr>
                <w:pStyle w:val="TOC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sv-SE" w:bidi="ar-SA"/>
                </w:rPr>
              </w:pPr>
              <w:r w:rsidRPr="001665D8">
                <w:fldChar w:fldCharType="begin"/>
              </w:r>
              <w:r w:rsidR="00A06AD1" w:rsidRPr="001665D8">
                <w:instrText xml:space="preserve"> TOC \o "1-3" \h \z \u </w:instrText>
              </w:r>
              <w:r w:rsidRPr="001665D8">
                <w:fldChar w:fldCharType="separate"/>
              </w:r>
              <w:hyperlink w:anchor="_Toc381610335" w:history="1">
                <w:r w:rsidR="00CA0BD2" w:rsidRPr="0061419B">
                  <w:rPr>
                    <w:rStyle w:val="Hyperlink"/>
                    <w:noProof/>
                  </w:rPr>
                  <w:t>Sammanfattning</w:t>
                </w:r>
                <w:r w:rsidR="00CA0BD2">
                  <w:rPr>
                    <w:noProof/>
                    <w:webHidden/>
                  </w:rPr>
                  <w:tab/>
                </w:r>
                <w:r w:rsidR="00CA0BD2">
                  <w:rPr>
                    <w:noProof/>
                    <w:webHidden/>
                  </w:rPr>
                  <w:fldChar w:fldCharType="begin"/>
                </w:r>
                <w:r w:rsidR="00CA0BD2">
                  <w:rPr>
                    <w:noProof/>
                    <w:webHidden/>
                  </w:rPr>
                  <w:instrText xml:space="preserve"> PAGEREF _Toc381610335 \h </w:instrText>
                </w:r>
                <w:r w:rsidR="00CA0BD2">
                  <w:rPr>
                    <w:noProof/>
                    <w:webHidden/>
                  </w:rPr>
                </w:r>
                <w:r w:rsidR="00CA0BD2">
                  <w:rPr>
                    <w:noProof/>
                    <w:webHidden/>
                  </w:rPr>
                  <w:fldChar w:fldCharType="separate"/>
                </w:r>
                <w:r w:rsidR="00482744">
                  <w:rPr>
                    <w:noProof/>
                    <w:webHidden/>
                  </w:rPr>
                  <w:t>2</w:t>
                </w:r>
                <w:r w:rsidR="00CA0BD2">
                  <w:rPr>
                    <w:noProof/>
                    <w:webHidden/>
                  </w:rPr>
                  <w:fldChar w:fldCharType="end"/>
                </w:r>
              </w:hyperlink>
            </w:p>
            <w:p w14:paraId="12FBF7AA" w14:textId="77777777" w:rsidR="00CA0BD2" w:rsidRDefault="005C17ED">
              <w:pPr>
                <w:pStyle w:val="TOC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sv-SE" w:bidi="ar-SA"/>
                </w:rPr>
              </w:pPr>
              <w:hyperlink w:anchor="_Toc381610336" w:history="1">
                <w:r w:rsidR="00CA0BD2" w:rsidRPr="0061419B">
                  <w:rPr>
                    <w:rStyle w:val="Hyperlink"/>
                    <w:noProof/>
                  </w:rPr>
                  <w:t>Inledning</w:t>
                </w:r>
                <w:r w:rsidR="00CA0BD2">
                  <w:rPr>
                    <w:noProof/>
                    <w:webHidden/>
                  </w:rPr>
                  <w:tab/>
                </w:r>
                <w:r w:rsidR="00CA0BD2">
                  <w:rPr>
                    <w:noProof/>
                    <w:webHidden/>
                  </w:rPr>
                  <w:fldChar w:fldCharType="begin"/>
                </w:r>
                <w:r w:rsidR="00CA0BD2">
                  <w:rPr>
                    <w:noProof/>
                    <w:webHidden/>
                  </w:rPr>
                  <w:instrText xml:space="preserve"> PAGEREF _Toc381610336 \h </w:instrText>
                </w:r>
                <w:r w:rsidR="00CA0BD2">
                  <w:rPr>
                    <w:noProof/>
                    <w:webHidden/>
                  </w:rPr>
                </w:r>
                <w:r w:rsidR="00CA0BD2">
                  <w:rPr>
                    <w:noProof/>
                    <w:webHidden/>
                  </w:rPr>
                  <w:fldChar w:fldCharType="separate"/>
                </w:r>
                <w:r w:rsidR="00482744">
                  <w:rPr>
                    <w:noProof/>
                    <w:webHidden/>
                  </w:rPr>
                  <w:t>4</w:t>
                </w:r>
                <w:r w:rsidR="00CA0BD2">
                  <w:rPr>
                    <w:noProof/>
                    <w:webHidden/>
                  </w:rPr>
                  <w:fldChar w:fldCharType="end"/>
                </w:r>
              </w:hyperlink>
            </w:p>
            <w:p w14:paraId="6758F93D" w14:textId="77777777" w:rsidR="00CA0BD2" w:rsidRDefault="005C17ED">
              <w:pPr>
                <w:pStyle w:val="TOC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sv-SE" w:bidi="ar-SA"/>
                </w:rPr>
              </w:pPr>
              <w:hyperlink w:anchor="_Toc381610337" w:history="1">
                <w:r w:rsidR="00CA0BD2" w:rsidRPr="0061419B">
                  <w:rPr>
                    <w:rStyle w:val="Hyperlink"/>
                    <w:noProof/>
                  </w:rPr>
                  <w:t>Rapportens kapitel</w:t>
                </w:r>
                <w:r w:rsidR="00CA0BD2">
                  <w:rPr>
                    <w:noProof/>
                    <w:webHidden/>
                  </w:rPr>
                  <w:tab/>
                </w:r>
                <w:r w:rsidR="00CA0BD2">
                  <w:rPr>
                    <w:noProof/>
                    <w:webHidden/>
                  </w:rPr>
                  <w:fldChar w:fldCharType="begin"/>
                </w:r>
                <w:r w:rsidR="00CA0BD2">
                  <w:rPr>
                    <w:noProof/>
                    <w:webHidden/>
                  </w:rPr>
                  <w:instrText xml:space="preserve"> PAGEREF _Toc381610337 \h </w:instrText>
                </w:r>
                <w:r w:rsidR="00CA0BD2">
                  <w:rPr>
                    <w:noProof/>
                    <w:webHidden/>
                  </w:rPr>
                </w:r>
                <w:r w:rsidR="00CA0BD2">
                  <w:rPr>
                    <w:noProof/>
                    <w:webHidden/>
                  </w:rPr>
                  <w:fldChar w:fldCharType="separate"/>
                </w:r>
                <w:r w:rsidR="00482744">
                  <w:rPr>
                    <w:noProof/>
                    <w:webHidden/>
                  </w:rPr>
                  <w:t>4</w:t>
                </w:r>
                <w:r w:rsidR="00CA0BD2">
                  <w:rPr>
                    <w:noProof/>
                    <w:webHidden/>
                  </w:rPr>
                  <w:fldChar w:fldCharType="end"/>
                </w:r>
              </w:hyperlink>
            </w:p>
            <w:p w14:paraId="5B5E9A1C" w14:textId="77777777" w:rsidR="00CA0BD2" w:rsidRDefault="005C17ED">
              <w:pPr>
                <w:pStyle w:val="TOC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sv-SE" w:bidi="ar-SA"/>
                </w:rPr>
              </w:pPr>
              <w:hyperlink w:anchor="_Toc381610338" w:history="1">
                <w:r w:rsidR="00CA0BD2" w:rsidRPr="0061419B">
                  <w:rPr>
                    <w:rStyle w:val="Hyperlink"/>
                    <w:noProof/>
                  </w:rPr>
                  <w:t>Slutsatser och avslutande diskussion</w:t>
                </w:r>
                <w:r w:rsidR="00CA0BD2">
                  <w:rPr>
                    <w:noProof/>
                    <w:webHidden/>
                  </w:rPr>
                  <w:tab/>
                </w:r>
                <w:r w:rsidR="00CA0BD2">
                  <w:rPr>
                    <w:noProof/>
                    <w:webHidden/>
                  </w:rPr>
                  <w:fldChar w:fldCharType="begin"/>
                </w:r>
                <w:r w:rsidR="00CA0BD2">
                  <w:rPr>
                    <w:noProof/>
                    <w:webHidden/>
                  </w:rPr>
                  <w:instrText xml:space="preserve"> PAGEREF _Toc381610338 \h </w:instrText>
                </w:r>
                <w:r w:rsidR="00CA0BD2">
                  <w:rPr>
                    <w:noProof/>
                    <w:webHidden/>
                  </w:rPr>
                </w:r>
                <w:r w:rsidR="00CA0BD2">
                  <w:rPr>
                    <w:noProof/>
                    <w:webHidden/>
                  </w:rPr>
                  <w:fldChar w:fldCharType="separate"/>
                </w:r>
                <w:r w:rsidR="00482744">
                  <w:rPr>
                    <w:noProof/>
                    <w:webHidden/>
                  </w:rPr>
                  <w:t>4</w:t>
                </w:r>
                <w:r w:rsidR="00CA0BD2">
                  <w:rPr>
                    <w:noProof/>
                    <w:webHidden/>
                  </w:rPr>
                  <w:fldChar w:fldCharType="end"/>
                </w:r>
              </w:hyperlink>
            </w:p>
            <w:p w14:paraId="574B152A" w14:textId="77777777" w:rsidR="00CA0BD2" w:rsidRDefault="005C17ED">
              <w:pPr>
                <w:pStyle w:val="TOC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sv-SE" w:bidi="ar-SA"/>
                </w:rPr>
              </w:pPr>
              <w:hyperlink w:anchor="_Toc381610339" w:history="1">
                <w:r w:rsidR="00CA0BD2" w:rsidRPr="0061419B">
                  <w:rPr>
                    <w:rStyle w:val="Hyperlink"/>
                    <w:noProof/>
                  </w:rPr>
                  <w:t>Referenslista</w:t>
                </w:r>
                <w:r w:rsidR="00CA0BD2">
                  <w:rPr>
                    <w:noProof/>
                    <w:webHidden/>
                  </w:rPr>
                  <w:tab/>
                </w:r>
                <w:r w:rsidR="00CA0BD2">
                  <w:rPr>
                    <w:noProof/>
                    <w:webHidden/>
                  </w:rPr>
                  <w:fldChar w:fldCharType="begin"/>
                </w:r>
                <w:r w:rsidR="00CA0BD2">
                  <w:rPr>
                    <w:noProof/>
                    <w:webHidden/>
                  </w:rPr>
                  <w:instrText xml:space="preserve"> PAGEREF _Toc381610339 \h </w:instrText>
                </w:r>
                <w:r w:rsidR="00CA0BD2">
                  <w:rPr>
                    <w:noProof/>
                    <w:webHidden/>
                  </w:rPr>
                </w:r>
                <w:r w:rsidR="00CA0BD2">
                  <w:rPr>
                    <w:noProof/>
                    <w:webHidden/>
                  </w:rPr>
                  <w:fldChar w:fldCharType="separate"/>
                </w:r>
                <w:r w:rsidR="00482744">
                  <w:rPr>
                    <w:noProof/>
                    <w:webHidden/>
                  </w:rPr>
                  <w:t>4</w:t>
                </w:r>
                <w:r w:rsidR="00CA0BD2">
                  <w:rPr>
                    <w:noProof/>
                    <w:webHidden/>
                  </w:rPr>
                  <w:fldChar w:fldCharType="end"/>
                </w:r>
              </w:hyperlink>
            </w:p>
            <w:p w14:paraId="7677C2CC" w14:textId="77777777" w:rsidR="00CA0BD2" w:rsidRDefault="005C17ED">
              <w:pPr>
                <w:pStyle w:val="TOC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sv-SE" w:bidi="ar-SA"/>
                </w:rPr>
              </w:pPr>
              <w:hyperlink w:anchor="_Toc381610340" w:history="1">
                <w:r w:rsidR="00CA0BD2" w:rsidRPr="0061419B">
                  <w:rPr>
                    <w:rStyle w:val="Hyperlink"/>
                    <w:noProof/>
                  </w:rPr>
                  <w:t>Bilagor</w:t>
                </w:r>
                <w:r w:rsidR="00CA0BD2">
                  <w:rPr>
                    <w:noProof/>
                    <w:webHidden/>
                  </w:rPr>
                  <w:tab/>
                </w:r>
                <w:r w:rsidR="00CA0BD2">
                  <w:rPr>
                    <w:noProof/>
                    <w:webHidden/>
                  </w:rPr>
                  <w:fldChar w:fldCharType="begin"/>
                </w:r>
                <w:r w:rsidR="00CA0BD2">
                  <w:rPr>
                    <w:noProof/>
                    <w:webHidden/>
                  </w:rPr>
                  <w:instrText xml:space="preserve"> PAGEREF _Toc381610340 \h </w:instrText>
                </w:r>
                <w:r w:rsidR="00CA0BD2">
                  <w:rPr>
                    <w:noProof/>
                    <w:webHidden/>
                  </w:rPr>
                </w:r>
                <w:r w:rsidR="00CA0BD2">
                  <w:rPr>
                    <w:noProof/>
                    <w:webHidden/>
                  </w:rPr>
                  <w:fldChar w:fldCharType="separate"/>
                </w:r>
                <w:r w:rsidR="00482744">
                  <w:rPr>
                    <w:noProof/>
                    <w:webHidden/>
                  </w:rPr>
                  <w:t>4</w:t>
                </w:r>
                <w:r w:rsidR="00CA0BD2">
                  <w:rPr>
                    <w:noProof/>
                    <w:webHidden/>
                  </w:rPr>
                  <w:fldChar w:fldCharType="end"/>
                </w:r>
              </w:hyperlink>
            </w:p>
            <w:p w14:paraId="6B790471" w14:textId="77777777" w:rsidR="00127054" w:rsidRPr="001665D8" w:rsidRDefault="0039160D" w:rsidP="00685257">
              <w:pPr>
                <w:ind w:right="992"/>
              </w:pPr>
              <w:r w:rsidRPr="001665D8">
                <w:fldChar w:fldCharType="end"/>
              </w:r>
            </w:p>
          </w:sdtContent>
        </w:sdt>
      </w:sdtContent>
    </w:sdt>
    <w:p w14:paraId="1CAC5877" w14:textId="77777777" w:rsidR="00127054" w:rsidRPr="001665D8" w:rsidRDefault="00127054" w:rsidP="00685257">
      <w:pPr>
        <w:ind w:right="992"/>
      </w:pPr>
      <w:r w:rsidRPr="001665D8">
        <w:br w:type="page"/>
      </w:r>
    </w:p>
    <w:p w14:paraId="1ACA98FC" w14:textId="77777777" w:rsidR="00127054" w:rsidRPr="001665D8" w:rsidRDefault="00127054" w:rsidP="00685257">
      <w:pPr>
        <w:spacing w:after="0"/>
        <w:ind w:right="992"/>
      </w:pPr>
    </w:p>
    <w:p w14:paraId="695BC786" w14:textId="77777777" w:rsidR="00127054" w:rsidRPr="001665D8" w:rsidRDefault="001665D8" w:rsidP="00620251">
      <w:pPr>
        <w:pStyle w:val="RubrikNewton1"/>
      </w:pPr>
      <w:bookmarkStart w:id="1" w:name="_Toc381610336"/>
      <w:r w:rsidRPr="001665D8">
        <w:t>Inledning</w:t>
      </w:r>
      <w:bookmarkEnd w:id="1"/>
    </w:p>
    <w:p w14:paraId="01024091" w14:textId="77777777" w:rsidR="00127054" w:rsidRDefault="00D37610" w:rsidP="00832785">
      <w:pPr>
        <w:tabs>
          <w:tab w:val="left" w:pos="1575"/>
          <w:tab w:val="left" w:pos="7938"/>
        </w:tabs>
        <w:spacing w:after="0"/>
        <w:ind w:right="992"/>
      </w:pPr>
      <w:r>
        <w:tab/>
      </w:r>
    </w:p>
    <w:p w14:paraId="4E73A8D5" w14:textId="77777777" w:rsidR="001665D8" w:rsidRPr="001665D8" w:rsidRDefault="00D37610" w:rsidP="00620251">
      <w:pPr>
        <w:pStyle w:val="RubrikNewton1"/>
      </w:pPr>
      <w:bookmarkStart w:id="2" w:name="_Toc381610337"/>
      <w:r>
        <w:t>Rapportens kapitel</w:t>
      </w:r>
      <w:bookmarkEnd w:id="2"/>
    </w:p>
    <w:p w14:paraId="0CF55CF3" w14:textId="61EBF88B" w:rsidR="00014BED" w:rsidRPr="00014BED" w:rsidRDefault="004D7A82" w:rsidP="00014BED">
      <w:pPr>
        <w:tabs>
          <w:tab w:val="left" w:pos="7938"/>
        </w:tabs>
        <w:ind w:right="992"/>
        <w:rPr>
          <w:rFonts w:asciiTheme="majorHAnsi" w:hAnsiTheme="majorHAnsi"/>
          <w:b/>
          <w:sz w:val="24"/>
          <w:szCs w:val="24"/>
        </w:rPr>
      </w:pPr>
      <w:r>
        <w:br/>
      </w:r>
      <w:r w:rsidR="00E65360">
        <w:br/>
      </w:r>
      <w:r w:rsidR="00E65360" w:rsidRPr="00014BED">
        <w:rPr>
          <w:rFonts w:ascii="Times New Roman" w:hAnsi="Times New Roman" w:cs="Times New Roman"/>
          <w:b/>
          <w:bCs/>
          <w:sz w:val="24"/>
          <w:szCs w:val="24"/>
        </w:rPr>
        <w:t>Spelregler</w:t>
      </w:r>
      <w:r w:rsidR="00E65360" w:rsidRPr="00014BE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65360" w:rsidRPr="00014BE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65360" w:rsidRPr="00014BED">
        <w:rPr>
          <w:rFonts w:ascii="Times New Roman" w:hAnsi="Times New Roman" w:cs="Times New Roman"/>
          <w:sz w:val="24"/>
          <w:szCs w:val="24"/>
        </w:rPr>
        <w:t>Vad gäller spelregler är det bestämt att vi sitter från 9-16 varje dag i samtal. 16:30 görs dagligen en sammanfattning på dagen och vad som ska göras inför nästkommande dag.</w:t>
      </w:r>
      <w:r w:rsidR="00E65360" w:rsidRPr="00014BED">
        <w:rPr>
          <w:rFonts w:ascii="Times New Roman" w:hAnsi="Times New Roman" w:cs="Times New Roman"/>
          <w:sz w:val="24"/>
          <w:szCs w:val="24"/>
        </w:rPr>
        <w:br/>
        <w:t xml:space="preserve">Sedan tidigare har gruppen skapat ett set med spelregler </w:t>
      </w:r>
      <w:r w:rsidR="00014BED" w:rsidRPr="00014BED">
        <w:rPr>
          <w:rFonts w:ascii="Times New Roman" w:hAnsi="Times New Roman" w:cs="Times New Roman"/>
          <w:sz w:val="24"/>
          <w:szCs w:val="24"/>
        </w:rPr>
        <w:t>som även är tänkta att efterföljas i detta arbete. Följande punkter togs då upp:</w:t>
      </w:r>
      <w:r w:rsidR="00014BED" w:rsidRPr="00014BED">
        <w:rPr>
          <w:rFonts w:ascii="Times New Roman" w:hAnsi="Times New Roman" w:cs="Times New Roman"/>
          <w:sz w:val="24"/>
          <w:szCs w:val="24"/>
        </w:rPr>
        <w:br/>
      </w:r>
      <w:r w:rsidR="00014BED">
        <w:br/>
      </w:r>
      <w:r w:rsidR="00014BED" w:rsidRPr="00EC12AD">
        <w:rPr>
          <w:rFonts w:asciiTheme="majorHAnsi" w:hAnsiTheme="majorHAnsi"/>
          <w:b/>
          <w:sz w:val="24"/>
          <w:szCs w:val="24"/>
        </w:rPr>
        <w:t>Kommunikation</w:t>
      </w:r>
      <w:r w:rsidR="00014BED">
        <w:rPr>
          <w:rFonts w:asciiTheme="majorHAnsi" w:hAnsiTheme="majorHAnsi"/>
          <w:b/>
          <w:sz w:val="24"/>
          <w:szCs w:val="24"/>
        </w:rPr>
        <w:br/>
      </w:r>
      <w:r w:rsidR="00014BED" w:rsidRPr="00EC12AD">
        <w:rPr>
          <w:rFonts w:asciiTheme="majorHAnsi" w:hAnsiTheme="majorHAnsi"/>
          <w:sz w:val="24"/>
          <w:szCs w:val="24"/>
        </w:rPr>
        <w:t>Om en person i gruppen får svårigheter med sina uppgifter är det bra att kommunicera det till gruppen i tid.</w:t>
      </w:r>
    </w:p>
    <w:p w14:paraId="7CD972BA" w14:textId="7490D7C7" w:rsidR="00014BED" w:rsidRPr="00014BED" w:rsidRDefault="00014BED" w:rsidP="00014BED">
      <w:pPr>
        <w:tabs>
          <w:tab w:val="left" w:pos="7938"/>
        </w:tabs>
        <w:ind w:right="992"/>
        <w:rPr>
          <w:rFonts w:asciiTheme="majorHAnsi" w:hAnsiTheme="majorHAnsi"/>
          <w:b/>
          <w:sz w:val="24"/>
          <w:szCs w:val="24"/>
        </w:rPr>
      </w:pPr>
      <w:r w:rsidRPr="00EC12AD">
        <w:rPr>
          <w:rFonts w:asciiTheme="majorHAnsi" w:hAnsiTheme="majorHAnsi"/>
          <w:b/>
          <w:sz w:val="24"/>
          <w:szCs w:val="24"/>
        </w:rPr>
        <w:t>Hålla tider/anmäla frånvaro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br/>
      </w:r>
      <w:r w:rsidRPr="00EC12AD">
        <w:rPr>
          <w:rFonts w:asciiTheme="majorHAnsi" w:hAnsiTheme="majorHAnsi"/>
          <w:sz w:val="24"/>
          <w:szCs w:val="24"/>
        </w:rPr>
        <w:t>Ha tålamod och förståelse för formatet vi jobbar i</w:t>
      </w:r>
      <w:r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b/>
          <w:sz w:val="24"/>
          <w:szCs w:val="24"/>
        </w:rPr>
        <w:br/>
      </w:r>
      <w:r w:rsidRPr="00EC12AD">
        <w:rPr>
          <w:rFonts w:asciiTheme="majorHAnsi" w:hAnsiTheme="majorHAnsi"/>
          <w:sz w:val="24"/>
          <w:szCs w:val="24"/>
        </w:rPr>
        <w:t>Ha förståelse för att kommunikation inte är densamma vid ett fysiskt möte</w:t>
      </w:r>
    </w:p>
    <w:p w14:paraId="2C4144EE" w14:textId="31315F9D" w:rsidR="00014BED" w:rsidRPr="00014BED" w:rsidRDefault="00014BED" w:rsidP="00014BED">
      <w:pPr>
        <w:tabs>
          <w:tab w:val="left" w:pos="7938"/>
        </w:tabs>
        <w:ind w:right="992"/>
        <w:rPr>
          <w:rFonts w:asciiTheme="majorHAnsi" w:hAnsiTheme="majorHAnsi"/>
          <w:b/>
          <w:sz w:val="24"/>
          <w:szCs w:val="24"/>
        </w:rPr>
      </w:pPr>
      <w:r w:rsidRPr="00EC12AD">
        <w:rPr>
          <w:rFonts w:asciiTheme="majorHAnsi" w:hAnsiTheme="majorHAnsi"/>
          <w:b/>
          <w:sz w:val="24"/>
          <w:szCs w:val="24"/>
        </w:rPr>
        <w:t>Struktur</w:t>
      </w:r>
      <w:r>
        <w:rPr>
          <w:rFonts w:asciiTheme="majorHAnsi" w:hAnsiTheme="majorHAnsi"/>
          <w:b/>
          <w:sz w:val="24"/>
          <w:szCs w:val="24"/>
        </w:rPr>
        <w:br/>
      </w:r>
      <w:r w:rsidRPr="00EC12AD">
        <w:rPr>
          <w:rFonts w:asciiTheme="majorHAnsi" w:hAnsiTheme="majorHAnsi"/>
          <w:sz w:val="24"/>
          <w:szCs w:val="24"/>
        </w:rPr>
        <w:t>Att arbeta strukturerat och veta hur vi gör och vad vi gör, annars får vi stämma av med varandra</w:t>
      </w:r>
    </w:p>
    <w:p w14:paraId="17FC285B" w14:textId="4E5873CE" w:rsidR="00014BED" w:rsidRPr="00014BED" w:rsidRDefault="00014BED" w:rsidP="00014BED">
      <w:pPr>
        <w:tabs>
          <w:tab w:val="left" w:pos="7938"/>
        </w:tabs>
        <w:ind w:right="992"/>
        <w:rPr>
          <w:rFonts w:asciiTheme="majorHAnsi" w:hAnsiTheme="majorHAnsi"/>
          <w:b/>
          <w:sz w:val="24"/>
          <w:szCs w:val="24"/>
        </w:rPr>
      </w:pPr>
      <w:r w:rsidRPr="00EC12AD">
        <w:rPr>
          <w:rFonts w:asciiTheme="majorHAnsi" w:hAnsiTheme="majorHAnsi"/>
          <w:b/>
          <w:sz w:val="24"/>
          <w:szCs w:val="24"/>
        </w:rPr>
        <w:t>Samarbeta</w:t>
      </w:r>
      <w:r>
        <w:rPr>
          <w:rFonts w:asciiTheme="majorHAnsi" w:hAnsiTheme="majorHAnsi"/>
          <w:b/>
          <w:sz w:val="24"/>
          <w:szCs w:val="24"/>
        </w:rPr>
        <w:br/>
      </w:r>
      <w:r w:rsidRPr="00EC12AD">
        <w:rPr>
          <w:rFonts w:asciiTheme="majorHAnsi" w:hAnsiTheme="majorHAnsi"/>
          <w:sz w:val="24"/>
          <w:szCs w:val="24"/>
        </w:rPr>
        <w:t>Dela information med varandra</w:t>
      </w:r>
      <w:r w:rsidR="002A6031">
        <w:rPr>
          <w:rFonts w:asciiTheme="majorHAnsi" w:hAnsiTheme="majorHAnsi"/>
          <w:sz w:val="24"/>
          <w:szCs w:val="24"/>
        </w:rPr>
        <w:t>, förutsatt att detta sker inom rimliga gränser.</w:t>
      </w:r>
    </w:p>
    <w:p w14:paraId="3FA4ECD9" w14:textId="77777777" w:rsidR="00014BED" w:rsidRPr="00EC12AD" w:rsidRDefault="00014BED" w:rsidP="00014BED">
      <w:pPr>
        <w:tabs>
          <w:tab w:val="left" w:pos="7938"/>
        </w:tabs>
        <w:ind w:right="992"/>
        <w:rPr>
          <w:rFonts w:asciiTheme="majorHAnsi" w:hAnsiTheme="majorHAnsi"/>
          <w:sz w:val="24"/>
          <w:szCs w:val="24"/>
        </w:rPr>
      </w:pPr>
      <w:r w:rsidRPr="00EC12AD">
        <w:rPr>
          <w:rFonts w:asciiTheme="majorHAnsi" w:hAnsiTheme="majorHAnsi"/>
          <w:sz w:val="24"/>
          <w:szCs w:val="24"/>
        </w:rPr>
        <w:t>Om vi märker att dessa inte går att upprätthålla så är det viktigt att i tidigt skede kommunicera detta och agera enligt Newtons riktlinjer för projektarbete.</w:t>
      </w:r>
    </w:p>
    <w:p w14:paraId="5DD8F1B9" w14:textId="77777777" w:rsidR="00014BED" w:rsidRDefault="00014BED" w:rsidP="00832785">
      <w:pPr>
        <w:tabs>
          <w:tab w:val="left" w:pos="7938"/>
        </w:tabs>
        <w:ind w:right="992"/>
      </w:pPr>
    </w:p>
    <w:p w14:paraId="4620C906" w14:textId="62D43F94" w:rsidR="00D37610" w:rsidRPr="002C3BA4" w:rsidRDefault="00E65360" w:rsidP="00832785">
      <w:pPr>
        <w:tabs>
          <w:tab w:val="left" w:pos="7938"/>
        </w:tabs>
        <w:ind w:right="992"/>
      </w:pPr>
      <w:r w:rsidRPr="00E65360">
        <w:rPr>
          <w:b/>
          <w:bCs/>
        </w:rPr>
        <w:t>Roll och ansvarsfördelning</w:t>
      </w:r>
      <w:r w:rsidR="00014BED">
        <w:rPr>
          <w:b/>
          <w:bCs/>
        </w:rPr>
        <w:br/>
      </w:r>
      <w:r w:rsidR="00014BED">
        <w:t>Vad gäller roller och ansvarsfördelning</w:t>
      </w:r>
      <w:r w:rsidRPr="00E65360">
        <w:rPr>
          <w:b/>
          <w:bCs/>
        </w:rPr>
        <w:br/>
      </w:r>
      <w:proofErr w:type="spellStart"/>
      <w:r w:rsidR="00014BED">
        <w:t>Scrum</w:t>
      </w:r>
      <w:proofErr w:type="spellEnd"/>
      <w:r w:rsidR="00014BED">
        <w:t>?</w:t>
      </w:r>
      <w:r>
        <w:rPr>
          <w:b/>
          <w:bCs/>
        </w:rPr>
        <w:br/>
      </w:r>
      <w:r w:rsidRPr="00E65360">
        <w:rPr>
          <w:b/>
          <w:bCs/>
        </w:rPr>
        <w:br/>
        <w:t>Nedbrytning av projektet</w:t>
      </w:r>
      <w:r w:rsidRPr="00E65360">
        <w:rPr>
          <w:b/>
          <w:bCs/>
        </w:rPr>
        <w:br/>
      </w:r>
      <w:r w:rsidR="00014BED">
        <w:t>För att få en överskådlig bild av omfattningen av projektet är det viktigt att dela upp projektet i mindre delar</w:t>
      </w:r>
      <w:r w:rsidR="00EA0453">
        <w:t xml:space="preserve">. Vi har valt att dela upp projektet dels i de 2 olika releaserna som kommer att göras. Vi delar även in arbetet i dels en del som rör rapportskrivning </w:t>
      </w:r>
      <w:r w:rsidR="00EA0453">
        <w:lastRenderedPageBreak/>
        <w:t>och planering</w:t>
      </w:r>
      <w:r w:rsidRPr="00E65360">
        <w:rPr>
          <w:b/>
          <w:bCs/>
        </w:rPr>
        <w:br/>
        <w:t>WBS</w:t>
      </w:r>
      <w:r w:rsidRPr="00E65360">
        <w:rPr>
          <w:b/>
          <w:bCs/>
        </w:rPr>
        <w:br/>
      </w:r>
      <w:r w:rsidRPr="00E65360">
        <w:rPr>
          <w:b/>
          <w:bCs/>
        </w:rPr>
        <w:br/>
      </w:r>
      <w:r w:rsidR="004D7A82" w:rsidRPr="00E65360">
        <w:rPr>
          <w:b/>
          <w:bCs/>
        </w:rPr>
        <w:t>Tidsplanering</w:t>
      </w:r>
      <w:r w:rsidR="002C3BA4">
        <w:rPr>
          <w:b/>
          <w:bCs/>
        </w:rPr>
        <w:br/>
      </w:r>
      <w:r w:rsidR="002C3BA4">
        <w:rPr>
          <w:b/>
          <w:bCs/>
        </w:rPr>
        <w:br/>
      </w:r>
      <w:r w:rsidR="002C3BA4">
        <w:t xml:space="preserve">Projektet pågår under 3 veckors tid. Efter den WBS som har gjorts </w:t>
      </w:r>
    </w:p>
    <w:p w14:paraId="72CCC1B8" w14:textId="77777777" w:rsidR="00C935E5" w:rsidRPr="001665D8" w:rsidRDefault="00A06AD1" w:rsidP="00620251">
      <w:pPr>
        <w:pStyle w:val="RubrikNewton1"/>
      </w:pPr>
      <w:bookmarkStart w:id="3" w:name="_Toc381610338"/>
      <w:r w:rsidRPr="001665D8">
        <w:t>Slutsatser och avslutande diskussion</w:t>
      </w:r>
      <w:bookmarkEnd w:id="3"/>
    </w:p>
    <w:p w14:paraId="3430A82E" w14:textId="77777777" w:rsidR="00C935E5" w:rsidRPr="00357242" w:rsidRDefault="00C935E5" w:rsidP="00832785">
      <w:pPr>
        <w:tabs>
          <w:tab w:val="left" w:pos="7938"/>
        </w:tabs>
        <w:spacing w:after="0"/>
        <w:ind w:right="992"/>
        <w:rPr>
          <w:rFonts w:cstheme="minorHAnsi"/>
        </w:rPr>
      </w:pPr>
    </w:p>
    <w:p w14:paraId="49B0BBC3" w14:textId="77777777" w:rsidR="00C935E5" w:rsidRPr="001665D8" w:rsidRDefault="00A06AD1" w:rsidP="00620251">
      <w:pPr>
        <w:pStyle w:val="RubrikNewton1"/>
      </w:pPr>
      <w:bookmarkStart w:id="4" w:name="_Toc381610339"/>
      <w:r w:rsidRPr="001665D8">
        <w:t>Referenslista</w:t>
      </w:r>
      <w:bookmarkEnd w:id="4"/>
    </w:p>
    <w:p w14:paraId="1C1FF385" w14:textId="77777777" w:rsidR="00C935E5" w:rsidRPr="00357242" w:rsidRDefault="00C935E5" w:rsidP="00832785">
      <w:pPr>
        <w:pStyle w:val="Standard"/>
        <w:tabs>
          <w:tab w:val="left" w:pos="7938"/>
        </w:tabs>
        <w:ind w:right="992"/>
        <w:rPr>
          <w:rFonts w:ascii="Cambria" w:eastAsiaTheme="minorHAnsi" w:hAnsi="Cambria" w:cstheme="minorHAnsi"/>
          <w:kern w:val="0"/>
          <w:sz w:val="22"/>
          <w:szCs w:val="22"/>
          <w:lang w:eastAsia="en-US" w:bidi="he-IL"/>
        </w:rPr>
      </w:pPr>
    </w:p>
    <w:p w14:paraId="10CDFA54" w14:textId="77777777" w:rsidR="00357242" w:rsidRPr="00357242" w:rsidRDefault="00357242" w:rsidP="00832785">
      <w:pPr>
        <w:pStyle w:val="Standard"/>
        <w:tabs>
          <w:tab w:val="left" w:pos="7938"/>
        </w:tabs>
        <w:ind w:right="992"/>
        <w:rPr>
          <w:rFonts w:ascii="Cambria" w:eastAsiaTheme="minorHAnsi" w:hAnsi="Cambria" w:cstheme="minorHAnsi"/>
          <w:kern w:val="0"/>
          <w:sz w:val="22"/>
          <w:szCs w:val="22"/>
          <w:lang w:eastAsia="en-US" w:bidi="he-IL"/>
        </w:rPr>
      </w:pPr>
    </w:p>
    <w:p w14:paraId="49092728" w14:textId="77777777" w:rsidR="00357242" w:rsidRPr="00620251" w:rsidRDefault="00357242" w:rsidP="00357242">
      <w:pPr>
        <w:pStyle w:val="RubrikNewton1"/>
      </w:pPr>
      <w:bookmarkStart w:id="5" w:name="_Toc381610340"/>
      <w:r>
        <w:t>Bilagor</w:t>
      </w:r>
      <w:bookmarkEnd w:id="5"/>
    </w:p>
    <w:p w14:paraId="7F2FFDAC" w14:textId="77777777" w:rsidR="00357242" w:rsidRPr="00357242" w:rsidRDefault="00357242" w:rsidP="00832785">
      <w:pPr>
        <w:pStyle w:val="Standard"/>
        <w:tabs>
          <w:tab w:val="left" w:pos="7938"/>
        </w:tabs>
        <w:ind w:right="992"/>
        <w:rPr>
          <w:rFonts w:ascii="Cambria" w:eastAsiaTheme="minorHAnsi" w:hAnsi="Cambria" w:cstheme="minorHAnsi"/>
          <w:kern w:val="0"/>
          <w:sz w:val="22"/>
          <w:szCs w:val="22"/>
          <w:lang w:eastAsia="en-US" w:bidi="he-IL"/>
        </w:rPr>
      </w:pPr>
    </w:p>
    <w:p w14:paraId="6F23AF03" w14:textId="77777777" w:rsidR="00357242" w:rsidRPr="00357242" w:rsidRDefault="00357242" w:rsidP="00832785">
      <w:pPr>
        <w:pStyle w:val="Standard"/>
        <w:tabs>
          <w:tab w:val="left" w:pos="7938"/>
        </w:tabs>
        <w:ind w:right="992"/>
        <w:rPr>
          <w:rFonts w:ascii="Cambria" w:eastAsiaTheme="minorHAnsi" w:hAnsi="Cambria" w:cstheme="minorHAnsi"/>
          <w:kern w:val="0"/>
          <w:sz w:val="22"/>
          <w:szCs w:val="22"/>
          <w:lang w:eastAsia="en-US" w:bidi="he-IL"/>
        </w:rPr>
      </w:pPr>
    </w:p>
    <w:p w14:paraId="46FDE5EC" w14:textId="77777777" w:rsidR="00357242" w:rsidRDefault="00357242" w:rsidP="00832785">
      <w:pPr>
        <w:pStyle w:val="Standard"/>
        <w:tabs>
          <w:tab w:val="left" w:pos="7938"/>
        </w:tabs>
        <w:ind w:right="992"/>
        <w:rPr>
          <w:rFonts w:ascii="Cambria" w:eastAsiaTheme="minorHAnsi" w:hAnsi="Cambria" w:cstheme="minorHAnsi"/>
          <w:kern w:val="0"/>
          <w:sz w:val="22"/>
          <w:szCs w:val="22"/>
          <w:lang w:eastAsia="en-US" w:bidi="he-IL"/>
        </w:rPr>
      </w:pPr>
    </w:p>
    <w:p w14:paraId="156A74DD" w14:textId="77777777" w:rsidR="002602B1" w:rsidRDefault="002602B1" w:rsidP="00832785">
      <w:pPr>
        <w:pStyle w:val="Standard"/>
        <w:tabs>
          <w:tab w:val="left" w:pos="7938"/>
        </w:tabs>
        <w:ind w:right="992"/>
        <w:rPr>
          <w:rFonts w:ascii="Cambria" w:eastAsiaTheme="minorHAnsi" w:hAnsi="Cambria" w:cstheme="minorHAnsi"/>
          <w:kern w:val="0"/>
          <w:sz w:val="22"/>
          <w:szCs w:val="22"/>
          <w:lang w:eastAsia="en-US" w:bidi="he-IL"/>
        </w:rPr>
      </w:pPr>
    </w:p>
    <w:p w14:paraId="30120BDE" w14:textId="77777777" w:rsidR="002602B1" w:rsidRPr="00357242" w:rsidRDefault="002602B1" w:rsidP="00832785">
      <w:pPr>
        <w:pStyle w:val="Standard"/>
        <w:tabs>
          <w:tab w:val="left" w:pos="7938"/>
        </w:tabs>
        <w:ind w:right="992"/>
        <w:rPr>
          <w:rFonts w:ascii="Cambria" w:eastAsiaTheme="minorHAnsi" w:hAnsi="Cambria" w:cstheme="minorHAnsi"/>
          <w:kern w:val="0"/>
          <w:sz w:val="22"/>
          <w:szCs w:val="22"/>
          <w:lang w:eastAsia="en-US" w:bidi="he-IL"/>
        </w:rPr>
      </w:pPr>
    </w:p>
    <w:sectPr w:rsidR="002602B1" w:rsidRPr="00357242" w:rsidSect="003E47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F2520" w14:textId="77777777" w:rsidR="005C17ED" w:rsidRDefault="005C17ED" w:rsidP="006E0F86">
      <w:pPr>
        <w:spacing w:after="0" w:line="240" w:lineRule="auto"/>
      </w:pPr>
      <w:r>
        <w:separator/>
      </w:r>
    </w:p>
  </w:endnote>
  <w:endnote w:type="continuationSeparator" w:id="0">
    <w:p w14:paraId="4A48DEE6" w14:textId="77777777" w:rsidR="005C17ED" w:rsidRDefault="005C17ED" w:rsidP="006E0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EAC69" w14:textId="77777777" w:rsidR="006D2BCE" w:rsidRDefault="006D2B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2312983"/>
      <w:docPartObj>
        <w:docPartGallery w:val="Page Numbers (Bottom of Page)"/>
        <w:docPartUnique/>
      </w:docPartObj>
    </w:sdtPr>
    <w:sdtEndPr/>
    <w:sdtContent>
      <w:sdt>
        <w:sdtPr>
          <w:id w:val="97552763"/>
          <w:docPartObj>
            <w:docPartGallery w:val="Page Numbers (Top of Page)"/>
            <w:docPartUnique/>
          </w:docPartObj>
        </w:sdtPr>
        <w:sdtEndPr/>
        <w:sdtContent>
          <w:p w14:paraId="36DA4AF5" w14:textId="77777777" w:rsidR="00784249" w:rsidRDefault="00784249">
            <w:pPr>
              <w:pStyle w:val="Footer"/>
              <w:jc w:val="center"/>
            </w:pPr>
            <w:r>
              <w:t xml:space="preserve">Sida </w:t>
            </w:r>
            <w:r w:rsidR="0039160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9160D">
              <w:rPr>
                <w:b/>
                <w:sz w:val="24"/>
                <w:szCs w:val="24"/>
              </w:rPr>
              <w:fldChar w:fldCharType="separate"/>
            </w:r>
            <w:r w:rsidR="00C44BB2">
              <w:rPr>
                <w:b/>
                <w:noProof/>
              </w:rPr>
              <w:t>4</w:t>
            </w:r>
            <w:r w:rsidR="0039160D">
              <w:rPr>
                <w:b/>
                <w:sz w:val="24"/>
                <w:szCs w:val="24"/>
              </w:rPr>
              <w:fldChar w:fldCharType="end"/>
            </w:r>
            <w:r>
              <w:t xml:space="preserve"> av </w:t>
            </w:r>
            <w:r w:rsidR="0039160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9160D">
              <w:rPr>
                <w:b/>
                <w:sz w:val="24"/>
                <w:szCs w:val="24"/>
              </w:rPr>
              <w:fldChar w:fldCharType="separate"/>
            </w:r>
            <w:r w:rsidR="00C44BB2">
              <w:rPr>
                <w:b/>
                <w:noProof/>
              </w:rPr>
              <w:t>4</w:t>
            </w:r>
            <w:r w:rsidR="0039160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F7A6C2C" w14:textId="77777777" w:rsidR="00784249" w:rsidRDefault="007842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C8318" w14:textId="77777777" w:rsidR="006D2BCE" w:rsidRDefault="006D2B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C4C72" w14:textId="77777777" w:rsidR="005C17ED" w:rsidRDefault="005C17ED" w:rsidP="006E0F86">
      <w:pPr>
        <w:spacing w:after="0" w:line="240" w:lineRule="auto"/>
      </w:pPr>
      <w:r>
        <w:separator/>
      </w:r>
    </w:p>
  </w:footnote>
  <w:footnote w:type="continuationSeparator" w:id="0">
    <w:p w14:paraId="72CF9A11" w14:textId="77777777" w:rsidR="005C17ED" w:rsidRDefault="005C17ED" w:rsidP="006E0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8BD49" w14:textId="77777777" w:rsidR="006D2BCE" w:rsidRDefault="006D2B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CC9DC" w14:textId="77777777" w:rsidR="006E0F86" w:rsidRDefault="006D2BCE" w:rsidP="006D2BCE">
    <w:pPr>
      <w:pStyle w:val="Header"/>
    </w:pPr>
    <w:r>
      <w:rPr>
        <w:noProof/>
        <w:lang w:eastAsia="sv-SE" w:bidi="ar-SA"/>
      </w:rPr>
      <w:drawing>
        <wp:inline distT="0" distB="0" distL="0" distR="0" wp14:anchorId="7C5F65DF" wp14:editId="72D41A6A">
          <wp:extent cx="1009650" cy="504825"/>
          <wp:effectExtent l="0" t="0" r="0" b="9525"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adda n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F6046" w14:textId="77777777" w:rsidR="00292A8A" w:rsidRDefault="006D2BCE" w:rsidP="006D2BCE">
    <w:pPr>
      <w:pStyle w:val="Header"/>
    </w:pPr>
    <w:r>
      <w:rPr>
        <w:noProof/>
        <w:lang w:eastAsia="sv-SE" w:bidi="ar-SA"/>
      </w:rPr>
      <w:drawing>
        <wp:inline distT="0" distB="0" distL="0" distR="0" wp14:anchorId="4E063ED5" wp14:editId="60A541A0">
          <wp:extent cx="1009650" cy="504825"/>
          <wp:effectExtent l="0" t="0" r="0" b="9525"/>
          <wp:docPr id="1" name="Bildobjekt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adda n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5338"/>
    <w:multiLevelType w:val="hybridMultilevel"/>
    <w:tmpl w:val="87A2B7A4"/>
    <w:lvl w:ilvl="0" w:tplc="174C040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51B33"/>
    <w:multiLevelType w:val="hybridMultilevel"/>
    <w:tmpl w:val="ADB801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6DA9E">
      <w:start w:val="1"/>
      <w:numFmt w:val="bullet"/>
      <w:lvlText w:val="−"/>
      <w:lvlJc w:val="left"/>
      <w:pPr>
        <w:ind w:left="1440" w:hanging="360"/>
      </w:pPr>
      <w:rPr>
        <w:rFonts w:ascii="Cambria" w:hAnsi="Cambria" w:hint="default"/>
      </w:rPr>
    </w:lvl>
    <w:lvl w:ilvl="2" w:tplc="A91ACA40">
      <w:start w:val="6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C6615"/>
    <w:multiLevelType w:val="hybridMultilevel"/>
    <w:tmpl w:val="F712F5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B6F60"/>
    <w:multiLevelType w:val="hybridMultilevel"/>
    <w:tmpl w:val="F3D82E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B1207"/>
    <w:multiLevelType w:val="hybridMultilevel"/>
    <w:tmpl w:val="E4BA59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6DA9E">
      <w:start w:val="1"/>
      <w:numFmt w:val="bullet"/>
      <w:lvlText w:val="−"/>
      <w:lvlJc w:val="left"/>
      <w:pPr>
        <w:ind w:left="1440" w:hanging="360"/>
      </w:pPr>
      <w:rPr>
        <w:rFonts w:ascii="Cambria" w:hAnsi="Cambria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3368D"/>
    <w:multiLevelType w:val="hybridMultilevel"/>
    <w:tmpl w:val="100E607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43110"/>
    <w:multiLevelType w:val="hybridMultilevel"/>
    <w:tmpl w:val="EB1AE9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87E8E"/>
    <w:multiLevelType w:val="hybridMultilevel"/>
    <w:tmpl w:val="C4849D4C"/>
    <w:lvl w:ilvl="0" w:tplc="174C040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23C6DA9E">
      <w:start w:val="1"/>
      <w:numFmt w:val="bullet"/>
      <w:lvlText w:val="−"/>
      <w:lvlJc w:val="left"/>
      <w:pPr>
        <w:ind w:left="1440" w:hanging="360"/>
      </w:pPr>
      <w:rPr>
        <w:rFonts w:ascii="Cambria" w:hAnsi="Cambria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B58C1"/>
    <w:multiLevelType w:val="hybridMultilevel"/>
    <w:tmpl w:val="7BCE01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55319"/>
    <w:multiLevelType w:val="hybridMultilevel"/>
    <w:tmpl w:val="7C0A2B4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825B55"/>
    <w:multiLevelType w:val="multilevel"/>
    <w:tmpl w:val="487E5826"/>
    <w:lvl w:ilvl="0">
      <w:start w:val="1"/>
      <w:numFmt w:val="bullet"/>
      <w:lvlText w:val="•"/>
      <w:lvlJc w:val="left"/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 w15:restartNumberingAfterBreak="0">
    <w:nsid w:val="66285B33"/>
    <w:multiLevelType w:val="hybridMultilevel"/>
    <w:tmpl w:val="100E607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957F4"/>
    <w:multiLevelType w:val="hybridMultilevel"/>
    <w:tmpl w:val="2508E7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6DA9E">
      <w:start w:val="1"/>
      <w:numFmt w:val="bullet"/>
      <w:lvlText w:val="−"/>
      <w:lvlJc w:val="left"/>
      <w:pPr>
        <w:ind w:left="1440" w:hanging="360"/>
      </w:pPr>
      <w:rPr>
        <w:rFonts w:ascii="Cambria" w:hAnsi="Cambria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7B14B4"/>
    <w:multiLevelType w:val="hybridMultilevel"/>
    <w:tmpl w:val="D108D9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94D4A"/>
    <w:multiLevelType w:val="hybridMultilevel"/>
    <w:tmpl w:val="99A000DE"/>
    <w:lvl w:ilvl="0" w:tplc="23C6DA9E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70176"/>
    <w:multiLevelType w:val="hybridMultilevel"/>
    <w:tmpl w:val="95FEA5D6"/>
    <w:lvl w:ilvl="0" w:tplc="23C6DA9E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15"/>
  </w:num>
  <w:num w:numId="5">
    <w:abstractNumId w:val="14"/>
  </w:num>
  <w:num w:numId="6">
    <w:abstractNumId w:val="12"/>
  </w:num>
  <w:num w:numId="7">
    <w:abstractNumId w:val="2"/>
  </w:num>
  <w:num w:numId="8">
    <w:abstractNumId w:val="13"/>
  </w:num>
  <w:num w:numId="9">
    <w:abstractNumId w:val="9"/>
  </w:num>
  <w:num w:numId="10">
    <w:abstractNumId w:val="8"/>
  </w:num>
  <w:num w:numId="11">
    <w:abstractNumId w:val="5"/>
  </w:num>
  <w:num w:numId="12">
    <w:abstractNumId w:val="7"/>
  </w:num>
  <w:num w:numId="13">
    <w:abstractNumId w:val="4"/>
  </w:num>
  <w:num w:numId="14">
    <w:abstractNumId w:val="3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3EA"/>
    <w:rsid w:val="00007A8C"/>
    <w:rsid w:val="00014BED"/>
    <w:rsid w:val="0006586F"/>
    <w:rsid w:val="000B51F6"/>
    <w:rsid w:val="000D4DFA"/>
    <w:rsid w:val="00127054"/>
    <w:rsid w:val="00144626"/>
    <w:rsid w:val="001665D8"/>
    <w:rsid w:val="001945D1"/>
    <w:rsid w:val="001C2D16"/>
    <w:rsid w:val="001D003C"/>
    <w:rsid w:val="00201C46"/>
    <w:rsid w:val="002602B1"/>
    <w:rsid w:val="0028235A"/>
    <w:rsid w:val="002846EB"/>
    <w:rsid w:val="00292A8A"/>
    <w:rsid w:val="002A6031"/>
    <w:rsid w:val="002C3BA4"/>
    <w:rsid w:val="002F0835"/>
    <w:rsid w:val="00315A16"/>
    <w:rsid w:val="003275A0"/>
    <w:rsid w:val="00357242"/>
    <w:rsid w:val="003745A1"/>
    <w:rsid w:val="0037609B"/>
    <w:rsid w:val="0039160D"/>
    <w:rsid w:val="003C26E7"/>
    <w:rsid w:val="003E4748"/>
    <w:rsid w:val="00482744"/>
    <w:rsid w:val="004D7A82"/>
    <w:rsid w:val="004E6B7F"/>
    <w:rsid w:val="004F47D3"/>
    <w:rsid w:val="004F5569"/>
    <w:rsid w:val="00573607"/>
    <w:rsid w:val="005828C8"/>
    <w:rsid w:val="0059610C"/>
    <w:rsid w:val="005C17ED"/>
    <w:rsid w:val="005E27FE"/>
    <w:rsid w:val="005F575A"/>
    <w:rsid w:val="006049A7"/>
    <w:rsid w:val="00610F4E"/>
    <w:rsid w:val="00620251"/>
    <w:rsid w:val="006453EA"/>
    <w:rsid w:val="00652D1B"/>
    <w:rsid w:val="00666BC5"/>
    <w:rsid w:val="006808BD"/>
    <w:rsid w:val="00685257"/>
    <w:rsid w:val="006B6AA3"/>
    <w:rsid w:val="006C219D"/>
    <w:rsid w:val="006D2BCE"/>
    <w:rsid w:val="006E0F86"/>
    <w:rsid w:val="0074230B"/>
    <w:rsid w:val="007471E4"/>
    <w:rsid w:val="0078332A"/>
    <w:rsid w:val="00784249"/>
    <w:rsid w:val="007B627C"/>
    <w:rsid w:val="00826E80"/>
    <w:rsid w:val="00832785"/>
    <w:rsid w:val="00840CFD"/>
    <w:rsid w:val="008440E7"/>
    <w:rsid w:val="008662B3"/>
    <w:rsid w:val="008E3EBA"/>
    <w:rsid w:val="008F38EA"/>
    <w:rsid w:val="008F72A9"/>
    <w:rsid w:val="00911234"/>
    <w:rsid w:val="0091692C"/>
    <w:rsid w:val="0095561C"/>
    <w:rsid w:val="00971DB0"/>
    <w:rsid w:val="009B3752"/>
    <w:rsid w:val="009C0F71"/>
    <w:rsid w:val="009F3B55"/>
    <w:rsid w:val="009F5AA0"/>
    <w:rsid w:val="00A06AD1"/>
    <w:rsid w:val="00A1519C"/>
    <w:rsid w:val="00A17243"/>
    <w:rsid w:val="00A93BEF"/>
    <w:rsid w:val="00AB319B"/>
    <w:rsid w:val="00B47DD9"/>
    <w:rsid w:val="00BB43E5"/>
    <w:rsid w:val="00BC0B54"/>
    <w:rsid w:val="00C1055D"/>
    <w:rsid w:val="00C12DD1"/>
    <w:rsid w:val="00C43831"/>
    <w:rsid w:val="00C44BB2"/>
    <w:rsid w:val="00C74BC4"/>
    <w:rsid w:val="00C935E5"/>
    <w:rsid w:val="00CA0BD2"/>
    <w:rsid w:val="00CE76CD"/>
    <w:rsid w:val="00D06687"/>
    <w:rsid w:val="00D37610"/>
    <w:rsid w:val="00D63644"/>
    <w:rsid w:val="00D65E9B"/>
    <w:rsid w:val="00D71412"/>
    <w:rsid w:val="00D8628E"/>
    <w:rsid w:val="00DD0C20"/>
    <w:rsid w:val="00DE4030"/>
    <w:rsid w:val="00DE5DCB"/>
    <w:rsid w:val="00E41A26"/>
    <w:rsid w:val="00E65360"/>
    <w:rsid w:val="00E770CD"/>
    <w:rsid w:val="00E87D21"/>
    <w:rsid w:val="00EA0453"/>
    <w:rsid w:val="00EC1EB5"/>
    <w:rsid w:val="00EC399D"/>
    <w:rsid w:val="00F15397"/>
    <w:rsid w:val="00F16360"/>
    <w:rsid w:val="00F65633"/>
    <w:rsid w:val="00FA6E9B"/>
    <w:rsid w:val="00FC53E9"/>
    <w:rsid w:val="00FF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3B801D6"/>
  <w15:docId w15:val="{B0E7DB09-C967-48FC-917B-25337582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5D8"/>
    <w:rPr>
      <w:rFonts w:ascii="Cambria" w:hAnsi="Cambria"/>
    </w:rPr>
  </w:style>
  <w:style w:type="paragraph" w:styleId="Heading1">
    <w:name w:val="heading 1"/>
    <w:aliases w:val="Rubrik 56"/>
    <w:basedOn w:val="Normal"/>
    <w:next w:val="Normal"/>
    <w:link w:val="Heading1Char"/>
    <w:uiPriority w:val="9"/>
    <w:rsid w:val="00832785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Rubrik Newton 2"/>
    <w:basedOn w:val="Normal"/>
    <w:next w:val="Normal"/>
    <w:link w:val="Heading2Char"/>
    <w:uiPriority w:val="9"/>
    <w:unhideWhenUsed/>
    <w:qFormat/>
    <w:rsid w:val="00BB43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  <w:u w:val="single"/>
    </w:rPr>
  </w:style>
  <w:style w:type="paragraph" w:styleId="Heading3">
    <w:name w:val="heading 3"/>
    <w:aliases w:val="Rubrik Newton 3"/>
    <w:basedOn w:val="Normal"/>
    <w:next w:val="Normal"/>
    <w:link w:val="Heading3Char"/>
    <w:uiPriority w:val="9"/>
    <w:unhideWhenUsed/>
    <w:qFormat/>
    <w:rsid w:val="00BB43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6453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F86"/>
  </w:style>
  <w:style w:type="paragraph" w:styleId="Footer">
    <w:name w:val="footer"/>
    <w:basedOn w:val="Normal"/>
    <w:link w:val="FooterChar"/>
    <w:uiPriority w:val="99"/>
    <w:unhideWhenUsed/>
    <w:rsid w:val="006E0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F86"/>
  </w:style>
  <w:style w:type="paragraph" w:styleId="BalloonText">
    <w:name w:val="Balloon Text"/>
    <w:basedOn w:val="Normal"/>
    <w:link w:val="BalloonTextChar"/>
    <w:uiPriority w:val="99"/>
    <w:semiHidden/>
    <w:unhideWhenUsed/>
    <w:rsid w:val="006E0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F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Rubrik 56 Char"/>
    <w:basedOn w:val="DefaultParagraphFont"/>
    <w:link w:val="Heading1"/>
    <w:uiPriority w:val="9"/>
    <w:rsid w:val="00832785"/>
    <w:rPr>
      <w:rFonts w:ascii="Cambria" w:eastAsiaTheme="majorEastAsia" w:hAnsi="Cambria" w:cstheme="majorBidi"/>
      <w:b/>
      <w:bCs/>
      <w:sz w:val="28"/>
      <w:szCs w:val="28"/>
    </w:rPr>
  </w:style>
  <w:style w:type="character" w:customStyle="1" w:styleId="Heading2Char">
    <w:name w:val="Heading 2 Char"/>
    <w:aliases w:val="Rubrik Newton 2 Char"/>
    <w:basedOn w:val="DefaultParagraphFont"/>
    <w:link w:val="Heading2"/>
    <w:uiPriority w:val="9"/>
    <w:rsid w:val="00BB43E5"/>
    <w:rPr>
      <w:rFonts w:asciiTheme="majorHAnsi" w:eastAsiaTheme="majorEastAsia" w:hAnsiTheme="majorHAnsi" w:cstheme="majorBidi"/>
      <w:b/>
      <w:bCs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127054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270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7054"/>
    <w:rPr>
      <w:color w:val="0000FF" w:themeColor="hyperlink"/>
      <w:u w:val="single"/>
    </w:rPr>
  </w:style>
  <w:style w:type="character" w:customStyle="1" w:styleId="Heading3Char">
    <w:name w:val="Heading 3 Char"/>
    <w:aliases w:val="Rubrik Newton 3 Char"/>
    <w:basedOn w:val="DefaultParagraphFont"/>
    <w:link w:val="Heading3"/>
    <w:uiPriority w:val="9"/>
    <w:rsid w:val="00BB43E5"/>
    <w:rPr>
      <w:rFonts w:asciiTheme="majorHAnsi" w:eastAsiaTheme="majorEastAsia" w:hAnsiTheme="majorHAnsi" w:cstheme="majorBidi"/>
      <w:b/>
      <w:bCs/>
    </w:rPr>
  </w:style>
  <w:style w:type="paragraph" w:customStyle="1" w:styleId="Standard">
    <w:name w:val="Standard"/>
    <w:rsid w:val="00C935E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RubrikNewton1">
    <w:name w:val="Rubrik Newton 1"/>
    <w:basedOn w:val="Heading1"/>
    <w:link w:val="RubrikNewton1Char"/>
    <w:qFormat/>
    <w:rsid w:val="00620251"/>
    <w:pPr>
      <w:tabs>
        <w:tab w:val="left" w:pos="7938"/>
      </w:tabs>
      <w:ind w:right="992"/>
    </w:pPr>
    <w:rPr>
      <w:rFonts w:eastAsiaTheme="minorHAnsi"/>
    </w:rPr>
  </w:style>
  <w:style w:type="paragraph" w:styleId="NoSpacing">
    <w:name w:val="No Spacing"/>
    <w:uiPriority w:val="1"/>
    <w:rsid w:val="00620251"/>
    <w:pPr>
      <w:spacing w:after="0" w:line="240" w:lineRule="auto"/>
    </w:pPr>
    <w:rPr>
      <w:rFonts w:ascii="Cambria" w:hAnsi="Cambria"/>
    </w:rPr>
  </w:style>
  <w:style w:type="character" w:customStyle="1" w:styleId="RubrikNewton1Char">
    <w:name w:val="Rubrik Newton 1 Char"/>
    <w:basedOn w:val="Heading1Char"/>
    <w:link w:val="RubrikNewton1"/>
    <w:rsid w:val="00620251"/>
    <w:rPr>
      <w:rFonts w:ascii="Cambria" w:eastAsiaTheme="majorEastAsia" w:hAnsi="Cambria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6EE08-14DE-44B4-9585-266ADD63B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347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forsto</dc:creator>
  <cp:lastModifiedBy>Hanny Frank</cp:lastModifiedBy>
  <cp:revision>5</cp:revision>
  <cp:lastPrinted>2015-08-28T14:20:00Z</cp:lastPrinted>
  <dcterms:created xsi:type="dcterms:W3CDTF">2020-08-17T12:24:00Z</dcterms:created>
  <dcterms:modified xsi:type="dcterms:W3CDTF">2020-10-29T09:26:00Z</dcterms:modified>
</cp:coreProperties>
</file>