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7E8" w:rsidRDefault="001517E8" w:rsidP="001517E8">
      <w:pPr>
        <w:jc w:val="center"/>
        <w:rPr>
          <w:b/>
          <w:sz w:val="30"/>
          <w:szCs w:val="30"/>
        </w:rPr>
      </w:pPr>
      <w:r w:rsidRPr="001517E8">
        <w:rPr>
          <w:b/>
          <w:sz w:val="30"/>
          <w:szCs w:val="30"/>
        </w:rPr>
        <w:t xml:space="preserve">Análisis </w:t>
      </w:r>
      <w:r>
        <w:rPr>
          <w:b/>
          <w:sz w:val="30"/>
          <w:szCs w:val="30"/>
        </w:rPr>
        <w:t xml:space="preserve">Comparativo de </w:t>
      </w:r>
      <w:r w:rsidRPr="001517E8">
        <w:rPr>
          <w:b/>
          <w:sz w:val="30"/>
          <w:szCs w:val="30"/>
        </w:rPr>
        <w:t>Tecnologías Usadas</w:t>
      </w:r>
    </w:p>
    <w:p w:rsidR="001517E8" w:rsidRDefault="001517E8" w:rsidP="001517E8">
      <w:pPr>
        <w:rPr>
          <w:b/>
          <w:sz w:val="30"/>
          <w:szCs w:val="30"/>
          <w:lang w:val="en-US"/>
        </w:rPr>
      </w:pPr>
      <w:r>
        <w:rPr>
          <w:b/>
          <w:sz w:val="30"/>
          <w:szCs w:val="30"/>
        </w:rPr>
        <w:t>Nombres</w:t>
      </w:r>
      <w:r>
        <w:rPr>
          <w:b/>
          <w:sz w:val="30"/>
          <w:szCs w:val="30"/>
          <w:lang w:val="en-US"/>
        </w:rPr>
        <w:t>:</w:t>
      </w:r>
    </w:p>
    <w:p w:rsidR="001517E8" w:rsidRDefault="001517E8" w:rsidP="001517E8">
      <w:pPr>
        <w:pStyle w:val="Prrafodelista"/>
        <w:numPr>
          <w:ilvl w:val="0"/>
          <w:numId w:val="2"/>
        </w:numPr>
        <w:rPr>
          <w:sz w:val="30"/>
          <w:szCs w:val="30"/>
          <w:lang w:val="en-US"/>
        </w:rPr>
      </w:pPr>
      <w:r>
        <w:rPr>
          <w:sz w:val="30"/>
          <w:szCs w:val="30"/>
          <w:lang w:val="en-US"/>
        </w:rPr>
        <w:t xml:space="preserve">Antonio </w:t>
      </w:r>
      <w:proofErr w:type="spellStart"/>
      <w:r>
        <w:rPr>
          <w:sz w:val="30"/>
          <w:szCs w:val="30"/>
          <w:lang w:val="en-US"/>
        </w:rPr>
        <w:t>Alurralde</w:t>
      </w:r>
      <w:proofErr w:type="spellEnd"/>
      <w:r>
        <w:rPr>
          <w:sz w:val="30"/>
          <w:szCs w:val="30"/>
          <w:lang w:val="en-US"/>
        </w:rPr>
        <w:t xml:space="preserve"> S</w:t>
      </w:r>
      <w:r>
        <w:rPr>
          <w:sz w:val="30"/>
          <w:szCs w:val="30"/>
        </w:rPr>
        <w:t>á</w:t>
      </w:r>
      <w:proofErr w:type="spellStart"/>
      <w:r>
        <w:rPr>
          <w:sz w:val="30"/>
          <w:szCs w:val="30"/>
          <w:lang w:val="en-US"/>
        </w:rPr>
        <w:t>nchez</w:t>
      </w:r>
      <w:proofErr w:type="spellEnd"/>
    </w:p>
    <w:p w:rsidR="001517E8" w:rsidRDefault="001517E8" w:rsidP="001517E8">
      <w:pPr>
        <w:pStyle w:val="Prrafodelista"/>
        <w:numPr>
          <w:ilvl w:val="0"/>
          <w:numId w:val="2"/>
        </w:numPr>
        <w:rPr>
          <w:sz w:val="30"/>
          <w:szCs w:val="30"/>
          <w:lang w:val="en-US"/>
        </w:rPr>
      </w:pPr>
      <w:r>
        <w:rPr>
          <w:sz w:val="30"/>
          <w:szCs w:val="30"/>
          <w:lang w:val="en-US"/>
        </w:rPr>
        <w:t xml:space="preserve">David Ahmad </w:t>
      </w:r>
      <w:proofErr w:type="spellStart"/>
      <w:r>
        <w:rPr>
          <w:sz w:val="30"/>
          <w:szCs w:val="30"/>
          <w:lang w:val="en-US"/>
        </w:rPr>
        <w:t>Zonneveld</w:t>
      </w:r>
      <w:proofErr w:type="spellEnd"/>
      <w:r>
        <w:rPr>
          <w:sz w:val="30"/>
          <w:szCs w:val="30"/>
          <w:lang w:val="en-US"/>
        </w:rPr>
        <w:t xml:space="preserve"> Michel</w:t>
      </w:r>
    </w:p>
    <w:p w:rsidR="001517E8" w:rsidRPr="001517E8" w:rsidRDefault="001517E8" w:rsidP="001517E8">
      <w:pPr>
        <w:rPr>
          <w:lang w:val="en-US"/>
        </w:rPr>
      </w:pPr>
      <w:bookmarkStart w:id="0" w:name="_GoBack"/>
      <w:bookmarkEnd w:id="0"/>
    </w:p>
    <w:p w:rsidR="00B7686C" w:rsidRDefault="00CE0DE5">
      <w:r>
        <w:t>La programación y el aprendizaje de ambos son similares en cuanto a</w:t>
      </w:r>
      <w:r w:rsidR="001517E8">
        <w:t>l</w:t>
      </w:r>
      <w:r>
        <w:t xml:space="preserve"> esfuerzo invertido. En nuestro caso quizá un poco más en </w:t>
      </w:r>
      <w:proofErr w:type="spellStart"/>
      <w:r>
        <w:t>canvas</w:t>
      </w:r>
      <w:proofErr w:type="spellEnd"/>
      <w:r>
        <w:t xml:space="preserve"> – pero esto es debido únicamente a que usamos la librería 3D. No a que el </w:t>
      </w:r>
      <w:proofErr w:type="spellStart"/>
      <w:r>
        <w:t>canvas</w:t>
      </w:r>
      <w:proofErr w:type="spellEnd"/>
      <w:r>
        <w:t xml:space="preserve"> sea de por si más complejo ni dada. En cuanto a la metodología de aprendizaje y a las técnicas específicas, sin embargo, varían bastante</w:t>
      </w:r>
      <w:r w:rsidRPr="00CE0DE5">
        <w:t xml:space="preserve">; pues </w:t>
      </w:r>
      <w:proofErr w:type="spellStart"/>
      <w:r w:rsidRPr="00CE0DE5">
        <w:t>canvas</w:t>
      </w:r>
      <w:proofErr w:type="spellEnd"/>
      <w:r w:rsidRPr="00CE0DE5">
        <w:t xml:space="preserve"> es b</w:t>
      </w:r>
      <w:r>
        <w:t>ásicamente aprender librerías ya implementadas por terceros (o especificadas en la misma definición de HTML5), mientras que SVG trata de usar nuevas etiquetas</w:t>
      </w:r>
      <w:r w:rsidRPr="00CE0DE5">
        <w:t xml:space="preserve"> que forman parte del DOM y sobre las cuales puedes trabajar de la misma manera</w:t>
      </w:r>
      <w:r>
        <w:t xml:space="preserve"> que </w:t>
      </w:r>
      <w:proofErr w:type="spellStart"/>
      <w:r>
        <w:t>operar’ias</w:t>
      </w:r>
      <w:proofErr w:type="spellEnd"/>
      <w:r>
        <w:t xml:space="preserve"> con cualquier otro elemento del mismo. </w:t>
      </w:r>
    </w:p>
    <w:p w:rsidR="00CE0DE5" w:rsidRDefault="00B7686C">
      <w:r>
        <w:t xml:space="preserve">El ejemplo clásico mencionado aquí es en el uso de estilos. En </w:t>
      </w:r>
      <w:proofErr w:type="spellStart"/>
      <w:r>
        <w:t>canvas</w:t>
      </w:r>
      <w:proofErr w:type="spellEnd"/>
      <w:r>
        <w:t xml:space="preserve"> estamos forzados a aprender nuevas librerías mientras que en SVG podemos usar técnicas ya conocidas de CSS tanto para seleccionar nuestros elementos como para darle ciertos estilos estándares. Un ejemplo más concreto con el cual nos tropezamos al programar en estas dos tecnologías es en el uso de acentos. Informática lleva acentos, por lo que teníamos que aprender a cómo escribir a</w:t>
      </w:r>
      <w:r w:rsidR="00511BC3">
        <w:t>centos. En SVG fue cuestión de usar las letras especiales codificadas de HTML</w:t>
      </w:r>
      <w:r>
        <w:t xml:space="preserve">, nada nuevo. En </w:t>
      </w:r>
      <w:proofErr w:type="spellStart"/>
      <w:r>
        <w:t>Canvas</w:t>
      </w:r>
      <w:proofErr w:type="spellEnd"/>
      <w:r>
        <w:t xml:space="preserve"> fue buscar en Google (sin Google no hubiéramos podido hacerlo) cómo poner letras acentuadas con el API  específico que estábamos usando en nuestro desarrollo.</w:t>
      </w:r>
    </w:p>
    <w:p w:rsidR="00B7686C" w:rsidRPr="00B7686C" w:rsidRDefault="00B7686C"/>
    <w:sectPr w:rsidR="00B7686C" w:rsidRPr="00B768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936BE"/>
    <w:multiLevelType w:val="hybridMultilevel"/>
    <w:tmpl w:val="DDF6ADE8"/>
    <w:lvl w:ilvl="0" w:tplc="3C96AB8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7DAF67C1"/>
    <w:multiLevelType w:val="hybridMultilevel"/>
    <w:tmpl w:val="998047F0"/>
    <w:lvl w:ilvl="0" w:tplc="872AC2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802"/>
    <w:rsid w:val="001517E8"/>
    <w:rsid w:val="00234802"/>
    <w:rsid w:val="00511BC3"/>
    <w:rsid w:val="00B24320"/>
    <w:rsid w:val="00B7686C"/>
    <w:rsid w:val="00CE0D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7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228</Words>
  <Characters>1256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tortuga</dc:creator>
  <cp:keywords/>
  <dc:description/>
  <cp:lastModifiedBy>tortuga</cp:lastModifiedBy>
  <cp:revision>4</cp:revision>
  <dcterms:created xsi:type="dcterms:W3CDTF">2014-04-27T05:42:00Z</dcterms:created>
  <dcterms:modified xsi:type="dcterms:W3CDTF">2014-04-28T03:12:00Z</dcterms:modified>
</cp:coreProperties>
</file>