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65A" w:rsidRPr="00006DBF" w:rsidRDefault="00E4065A" w:rsidP="00F577B3">
      <w:pPr>
        <w:spacing w:after="120"/>
        <w:jc w:val="center"/>
        <w:outlineLvl w:val="0"/>
        <w:rPr>
          <w:rFonts w:ascii="Verdana" w:hAnsi="Verdana"/>
          <w:b/>
          <w:lang w:val="en-GB"/>
        </w:rPr>
      </w:pPr>
      <w:r>
        <w:rPr>
          <w:rFonts w:ascii="Verdana" w:hAnsi="Verdana"/>
          <w:b/>
          <w:noProof/>
        </w:rPr>
        <w:drawing>
          <wp:anchor distT="0" distB="0" distL="114300" distR="114300" simplePos="0" relativeHeight="251658240" behindDoc="1" locked="0" layoutInCell="1" allowOverlap="1">
            <wp:simplePos x="0" y="0"/>
            <wp:positionH relativeFrom="page">
              <wp:posOffset>5538470</wp:posOffset>
            </wp:positionH>
            <wp:positionV relativeFrom="page">
              <wp:posOffset>668020</wp:posOffset>
            </wp:positionV>
            <wp:extent cx="1417320" cy="848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17320" cy="848360"/>
                    </a:xfrm>
                    <a:prstGeom prst="rect">
                      <a:avLst/>
                    </a:prstGeom>
                    <a:noFill/>
                  </pic:spPr>
                </pic:pic>
              </a:graphicData>
            </a:graphic>
          </wp:anchor>
        </w:drawing>
      </w:r>
      <w:r w:rsidRPr="005A0716">
        <w:rPr>
          <w:rFonts w:ascii="Verdana" w:hAnsi="Verdana"/>
          <w:b/>
          <w:lang w:val="en-GB"/>
        </w:rPr>
        <w:t>National College of Ireland</w:t>
      </w:r>
    </w:p>
    <w:p w:rsidR="0009054E" w:rsidRDefault="0009054E" w:rsidP="00006DBF">
      <w:pPr>
        <w:spacing w:after="120"/>
        <w:jc w:val="center"/>
        <w:rPr>
          <w:rFonts w:ascii="Verdana" w:hAnsi="Verdana"/>
          <w:b/>
          <w:sz w:val="24"/>
          <w:szCs w:val="24"/>
          <w:lang w:val="en-GB"/>
        </w:rPr>
      </w:pPr>
    </w:p>
    <w:p w:rsidR="00E4065A" w:rsidRPr="00006DBF" w:rsidRDefault="00E4065A" w:rsidP="00F577B3">
      <w:pPr>
        <w:spacing w:after="120"/>
        <w:jc w:val="center"/>
        <w:outlineLvl w:val="0"/>
        <w:rPr>
          <w:rFonts w:ascii="Verdana" w:hAnsi="Verdana"/>
          <w:b/>
          <w:sz w:val="24"/>
          <w:szCs w:val="24"/>
          <w:lang w:val="en-GB"/>
        </w:rPr>
      </w:pPr>
      <w:r w:rsidRPr="00006DBF">
        <w:rPr>
          <w:rFonts w:ascii="Verdana" w:hAnsi="Verdana"/>
          <w:b/>
          <w:sz w:val="24"/>
          <w:szCs w:val="24"/>
          <w:lang w:val="en-GB"/>
        </w:rPr>
        <w:t>DECLARATION OF ETHICS CONSIDERATION</w:t>
      </w:r>
    </w:p>
    <w:p w:rsidR="00E4065A" w:rsidRPr="005A0716" w:rsidRDefault="00E4065A" w:rsidP="00F577B3">
      <w:pPr>
        <w:spacing w:after="120"/>
        <w:jc w:val="center"/>
        <w:outlineLvl w:val="0"/>
        <w:rPr>
          <w:rFonts w:ascii="Verdana" w:hAnsi="Verdana"/>
          <w:b/>
          <w:lang w:val="en-GB"/>
        </w:rPr>
      </w:pPr>
      <w:r w:rsidRPr="005A0716">
        <w:rPr>
          <w:rFonts w:ascii="Verdana" w:hAnsi="Verdana"/>
          <w:b/>
          <w:lang w:val="en-GB"/>
        </w:rPr>
        <w:t>School of Computing</w:t>
      </w:r>
    </w:p>
    <w:tbl>
      <w:tblPr>
        <w:tblW w:w="9741" w:type="dxa"/>
        <w:tblInd w:w="-349" w:type="dxa"/>
        <w:tblLook w:val="01E0"/>
      </w:tblPr>
      <w:tblGrid>
        <w:gridCol w:w="1909"/>
        <w:gridCol w:w="4529"/>
        <w:gridCol w:w="952"/>
        <w:gridCol w:w="2351"/>
      </w:tblGrid>
      <w:tr w:rsidR="00E4065A" w:rsidRPr="005A0716" w:rsidTr="006B7D6B">
        <w:trPr>
          <w:trHeight w:val="698"/>
        </w:trPr>
        <w:tc>
          <w:tcPr>
            <w:tcW w:w="1909" w:type="dxa"/>
            <w:shd w:val="clear" w:color="auto" w:fill="auto"/>
          </w:tcPr>
          <w:p w:rsidR="00E4065A" w:rsidRPr="005A0716" w:rsidRDefault="00E4065A" w:rsidP="007F0BE3">
            <w:pPr>
              <w:rPr>
                <w:rFonts w:ascii="Verdana" w:hAnsi="Verdana"/>
                <w:b/>
                <w:lang w:val="en-GB"/>
              </w:rPr>
            </w:pPr>
          </w:p>
          <w:p w:rsidR="00E4065A" w:rsidRPr="005A0716" w:rsidRDefault="00E4065A" w:rsidP="007F0BE3">
            <w:pPr>
              <w:rPr>
                <w:rFonts w:ascii="Verdana" w:hAnsi="Verdana"/>
                <w:b/>
                <w:lang w:val="en-GB"/>
              </w:rPr>
            </w:pPr>
            <w:r w:rsidRPr="005A0716">
              <w:rPr>
                <w:rFonts w:ascii="Verdana" w:hAnsi="Verdana"/>
                <w:b/>
                <w:lang w:val="en-GB"/>
              </w:rPr>
              <w:t>Student Name:</w:t>
            </w:r>
          </w:p>
        </w:tc>
        <w:tc>
          <w:tcPr>
            <w:tcW w:w="7832" w:type="dxa"/>
            <w:gridSpan w:val="3"/>
            <w:shd w:val="clear" w:color="auto" w:fill="auto"/>
          </w:tcPr>
          <w:p w:rsidR="00E4065A" w:rsidRPr="00B60433" w:rsidRDefault="00E4065A" w:rsidP="007F0BE3">
            <w:pPr>
              <w:rPr>
                <w:rFonts w:ascii="Verdana" w:hAnsi="Verdana"/>
                <w:lang w:val="en-GB"/>
              </w:rPr>
            </w:pPr>
          </w:p>
          <w:p w:rsidR="00E4065A" w:rsidRPr="00B60433" w:rsidRDefault="00E4065A" w:rsidP="00B60433">
            <w:pPr>
              <w:rPr>
                <w:rFonts w:ascii="Verdana" w:hAnsi="Verdana"/>
                <w:lang w:val="en-GB"/>
              </w:rPr>
            </w:pPr>
            <w:r w:rsidRPr="00B60433">
              <w:rPr>
                <w:rFonts w:ascii="Verdana" w:hAnsi="Verdana"/>
                <w:lang w:val="en-GB"/>
              </w:rPr>
              <w:t>…</w:t>
            </w:r>
            <w:r w:rsidR="00B60433" w:rsidRPr="00B60433">
              <w:rPr>
                <w:rFonts w:ascii="Verdana" w:hAnsi="Verdana"/>
              </w:rPr>
              <w:t xml:space="preserve"> </w:t>
            </w:r>
            <w:r w:rsidR="00B60433" w:rsidRPr="00B60433">
              <w:rPr>
                <w:rFonts w:ascii="Verdana" w:hAnsi="Verdana"/>
                <w:lang w:val="en-GB"/>
              </w:rPr>
              <w:t xml:space="preserve">Manoj Santhoju </w:t>
            </w:r>
          </w:p>
        </w:tc>
      </w:tr>
      <w:tr w:rsidR="00E4065A" w:rsidRPr="005A0716" w:rsidTr="006B7D6B">
        <w:trPr>
          <w:trHeight w:val="465"/>
        </w:trPr>
        <w:tc>
          <w:tcPr>
            <w:tcW w:w="1909" w:type="dxa"/>
            <w:shd w:val="clear" w:color="auto" w:fill="auto"/>
          </w:tcPr>
          <w:p w:rsidR="00E4065A" w:rsidRPr="005A0716" w:rsidRDefault="00E4065A" w:rsidP="007F0BE3">
            <w:pPr>
              <w:rPr>
                <w:rFonts w:ascii="Verdana" w:hAnsi="Verdana"/>
                <w:b/>
                <w:lang w:val="en-GB"/>
              </w:rPr>
            </w:pPr>
            <w:r w:rsidRPr="005A0716">
              <w:rPr>
                <w:rFonts w:ascii="Verdana" w:hAnsi="Verdana"/>
                <w:b/>
                <w:lang w:val="en-GB"/>
              </w:rPr>
              <w:t>Student ID:</w:t>
            </w:r>
          </w:p>
        </w:tc>
        <w:tc>
          <w:tcPr>
            <w:tcW w:w="7832" w:type="dxa"/>
            <w:gridSpan w:val="3"/>
            <w:shd w:val="clear" w:color="auto" w:fill="auto"/>
          </w:tcPr>
          <w:p w:rsidR="00E4065A" w:rsidRPr="00B60433" w:rsidRDefault="00B60433" w:rsidP="00B60433">
            <w:pPr>
              <w:rPr>
                <w:rFonts w:ascii="Verdana" w:hAnsi="Verdana"/>
                <w:lang w:val="nl-NL"/>
              </w:rPr>
            </w:pPr>
            <w:r w:rsidRPr="00B60433">
              <w:rPr>
                <w:rFonts w:ascii="Verdana" w:hAnsi="Verdana"/>
                <w:lang w:val="nl-NL"/>
              </w:rPr>
              <w:t>23394544</w:t>
            </w:r>
            <w:r w:rsidRPr="00B60433">
              <w:rPr>
                <w:rFonts w:ascii="Verdana" w:hAnsi="Verdana"/>
                <w:lang w:val="en-GB"/>
              </w:rPr>
              <w:t xml:space="preserve"> </w:t>
            </w:r>
          </w:p>
        </w:tc>
      </w:tr>
      <w:tr w:rsidR="006B7D6B" w:rsidRPr="005A0716" w:rsidTr="00634933">
        <w:trPr>
          <w:trHeight w:val="419"/>
        </w:trPr>
        <w:tc>
          <w:tcPr>
            <w:tcW w:w="1909" w:type="dxa"/>
            <w:shd w:val="clear" w:color="auto" w:fill="auto"/>
          </w:tcPr>
          <w:p w:rsidR="00E4065A" w:rsidRPr="005A0716" w:rsidRDefault="00E4065A" w:rsidP="007F0BE3">
            <w:pPr>
              <w:rPr>
                <w:rFonts w:ascii="Verdana" w:hAnsi="Verdana"/>
                <w:b/>
                <w:lang w:val="en-GB"/>
              </w:rPr>
            </w:pPr>
            <w:r>
              <w:rPr>
                <w:rFonts w:ascii="Verdana" w:hAnsi="Verdana"/>
                <w:b/>
                <w:lang w:val="en-GB"/>
              </w:rPr>
              <w:t>Programme</w:t>
            </w:r>
          </w:p>
        </w:tc>
        <w:tc>
          <w:tcPr>
            <w:tcW w:w="4529" w:type="dxa"/>
            <w:shd w:val="clear" w:color="auto" w:fill="auto"/>
          </w:tcPr>
          <w:p w:rsidR="00E4065A" w:rsidRPr="00B60433" w:rsidRDefault="00E4065A" w:rsidP="007F0BE3">
            <w:pPr>
              <w:rPr>
                <w:rFonts w:ascii="Verdana" w:hAnsi="Verdana"/>
                <w:lang w:val="en-GB"/>
              </w:rPr>
            </w:pPr>
            <w:r w:rsidRPr="00B60433">
              <w:rPr>
                <w:rFonts w:ascii="Verdana" w:hAnsi="Verdana"/>
                <w:lang w:val="en-GB"/>
              </w:rPr>
              <w:t>………</w:t>
            </w:r>
            <w:r w:rsidR="00B60433" w:rsidRPr="00B60433">
              <w:rPr>
                <w:rFonts w:ascii="Verdana" w:hAnsi="Verdana"/>
                <w:lang w:val="en-IE"/>
              </w:rPr>
              <w:t xml:space="preserve">  Research in Computing CA1</w:t>
            </w:r>
          </w:p>
        </w:tc>
        <w:tc>
          <w:tcPr>
            <w:tcW w:w="952" w:type="dxa"/>
            <w:shd w:val="clear" w:color="auto" w:fill="auto"/>
          </w:tcPr>
          <w:p w:rsidR="00E4065A" w:rsidRPr="005A0716" w:rsidRDefault="00E4065A" w:rsidP="007F0BE3">
            <w:pPr>
              <w:rPr>
                <w:rFonts w:ascii="Verdana" w:hAnsi="Verdana"/>
                <w:b/>
                <w:lang w:val="en-GB"/>
              </w:rPr>
            </w:pPr>
            <w:r w:rsidRPr="005A0716">
              <w:rPr>
                <w:rFonts w:ascii="Verdana" w:hAnsi="Verdana"/>
                <w:b/>
                <w:lang w:val="en-GB"/>
              </w:rPr>
              <w:t>Year:</w:t>
            </w:r>
          </w:p>
        </w:tc>
        <w:tc>
          <w:tcPr>
            <w:tcW w:w="2351" w:type="dxa"/>
            <w:shd w:val="clear" w:color="auto" w:fill="auto"/>
          </w:tcPr>
          <w:p w:rsidR="00E4065A" w:rsidRPr="005A0716" w:rsidRDefault="00E4065A" w:rsidP="007F0BE3">
            <w:pPr>
              <w:rPr>
                <w:rFonts w:ascii="Verdana" w:hAnsi="Verdana"/>
                <w:lang w:val="en-GB"/>
              </w:rPr>
            </w:pPr>
            <w:r w:rsidRPr="005A0716">
              <w:rPr>
                <w:rFonts w:ascii="Verdana" w:hAnsi="Verdana"/>
                <w:lang w:val="en-GB"/>
              </w:rPr>
              <w:t>……………………</w:t>
            </w:r>
            <w:r w:rsidR="00006DBF">
              <w:rPr>
                <w:rFonts w:ascii="Verdana" w:hAnsi="Verdana"/>
                <w:lang w:val="en-GB"/>
              </w:rPr>
              <w:t>…</w:t>
            </w:r>
            <w:r w:rsidRPr="005A0716">
              <w:rPr>
                <w:rFonts w:ascii="Verdana" w:hAnsi="Verdana"/>
                <w:lang w:val="en-GB"/>
              </w:rPr>
              <w:t>..</w:t>
            </w:r>
          </w:p>
        </w:tc>
      </w:tr>
      <w:tr w:rsidR="00E4065A" w:rsidRPr="005A0716" w:rsidTr="006B7D6B">
        <w:trPr>
          <w:trHeight w:val="465"/>
        </w:trPr>
        <w:tc>
          <w:tcPr>
            <w:tcW w:w="1909" w:type="dxa"/>
            <w:shd w:val="clear" w:color="auto" w:fill="auto"/>
          </w:tcPr>
          <w:p w:rsidR="00E4065A" w:rsidRPr="005A0716" w:rsidRDefault="00E4065A" w:rsidP="007F0BE3">
            <w:pPr>
              <w:rPr>
                <w:rFonts w:ascii="Verdana" w:hAnsi="Verdana"/>
                <w:b/>
                <w:lang w:val="en-GB"/>
              </w:rPr>
            </w:pPr>
          </w:p>
          <w:p w:rsidR="00E4065A" w:rsidRPr="005A0716" w:rsidRDefault="00E4065A" w:rsidP="007F0BE3">
            <w:pPr>
              <w:rPr>
                <w:rFonts w:ascii="Verdana" w:hAnsi="Verdana"/>
                <w:b/>
                <w:lang w:val="en-GB"/>
              </w:rPr>
            </w:pPr>
            <w:r w:rsidRPr="005A0716">
              <w:rPr>
                <w:rFonts w:ascii="Verdana" w:hAnsi="Verdana"/>
                <w:b/>
                <w:lang w:val="en-GB"/>
              </w:rPr>
              <w:t>Module:</w:t>
            </w:r>
          </w:p>
        </w:tc>
        <w:tc>
          <w:tcPr>
            <w:tcW w:w="7832" w:type="dxa"/>
            <w:gridSpan w:val="3"/>
            <w:shd w:val="clear" w:color="auto" w:fill="auto"/>
          </w:tcPr>
          <w:p w:rsidR="00E4065A" w:rsidRPr="00006DBF" w:rsidRDefault="00E4065A" w:rsidP="00006DBF">
            <w:pPr>
              <w:rPr>
                <w:rFonts w:ascii="Verdana" w:hAnsi="Verdana"/>
                <w:sz w:val="16"/>
                <w:szCs w:val="16"/>
                <w:lang w:val="en-GB"/>
              </w:rPr>
            </w:pPr>
          </w:p>
          <w:p w:rsidR="00E4065A" w:rsidRPr="005A0716" w:rsidRDefault="00E4065A" w:rsidP="007F0BE3">
            <w:pPr>
              <w:rPr>
                <w:rFonts w:ascii="Verdana" w:hAnsi="Verdana"/>
                <w:lang w:val="en-GB"/>
              </w:rPr>
            </w:pPr>
            <w:r w:rsidRPr="005A0716">
              <w:rPr>
                <w:rFonts w:ascii="Verdana" w:hAnsi="Verdana"/>
                <w:lang w:val="en-GB"/>
              </w:rPr>
              <w:t>………………………………………………………………………………………………………….………</w:t>
            </w:r>
          </w:p>
        </w:tc>
      </w:tr>
      <w:tr w:rsidR="00E4065A" w:rsidRPr="005A0716" w:rsidTr="006B7D6B">
        <w:trPr>
          <w:trHeight w:val="711"/>
        </w:trPr>
        <w:tc>
          <w:tcPr>
            <w:tcW w:w="1909" w:type="dxa"/>
            <w:shd w:val="clear" w:color="auto" w:fill="auto"/>
          </w:tcPr>
          <w:p w:rsidR="00E4065A" w:rsidRPr="005A0716" w:rsidRDefault="00E4065A" w:rsidP="007F0BE3">
            <w:pPr>
              <w:rPr>
                <w:rFonts w:ascii="Verdana" w:hAnsi="Verdana"/>
                <w:b/>
                <w:lang w:val="en-GB"/>
              </w:rPr>
            </w:pPr>
          </w:p>
          <w:p w:rsidR="00E4065A" w:rsidRPr="005A0716" w:rsidRDefault="00E4065A" w:rsidP="007F0BE3">
            <w:pPr>
              <w:rPr>
                <w:rFonts w:ascii="Verdana" w:hAnsi="Verdana"/>
                <w:b/>
                <w:lang w:val="en-GB"/>
              </w:rPr>
            </w:pPr>
            <w:r w:rsidRPr="005A0716">
              <w:rPr>
                <w:rFonts w:ascii="Verdana" w:hAnsi="Verdana"/>
                <w:b/>
                <w:lang w:val="en-GB"/>
              </w:rPr>
              <w:t>Project Title:</w:t>
            </w:r>
          </w:p>
        </w:tc>
        <w:tc>
          <w:tcPr>
            <w:tcW w:w="7832" w:type="dxa"/>
            <w:gridSpan w:val="3"/>
            <w:shd w:val="clear" w:color="auto" w:fill="auto"/>
          </w:tcPr>
          <w:p w:rsidR="00E4065A" w:rsidRPr="005A0716" w:rsidRDefault="00E4065A" w:rsidP="007F0BE3">
            <w:pPr>
              <w:rPr>
                <w:rFonts w:ascii="Verdana" w:hAnsi="Verdana"/>
                <w:lang w:val="en-GB"/>
              </w:rPr>
            </w:pPr>
          </w:p>
          <w:p w:rsidR="00E4065A" w:rsidRPr="005A0716" w:rsidRDefault="00B60433" w:rsidP="007F0BE3">
            <w:pPr>
              <w:rPr>
                <w:rFonts w:ascii="Verdana" w:hAnsi="Verdana"/>
                <w:lang w:val="en-GB"/>
              </w:rPr>
            </w:pPr>
            <w:r w:rsidRPr="00B60433">
              <w:rPr>
                <w:rFonts w:ascii="Verdana" w:hAnsi="Verdana"/>
                <w:lang w:val="en-GB"/>
              </w:rPr>
              <w:t>Memory Forensics in Modern Operating Systems: Techniques and Tool Comparison</w:t>
            </w:r>
          </w:p>
        </w:tc>
      </w:tr>
    </w:tbl>
    <w:p w:rsidR="001E4CD9" w:rsidRPr="00E4065A" w:rsidRDefault="001E4CD9" w:rsidP="00F577B3">
      <w:pPr>
        <w:outlineLvl w:val="0"/>
        <w:rPr>
          <w:rFonts w:ascii="Verdana" w:hAnsi="Verdana"/>
          <w:b/>
          <w:lang w:val="en-GB"/>
        </w:rPr>
      </w:pPr>
      <w:r w:rsidRPr="00E4065A">
        <w:rPr>
          <w:rFonts w:ascii="Verdana" w:hAnsi="Verdana"/>
          <w:b/>
          <w:lang w:val="en-GB"/>
        </w:rPr>
        <w:t xml:space="preserve">Please </w:t>
      </w:r>
      <w:r>
        <w:rPr>
          <w:rFonts w:ascii="Verdana" w:hAnsi="Verdana"/>
          <w:b/>
          <w:lang w:val="en-GB"/>
        </w:rPr>
        <w:t>circle (or highlight)</w:t>
      </w:r>
      <w:r w:rsidRPr="00E4065A">
        <w:rPr>
          <w:rFonts w:ascii="Verdana" w:hAnsi="Verdana"/>
          <w:b/>
          <w:lang w:val="en-GB"/>
        </w:rPr>
        <w:t xml:space="preserve"> as appropriate</w:t>
      </w:r>
    </w:p>
    <w:p w:rsidR="00E4065A" w:rsidRPr="005A0716" w:rsidRDefault="00E4065A" w:rsidP="00E4065A">
      <w:pPr>
        <w:rPr>
          <w:rFonts w:ascii="Verdana" w:hAnsi="Verdana"/>
          <w:lang w:val="en-GB"/>
        </w:rPr>
      </w:pPr>
    </w:p>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15"/>
        <w:gridCol w:w="1649"/>
      </w:tblGrid>
      <w:tr w:rsidR="00E4065A" w:rsidRPr="00634933" w:rsidTr="00634933">
        <w:trPr>
          <w:trHeight w:val="492"/>
        </w:trPr>
        <w:tc>
          <w:tcPr>
            <w:tcW w:w="7815" w:type="dxa"/>
            <w:shd w:val="clear" w:color="auto" w:fill="auto"/>
          </w:tcPr>
          <w:p w:rsidR="00E4065A" w:rsidRPr="00634933" w:rsidRDefault="00733611" w:rsidP="007F0BE3">
            <w:pPr>
              <w:rPr>
                <w:rFonts w:ascii="Verdana" w:hAnsi="Verdana" w:cs="Times New Roman"/>
                <w:sz w:val="22"/>
                <w:szCs w:val="22"/>
                <w:lang w:val="en-GB"/>
              </w:rPr>
            </w:pPr>
            <w:r w:rsidRPr="00634933">
              <w:rPr>
                <w:rFonts w:ascii="Verdana" w:hAnsi="Verdana" w:cs="Times New Roman"/>
                <w:sz w:val="22"/>
                <w:szCs w:val="22"/>
                <w:lang w:val="en-GB"/>
              </w:rPr>
              <w:t>This</w:t>
            </w:r>
            <w:r w:rsidR="00E4065A" w:rsidRPr="00634933">
              <w:rPr>
                <w:rFonts w:ascii="Verdana" w:hAnsi="Verdana" w:cs="Times New Roman"/>
                <w:sz w:val="22"/>
                <w:szCs w:val="22"/>
                <w:lang w:val="en-GB"/>
              </w:rPr>
              <w:t xml:space="preserve"> project involves human participants</w:t>
            </w:r>
          </w:p>
          <w:p w:rsidR="00E4065A" w:rsidRPr="00634933" w:rsidRDefault="00E4065A" w:rsidP="007F0BE3">
            <w:pPr>
              <w:rPr>
                <w:rFonts w:ascii="Verdana" w:hAnsi="Verdana" w:cs="Times New Roman"/>
                <w:sz w:val="22"/>
                <w:szCs w:val="22"/>
                <w:lang w:val="en-GB"/>
              </w:rPr>
            </w:pPr>
          </w:p>
        </w:tc>
        <w:tc>
          <w:tcPr>
            <w:tcW w:w="1649" w:type="dxa"/>
            <w:shd w:val="clear" w:color="auto" w:fill="auto"/>
          </w:tcPr>
          <w:p w:rsidR="00E4065A" w:rsidRPr="00634933" w:rsidRDefault="001E4CD9" w:rsidP="007F0BE3">
            <w:pPr>
              <w:rPr>
                <w:rFonts w:ascii="Verdana" w:hAnsi="Verdana" w:cs="Times New Roman"/>
                <w:b/>
                <w:sz w:val="22"/>
                <w:szCs w:val="22"/>
                <w:lang w:val="en-GB"/>
              </w:rPr>
            </w:pPr>
            <w:r w:rsidRPr="00634933">
              <w:rPr>
                <w:rFonts w:ascii="Verdana" w:hAnsi="Verdana" w:cs="Times New Roman"/>
                <w:bCs/>
                <w:sz w:val="22"/>
                <w:szCs w:val="22"/>
                <w:lang w:val="en-GB"/>
              </w:rPr>
              <w:t xml:space="preserve">Yes / </w:t>
            </w:r>
            <w:r w:rsidRPr="00B60433">
              <w:rPr>
                <w:rFonts w:ascii="Verdana" w:hAnsi="Verdana" w:cs="Times New Roman"/>
                <w:bCs/>
                <w:sz w:val="22"/>
                <w:szCs w:val="22"/>
                <w:highlight w:val="yellow"/>
                <w:lang w:val="en-GB"/>
              </w:rPr>
              <w:t>No</w:t>
            </w:r>
            <w:r w:rsidR="00B60433" w:rsidRPr="00B60433">
              <w:rPr>
                <w:rFonts w:ascii="MS Mincho" w:eastAsia="MS Mincho" w:hAnsi="MS Mincho" w:cs="MS Mincho" w:hint="eastAsia"/>
                <w:highlight w:val="yellow"/>
              </w:rPr>
              <w:t xml:space="preserve"> ✓</w:t>
            </w:r>
          </w:p>
        </w:tc>
      </w:tr>
    </w:tbl>
    <w:p w:rsidR="00E26498" w:rsidRPr="00733611" w:rsidRDefault="00E26498" w:rsidP="001B2B6F">
      <w:pPr>
        <w:pStyle w:val="Heading1"/>
        <w:rPr>
          <w:b/>
          <w:lang w:val="en-GB"/>
        </w:rPr>
      </w:pPr>
      <w:r w:rsidRPr="00733611">
        <w:rPr>
          <w:b/>
          <w:lang w:val="en-GB"/>
        </w:rPr>
        <w:t>Introduction</w:t>
      </w:r>
    </w:p>
    <w:p w:rsidR="00E4065A" w:rsidRPr="001B2B6F" w:rsidRDefault="00E26498" w:rsidP="00E4065A">
      <w:pPr>
        <w:pStyle w:val="BodyText"/>
        <w:rPr>
          <w:rFonts w:ascii="Verdana" w:hAnsi="Verdana"/>
          <w:sz w:val="20"/>
          <w:lang w:val="en-GB"/>
        </w:rPr>
      </w:pPr>
      <w:r w:rsidRPr="001B2B6F">
        <w:rPr>
          <w:rFonts w:ascii="Verdana" w:hAnsi="Verdana"/>
          <w:sz w:val="20"/>
          <w:lang w:val="en-GB"/>
        </w:rPr>
        <w:t xml:space="preserve">Secondary data refers to </w:t>
      </w:r>
      <w:r w:rsidR="00733611" w:rsidRPr="001B2B6F">
        <w:rPr>
          <w:rFonts w:ascii="Verdana" w:hAnsi="Verdana"/>
          <w:sz w:val="20"/>
          <w:lang w:val="en-GB"/>
        </w:rPr>
        <w:t>data that</w:t>
      </w:r>
      <w:r w:rsidRPr="001B2B6F">
        <w:rPr>
          <w:rFonts w:ascii="Verdana" w:hAnsi="Verdana"/>
          <w:sz w:val="20"/>
          <w:lang w:val="en-GB"/>
        </w:rPr>
        <w:t xml:space="preserve"> is collected by someone other than the </w:t>
      </w:r>
      <w:r w:rsidR="00733611">
        <w:rPr>
          <w:rFonts w:ascii="Verdana" w:hAnsi="Verdana"/>
          <w:sz w:val="20"/>
          <w:lang w:val="en-GB"/>
        </w:rPr>
        <w:t xml:space="preserve">current </w:t>
      </w:r>
      <w:r w:rsidR="00161D36">
        <w:rPr>
          <w:rFonts w:ascii="Verdana" w:hAnsi="Verdana"/>
          <w:sz w:val="20"/>
          <w:lang w:val="en-GB"/>
        </w:rPr>
        <w:t>researcher</w:t>
      </w:r>
      <w:r w:rsidRPr="001B2B6F">
        <w:rPr>
          <w:rFonts w:ascii="Verdana" w:hAnsi="Verdana"/>
          <w:sz w:val="20"/>
          <w:lang w:val="en-GB"/>
        </w:rPr>
        <w:t xml:space="preserve">. Common sources of secondary data for social science include censuses, information collected by government departments, organizational records and data originally collected for other research purposes. Primary data, by contrast, </w:t>
      </w:r>
      <w:r w:rsidR="00733611">
        <w:rPr>
          <w:rFonts w:ascii="Verdana" w:hAnsi="Verdana"/>
          <w:sz w:val="20"/>
          <w:lang w:val="en-GB"/>
        </w:rPr>
        <w:t>is</w:t>
      </w:r>
      <w:r w:rsidRPr="001B2B6F">
        <w:rPr>
          <w:rFonts w:ascii="Verdana" w:hAnsi="Verdana"/>
          <w:sz w:val="20"/>
          <w:lang w:val="en-GB"/>
        </w:rPr>
        <w:t xml:space="preserve"> collected by the investigator conducting the research.</w:t>
      </w:r>
    </w:p>
    <w:p w:rsidR="00E26498" w:rsidRPr="001B2B6F" w:rsidRDefault="00E26498" w:rsidP="00E26498">
      <w:pPr>
        <w:pStyle w:val="BodyText"/>
        <w:rPr>
          <w:rFonts w:ascii="Verdana" w:hAnsi="Verdana"/>
          <w:sz w:val="20"/>
          <w:lang w:val="en-GB"/>
        </w:rPr>
      </w:pPr>
      <w:r w:rsidRPr="001B2B6F">
        <w:rPr>
          <w:rFonts w:ascii="Verdana" w:hAnsi="Verdana"/>
          <w:sz w:val="20"/>
          <w:lang w:val="en-GB"/>
        </w:rPr>
        <w:t xml:space="preserve">A project that does not involve human participants requires </w:t>
      </w:r>
      <w:r w:rsidR="00697D19">
        <w:rPr>
          <w:rFonts w:ascii="Verdana" w:hAnsi="Verdana"/>
          <w:sz w:val="20"/>
          <w:lang w:val="en-GB"/>
        </w:rPr>
        <w:t xml:space="preserve">ONLY </w:t>
      </w:r>
      <w:r w:rsidRPr="001B2B6F">
        <w:rPr>
          <w:rFonts w:ascii="Verdana" w:hAnsi="Verdana"/>
          <w:sz w:val="20"/>
          <w:lang w:val="en-GB"/>
        </w:rPr>
        <w:t xml:space="preserve">completion of </w:t>
      </w:r>
      <w:r w:rsidR="00733611">
        <w:rPr>
          <w:rFonts w:ascii="Verdana" w:hAnsi="Verdana"/>
          <w:sz w:val="20"/>
          <w:lang w:val="en-GB"/>
        </w:rPr>
        <w:t>Declaration</w:t>
      </w:r>
      <w:r w:rsidRPr="001B2B6F">
        <w:rPr>
          <w:rFonts w:ascii="Verdana" w:hAnsi="Verdana"/>
          <w:sz w:val="20"/>
          <w:lang w:val="en-GB"/>
        </w:rPr>
        <w:t xml:space="preserve"> of </w:t>
      </w:r>
      <w:r w:rsidR="00733611">
        <w:rPr>
          <w:rFonts w:ascii="Verdana" w:hAnsi="Verdana"/>
          <w:sz w:val="20"/>
          <w:lang w:val="en-GB"/>
        </w:rPr>
        <w:t>Ethics C</w:t>
      </w:r>
      <w:r w:rsidRPr="001B2B6F">
        <w:rPr>
          <w:rFonts w:ascii="Verdana" w:hAnsi="Verdana"/>
          <w:sz w:val="20"/>
          <w:lang w:val="en-GB"/>
        </w:rPr>
        <w:t>onsideration</w:t>
      </w:r>
      <w:r w:rsidR="00697D19">
        <w:rPr>
          <w:rFonts w:ascii="Verdana" w:hAnsi="Verdana"/>
          <w:sz w:val="20"/>
          <w:lang w:val="en-GB"/>
        </w:rPr>
        <w:t xml:space="preserve"> Form</w:t>
      </w:r>
      <w:r w:rsidR="00161D36">
        <w:rPr>
          <w:rFonts w:ascii="Verdana" w:hAnsi="Verdana"/>
          <w:sz w:val="20"/>
          <w:lang w:val="en-GB"/>
        </w:rPr>
        <w:t xml:space="preserve"> and submission of the form on</w:t>
      </w:r>
      <w:r w:rsidR="00161D36" w:rsidRPr="001B2B6F">
        <w:rPr>
          <w:rFonts w:ascii="Verdana" w:hAnsi="Verdana"/>
          <w:sz w:val="20"/>
          <w:lang w:val="en-GB"/>
        </w:rPr>
        <w:t xml:space="preserve"> module’s Moodle page</w:t>
      </w:r>
    </w:p>
    <w:p w:rsidR="00E26498" w:rsidRPr="001B2B6F" w:rsidRDefault="00E4065A" w:rsidP="00E4065A">
      <w:pPr>
        <w:pStyle w:val="BodyText"/>
        <w:rPr>
          <w:rFonts w:ascii="Verdana" w:hAnsi="Verdana"/>
          <w:sz w:val="20"/>
          <w:lang w:val="en-GB"/>
        </w:rPr>
      </w:pPr>
      <w:r w:rsidRPr="001B2B6F">
        <w:rPr>
          <w:rFonts w:ascii="Verdana" w:hAnsi="Verdana"/>
          <w:sz w:val="20"/>
          <w:lang w:val="en-GB"/>
        </w:rPr>
        <w:t xml:space="preserve">A project that involves human participants requires ethical clearance and </w:t>
      </w:r>
      <w:r w:rsidR="00414259" w:rsidRPr="001B2B6F">
        <w:rPr>
          <w:rFonts w:ascii="Verdana" w:hAnsi="Verdana"/>
          <w:sz w:val="20"/>
          <w:lang w:val="en-GB"/>
        </w:rPr>
        <w:t>an Ethics Application F</w:t>
      </w:r>
      <w:r w:rsidRPr="001B2B6F">
        <w:rPr>
          <w:rFonts w:ascii="Verdana" w:hAnsi="Verdana"/>
          <w:sz w:val="20"/>
          <w:lang w:val="en-GB"/>
        </w:rPr>
        <w:t xml:space="preserve">orm must be submitted </w:t>
      </w:r>
      <w:r w:rsidR="00006DBF" w:rsidRPr="001B2B6F">
        <w:rPr>
          <w:rFonts w:ascii="Verdana" w:hAnsi="Verdana"/>
          <w:sz w:val="20"/>
          <w:lang w:val="en-GB"/>
        </w:rPr>
        <w:t>through the</w:t>
      </w:r>
      <w:r w:rsidRPr="001B2B6F">
        <w:rPr>
          <w:rFonts w:ascii="Verdana" w:hAnsi="Verdana"/>
          <w:sz w:val="20"/>
          <w:lang w:val="en-GB"/>
        </w:rPr>
        <w:t xml:space="preserve"> module’s Moodle page. Please refer to and ensure compliance with the ethical principles stated in NCI Ethics Form available on the Moodle page.</w:t>
      </w:r>
    </w:p>
    <w:p w:rsidR="00F577B3" w:rsidRPr="00634933" w:rsidRDefault="00E26498" w:rsidP="00E4065A">
      <w:pPr>
        <w:pStyle w:val="BodyText"/>
        <w:rPr>
          <w:rFonts w:ascii="Verdana" w:hAnsi="Verdana"/>
          <w:b/>
          <w:sz w:val="20"/>
          <w:u w:val="single"/>
          <w:lang w:val="en-GB"/>
        </w:rPr>
      </w:pPr>
      <w:r w:rsidRPr="001B2B6F">
        <w:rPr>
          <w:rFonts w:ascii="Verdana" w:hAnsi="Verdana"/>
          <w:sz w:val="20"/>
          <w:lang w:val="en-GB"/>
        </w:rPr>
        <w:t xml:space="preserve">The following decision table will assist you in deciding if you have to complete the </w:t>
      </w:r>
      <w:r w:rsidR="00634933">
        <w:rPr>
          <w:rFonts w:ascii="Verdana" w:hAnsi="Verdana"/>
          <w:sz w:val="20"/>
          <w:lang w:val="en-GB"/>
        </w:rPr>
        <w:t>Declaration of Ethics C</w:t>
      </w:r>
      <w:r w:rsidRPr="001B2B6F">
        <w:rPr>
          <w:rFonts w:ascii="Verdana" w:hAnsi="Verdana"/>
          <w:sz w:val="20"/>
          <w:lang w:val="en-GB"/>
        </w:rPr>
        <w:t>onsideration</w:t>
      </w:r>
      <w:r w:rsidR="00634933">
        <w:rPr>
          <w:rFonts w:ascii="Verdana" w:hAnsi="Verdana"/>
          <w:sz w:val="20"/>
          <w:lang w:val="en-GB"/>
        </w:rPr>
        <w:t xml:space="preserve"> F</w:t>
      </w:r>
      <w:r w:rsidR="00ED2D5B" w:rsidRPr="001B2B6F">
        <w:rPr>
          <w:rFonts w:ascii="Verdana" w:hAnsi="Verdana"/>
          <w:sz w:val="20"/>
          <w:lang w:val="en-GB"/>
        </w:rPr>
        <w:t>orm</w:t>
      </w:r>
      <w:r w:rsidR="00634933">
        <w:rPr>
          <w:rFonts w:ascii="Verdana" w:hAnsi="Verdana"/>
          <w:sz w:val="20"/>
          <w:lang w:val="en-GB"/>
        </w:rPr>
        <w:t xml:space="preserve"> or</w:t>
      </w:r>
      <w:r w:rsidR="00525290">
        <w:rPr>
          <w:rFonts w:ascii="Verdana" w:hAnsi="Verdana"/>
          <w:sz w:val="20"/>
          <w:lang w:val="en-GB"/>
        </w:rPr>
        <w:t>/and</w:t>
      </w:r>
      <w:r w:rsidR="00634933">
        <w:rPr>
          <w:rFonts w:ascii="Verdana" w:hAnsi="Verdana"/>
          <w:sz w:val="20"/>
          <w:lang w:val="en-GB"/>
        </w:rPr>
        <w:t xml:space="preserve"> the Ethics Application F</w:t>
      </w:r>
      <w:r w:rsidRPr="001B2B6F">
        <w:rPr>
          <w:rFonts w:ascii="Verdana" w:hAnsi="Verdana"/>
          <w:sz w:val="20"/>
          <w:lang w:val="en-GB"/>
        </w:rPr>
        <w:t>orm.</w:t>
      </w:r>
    </w:p>
    <w:tbl>
      <w:tblPr>
        <w:tblW w:w="6515" w:type="dxa"/>
        <w:jc w:val="center"/>
        <w:tblLook w:val="04A0"/>
      </w:tblPr>
      <w:tblGrid>
        <w:gridCol w:w="2983"/>
        <w:gridCol w:w="410"/>
        <w:gridCol w:w="446"/>
        <w:gridCol w:w="446"/>
        <w:gridCol w:w="446"/>
        <w:gridCol w:w="446"/>
        <w:gridCol w:w="446"/>
        <w:gridCol w:w="446"/>
        <w:gridCol w:w="446"/>
      </w:tblGrid>
      <w:tr w:rsidR="00B24F03" w:rsidRPr="00F577B3" w:rsidTr="00B24F03">
        <w:trPr>
          <w:trHeight w:val="325"/>
          <w:jc w:val="center"/>
        </w:trPr>
        <w:tc>
          <w:tcPr>
            <w:tcW w:w="2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Public Data</w:t>
            </w:r>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tcPr>
          <w:p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Private Data</w:t>
            </w:r>
          </w:p>
        </w:tc>
        <w:tc>
          <w:tcPr>
            <w:tcW w:w="410"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tcPr>
          <w:p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Human Participants</w:t>
            </w:r>
          </w:p>
        </w:tc>
        <w:tc>
          <w:tcPr>
            <w:tcW w:w="410"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tcPr>
          <w:p w:rsidR="00B24F03" w:rsidRPr="00F577B3" w:rsidRDefault="00B24F03" w:rsidP="00F577B3">
            <w:pPr>
              <w:rPr>
                <w:rFonts w:eastAsia="Times New Roman" w:cs="Calibri"/>
                <w:color w:val="000000"/>
                <w:sz w:val="24"/>
                <w:szCs w:val="24"/>
                <w:lang w:val="en-IE"/>
              </w:rPr>
            </w:pPr>
            <w:r>
              <w:rPr>
                <w:rFonts w:eastAsia="Times New Roman" w:cs="Calibri"/>
                <w:color w:val="000000"/>
                <w:sz w:val="24"/>
                <w:szCs w:val="24"/>
                <w:lang w:val="en-IE"/>
              </w:rPr>
              <w:t>N</w:t>
            </w:r>
          </w:p>
        </w:tc>
      </w:tr>
      <w:tr w:rsidR="00B24F03" w:rsidRPr="00F577B3"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10"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F577B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tcPr>
          <w:p w:rsidR="00B24F03" w:rsidRPr="00F577B3" w:rsidRDefault="00B24F03" w:rsidP="00F577B3">
            <w:pPr>
              <w:rPr>
                <w:rFonts w:eastAsia="Times New Roman" w:cs="Calibri"/>
                <w:color w:val="000000"/>
                <w:sz w:val="24"/>
                <w:szCs w:val="24"/>
                <w:lang w:val="en-IE"/>
              </w:rPr>
            </w:pPr>
          </w:p>
        </w:tc>
      </w:tr>
      <w:tr w:rsidR="00B24F03" w:rsidRPr="00F577B3" w:rsidTr="005A0411">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rsidR="00B24F03" w:rsidRPr="00F577B3" w:rsidRDefault="00B24F03" w:rsidP="00683E5C">
            <w:pPr>
              <w:rPr>
                <w:rFonts w:eastAsia="Times New Roman" w:cs="Calibri"/>
                <w:color w:val="000000"/>
                <w:sz w:val="24"/>
                <w:szCs w:val="24"/>
                <w:lang w:val="en-IE"/>
              </w:rPr>
            </w:pPr>
            <w:r w:rsidRPr="00F577B3">
              <w:rPr>
                <w:rFonts w:eastAsia="Times New Roman" w:cs="Calibri"/>
                <w:color w:val="000000"/>
                <w:sz w:val="24"/>
                <w:szCs w:val="24"/>
                <w:lang w:val="en-IE"/>
              </w:rPr>
              <w:t>Declaration</w:t>
            </w:r>
            <w:r>
              <w:rPr>
                <w:rFonts w:eastAsia="Times New Roman" w:cs="Calibri"/>
                <w:color w:val="000000"/>
                <w:sz w:val="24"/>
                <w:szCs w:val="24"/>
                <w:lang w:val="en-IE"/>
              </w:rPr>
              <w:t xml:space="preserve"> of Ethics Consideration Form</w:t>
            </w:r>
          </w:p>
        </w:tc>
        <w:tc>
          <w:tcPr>
            <w:tcW w:w="410" w:type="dxa"/>
            <w:tcBorders>
              <w:top w:val="nil"/>
              <w:left w:val="nil"/>
              <w:bottom w:val="single" w:sz="4" w:space="0" w:color="auto"/>
              <w:right w:val="single" w:sz="4" w:space="0" w:color="auto"/>
            </w:tcBorders>
            <w:shd w:val="clear" w:color="auto" w:fill="auto"/>
            <w:noWrap/>
            <w:vAlign w:val="bottom"/>
            <w:hideMark/>
          </w:tcPr>
          <w:p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5A0411" w:rsidRDefault="00B24F03" w:rsidP="00683E5C">
            <w:pP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5A0411" w:rsidRDefault="00B24F03" w:rsidP="00683E5C">
            <w:pPr>
              <w:rPr>
                <w:rFonts w:eastAsia="Times New Roman" w:cs="Calibri"/>
                <w:color w:val="000000"/>
                <w:sz w:val="24"/>
                <w:szCs w:val="24"/>
                <w:lang w:val="en-IE"/>
              </w:rPr>
            </w:pPr>
            <w:r w:rsidRPr="005A0411">
              <w:rPr>
                <w:rFonts w:eastAsia="Times New Roman" w:cs="Calibri"/>
                <w:color w:val="000000"/>
                <w:sz w:val="24"/>
                <w:szCs w:val="24"/>
                <w:lang w:val="en-IE"/>
              </w:rPr>
              <w:t> x</w:t>
            </w:r>
          </w:p>
        </w:tc>
        <w:tc>
          <w:tcPr>
            <w:tcW w:w="446" w:type="dxa"/>
            <w:tcBorders>
              <w:top w:val="single" w:sz="4" w:space="0" w:color="auto"/>
              <w:left w:val="nil"/>
              <w:bottom w:val="single" w:sz="4" w:space="0" w:color="auto"/>
              <w:right w:val="single" w:sz="4" w:space="0" w:color="auto"/>
            </w:tcBorders>
            <w:shd w:val="clear" w:color="auto" w:fill="auto"/>
          </w:tcPr>
          <w:p w:rsidR="00B24F03" w:rsidRPr="005A0411" w:rsidRDefault="00B24F03" w:rsidP="00683E5C">
            <w:pPr>
              <w:rPr>
                <w:rFonts w:eastAsia="Times New Roman" w:cs="Calibri"/>
                <w:color w:val="000000"/>
                <w:sz w:val="24"/>
                <w:szCs w:val="24"/>
                <w:lang w:val="en-IE"/>
              </w:rPr>
            </w:pPr>
          </w:p>
        </w:tc>
      </w:tr>
      <w:tr w:rsidR="00B24F03" w:rsidRPr="00B24F03" w:rsidTr="00B24F03">
        <w:trPr>
          <w:trHeight w:val="325"/>
          <w:jc w:val="center"/>
        </w:trPr>
        <w:tc>
          <w:tcPr>
            <w:tcW w:w="2983" w:type="dxa"/>
            <w:tcBorders>
              <w:top w:val="nil"/>
              <w:left w:val="single" w:sz="4" w:space="0" w:color="auto"/>
              <w:bottom w:val="single" w:sz="4" w:space="0" w:color="auto"/>
              <w:right w:val="single" w:sz="4" w:space="0" w:color="auto"/>
            </w:tcBorders>
            <w:shd w:val="clear" w:color="auto" w:fill="auto"/>
            <w:noWrap/>
            <w:vAlign w:val="bottom"/>
            <w:hideMark/>
          </w:tcPr>
          <w:p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Ethics Application Form</w:t>
            </w:r>
          </w:p>
        </w:tc>
        <w:tc>
          <w:tcPr>
            <w:tcW w:w="410" w:type="dxa"/>
            <w:tcBorders>
              <w:top w:val="nil"/>
              <w:left w:val="nil"/>
              <w:bottom w:val="single" w:sz="4" w:space="0" w:color="auto"/>
              <w:right w:val="single" w:sz="4" w:space="0" w:color="auto"/>
            </w:tcBorders>
            <w:shd w:val="clear" w:color="000000" w:fill="BDD7EE"/>
            <w:noWrap/>
            <w:vAlign w:val="bottom"/>
            <w:hideMark/>
          </w:tcPr>
          <w:p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rsidR="00B24F03" w:rsidRPr="00F577B3" w:rsidRDefault="00B24F03" w:rsidP="00B24F03">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46" w:type="dxa"/>
            <w:tcBorders>
              <w:top w:val="nil"/>
              <w:left w:val="nil"/>
              <w:bottom w:val="single" w:sz="4" w:space="0" w:color="auto"/>
              <w:right w:val="single" w:sz="4" w:space="0" w:color="auto"/>
            </w:tcBorders>
            <w:shd w:val="clear" w:color="000000" w:fill="BDD7EE"/>
            <w:noWrap/>
            <w:vAlign w:val="bottom"/>
            <w:hideMark/>
          </w:tcPr>
          <w:p w:rsidR="00B24F03" w:rsidRPr="00F577B3" w:rsidRDefault="00B24F03" w:rsidP="00B24F03">
            <w:pPr>
              <w:rPr>
                <w:rFonts w:eastAsia="Times New Roman" w:cs="Calibri"/>
                <w:sz w:val="24"/>
                <w:szCs w:val="24"/>
                <w:lang w:val="en-IE"/>
              </w:rPr>
            </w:pPr>
            <w:r w:rsidRPr="00F577B3">
              <w:rPr>
                <w:rFonts w:eastAsia="Times New Roman" w:cs="Calibri"/>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tcPr>
          <w:p w:rsidR="00B24F03" w:rsidRPr="00F577B3" w:rsidRDefault="00B24F03" w:rsidP="00B24F03">
            <w:pPr>
              <w:rPr>
                <w:rFonts w:eastAsia="Times New Roman" w:cs="Calibri"/>
                <w:color w:val="000000"/>
                <w:sz w:val="24"/>
                <w:szCs w:val="24"/>
                <w:lang w:val="en-IE"/>
              </w:rPr>
            </w:pPr>
          </w:p>
        </w:tc>
      </w:tr>
    </w:tbl>
    <w:p w:rsidR="00E4065A" w:rsidRDefault="00E4065A" w:rsidP="00E4065A">
      <w:pPr>
        <w:pStyle w:val="BodyText"/>
        <w:rPr>
          <w:rFonts w:ascii="Verdana" w:hAnsi="Verdana"/>
          <w:i/>
          <w:sz w:val="20"/>
          <w:lang w:val="en-GB"/>
        </w:rPr>
      </w:pPr>
    </w:p>
    <w:p w:rsidR="00E4065A" w:rsidRPr="00634933" w:rsidRDefault="00E4065A" w:rsidP="00634933">
      <w:pPr>
        <w:spacing w:after="60"/>
        <w:rPr>
          <w:rFonts w:ascii="Verdana" w:hAnsi="Verdana"/>
          <w:b/>
          <w:lang w:val="en-GB"/>
        </w:rPr>
      </w:pPr>
      <w:r w:rsidRPr="00634933">
        <w:rPr>
          <w:rFonts w:ascii="Verdana" w:hAnsi="Verdana"/>
          <w:b/>
          <w:lang w:val="en-GB"/>
        </w:rPr>
        <w:t xml:space="preserve">Please </w:t>
      </w:r>
      <w:r w:rsidR="001E4CD9" w:rsidRPr="00634933">
        <w:rPr>
          <w:rFonts w:ascii="Verdana" w:hAnsi="Verdana"/>
          <w:b/>
          <w:lang w:val="en-GB"/>
        </w:rPr>
        <w:t>circle (or highlight)</w:t>
      </w:r>
      <w:r w:rsidRPr="00634933">
        <w:rPr>
          <w:rFonts w:ascii="Verdana" w:hAnsi="Verdana"/>
          <w:b/>
          <w:lang w:val="en-GB"/>
        </w:rPr>
        <w:t xml:space="preserve"> as appropriate</w:t>
      </w:r>
    </w:p>
    <w:tbl>
      <w:tblPr>
        <w:tblW w:w="994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2"/>
        <w:gridCol w:w="1469"/>
      </w:tblGrid>
      <w:tr w:rsidR="0002294C" w:rsidRPr="00634933" w:rsidTr="00E862AB">
        <w:tc>
          <w:tcPr>
            <w:tcW w:w="8472" w:type="dxa"/>
            <w:shd w:val="clear" w:color="auto" w:fill="auto"/>
          </w:tcPr>
          <w:p w:rsidR="005C52CB" w:rsidRPr="00634933" w:rsidRDefault="0002294C" w:rsidP="00634933">
            <w:pPr>
              <w:spacing w:after="160"/>
              <w:rPr>
                <w:rFonts w:ascii="Verdana" w:hAnsi="Verdana" w:cs="Times New Roman"/>
                <w:sz w:val="22"/>
                <w:szCs w:val="22"/>
                <w:lang w:val="en-GB"/>
              </w:rPr>
            </w:pPr>
            <w:r w:rsidRPr="00634933">
              <w:rPr>
                <w:rFonts w:ascii="Verdana" w:hAnsi="Verdana" w:cs="Times New Roman"/>
                <w:sz w:val="22"/>
                <w:szCs w:val="22"/>
                <w:lang w:val="en-GB"/>
              </w:rPr>
              <w:t>The project makes use of secondary dataset(s) created by the researcher</w:t>
            </w:r>
          </w:p>
        </w:tc>
        <w:tc>
          <w:tcPr>
            <w:tcW w:w="1469" w:type="dxa"/>
            <w:shd w:val="clear" w:color="auto" w:fill="auto"/>
          </w:tcPr>
          <w:p w:rsidR="0002294C" w:rsidRPr="00634933" w:rsidRDefault="00E862AB" w:rsidP="00634933">
            <w:pPr>
              <w:spacing w:after="160"/>
              <w:rPr>
                <w:rFonts w:ascii="Verdana" w:hAnsi="Verdana" w:cs="Times New Roman"/>
                <w:bCs/>
                <w:sz w:val="22"/>
                <w:szCs w:val="22"/>
                <w:lang w:val="en-GB"/>
              </w:rPr>
            </w:pPr>
            <w:r w:rsidRPr="00E862AB">
              <w:rPr>
                <w:rFonts w:ascii="MS Mincho" w:eastAsia="MS Mincho" w:hAnsi="MS Mincho" w:cs="MS Mincho" w:hint="eastAsia"/>
                <w:sz w:val="22"/>
                <w:highlight w:val="yellow"/>
              </w:rPr>
              <w:t>✓</w:t>
            </w:r>
            <w:r w:rsidR="0002294C" w:rsidRPr="00E862AB">
              <w:rPr>
                <w:rFonts w:ascii="Verdana" w:hAnsi="Verdana" w:cs="Times New Roman"/>
                <w:bCs/>
                <w:sz w:val="22"/>
                <w:szCs w:val="22"/>
                <w:highlight w:val="yellow"/>
                <w:lang w:val="en-GB"/>
              </w:rPr>
              <w:t>Yes</w:t>
            </w:r>
            <w:r w:rsidR="0002294C" w:rsidRPr="00E862AB">
              <w:rPr>
                <w:rFonts w:ascii="Verdana" w:hAnsi="Verdana" w:cs="Times New Roman"/>
                <w:bCs/>
                <w:sz w:val="22"/>
                <w:szCs w:val="22"/>
                <w:lang w:val="en-GB"/>
              </w:rPr>
              <w:t xml:space="preserve"> / No</w:t>
            </w:r>
          </w:p>
        </w:tc>
      </w:tr>
      <w:tr w:rsidR="00E4065A" w:rsidRPr="00634933" w:rsidTr="00E862AB">
        <w:tc>
          <w:tcPr>
            <w:tcW w:w="8472" w:type="dxa"/>
            <w:shd w:val="clear" w:color="auto" w:fill="auto"/>
          </w:tcPr>
          <w:p w:rsidR="00E4065A" w:rsidRPr="00634933" w:rsidRDefault="00E4065A" w:rsidP="00634933">
            <w:pPr>
              <w:spacing w:after="160"/>
              <w:rPr>
                <w:rFonts w:ascii="Verdana" w:hAnsi="Verdana" w:cs="Times New Roman"/>
                <w:sz w:val="22"/>
                <w:szCs w:val="22"/>
                <w:lang w:val="en-GB"/>
              </w:rPr>
            </w:pPr>
            <w:r w:rsidRPr="00634933">
              <w:rPr>
                <w:rFonts w:ascii="Verdana" w:hAnsi="Verdana" w:cs="Times New Roman"/>
                <w:sz w:val="22"/>
                <w:szCs w:val="22"/>
                <w:lang w:val="en-GB"/>
              </w:rPr>
              <w:t>The project makes use of public secondary dataset(s)</w:t>
            </w:r>
          </w:p>
        </w:tc>
        <w:tc>
          <w:tcPr>
            <w:tcW w:w="1469" w:type="dxa"/>
            <w:shd w:val="clear" w:color="auto" w:fill="auto"/>
          </w:tcPr>
          <w:p w:rsidR="00E4065A" w:rsidRPr="00634933" w:rsidRDefault="001E4CD9"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00E862AB" w:rsidRPr="00E862AB">
              <w:rPr>
                <w:rFonts w:ascii="MS Gothic" w:eastAsia="MS Gothic" w:hAnsi="MS Gothic" w:cs="MS Gothic" w:hint="eastAsia"/>
                <w:bCs/>
                <w:sz w:val="22"/>
                <w:szCs w:val="22"/>
                <w:highlight w:val="yellow"/>
                <w:lang w:val="en-GB"/>
              </w:rPr>
              <w:t>✓</w:t>
            </w:r>
            <w:r w:rsidR="00E862AB" w:rsidRPr="00E862AB">
              <w:rPr>
                <w:rFonts w:ascii="Verdana" w:hAnsi="Verdana" w:cs="Times New Roman"/>
                <w:bCs/>
                <w:sz w:val="22"/>
                <w:szCs w:val="22"/>
                <w:highlight w:val="yellow"/>
                <w:lang w:val="en-GB"/>
              </w:rPr>
              <w:t>Yes</w:t>
            </w:r>
            <w:r w:rsidR="00E862AB" w:rsidRPr="00E862AB">
              <w:rPr>
                <w:rFonts w:ascii="Verdana" w:hAnsi="Verdana" w:cs="Times New Roman"/>
                <w:bCs/>
                <w:sz w:val="22"/>
                <w:szCs w:val="22"/>
                <w:lang w:val="en-GB"/>
              </w:rPr>
              <w:t xml:space="preserve"> / No</w:t>
            </w:r>
          </w:p>
        </w:tc>
      </w:tr>
      <w:tr w:rsidR="00E4065A" w:rsidRPr="00634933" w:rsidTr="00E862AB">
        <w:tc>
          <w:tcPr>
            <w:tcW w:w="8472" w:type="dxa"/>
            <w:shd w:val="clear" w:color="auto" w:fill="auto"/>
          </w:tcPr>
          <w:p w:rsidR="00414259" w:rsidRPr="00634933" w:rsidRDefault="00E4065A" w:rsidP="00634933">
            <w:pPr>
              <w:spacing w:after="160"/>
              <w:rPr>
                <w:rFonts w:ascii="Verdana" w:hAnsi="Verdana" w:cs="Times New Roman"/>
                <w:sz w:val="22"/>
                <w:szCs w:val="22"/>
                <w:lang w:val="en-GB"/>
              </w:rPr>
            </w:pPr>
            <w:r w:rsidRPr="00634933">
              <w:rPr>
                <w:rFonts w:ascii="Verdana" w:hAnsi="Verdana" w:cs="Times New Roman"/>
                <w:sz w:val="22"/>
                <w:szCs w:val="22"/>
                <w:lang w:val="en-GB"/>
              </w:rPr>
              <w:t xml:space="preserve">The project makes use of non-public secondary dataset(s) </w:t>
            </w:r>
          </w:p>
          <w:p w:rsidR="00E4065A" w:rsidRPr="00634933" w:rsidRDefault="001E4CD9" w:rsidP="00634933">
            <w:pPr>
              <w:spacing w:after="160"/>
              <w:rPr>
                <w:rFonts w:ascii="Verdana" w:hAnsi="Verdana" w:cs="Times New Roman"/>
                <w:sz w:val="22"/>
                <w:szCs w:val="22"/>
                <w:lang w:val="en-GB"/>
              </w:rPr>
            </w:pPr>
            <w:r w:rsidRPr="00634933">
              <w:rPr>
                <w:rFonts w:ascii="Verdana" w:hAnsi="Verdana" w:cs="Times New Roman"/>
                <w:sz w:val="22"/>
                <w:szCs w:val="22"/>
                <w:lang w:val="en-GB"/>
              </w:rPr>
              <w:lastRenderedPageBreak/>
              <w:t>Approval</w:t>
            </w:r>
            <w:r w:rsidR="00414259" w:rsidRPr="00634933">
              <w:rPr>
                <w:rFonts w:ascii="Verdana" w:hAnsi="Verdana" w:cs="Times New Roman"/>
                <w:sz w:val="22"/>
                <w:szCs w:val="22"/>
                <w:lang w:val="en-GB"/>
              </w:rPr>
              <w:t xml:space="preserve"> letter from non-public secondary dataset</w:t>
            </w:r>
            <w:r w:rsidRPr="00634933">
              <w:rPr>
                <w:rFonts w:ascii="Verdana" w:hAnsi="Verdana" w:cs="Times New Roman"/>
                <w:sz w:val="22"/>
                <w:szCs w:val="22"/>
                <w:lang w:val="en-GB"/>
              </w:rPr>
              <w:t>(s)</w:t>
            </w:r>
            <w:r w:rsidR="00414259" w:rsidRPr="00634933">
              <w:rPr>
                <w:rFonts w:ascii="Verdana" w:hAnsi="Verdana" w:cs="Times New Roman"/>
                <w:sz w:val="22"/>
                <w:szCs w:val="22"/>
                <w:lang w:val="en-GB"/>
              </w:rPr>
              <w:t xml:space="preserve"> owner</w:t>
            </w:r>
            <w:r w:rsidRPr="00634933">
              <w:rPr>
                <w:rFonts w:ascii="Verdana" w:hAnsi="Verdana" w:cs="Times New Roman"/>
                <w:sz w:val="22"/>
                <w:szCs w:val="22"/>
                <w:lang w:val="en-GB"/>
              </w:rPr>
              <w:t xml:space="preserve"> received</w:t>
            </w:r>
          </w:p>
        </w:tc>
        <w:tc>
          <w:tcPr>
            <w:tcW w:w="1469" w:type="dxa"/>
            <w:shd w:val="clear" w:color="auto" w:fill="auto"/>
          </w:tcPr>
          <w:p w:rsidR="00E4065A" w:rsidRPr="00634933" w:rsidRDefault="001E4CD9"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lastRenderedPageBreak/>
              <w:t xml:space="preserve">Yes / </w:t>
            </w:r>
            <w:r w:rsidRPr="00E862AB">
              <w:rPr>
                <w:rFonts w:ascii="Verdana" w:hAnsi="Verdana" w:cs="Times New Roman"/>
                <w:bCs/>
                <w:sz w:val="22"/>
                <w:szCs w:val="22"/>
                <w:highlight w:val="yellow"/>
                <w:lang w:val="en-GB"/>
              </w:rPr>
              <w:t>No</w:t>
            </w:r>
            <w:r w:rsidR="00E862AB" w:rsidRPr="00E862AB">
              <w:rPr>
                <w:rFonts w:ascii="Verdana" w:hAnsi="Verdana" w:cs="Times New Roman"/>
                <w:bCs/>
                <w:sz w:val="22"/>
                <w:szCs w:val="22"/>
                <w:highlight w:val="yellow"/>
                <w:lang w:val="en-GB"/>
              </w:rPr>
              <w:t xml:space="preserve"> </w:t>
            </w:r>
            <w:r w:rsidR="00E862AB" w:rsidRPr="00E862AB">
              <w:rPr>
                <w:rFonts w:ascii="MS Gothic" w:eastAsia="MS Gothic" w:hAnsi="MS Gothic" w:cs="MS Gothic" w:hint="eastAsia"/>
                <w:bCs/>
                <w:sz w:val="22"/>
                <w:szCs w:val="22"/>
                <w:highlight w:val="yellow"/>
                <w:lang w:val="en-GB"/>
              </w:rPr>
              <w:t>✓</w:t>
            </w:r>
          </w:p>
          <w:p w:rsidR="001E4CD9" w:rsidRPr="00634933" w:rsidRDefault="001E4CD9"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lastRenderedPageBreak/>
              <w:t xml:space="preserve">Yes / </w:t>
            </w:r>
            <w:r w:rsidRPr="00E862AB">
              <w:rPr>
                <w:rFonts w:ascii="Verdana" w:hAnsi="Verdana" w:cs="Times New Roman"/>
                <w:bCs/>
                <w:sz w:val="22"/>
                <w:szCs w:val="22"/>
                <w:highlight w:val="yellow"/>
                <w:lang w:val="en-GB"/>
              </w:rPr>
              <w:t>No</w:t>
            </w:r>
            <w:r w:rsidR="00E862AB" w:rsidRPr="00E862AB">
              <w:rPr>
                <w:rFonts w:ascii="MS Gothic" w:eastAsia="MS Gothic" w:hAnsi="MS Gothic" w:cs="MS Gothic" w:hint="eastAsia"/>
                <w:bCs/>
                <w:sz w:val="22"/>
                <w:szCs w:val="22"/>
                <w:highlight w:val="yellow"/>
                <w:lang w:val="en-GB"/>
              </w:rPr>
              <w:t>✓</w:t>
            </w:r>
          </w:p>
        </w:tc>
      </w:tr>
    </w:tbl>
    <w:p w:rsidR="00E4065A" w:rsidRPr="00E4065A" w:rsidRDefault="00733611" w:rsidP="001B2B6F">
      <w:pPr>
        <w:pStyle w:val="Heading1"/>
        <w:rPr>
          <w:lang w:val="en-GB"/>
        </w:rPr>
      </w:pPr>
      <w:r w:rsidRPr="00733611">
        <w:rPr>
          <w:b/>
          <w:lang w:val="en-GB"/>
        </w:rPr>
        <w:lastRenderedPageBreak/>
        <w:t>Sources of Data</w:t>
      </w:r>
      <w:r w:rsidR="00E4065A" w:rsidRPr="00E4065A">
        <w:rPr>
          <w:lang w:val="en-GB"/>
        </w:rPr>
        <w:t>:</w:t>
      </w:r>
    </w:p>
    <w:p w:rsidR="00733611" w:rsidRPr="00733611" w:rsidRDefault="00733611" w:rsidP="001E4CD9">
      <w:pPr>
        <w:pStyle w:val="BodyText"/>
        <w:spacing w:line="240" w:lineRule="auto"/>
        <w:rPr>
          <w:rFonts w:ascii="Verdana" w:hAnsi="Verdana"/>
          <w:b/>
          <w:i/>
          <w:sz w:val="20"/>
          <w:lang w:val="en-GB"/>
        </w:rPr>
      </w:pPr>
      <w:r w:rsidRPr="00733611">
        <w:rPr>
          <w:rFonts w:ascii="Verdana" w:hAnsi="Verdana"/>
          <w:b/>
          <w:i/>
          <w:sz w:val="20"/>
          <w:lang w:val="en-GB"/>
        </w:rPr>
        <w:t>It is students’ responsibility to ensure that they have the correct permissions/authorizations to use any data in a study. Projects that make use of data that does not have authorization to be used, will not be graded for that portion of the study that makes use of such data.</w:t>
      </w:r>
    </w:p>
    <w:p w:rsidR="00733611" w:rsidRPr="00733611" w:rsidRDefault="00733611" w:rsidP="001E4CD9">
      <w:pPr>
        <w:pStyle w:val="BodyText"/>
        <w:spacing w:line="240" w:lineRule="auto"/>
        <w:rPr>
          <w:rFonts w:ascii="Verdana" w:hAnsi="Verdana"/>
          <w:b/>
          <w:i/>
          <w:sz w:val="20"/>
          <w:u w:val="single"/>
          <w:lang w:val="en-GB"/>
        </w:rPr>
      </w:pPr>
      <w:r w:rsidRPr="00733611">
        <w:rPr>
          <w:rFonts w:ascii="Verdana" w:hAnsi="Verdana"/>
          <w:b/>
          <w:i/>
          <w:sz w:val="20"/>
          <w:u w:val="single"/>
          <w:lang w:val="en-GB"/>
        </w:rPr>
        <w:t>Public Data</w:t>
      </w:r>
    </w:p>
    <w:p w:rsidR="00733611" w:rsidRDefault="0002294C" w:rsidP="001E4CD9">
      <w:pPr>
        <w:pStyle w:val="BodyText"/>
        <w:spacing w:line="240" w:lineRule="auto"/>
        <w:rPr>
          <w:rFonts w:ascii="Verdana" w:hAnsi="Verdana"/>
          <w:i/>
          <w:sz w:val="20"/>
          <w:lang w:val="en-GB"/>
        </w:rPr>
      </w:pPr>
      <w:r w:rsidRPr="00E4065A">
        <w:rPr>
          <w:rFonts w:ascii="Verdana" w:hAnsi="Verdana"/>
          <w:i/>
          <w:sz w:val="20"/>
          <w:lang w:val="en-GB"/>
        </w:rPr>
        <w:t xml:space="preserve">A project that </w:t>
      </w:r>
      <w:r>
        <w:rPr>
          <w:rFonts w:ascii="Verdana" w:hAnsi="Verdana"/>
          <w:i/>
          <w:sz w:val="20"/>
          <w:lang w:val="en-GB"/>
        </w:rPr>
        <w:t xml:space="preserve">makes use of public secondary dataset(s) </w:t>
      </w:r>
      <w:r w:rsidRPr="009608C8">
        <w:rPr>
          <w:rFonts w:ascii="Verdana" w:hAnsi="Verdana"/>
          <w:b/>
          <w:i/>
          <w:sz w:val="20"/>
          <w:u w:val="single"/>
          <w:lang w:val="en-GB"/>
        </w:rPr>
        <w:t xml:space="preserve">does not need </w:t>
      </w:r>
      <w:r w:rsidRPr="00C4324C">
        <w:rPr>
          <w:rFonts w:ascii="Verdana" w:hAnsi="Verdana"/>
          <w:b/>
          <w:i/>
          <w:sz w:val="20"/>
          <w:u w:val="single"/>
          <w:lang w:val="en-GB"/>
        </w:rPr>
        <w:t>ethics permission</w:t>
      </w:r>
      <w:r>
        <w:rPr>
          <w:rFonts w:ascii="Verdana" w:hAnsi="Verdana"/>
          <w:i/>
          <w:sz w:val="20"/>
          <w:lang w:val="en-GB"/>
        </w:rPr>
        <w:t xml:space="preserve">, but </w:t>
      </w:r>
      <w:r w:rsidRPr="00965EA8">
        <w:rPr>
          <w:rFonts w:ascii="Verdana" w:hAnsi="Verdana"/>
          <w:b/>
          <w:i/>
          <w:sz w:val="20"/>
          <w:u w:val="single"/>
          <w:lang w:val="en-GB"/>
        </w:rPr>
        <w:t>need</w:t>
      </w:r>
      <w:r>
        <w:rPr>
          <w:rFonts w:ascii="Verdana" w:hAnsi="Verdana"/>
          <w:b/>
          <w:i/>
          <w:sz w:val="20"/>
          <w:u w:val="single"/>
          <w:lang w:val="en-GB"/>
        </w:rPr>
        <w:t>s</w:t>
      </w:r>
      <w:r w:rsidRPr="00965EA8">
        <w:rPr>
          <w:rFonts w:ascii="Verdana" w:hAnsi="Verdana"/>
          <w:b/>
          <w:i/>
          <w:sz w:val="20"/>
          <w:u w:val="single"/>
          <w:lang w:val="en-GB"/>
        </w:rPr>
        <w:t xml:space="preserve"> a letter/email from the copyright holde</w:t>
      </w:r>
      <w:r w:rsidRPr="00965EA8">
        <w:rPr>
          <w:rFonts w:ascii="Verdana" w:hAnsi="Verdana"/>
          <w:b/>
          <w:i/>
          <w:sz w:val="20"/>
          <w:lang w:val="en-GB"/>
        </w:rPr>
        <w:t>r</w:t>
      </w:r>
      <w:r>
        <w:rPr>
          <w:rFonts w:ascii="Verdana" w:hAnsi="Verdana"/>
          <w:i/>
          <w:sz w:val="20"/>
          <w:lang w:val="en-GB"/>
        </w:rPr>
        <w:t xml:space="preserve"> regarding potential use.</w:t>
      </w:r>
    </w:p>
    <w:p w:rsidR="00C4324C" w:rsidRDefault="00733611" w:rsidP="00733611">
      <w:pPr>
        <w:pStyle w:val="BodyText"/>
        <w:spacing w:line="240" w:lineRule="auto"/>
        <w:rPr>
          <w:rFonts w:ascii="Verdana" w:hAnsi="Verdana"/>
          <w:i/>
          <w:sz w:val="20"/>
          <w:lang w:val="en-GB"/>
        </w:rPr>
      </w:pPr>
      <w:r w:rsidRPr="003F2648">
        <w:rPr>
          <w:rFonts w:ascii="Verdana" w:hAnsi="Verdana"/>
          <w:i/>
          <w:sz w:val="20"/>
          <w:lang w:val="en-GB"/>
        </w:rPr>
        <w:t xml:space="preserve">Some websites and data sources allow their data sets to be used under certain conditions. </w:t>
      </w:r>
      <w:r>
        <w:rPr>
          <w:rFonts w:ascii="Verdana" w:hAnsi="Verdana"/>
          <w:i/>
          <w:sz w:val="20"/>
          <w:lang w:val="en-GB"/>
        </w:rPr>
        <w:t>In these cases, a letter/email from the copyright holder is NOT necessary, but</w:t>
      </w:r>
      <w:r w:rsidRPr="003F2648">
        <w:rPr>
          <w:rFonts w:ascii="Verdana" w:hAnsi="Verdana"/>
          <w:i/>
          <w:sz w:val="20"/>
          <w:lang w:val="en-GB"/>
        </w:rPr>
        <w:t xml:space="preserve"> the researcher should cite the source of this permission and indicate under what conditions the data are</w:t>
      </w:r>
      <w:r w:rsidR="00C4324C">
        <w:rPr>
          <w:rFonts w:ascii="Verdana" w:hAnsi="Verdana"/>
          <w:i/>
          <w:sz w:val="20"/>
          <w:lang w:val="en-GB"/>
        </w:rPr>
        <w:t xml:space="preserve"> allowed to be used. S</w:t>
      </w:r>
      <w:r w:rsidRPr="003F2648">
        <w:rPr>
          <w:rFonts w:ascii="Verdana" w:hAnsi="Verdana"/>
          <w:i/>
          <w:sz w:val="20"/>
          <w:lang w:val="en-GB"/>
        </w:rPr>
        <w:t>ee Appendix I for examples of permissions granted by Fingal Open Data, and Eurostat website.</w:t>
      </w:r>
    </w:p>
    <w:p w:rsidR="00733611" w:rsidRPr="003F2648" w:rsidRDefault="00733611" w:rsidP="00733611">
      <w:pPr>
        <w:pStyle w:val="BodyText"/>
        <w:spacing w:line="240" w:lineRule="auto"/>
        <w:rPr>
          <w:rFonts w:ascii="Verdana" w:hAnsi="Verdana"/>
          <w:i/>
          <w:sz w:val="20"/>
          <w:lang w:val="en-GB"/>
        </w:rPr>
      </w:pPr>
      <w:r w:rsidRPr="003F2648">
        <w:rPr>
          <w:rFonts w:ascii="Verdana" w:hAnsi="Verdana"/>
          <w:i/>
          <w:sz w:val="20"/>
          <w:lang w:val="en-GB"/>
        </w:rPr>
        <w:t>Where websites or data sources indicate that they do not grant permission for data to be used, you will still need a letter/email from the copyright holder. For example, see Appendix II for an example from the Journal of Statistics Education.</w:t>
      </w:r>
    </w:p>
    <w:p w:rsidR="00733611" w:rsidRPr="00C4324C" w:rsidRDefault="00C4324C" w:rsidP="001E4CD9">
      <w:pPr>
        <w:pStyle w:val="BodyText"/>
        <w:spacing w:line="240" w:lineRule="auto"/>
        <w:rPr>
          <w:rFonts w:ascii="Verdana" w:hAnsi="Verdana"/>
          <w:b/>
          <w:i/>
          <w:sz w:val="20"/>
          <w:u w:val="single"/>
          <w:lang w:val="en-GB"/>
        </w:rPr>
      </w:pPr>
      <w:r w:rsidRPr="00C4324C">
        <w:rPr>
          <w:rFonts w:ascii="Verdana" w:hAnsi="Verdana"/>
          <w:b/>
          <w:i/>
          <w:sz w:val="20"/>
          <w:u w:val="single"/>
          <w:lang w:val="en-GB"/>
        </w:rPr>
        <w:t>Private Data</w:t>
      </w:r>
    </w:p>
    <w:p w:rsidR="00414259" w:rsidRDefault="00E4065A" w:rsidP="001E4CD9">
      <w:pPr>
        <w:pStyle w:val="BodyText"/>
        <w:spacing w:line="240" w:lineRule="auto"/>
        <w:rPr>
          <w:rFonts w:ascii="Verdana" w:hAnsi="Verdana"/>
          <w:i/>
          <w:sz w:val="20"/>
          <w:lang w:val="en-GB"/>
        </w:rPr>
      </w:pPr>
      <w:r w:rsidRPr="00E4065A">
        <w:rPr>
          <w:rFonts w:ascii="Verdana" w:hAnsi="Verdana"/>
          <w:i/>
          <w:sz w:val="20"/>
          <w:lang w:val="en-GB"/>
        </w:rPr>
        <w:t xml:space="preserve">A project that </w:t>
      </w:r>
      <w:r w:rsidR="00414259">
        <w:rPr>
          <w:rFonts w:ascii="Verdana" w:hAnsi="Verdana"/>
          <w:i/>
          <w:sz w:val="20"/>
          <w:lang w:val="en-GB"/>
        </w:rPr>
        <w:t>makes use of non-publi</w:t>
      </w:r>
      <w:r w:rsidR="00077C21">
        <w:rPr>
          <w:rFonts w:ascii="Verdana" w:hAnsi="Verdana"/>
          <w:i/>
          <w:sz w:val="20"/>
          <w:lang w:val="en-GB"/>
        </w:rPr>
        <w:t>c (private)</w:t>
      </w:r>
      <w:r w:rsidR="00414259">
        <w:rPr>
          <w:rFonts w:ascii="Verdana" w:hAnsi="Verdana"/>
          <w:i/>
          <w:sz w:val="20"/>
          <w:lang w:val="en-GB"/>
        </w:rPr>
        <w:t xml:space="preserve"> secondary dataset(s) must receive data usage permission from </w:t>
      </w:r>
      <w:r w:rsidR="00C95A24">
        <w:rPr>
          <w:rFonts w:ascii="Verdana" w:hAnsi="Verdana"/>
          <w:i/>
          <w:sz w:val="20"/>
          <w:lang w:val="en-GB"/>
        </w:rPr>
        <w:t>School of Computing</w:t>
      </w:r>
      <w:r w:rsidR="00414259">
        <w:rPr>
          <w:rFonts w:ascii="Verdana" w:hAnsi="Verdana"/>
          <w:i/>
          <w:sz w:val="20"/>
          <w:lang w:val="en-GB"/>
        </w:rPr>
        <w:t>.</w:t>
      </w:r>
    </w:p>
    <w:p w:rsidR="00414259" w:rsidRDefault="001E4CD9" w:rsidP="001E4CD9">
      <w:pPr>
        <w:pStyle w:val="BodyText"/>
        <w:spacing w:line="240" w:lineRule="auto"/>
        <w:rPr>
          <w:rFonts w:ascii="Verdana" w:hAnsi="Verdana"/>
          <w:i/>
          <w:sz w:val="20"/>
          <w:lang w:val="en-GB"/>
        </w:rPr>
      </w:pPr>
      <w:r w:rsidRPr="00C4324C">
        <w:rPr>
          <w:rFonts w:ascii="Verdana" w:hAnsi="Verdana"/>
          <w:b/>
          <w:i/>
          <w:sz w:val="20"/>
          <w:lang w:val="en-GB"/>
        </w:rPr>
        <w:t>An approval letter</w:t>
      </w:r>
      <w:r w:rsidR="0002294C" w:rsidRPr="00C4324C">
        <w:rPr>
          <w:rFonts w:ascii="Verdana" w:hAnsi="Verdana"/>
          <w:b/>
          <w:i/>
          <w:sz w:val="20"/>
          <w:lang w:val="en-GB"/>
        </w:rPr>
        <w:t>/email</w:t>
      </w:r>
      <w:r w:rsidRPr="00C4324C">
        <w:rPr>
          <w:rFonts w:ascii="Verdana" w:hAnsi="Verdana"/>
          <w:b/>
          <w:i/>
          <w:sz w:val="20"/>
          <w:lang w:val="en-GB"/>
        </w:rPr>
        <w:t xml:space="preserve"> from the owner </w:t>
      </w:r>
      <w:r>
        <w:rPr>
          <w:rFonts w:ascii="Verdana" w:hAnsi="Verdana"/>
          <w:i/>
          <w:sz w:val="20"/>
          <w:lang w:val="en-GB"/>
        </w:rPr>
        <w:t xml:space="preserve">(e.g. institution, company, etc.) </w:t>
      </w:r>
      <w:r w:rsidRPr="00C4324C">
        <w:rPr>
          <w:rFonts w:ascii="Verdana" w:hAnsi="Verdana"/>
          <w:b/>
          <w:i/>
          <w:sz w:val="20"/>
          <w:lang w:val="en-GB"/>
        </w:rPr>
        <w:t xml:space="preserve">of the non-public secondary dataset </w:t>
      </w:r>
      <w:r w:rsidRPr="00C4324C">
        <w:rPr>
          <w:rFonts w:ascii="Verdana" w:hAnsi="Verdana"/>
          <w:b/>
          <w:i/>
          <w:sz w:val="20"/>
          <w:u w:val="single"/>
          <w:lang w:val="en-GB"/>
        </w:rPr>
        <w:t>must be attached</w:t>
      </w:r>
      <w:r w:rsidRPr="00C4324C">
        <w:rPr>
          <w:rFonts w:ascii="Verdana" w:hAnsi="Verdana"/>
          <w:b/>
          <w:i/>
          <w:sz w:val="20"/>
          <w:lang w:val="en-GB"/>
        </w:rPr>
        <w:t xml:space="preserve"> to the Declaration of Ethics</w:t>
      </w:r>
      <w:r w:rsidR="006B7D6B" w:rsidRPr="00C4324C">
        <w:rPr>
          <w:rFonts w:ascii="Verdana" w:hAnsi="Verdana"/>
          <w:b/>
          <w:i/>
          <w:sz w:val="20"/>
          <w:lang w:val="en-GB"/>
        </w:rPr>
        <w:t xml:space="preserve"> Consideration</w:t>
      </w:r>
      <w:r w:rsidR="00006DBF">
        <w:rPr>
          <w:rFonts w:ascii="Verdana" w:hAnsi="Verdana"/>
          <w:i/>
          <w:sz w:val="20"/>
          <w:lang w:val="en-GB"/>
        </w:rPr>
        <w:t xml:space="preserve">. </w:t>
      </w:r>
      <w:r>
        <w:rPr>
          <w:rFonts w:ascii="Verdana" w:hAnsi="Verdana"/>
          <w:i/>
          <w:sz w:val="20"/>
          <w:lang w:val="en-GB"/>
        </w:rPr>
        <w:t>The letter</w:t>
      </w:r>
      <w:r w:rsidR="0002294C">
        <w:rPr>
          <w:rFonts w:ascii="Verdana" w:hAnsi="Verdana"/>
          <w:i/>
          <w:sz w:val="20"/>
          <w:lang w:val="en-GB"/>
        </w:rPr>
        <w:t>/email</w:t>
      </w:r>
      <w:r>
        <w:rPr>
          <w:rFonts w:ascii="Verdana" w:hAnsi="Verdana"/>
          <w:i/>
          <w:sz w:val="20"/>
          <w:lang w:val="en-GB"/>
        </w:rPr>
        <w:t xml:space="preserve"> must confirm that the dataset is anonymised and permission for data processing, analysis and public dissemination is granted.</w:t>
      </w:r>
    </w:p>
    <w:p w:rsidR="0068042E" w:rsidRDefault="0068042E" w:rsidP="0068042E">
      <w:pPr>
        <w:rPr>
          <w:rFonts w:ascii="Verdana" w:hAnsi="Verdana"/>
          <w:b/>
          <w:sz w:val="24"/>
          <w:szCs w:val="24"/>
          <w:lang w:val="en-GB"/>
        </w:rPr>
      </w:pPr>
    </w:p>
    <w:p w:rsidR="005C52CB" w:rsidRPr="00634933" w:rsidRDefault="005C52CB" w:rsidP="0068042E">
      <w:pPr>
        <w:rPr>
          <w:rFonts w:ascii="Verdana" w:hAnsi="Verdana"/>
          <w:b/>
          <w:sz w:val="22"/>
          <w:szCs w:val="22"/>
          <w:lang w:val="en-GB"/>
        </w:rPr>
      </w:pPr>
      <w:r w:rsidRPr="00634933">
        <w:rPr>
          <w:rFonts w:ascii="Verdana" w:hAnsi="Verdana"/>
          <w:b/>
          <w:sz w:val="22"/>
          <w:szCs w:val="22"/>
          <w:lang w:val="en-GB"/>
        </w:rPr>
        <w:t xml:space="preserve">Evidence for use of secondary dataset(s) </w:t>
      </w:r>
    </w:p>
    <w:p w:rsidR="005C52CB" w:rsidRPr="005C52CB" w:rsidRDefault="00564247" w:rsidP="0068042E">
      <w:pPr>
        <w:rPr>
          <w:rFonts w:ascii="Verdana" w:hAnsi="Verdana"/>
          <w:lang w:val="en-GB"/>
        </w:rPr>
      </w:pPr>
      <w:r w:rsidRPr="00564247">
        <w:rPr>
          <w:rFonts w:ascii="Verdana" w:hAnsi="Verdana"/>
          <w:b/>
          <w:noProof/>
          <w:sz w:val="24"/>
          <w:szCs w:val="24"/>
          <w:lang w:val="en-IE" w:eastAsia="en-IE"/>
        </w:rPr>
        <w:pict>
          <v:shapetype id="_x0000_t202" coordsize="21600,21600" o:spt="202" path="m,l,21600r21600,l21600,xe">
            <v:stroke joinstyle="miter"/>
            <v:path gradientshapeok="t" o:connecttype="rect"/>
          </v:shapetype>
          <v:shape id="Text Box 2" o:spid="_x0000_s1026" type="#_x0000_t202" style="position:absolute;margin-left:869.9pt;margin-top:24.15pt;width:480.55pt;height:183.3pt;z-index:25166028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">
            <v:textbox>
              <w:txbxContent>
                <w:p w:rsidR="00224673" w:rsidRPr="006616E3" w:rsidRDefault="00224673" w:rsidP="00224673">
                  <w:pPr>
                    <w:numPr>
                      <w:ilvl w:val="0"/>
                      <w:numId w:val="6"/>
                    </w:numPr>
                    <w:tabs>
                      <w:tab w:val="num" w:pos="720"/>
                    </w:tabs>
                    <w:rPr>
                      <w:b/>
                    </w:rPr>
                  </w:pPr>
                  <w:r w:rsidRPr="006616E3">
                    <w:rPr>
                      <w:b/>
                    </w:rPr>
                    <w:t>Name of the dataset, a brief description of its nature</w:t>
                  </w:r>
                </w:p>
                <w:p w:rsidR="00E862AB" w:rsidRPr="00E862AB" w:rsidRDefault="00E862AB" w:rsidP="00E862AB">
                  <w:pPr>
                    <w:numPr>
                      <w:ilvl w:val="0"/>
                      <w:numId w:val="7"/>
                    </w:numPr>
                    <w:shd w:val="clear" w:color="auto" w:fill="FFFFFF"/>
                    <w:spacing w:before="100" w:beforeAutospacing="1" w:after="100" w:afterAutospacing="1"/>
                  </w:pPr>
                  <w:hyperlink r:id="rId8" w:history="1">
                    <w:r w:rsidRPr="00BE2EB7">
                      <w:rPr>
                        <w:b/>
                      </w:rPr>
                      <w:t>Volatility foundation samples</w:t>
                    </w:r>
                  </w:hyperlink>
                  <w:r>
                    <w:t xml:space="preserve">: A collection of publicly available memory dump files from </w:t>
                  </w:r>
                  <w:r w:rsidR="006616E3">
                    <w:t>the different operating systems such as Windows, Linux, macOS</w:t>
                  </w:r>
                  <w:r>
                    <w:t xml:space="preserve"> used for testing memory forensic tools and training.</w:t>
                  </w:r>
                </w:p>
                <w:p w:rsidR="00224673" w:rsidRPr="006616E3" w:rsidRDefault="00224673" w:rsidP="00224673">
                  <w:pPr>
                    <w:numPr>
                      <w:ilvl w:val="0"/>
                      <w:numId w:val="6"/>
                    </w:numPr>
                    <w:tabs>
                      <w:tab w:val="num" w:pos="720"/>
                    </w:tabs>
                    <w:rPr>
                      <w:b/>
                    </w:rPr>
                  </w:pPr>
                  <w:r w:rsidRPr="006616E3">
                    <w:rPr>
                      <w:b/>
                    </w:rPr>
                    <w:t>[citation of the paper if applicable]</w:t>
                  </w:r>
                </w:p>
                <w:p w:rsidR="006616E3" w:rsidRDefault="006616E3" w:rsidP="006616E3">
                  <w:pPr>
                    <w:tabs>
                      <w:tab w:val="num" w:pos="720"/>
                    </w:tabs>
                    <w:ind w:left="360"/>
                  </w:pPr>
                </w:p>
                <w:p w:rsidR="006616E3" w:rsidRPr="00224673" w:rsidRDefault="006616E3" w:rsidP="006616E3">
                  <w:pPr>
                    <w:tabs>
                      <w:tab w:val="num" w:pos="720"/>
                    </w:tabs>
                    <w:ind w:left="360"/>
                  </w:pPr>
                  <w:r w:rsidRPr="006616E3">
                    <w:rPr>
                      <w:rStyle w:val="Strong"/>
                      <w:b w:val="0"/>
                    </w:rPr>
                    <w:t>Prada, A</w:t>
                  </w:r>
                  <w:r>
                    <w:rPr>
                      <w:rStyle w:val="Strong"/>
                    </w:rPr>
                    <w:t>.</w:t>
                  </w:r>
                  <w:r>
                    <w:t xml:space="preserve"> (2022) </w:t>
                  </w:r>
                  <w:r>
                    <w:rPr>
                      <w:rStyle w:val="Emphasis"/>
                    </w:rPr>
                    <w:t>Memory Forensics Challenges</w:t>
                  </w:r>
                  <w:r>
                    <w:t xml:space="preserve">. GitHub. Available at: </w:t>
                  </w:r>
                  <w:hyperlink r:id="rId9" w:tgtFrame="_new" w:history="1">
                    <w:r>
                      <w:rPr>
                        <w:rStyle w:val="Hyperlink"/>
                      </w:rPr>
                      <w:t>https://github.com/aleprada/memory-forensics-challenges</w:t>
                    </w:r>
                  </w:hyperlink>
                </w:p>
                <w:p w:rsidR="00224673" w:rsidRPr="006616E3" w:rsidRDefault="00224673" w:rsidP="00224673">
                  <w:pPr>
                    <w:numPr>
                      <w:ilvl w:val="0"/>
                      <w:numId w:val="6"/>
                    </w:numPr>
                    <w:tabs>
                      <w:tab w:val="num" w:pos="720"/>
                    </w:tabs>
                    <w:rPr>
                      <w:b/>
                    </w:rPr>
                  </w:pPr>
                  <w:r w:rsidRPr="006616E3">
                    <w:rPr>
                      <w:b/>
                    </w:rPr>
                    <w:t>URL of the location of the dataset</w:t>
                  </w:r>
                </w:p>
                <w:p w:rsidR="006616E3" w:rsidRDefault="006616E3" w:rsidP="006616E3">
                  <w:pPr>
                    <w:tabs>
                      <w:tab w:val="num" w:pos="720"/>
                    </w:tabs>
                    <w:ind w:left="360"/>
                  </w:pPr>
                  <w:hyperlink r:id="rId10" w:history="1">
                    <w:r w:rsidRPr="005205DC">
                      <w:rPr>
                        <w:rStyle w:val="Hyperlink"/>
                      </w:rPr>
                      <w:t>https://github.com/volatilityfoundation/volatility/wiki/Memory-Samples</w:t>
                    </w:r>
                  </w:hyperlink>
                </w:p>
                <w:p w:rsidR="006616E3" w:rsidRDefault="006616E3" w:rsidP="006616E3">
                  <w:pPr>
                    <w:pStyle w:val="ListParagraph"/>
                    <w:tabs>
                      <w:tab w:val="num" w:pos="720"/>
                    </w:tabs>
                    <w:ind w:left="360"/>
                  </w:pPr>
                </w:p>
                <w:p w:rsidR="00224673" w:rsidRPr="006616E3" w:rsidRDefault="00224673" w:rsidP="006616E3">
                  <w:pPr>
                    <w:pStyle w:val="ListParagraph"/>
                    <w:numPr>
                      <w:ilvl w:val="0"/>
                      <w:numId w:val="6"/>
                    </w:numPr>
                    <w:tabs>
                      <w:tab w:val="num" w:pos="720"/>
                    </w:tabs>
                    <w:rPr>
                      <w:b/>
                    </w:rPr>
                  </w:pPr>
                  <w:r w:rsidRPr="006616E3">
                    <w:rPr>
                      <w:b/>
                    </w:rPr>
                    <w:t>License of usage</w:t>
                  </w:r>
                </w:p>
                <w:p w:rsidR="005C52CB" w:rsidRPr="006616E3" w:rsidRDefault="006616E3">
                  <w:r>
                    <w:t xml:space="preserve">No formal license has been provided; this page mainly shares these datasets for </w:t>
                  </w:r>
                  <w:r w:rsidRPr="006616E3">
                    <w:rPr>
                      <w:rStyle w:val="Strong"/>
                      <w:b w:val="0"/>
                    </w:rPr>
                    <w:t>testing and research</w:t>
                  </w:r>
                  <w:r w:rsidRPr="006616E3">
                    <w:rPr>
                      <w:b/>
                    </w:rPr>
                    <w:t xml:space="preserve"> </w:t>
                  </w:r>
                  <w:r w:rsidRPr="006616E3">
                    <w:t>purposes.</w:t>
                  </w:r>
                </w:p>
              </w:txbxContent>
            </v:textbox>
            <w10:wrap type="square" anchorx="margin"/>
          </v:shape>
        </w:pict>
      </w:r>
      <w:r w:rsidR="005C52CB" w:rsidRPr="005C52CB">
        <w:rPr>
          <w:rFonts w:ascii="Verdana" w:hAnsi="Verdana"/>
          <w:lang w:val="en-GB"/>
        </w:rPr>
        <w:t>Include dataset</w:t>
      </w:r>
      <w:r w:rsidR="005C52CB">
        <w:rPr>
          <w:rFonts w:ascii="Verdana" w:hAnsi="Verdana"/>
          <w:lang w:val="en-GB"/>
        </w:rPr>
        <w:t>(s)</w:t>
      </w:r>
      <w:r w:rsidR="005C52CB">
        <w:rPr>
          <w:rFonts w:ascii="Verdana" w:hAnsi="Verdana" w:cs="Times New Roman"/>
          <w:lang w:val="en-GB"/>
        </w:rPr>
        <w:t>o</w:t>
      </w:r>
      <w:r w:rsidR="005C52CB" w:rsidRPr="005C52CB">
        <w:rPr>
          <w:rFonts w:ascii="Verdana" w:hAnsi="Verdana" w:cs="Times New Roman"/>
          <w:lang w:val="en-GB"/>
        </w:rPr>
        <w:t xml:space="preserve">wner letter/email or </w:t>
      </w:r>
      <w:r w:rsidR="005C52CB" w:rsidRPr="005C52CB">
        <w:rPr>
          <w:rFonts w:ascii="Verdana" w:hAnsi="Verdana"/>
          <w:lang w:val="en-GB"/>
        </w:rPr>
        <w:t>cite the source for usage permission</w:t>
      </w:r>
    </w:p>
    <w:p w:rsidR="005C52CB" w:rsidRDefault="005C52CB" w:rsidP="0068042E">
      <w:pPr>
        <w:rPr>
          <w:rFonts w:ascii="Verdana" w:hAnsi="Verdana"/>
          <w:b/>
          <w:sz w:val="24"/>
          <w:szCs w:val="24"/>
          <w:lang w:val="en-GB"/>
        </w:rPr>
      </w:pPr>
    </w:p>
    <w:p w:rsidR="0068042E" w:rsidRPr="00161D36" w:rsidRDefault="0068042E" w:rsidP="001B2B6F">
      <w:pPr>
        <w:pStyle w:val="Heading1"/>
        <w:rPr>
          <w:b/>
          <w:lang w:val="en-GB"/>
        </w:rPr>
      </w:pPr>
      <w:r w:rsidRPr="00161D36">
        <w:rPr>
          <w:b/>
          <w:lang w:val="en-GB"/>
        </w:rPr>
        <w:t>CHECKLIST</w:t>
      </w:r>
    </w:p>
    <w:p w:rsidR="0068042E" w:rsidRPr="005A0716" w:rsidRDefault="0068042E" w:rsidP="0068042E">
      <w:pPr>
        <w:rPr>
          <w:rFonts w:ascii="Verdana" w:hAnsi="Verdana"/>
          <w:lang w:val="en-GB"/>
        </w:rPr>
      </w:pPr>
    </w:p>
    <w:tbl>
      <w:tblPr>
        <w:tblW w:w="994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30"/>
        <w:gridCol w:w="1611"/>
      </w:tblGrid>
      <w:tr w:rsidR="0068042E" w:rsidRPr="0068042E" w:rsidTr="006616E3">
        <w:tc>
          <w:tcPr>
            <w:tcW w:w="8330" w:type="dxa"/>
            <w:shd w:val="clear" w:color="auto" w:fill="auto"/>
          </w:tcPr>
          <w:p w:rsidR="0068042E" w:rsidRDefault="0068042E" w:rsidP="007F0BE3">
            <w:pPr>
              <w:rPr>
                <w:rFonts w:ascii="Verdana" w:hAnsi="Verdana" w:cs="Times New Roman"/>
                <w:sz w:val="24"/>
                <w:szCs w:val="24"/>
                <w:lang w:val="en-GB"/>
              </w:rPr>
            </w:pPr>
            <w:r w:rsidRPr="0068042E">
              <w:rPr>
                <w:rFonts w:ascii="Verdana" w:hAnsi="Verdana" w:cs="Times New Roman"/>
                <w:sz w:val="24"/>
                <w:szCs w:val="24"/>
                <w:lang w:val="en-GB"/>
              </w:rPr>
              <w:t>Non-public</w:t>
            </w:r>
            <w:r w:rsidR="00077C21">
              <w:rPr>
                <w:rFonts w:ascii="Verdana" w:hAnsi="Verdana" w:cs="Times New Roman"/>
                <w:sz w:val="24"/>
                <w:szCs w:val="24"/>
                <w:lang w:val="en-GB"/>
              </w:rPr>
              <w:t>/private</w:t>
            </w:r>
            <w:r w:rsidRPr="0068042E">
              <w:rPr>
                <w:rFonts w:ascii="Verdana" w:hAnsi="Verdana" w:cs="Times New Roman"/>
                <w:sz w:val="24"/>
                <w:szCs w:val="24"/>
                <w:lang w:val="en-GB"/>
              </w:rPr>
              <w:t xml:space="preserve"> secondary dataset(s) </w:t>
            </w:r>
            <w:r w:rsidR="00C95A24">
              <w:rPr>
                <w:rFonts w:ascii="Verdana" w:hAnsi="Verdana" w:cs="Times New Roman"/>
                <w:sz w:val="24"/>
                <w:szCs w:val="24"/>
                <w:lang w:val="en-GB"/>
              </w:rPr>
              <w:t>-Owner l</w:t>
            </w:r>
            <w:r w:rsidRPr="0068042E">
              <w:rPr>
                <w:rFonts w:ascii="Verdana" w:hAnsi="Verdana" w:cs="Times New Roman"/>
                <w:sz w:val="24"/>
                <w:szCs w:val="24"/>
                <w:lang w:val="en-GB"/>
              </w:rPr>
              <w:t>etter</w:t>
            </w:r>
            <w:r w:rsidR="0002294C">
              <w:rPr>
                <w:rFonts w:ascii="Verdana" w:hAnsi="Verdana" w:cs="Times New Roman"/>
                <w:sz w:val="24"/>
                <w:szCs w:val="24"/>
                <w:lang w:val="en-GB"/>
              </w:rPr>
              <w:t>/email</w:t>
            </w:r>
            <w:r w:rsidRPr="0068042E">
              <w:rPr>
                <w:rFonts w:ascii="Verdana" w:hAnsi="Verdana" w:cs="Times New Roman"/>
                <w:sz w:val="24"/>
                <w:szCs w:val="24"/>
                <w:lang w:val="en-GB"/>
              </w:rPr>
              <w:t xml:space="preserve"> is attached to this form</w:t>
            </w:r>
          </w:p>
          <w:p w:rsidR="001B2B6F" w:rsidRPr="005F1AE0" w:rsidRDefault="001B2B6F" w:rsidP="007F0BE3">
            <w:pPr>
              <w:rPr>
                <w:rFonts w:ascii="Verdana" w:hAnsi="Verdana" w:cs="Times New Roman"/>
                <w:b/>
                <w:i/>
                <w:sz w:val="24"/>
                <w:szCs w:val="24"/>
                <w:lang w:val="en-GB"/>
              </w:rPr>
            </w:pPr>
            <w:r w:rsidRPr="005F1AE0">
              <w:rPr>
                <w:rFonts w:ascii="Verdana" w:hAnsi="Verdana" w:cs="Times New Roman"/>
                <w:b/>
                <w:i/>
                <w:sz w:val="24"/>
                <w:szCs w:val="24"/>
                <w:lang w:val="en-GB"/>
              </w:rPr>
              <w:t>OR</w:t>
            </w:r>
          </w:p>
          <w:p w:rsidR="0068042E" w:rsidRPr="0068042E" w:rsidRDefault="00161D36" w:rsidP="00077C21">
            <w:pPr>
              <w:rPr>
                <w:rFonts w:ascii="Verdana" w:hAnsi="Verdana" w:cs="Times New Roman"/>
                <w:sz w:val="24"/>
                <w:szCs w:val="24"/>
                <w:lang w:val="en-GB"/>
              </w:rPr>
            </w:pPr>
            <w:r>
              <w:rPr>
                <w:rFonts w:ascii="Verdana" w:hAnsi="Verdana" w:cs="Times New Roman"/>
                <w:sz w:val="24"/>
                <w:szCs w:val="24"/>
                <w:lang w:val="en-GB"/>
              </w:rPr>
              <w:lastRenderedPageBreak/>
              <w:t>Citation</w:t>
            </w:r>
            <w:r w:rsidR="001B2B6F">
              <w:rPr>
                <w:rFonts w:ascii="Verdana" w:hAnsi="Verdana" w:cs="Times New Roman"/>
                <w:sz w:val="24"/>
                <w:szCs w:val="24"/>
                <w:lang w:val="en-GB"/>
              </w:rPr>
              <w:t xml:space="preserve"> and link to the web site where permission is granted</w:t>
            </w:r>
            <w:r w:rsidR="00077C21">
              <w:rPr>
                <w:rFonts w:ascii="Verdana" w:hAnsi="Verdana" w:cs="Times New Roman"/>
                <w:sz w:val="24"/>
                <w:szCs w:val="24"/>
                <w:lang w:val="en-GB"/>
              </w:rPr>
              <w:t xml:space="preserve"> – provided in</w:t>
            </w:r>
            <w:r w:rsidR="005C52CB" w:rsidRPr="0068042E">
              <w:rPr>
                <w:rFonts w:ascii="Verdana" w:hAnsi="Verdana" w:cs="Times New Roman"/>
                <w:sz w:val="24"/>
                <w:szCs w:val="24"/>
                <w:lang w:val="en-GB"/>
              </w:rPr>
              <w:t xml:space="preserve"> this form</w:t>
            </w:r>
          </w:p>
        </w:tc>
        <w:tc>
          <w:tcPr>
            <w:tcW w:w="1611" w:type="dxa"/>
            <w:shd w:val="clear" w:color="auto" w:fill="auto"/>
          </w:tcPr>
          <w:p w:rsidR="0068042E" w:rsidRPr="0068042E" w:rsidRDefault="0068042E" w:rsidP="007F0BE3">
            <w:pPr>
              <w:rPr>
                <w:rFonts w:ascii="Verdana" w:hAnsi="Verdana" w:cs="Times New Roman"/>
                <w:bCs/>
                <w:sz w:val="24"/>
                <w:szCs w:val="24"/>
                <w:lang w:val="en-GB"/>
              </w:rPr>
            </w:pPr>
            <w:r w:rsidRPr="0068042E">
              <w:rPr>
                <w:rFonts w:ascii="Verdana" w:hAnsi="Verdana" w:cs="Times New Roman"/>
                <w:bCs/>
                <w:sz w:val="24"/>
                <w:szCs w:val="24"/>
                <w:lang w:val="en-GB"/>
              </w:rPr>
              <w:lastRenderedPageBreak/>
              <w:t xml:space="preserve">Yes / </w:t>
            </w:r>
            <w:r w:rsidRPr="006616E3">
              <w:rPr>
                <w:rFonts w:ascii="Verdana" w:hAnsi="Verdana" w:cs="Times New Roman"/>
                <w:bCs/>
                <w:sz w:val="24"/>
                <w:szCs w:val="24"/>
                <w:highlight w:val="yellow"/>
                <w:lang w:val="en-GB"/>
              </w:rPr>
              <w:t>No</w:t>
            </w:r>
            <w:r w:rsidR="006616E3" w:rsidRPr="006616E3">
              <w:rPr>
                <w:rFonts w:ascii="MS Mincho" w:eastAsia="MS Mincho" w:hAnsi="MS Mincho" w:cs="MS Mincho" w:hint="eastAsia"/>
                <w:highlight w:val="yellow"/>
              </w:rPr>
              <w:t xml:space="preserve"> ✓</w:t>
            </w:r>
          </w:p>
          <w:p w:rsidR="00161D36" w:rsidRDefault="00161D36" w:rsidP="00161D36">
            <w:pPr>
              <w:rPr>
                <w:rFonts w:ascii="Verdana" w:hAnsi="Verdana" w:cs="Times New Roman"/>
                <w:bCs/>
                <w:sz w:val="24"/>
                <w:szCs w:val="24"/>
                <w:lang w:val="en-GB"/>
              </w:rPr>
            </w:pPr>
          </w:p>
          <w:p w:rsidR="00161D36" w:rsidRDefault="00161D36" w:rsidP="00161D36">
            <w:pPr>
              <w:rPr>
                <w:rFonts w:ascii="Verdana" w:hAnsi="Verdana" w:cs="Times New Roman"/>
                <w:bCs/>
                <w:sz w:val="24"/>
                <w:szCs w:val="24"/>
                <w:lang w:val="en-GB"/>
              </w:rPr>
            </w:pPr>
          </w:p>
          <w:p w:rsidR="00161D36" w:rsidRDefault="00161D36" w:rsidP="00161D36">
            <w:pPr>
              <w:rPr>
                <w:rFonts w:ascii="Verdana" w:hAnsi="Verdana" w:cs="Times New Roman"/>
                <w:bCs/>
                <w:sz w:val="24"/>
                <w:szCs w:val="24"/>
                <w:lang w:val="en-GB"/>
              </w:rPr>
            </w:pPr>
          </w:p>
          <w:p w:rsidR="00161D36" w:rsidRPr="0068042E" w:rsidRDefault="006616E3" w:rsidP="00161D36">
            <w:pPr>
              <w:rPr>
                <w:rFonts w:ascii="Verdana" w:hAnsi="Verdana" w:cs="Times New Roman"/>
                <w:bCs/>
                <w:sz w:val="24"/>
                <w:szCs w:val="24"/>
                <w:lang w:val="en-GB"/>
              </w:rPr>
            </w:pPr>
            <w:r w:rsidRPr="006616E3">
              <w:rPr>
                <w:rFonts w:ascii="MS Mincho" w:eastAsia="MS Mincho" w:hAnsi="MS Mincho" w:cs="MS Mincho" w:hint="eastAsia"/>
                <w:highlight w:val="yellow"/>
              </w:rPr>
              <w:t>✓</w:t>
            </w:r>
            <w:r w:rsidR="00161D36" w:rsidRPr="006616E3">
              <w:rPr>
                <w:rFonts w:ascii="Verdana" w:hAnsi="Verdana" w:cs="Times New Roman"/>
                <w:bCs/>
                <w:sz w:val="24"/>
                <w:szCs w:val="24"/>
                <w:highlight w:val="yellow"/>
                <w:lang w:val="en-GB"/>
              </w:rPr>
              <w:t>Yes</w:t>
            </w:r>
            <w:r w:rsidR="00161D36" w:rsidRPr="0068042E">
              <w:rPr>
                <w:rFonts w:ascii="Verdana" w:hAnsi="Verdana" w:cs="Times New Roman"/>
                <w:bCs/>
                <w:sz w:val="24"/>
                <w:szCs w:val="24"/>
                <w:lang w:val="en-GB"/>
              </w:rPr>
              <w:t xml:space="preserve"> / No</w:t>
            </w:r>
          </w:p>
          <w:p w:rsidR="0068042E" w:rsidRPr="0068042E" w:rsidRDefault="0068042E" w:rsidP="007F0BE3">
            <w:pPr>
              <w:rPr>
                <w:rFonts w:ascii="Verdana" w:hAnsi="Verdana" w:cs="Times New Roman"/>
                <w:b/>
                <w:sz w:val="24"/>
                <w:szCs w:val="24"/>
                <w:lang w:val="en-GB"/>
              </w:rPr>
            </w:pPr>
          </w:p>
        </w:tc>
      </w:tr>
    </w:tbl>
    <w:p w:rsidR="00006DBF" w:rsidRPr="00161D36" w:rsidRDefault="00006DBF" w:rsidP="001B2B6F">
      <w:pPr>
        <w:pStyle w:val="Heading2"/>
        <w:rPr>
          <w:b/>
          <w:sz w:val="32"/>
          <w:szCs w:val="32"/>
          <w:shd w:val="clear" w:color="auto" w:fill="FFFFFF"/>
        </w:rPr>
      </w:pPr>
      <w:r w:rsidRPr="00161D36">
        <w:rPr>
          <w:b/>
          <w:sz w:val="32"/>
          <w:szCs w:val="32"/>
          <w:shd w:val="clear" w:color="auto" w:fill="FFFFFF"/>
        </w:rPr>
        <w:lastRenderedPageBreak/>
        <w:t>ETHICS CLEARANCE GUIDELINES</w:t>
      </w:r>
      <w:r w:rsidR="0009054E" w:rsidRPr="00161D36">
        <w:rPr>
          <w:b/>
          <w:sz w:val="32"/>
          <w:szCs w:val="32"/>
          <w:shd w:val="clear" w:color="auto" w:fill="FFFFFF"/>
        </w:rPr>
        <w:t xml:space="preserve"> WHEN HUMAN PARTICIPANTS ARE INVOLVED</w:t>
      </w:r>
    </w:p>
    <w:p w:rsidR="00E4065A" w:rsidRDefault="00E4065A" w:rsidP="00E4065A">
      <w:pPr>
        <w:pStyle w:val="BodyText"/>
        <w:spacing w:after="0" w:line="240" w:lineRule="auto"/>
        <w:rPr>
          <w:rFonts w:ascii="Verdana" w:hAnsi="Verdana"/>
          <w:sz w:val="20"/>
          <w:lang w:val="en-GB"/>
        </w:rPr>
      </w:pPr>
    </w:p>
    <w:p w:rsidR="0009054E" w:rsidRDefault="00C95A24" w:rsidP="0009054E">
      <w:pPr>
        <w:pStyle w:val="BodyText"/>
        <w:spacing w:after="0" w:line="240" w:lineRule="auto"/>
        <w:rPr>
          <w:rFonts w:ascii="Verdana" w:hAnsi="Verdana"/>
          <w:b/>
          <w:sz w:val="20"/>
          <w:lang w:val="en-GB"/>
        </w:rPr>
      </w:pPr>
      <w:r>
        <w:rPr>
          <w:rFonts w:ascii="Verdana" w:hAnsi="Verdana"/>
          <w:b/>
          <w:sz w:val="20"/>
          <w:lang w:val="en-GB"/>
        </w:rPr>
        <w:t xml:space="preserve">The </w:t>
      </w:r>
      <w:r w:rsidR="0009054E" w:rsidRPr="0009054E">
        <w:rPr>
          <w:rFonts w:ascii="Verdana" w:hAnsi="Verdana"/>
          <w:b/>
          <w:sz w:val="20"/>
          <w:lang w:val="en-GB"/>
        </w:rPr>
        <w:t>Ethics Application Form must be submitted</w:t>
      </w:r>
      <w:r w:rsidR="00161D36">
        <w:rPr>
          <w:rFonts w:ascii="Verdana" w:hAnsi="Verdana"/>
          <w:b/>
          <w:sz w:val="20"/>
          <w:lang w:val="en-GB"/>
        </w:rPr>
        <w:t xml:space="preserve"> on Moodle</w:t>
      </w:r>
      <w:r w:rsidR="0009054E" w:rsidRPr="0009054E">
        <w:rPr>
          <w:rFonts w:ascii="Verdana" w:hAnsi="Verdana"/>
          <w:b/>
          <w:sz w:val="20"/>
          <w:lang w:val="en-GB"/>
        </w:rPr>
        <w:t xml:space="preserve"> for approval prior </w:t>
      </w:r>
      <w:r w:rsidR="00B7389C">
        <w:rPr>
          <w:rFonts w:ascii="Verdana" w:hAnsi="Verdana"/>
          <w:b/>
          <w:sz w:val="20"/>
          <w:lang w:val="en-GB"/>
        </w:rPr>
        <w:t xml:space="preserve">to </w:t>
      </w:r>
      <w:r w:rsidR="0009054E" w:rsidRPr="0009054E">
        <w:rPr>
          <w:rFonts w:ascii="Verdana" w:hAnsi="Verdana"/>
          <w:b/>
          <w:sz w:val="20"/>
          <w:lang w:val="en-GB"/>
        </w:rPr>
        <w:t>conducting the work</w:t>
      </w:r>
      <w:r w:rsidR="0009054E">
        <w:rPr>
          <w:rFonts w:ascii="Verdana" w:hAnsi="Verdana"/>
          <w:b/>
          <w:sz w:val="20"/>
          <w:lang w:val="en-GB"/>
        </w:rPr>
        <w:t>.</w:t>
      </w:r>
    </w:p>
    <w:p w:rsidR="0009054E" w:rsidRPr="0009054E" w:rsidRDefault="0009054E" w:rsidP="0009054E">
      <w:pPr>
        <w:pStyle w:val="BodyText"/>
        <w:spacing w:after="0" w:line="240" w:lineRule="auto"/>
        <w:rPr>
          <w:rFonts w:ascii="Verdana" w:hAnsi="Verdana"/>
          <w:b/>
          <w:sz w:val="20"/>
          <w:lang w:val="en-GB"/>
        </w:rPr>
      </w:pPr>
    </w:p>
    <w:p w:rsidR="00006DBF" w:rsidRPr="00006DBF" w:rsidRDefault="00006DBF" w:rsidP="00F577B3">
      <w:pPr>
        <w:shd w:val="clear" w:color="auto" w:fill="FFFFFF"/>
        <w:spacing w:after="60"/>
        <w:contextualSpacing/>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Considerations in data collection</w:t>
      </w:r>
    </w:p>
    <w:p w:rsidR="00006DBF" w:rsidRPr="00006DBF" w:rsidRDefault="00006DBF" w:rsidP="00006DBF">
      <w:pPr>
        <w:pStyle w:val="ListParagraph"/>
        <w:shd w:val="clear" w:color="auto" w:fill="FFFFFF"/>
        <w:spacing w:after="60"/>
        <w:rPr>
          <w:rFonts w:ascii="Verdana" w:eastAsia="Times New Roman" w:hAnsi="Verdana"/>
          <w:color w:val="000000"/>
          <w:lang w:val="ro-RO" w:eastAsia="ro-RO"/>
        </w:rPr>
      </w:pPr>
    </w:p>
    <w:p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Participants will not be identified, directly or through identifiers linked to the subjects in any reports produced by the study</w:t>
      </w:r>
    </w:p>
    <w:p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Responses will not place the participants at risk of professional liability or be damaging to the participants’ financial standing, employability or reputation</w:t>
      </w:r>
    </w:p>
    <w:p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No confidential data will be used for personal advantage or that of a third party</w:t>
      </w:r>
    </w:p>
    <w:p w:rsidR="00006DBF" w:rsidRPr="00006DBF" w:rsidRDefault="00006DBF" w:rsidP="009831EB">
      <w:pPr>
        <w:pStyle w:val="ListParagraph"/>
        <w:shd w:val="clear" w:color="auto" w:fill="FFFFFF"/>
        <w:spacing w:after="60"/>
        <w:ind w:left="0"/>
        <w:jc w:val="both"/>
        <w:rPr>
          <w:rFonts w:ascii="Verdana" w:eastAsia="Times New Roman" w:hAnsi="Verdana"/>
          <w:color w:val="000000"/>
          <w:lang w:val="ro-RO" w:eastAsia="ro-RO"/>
        </w:rPr>
      </w:pPr>
    </w:p>
    <w:p w:rsidR="00006DBF" w:rsidRPr="004F45CD" w:rsidRDefault="00006DBF" w:rsidP="00F577B3">
      <w:pPr>
        <w:pStyle w:val="ListParagraph"/>
        <w:shd w:val="clear" w:color="auto" w:fill="FFFFFF"/>
        <w:spacing w:after="60"/>
        <w:ind w:left="0"/>
        <w:jc w:val="both"/>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Informed consent</w:t>
      </w:r>
    </w:p>
    <w:p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Consent to participate in the </w:t>
      </w:r>
      <w:r w:rsidR="009831EB">
        <w:rPr>
          <w:rFonts w:ascii="Verdana" w:eastAsia="Times New Roman" w:hAnsi="Verdana"/>
          <w:color w:val="000000"/>
          <w:lang w:val="ro-RO" w:eastAsia="ro-RO"/>
        </w:rPr>
        <w:t>study</w:t>
      </w:r>
      <w:r w:rsidRPr="00006DBF">
        <w:rPr>
          <w:rFonts w:ascii="Verdana" w:eastAsia="Times New Roman" w:hAnsi="Verdana"/>
          <w:color w:val="000000"/>
          <w:lang w:val="ro-RO" w:eastAsia="ro-RO"/>
        </w:rPr>
        <w:t xml:space="preserve"> has been given freely </w:t>
      </w:r>
      <w:r w:rsidR="009831EB">
        <w:rPr>
          <w:rFonts w:ascii="Verdana" w:eastAsia="Times New Roman" w:hAnsi="Verdana"/>
          <w:color w:val="000000"/>
          <w:lang w:val="ro-RO" w:eastAsia="ro-RO"/>
        </w:rPr>
        <w:t>by the participants</w:t>
      </w:r>
    </w:p>
    <w:p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00006DBF" w:rsidRPr="00006DBF">
        <w:rPr>
          <w:rFonts w:ascii="Verdana" w:eastAsia="Times New Roman" w:hAnsi="Verdana"/>
          <w:color w:val="000000"/>
          <w:lang w:val="ro-RO" w:eastAsia="ro-RO"/>
        </w:rPr>
        <w:t>have the capacity to understand the project</w:t>
      </w:r>
      <w:r>
        <w:rPr>
          <w:rFonts w:ascii="Verdana" w:eastAsia="Times New Roman" w:hAnsi="Verdana"/>
          <w:color w:val="000000"/>
          <w:lang w:val="ro-RO" w:eastAsia="ro-RO"/>
        </w:rPr>
        <w:t xml:space="preserve"> goals.</w:t>
      </w:r>
    </w:p>
    <w:p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00006DBF" w:rsidRPr="00006DBF">
        <w:rPr>
          <w:rFonts w:ascii="Verdana" w:eastAsia="Times New Roman" w:hAnsi="Verdana"/>
          <w:color w:val="000000"/>
          <w:lang w:val="ro-RO" w:eastAsia="ro-RO"/>
        </w:rPr>
        <w:t>have been given information sheets that are understandable</w:t>
      </w:r>
    </w:p>
    <w:p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Likely benefits of the project itself have been explained to potential </w:t>
      </w:r>
      <w:r w:rsidR="009831EB">
        <w:rPr>
          <w:rFonts w:ascii="Verdana" w:eastAsia="Times New Roman" w:hAnsi="Verdana"/>
          <w:color w:val="000000"/>
          <w:lang w:val="ro-RO" w:eastAsia="ro-RO"/>
        </w:rPr>
        <w:t>participants</w:t>
      </w:r>
    </w:p>
    <w:p w:rsidR="0002294C"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Risks and benefits of the project have been explained to potential </w:t>
      </w:r>
      <w:r w:rsidR="009831EB">
        <w:rPr>
          <w:rFonts w:ascii="Verdana" w:eastAsia="Times New Roman" w:hAnsi="Verdana"/>
          <w:color w:val="000000"/>
          <w:lang w:val="ro-RO" w:eastAsia="ro-RO"/>
        </w:rPr>
        <w:t>participants</w:t>
      </w:r>
    </w:p>
    <w:p w:rsidR="00ED7E15" w:rsidRPr="00ED2D5B" w:rsidRDefault="00ED7E15"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ED2D5B">
        <w:rPr>
          <w:rFonts w:ascii="Verdana" w:eastAsia="Times New Roman" w:hAnsi="Verdana"/>
          <w:color w:val="000000"/>
          <w:lang w:val="ro-RO" w:eastAsia="ro-RO"/>
        </w:rPr>
        <w:t>Participants have been assured they will not suffer physical stress or discomfort or psychological or mental stress</w:t>
      </w:r>
    </w:p>
    <w:p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participant</w:t>
      </w:r>
      <w:r w:rsidR="00006DBF" w:rsidRPr="00006DBF">
        <w:rPr>
          <w:rFonts w:ascii="Verdana" w:eastAsia="Times New Roman" w:hAnsi="Verdana"/>
          <w:color w:val="000000"/>
          <w:lang w:val="ro-RO" w:eastAsia="ro-RO"/>
        </w:rPr>
        <w:t xml:space="preserve">has been assured s/he may withdraw at any time from the </w:t>
      </w:r>
      <w:r>
        <w:rPr>
          <w:rFonts w:ascii="Verdana" w:eastAsia="Times New Roman" w:hAnsi="Verdana"/>
          <w:color w:val="000000"/>
          <w:lang w:val="ro-RO" w:eastAsia="ro-RO"/>
        </w:rPr>
        <w:t>study</w:t>
      </w:r>
      <w:r w:rsidR="00006DBF" w:rsidRPr="00006DBF">
        <w:rPr>
          <w:rFonts w:ascii="Verdana" w:eastAsia="Times New Roman" w:hAnsi="Verdana"/>
          <w:color w:val="000000"/>
          <w:lang w:val="ro-RO" w:eastAsia="ro-RO"/>
        </w:rPr>
        <w:t xml:space="preserve"> without loss of benefit or penalty</w:t>
      </w:r>
    </w:p>
    <w:p w:rsidR="00006DBF" w:rsidRPr="00006DBF" w:rsidRDefault="00006DBF"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Special care has been taken where </w:t>
      </w:r>
      <w:r w:rsidR="009831EB">
        <w:rPr>
          <w:rFonts w:ascii="Verdana" w:eastAsia="Times New Roman" w:hAnsi="Verdana"/>
          <w:color w:val="000000"/>
          <w:lang w:val="ro-RO" w:eastAsia="ro-RO"/>
        </w:rPr>
        <w:t>participants</w:t>
      </w:r>
      <w:r w:rsidRPr="00006DBF">
        <w:rPr>
          <w:rFonts w:ascii="Verdana" w:eastAsia="Times New Roman" w:hAnsi="Verdana"/>
          <w:color w:val="000000"/>
          <w:lang w:val="ro-RO" w:eastAsia="ro-RO"/>
        </w:rPr>
        <w:t>are unable to consent for themselves</w:t>
      </w:r>
      <w:r w:rsidR="00ED7E15">
        <w:rPr>
          <w:rFonts w:ascii="Verdana" w:eastAsia="Times New Roman" w:hAnsi="Verdana"/>
          <w:color w:val="000000"/>
          <w:lang w:val="ro-RO" w:eastAsia="ro-RO"/>
        </w:rPr>
        <w:t xml:space="preserve"> (e.g children under the age of 18, elders with age 85+, people with intellectual or learning disability, individuals or groups receiving help through the voluntary sector, those in a subordinate position to the researcher, groups who do not understand the consent and research process)</w:t>
      </w:r>
    </w:p>
    <w:p w:rsidR="0002294C"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 have been informed of potential conflict of interest issues</w:t>
      </w:r>
    </w:p>
    <w:p w:rsidR="0002294C" w:rsidRPr="00006DBF"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onus is on the researcher to inform participants if deception methods have to be used in a line of research</w:t>
      </w:r>
    </w:p>
    <w:p w:rsidR="00006DBF" w:rsidRPr="00006DBF" w:rsidRDefault="00006DBF" w:rsidP="00006DBF">
      <w:pPr>
        <w:shd w:val="clear" w:color="auto" w:fill="FFFFFF"/>
        <w:rPr>
          <w:rFonts w:ascii="Arial" w:eastAsia="Times New Roman" w:hAnsi="Arial"/>
          <w:color w:val="000000"/>
          <w:sz w:val="23"/>
          <w:szCs w:val="23"/>
          <w:lang w:val="ro-RO" w:eastAsia="ro-RO"/>
        </w:rPr>
      </w:pPr>
    </w:p>
    <w:p w:rsidR="0009054E" w:rsidRDefault="0009054E" w:rsidP="00006DBF">
      <w:pPr>
        <w:pStyle w:val="BodyText"/>
        <w:spacing w:after="0"/>
        <w:rPr>
          <w:rFonts w:ascii="Verdana" w:hAnsi="Verdana"/>
          <w:b/>
          <w:sz w:val="20"/>
          <w:lang w:val="en-GB"/>
        </w:rPr>
      </w:pPr>
    </w:p>
    <w:p w:rsidR="0009054E" w:rsidRDefault="0009054E" w:rsidP="00006DBF">
      <w:pPr>
        <w:pStyle w:val="BodyText"/>
        <w:spacing w:after="0"/>
        <w:rPr>
          <w:rFonts w:ascii="Verdana" w:hAnsi="Verdana"/>
          <w:b/>
          <w:sz w:val="20"/>
          <w:lang w:val="en-GB"/>
        </w:rPr>
      </w:pPr>
    </w:p>
    <w:p w:rsidR="00E4065A" w:rsidRDefault="00006DBF" w:rsidP="00006DBF">
      <w:pPr>
        <w:pStyle w:val="BodyText"/>
        <w:spacing w:after="0"/>
        <w:rPr>
          <w:rFonts w:ascii="Verdana" w:hAnsi="Verdana"/>
          <w:b/>
          <w:sz w:val="20"/>
          <w:lang w:val="en-GB"/>
        </w:rPr>
      </w:pPr>
      <w:r w:rsidRPr="00006DBF">
        <w:rPr>
          <w:rFonts w:ascii="Verdana" w:hAnsi="Verdana"/>
          <w:b/>
          <w:sz w:val="20"/>
          <w:lang w:val="en-GB"/>
        </w:rPr>
        <w:t>I have read, understood, and will adhere to the ethical principlesdescribed above in the conduct of the project work</w:t>
      </w:r>
      <w:r w:rsidR="0009054E">
        <w:rPr>
          <w:rFonts w:ascii="Verdana" w:hAnsi="Verdana"/>
          <w:b/>
          <w:sz w:val="20"/>
          <w:lang w:val="en-GB"/>
        </w:rPr>
        <w:t>.</w:t>
      </w:r>
    </w:p>
    <w:p w:rsidR="0009054E" w:rsidRPr="00006DBF" w:rsidRDefault="0009054E" w:rsidP="00006DBF">
      <w:pPr>
        <w:pStyle w:val="BodyText"/>
        <w:spacing w:after="0"/>
        <w:rPr>
          <w:rFonts w:ascii="Verdana" w:hAnsi="Verdana"/>
          <w:b/>
          <w:sz w:val="20"/>
          <w:lang w:val="en-GB"/>
        </w:rPr>
      </w:pPr>
    </w:p>
    <w:tbl>
      <w:tblPr>
        <w:tblW w:w="0" w:type="auto"/>
        <w:tblLook w:val="01E0"/>
      </w:tblPr>
      <w:tblGrid>
        <w:gridCol w:w="2130"/>
        <w:gridCol w:w="7091"/>
      </w:tblGrid>
      <w:tr w:rsidR="00E4065A" w:rsidRPr="005A0716" w:rsidTr="007F0BE3">
        <w:tc>
          <w:tcPr>
            <w:tcW w:w="2130" w:type="dxa"/>
            <w:shd w:val="clear" w:color="auto" w:fill="auto"/>
          </w:tcPr>
          <w:p w:rsidR="00E4065A" w:rsidRPr="005A0716" w:rsidRDefault="00E4065A" w:rsidP="007F0BE3">
            <w:pPr>
              <w:rPr>
                <w:rFonts w:ascii="Verdana" w:hAnsi="Verdana"/>
                <w:b/>
                <w:lang w:val="en-GB"/>
              </w:rPr>
            </w:pPr>
          </w:p>
          <w:p w:rsidR="00E4065A" w:rsidRPr="005A0716" w:rsidRDefault="00E4065A" w:rsidP="007F0BE3">
            <w:pPr>
              <w:rPr>
                <w:rFonts w:ascii="Verdana" w:hAnsi="Verdana"/>
                <w:b/>
                <w:lang w:val="en-GB"/>
              </w:rPr>
            </w:pPr>
            <w:r w:rsidRPr="005A0716">
              <w:rPr>
                <w:rFonts w:ascii="Verdana" w:hAnsi="Verdana"/>
                <w:b/>
                <w:lang w:val="en-GB"/>
              </w:rPr>
              <w:t>Signature:</w:t>
            </w:r>
          </w:p>
        </w:tc>
        <w:tc>
          <w:tcPr>
            <w:tcW w:w="6403" w:type="dxa"/>
            <w:shd w:val="clear" w:color="auto" w:fill="auto"/>
          </w:tcPr>
          <w:p w:rsidR="00E4065A" w:rsidRPr="005A0716" w:rsidRDefault="00E4065A" w:rsidP="007F0BE3">
            <w:pPr>
              <w:rPr>
                <w:rFonts w:ascii="Verdana" w:hAnsi="Verdana"/>
                <w:lang w:val="en-GB"/>
              </w:rPr>
            </w:pPr>
          </w:p>
          <w:p w:rsidR="00E4065A" w:rsidRPr="005A0716" w:rsidRDefault="006616E3" w:rsidP="006616E3">
            <w:pPr>
              <w:rPr>
                <w:rFonts w:ascii="Verdana" w:hAnsi="Verdana"/>
                <w:lang w:val="en-GB"/>
              </w:rPr>
            </w:pPr>
            <w:r>
              <w:rPr>
                <w:rFonts w:ascii="Verdana" w:hAnsi="Verdana"/>
                <w:lang w:val="en-GB"/>
              </w:rPr>
              <w:t xml:space="preserve"> </w:t>
            </w:r>
            <w:r w:rsidRPr="006616E3">
              <w:rPr>
                <w:rFonts w:ascii="Verdana" w:hAnsi="Verdana"/>
                <w:lang w:val="en-GB"/>
              </w:rPr>
              <w:t>Manoj Santhoju</w:t>
            </w:r>
            <w:r>
              <w:rPr>
                <w:rFonts w:ascii="Verdana" w:hAnsi="Verdana"/>
                <w:lang w:val="en-GB"/>
              </w:rPr>
              <w:t xml:space="preserve"> </w:t>
            </w:r>
          </w:p>
        </w:tc>
      </w:tr>
      <w:tr w:rsidR="00E4065A" w:rsidRPr="005A0716" w:rsidTr="007F0BE3">
        <w:tc>
          <w:tcPr>
            <w:tcW w:w="2130" w:type="dxa"/>
            <w:shd w:val="clear" w:color="auto" w:fill="auto"/>
          </w:tcPr>
          <w:p w:rsidR="00E4065A" w:rsidRPr="005A0716" w:rsidRDefault="00E4065A" w:rsidP="007F0BE3">
            <w:pPr>
              <w:rPr>
                <w:rFonts w:ascii="Verdana" w:hAnsi="Verdana"/>
                <w:b/>
                <w:lang w:val="en-GB"/>
              </w:rPr>
            </w:pPr>
          </w:p>
          <w:p w:rsidR="00E4065A" w:rsidRPr="005A0716" w:rsidRDefault="00E4065A" w:rsidP="007F0BE3">
            <w:pPr>
              <w:rPr>
                <w:rFonts w:ascii="Verdana" w:hAnsi="Verdana"/>
                <w:b/>
                <w:lang w:val="en-GB"/>
              </w:rPr>
            </w:pPr>
            <w:r w:rsidRPr="005A0716">
              <w:rPr>
                <w:rFonts w:ascii="Verdana" w:hAnsi="Verdana"/>
                <w:b/>
                <w:lang w:val="en-GB"/>
              </w:rPr>
              <w:t>Date:</w:t>
            </w:r>
          </w:p>
        </w:tc>
        <w:tc>
          <w:tcPr>
            <w:tcW w:w="6403" w:type="dxa"/>
            <w:shd w:val="clear" w:color="auto" w:fill="auto"/>
          </w:tcPr>
          <w:p w:rsidR="00E4065A" w:rsidRPr="005A0716" w:rsidRDefault="00E4065A" w:rsidP="007F0BE3">
            <w:pPr>
              <w:rPr>
                <w:rFonts w:ascii="Verdana" w:hAnsi="Verdana"/>
                <w:lang w:val="en-GB"/>
              </w:rPr>
            </w:pPr>
          </w:p>
          <w:p w:rsidR="00E4065A" w:rsidRPr="005A0716" w:rsidRDefault="00E4065A" w:rsidP="007F0BE3">
            <w:pPr>
              <w:rPr>
                <w:rFonts w:ascii="Verdana" w:hAnsi="Verdana"/>
                <w:lang w:val="en-GB"/>
              </w:rPr>
            </w:pPr>
            <w:r w:rsidRPr="005A0716">
              <w:rPr>
                <w:rFonts w:ascii="Verdana" w:hAnsi="Verdana"/>
                <w:lang w:val="en-GB"/>
              </w:rPr>
              <w:t>………………………………………………………………………………………………………………</w:t>
            </w:r>
          </w:p>
        </w:tc>
      </w:tr>
    </w:tbl>
    <w:p w:rsidR="00E4065A" w:rsidRDefault="00E4065A" w:rsidP="00E4065A">
      <w:pPr>
        <w:rPr>
          <w:rFonts w:ascii="Verdana" w:hAnsi="Verdana"/>
          <w:lang w:val="en-GB"/>
        </w:rPr>
      </w:pPr>
    </w:p>
    <w:p w:rsidR="00006DBF" w:rsidRPr="005A0716" w:rsidRDefault="00006DBF" w:rsidP="00E4065A">
      <w:pPr>
        <w:rPr>
          <w:rFonts w:ascii="Verdana" w:hAnsi="Verdana"/>
          <w:lang w:val="en-GB"/>
        </w:rPr>
      </w:pPr>
    </w:p>
    <w:p w:rsidR="003F2648" w:rsidRDefault="003F2648">
      <w:pPr>
        <w:spacing w:after="160" w:line="259" w:lineRule="auto"/>
      </w:pPr>
      <w:r>
        <w:br w:type="page"/>
      </w:r>
    </w:p>
    <w:p w:rsidR="003F2648" w:rsidRPr="005F1AE0" w:rsidRDefault="003F2648" w:rsidP="001B2B6F">
      <w:pPr>
        <w:pStyle w:val="Heading1"/>
        <w:rPr>
          <w:b/>
        </w:rPr>
      </w:pPr>
      <w:r w:rsidRPr="005F1AE0">
        <w:rPr>
          <w:b/>
        </w:rPr>
        <w:lastRenderedPageBreak/>
        <w:t>Appendix I</w:t>
      </w:r>
    </w:p>
    <w:p w:rsidR="003F2648" w:rsidRDefault="003F2648" w:rsidP="003F2648"/>
    <w:p w:rsidR="003F2648" w:rsidRPr="005F1AE0" w:rsidRDefault="003F2648" w:rsidP="005F1AE0">
      <w:pPr>
        <w:pStyle w:val="ListParagraph"/>
        <w:numPr>
          <w:ilvl w:val="0"/>
          <w:numId w:val="4"/>
        </w:numPr>
        <w:rPr>
          <w:rFonts w:ascii="Verdana" w:hAnsi="Verdana"/>
          <w:b/>
          <w:i/>
        </w:rPr>
      </w:pPr>
      <w:r w:rsidRPr="005F1AE0">
        <w:rPr>
          <w:rFonts w:ascii="Verdana" w:hAnsi="Verdana"/>
          <w:b/>
          <w:i/>
        </w:rPr>
        <w:t>Fingal Open Data: http://data.fingal.ie/About</w:t>
      </w:r>
    </w:p>
    <w:p w:rsidR="003F2648" w:rsidRPr="005F1AE0" w:rsidRDefault="003F2648" w:rsidP="003F2648">
      <w:pPr>
        <w:rPr>
          <w:rFonts w:ascii="Verdana" w:hAnsi="Verdana"/>
        </w:rPr>
      </w:pPr>
    </w:p>
    <w:p w:rsidR="003F2648" w:rsidRPr="005F1AE0" w:rsidRDefault="003F2648" w:rsidP="003F2648">
      <w:pPr>
        <w:rPr>
          <w:rFonts w:ascii="Verdana" w:hAnsi="Verdana"/>
        </w:rPr>
      </w:pPr>
      <w:r w:rsidRPr="005F1AE0">
        <w:rPr>
          <w:rFonts w:ascii="Verdana" w:hAnsi="Verdana"/>
        </w:rPr>
        <w:t>Licence</w:t>
      </w:r>
    </w:p>
    <w:p w:rsidR="003F2648" w:rsidRPr="005F1AE0" w:rsidRDefault="003F2648" w:rsidP="003F2648">
      <w:pPr>
        <w:rPr>
          <w:rFonts w:ascii="Verdana" w:hAnsi="Verdana"/>
        </w:rPr>
      </w:pPr>
      <w:r w:rsidRPr="005F1AE0">
        <w:rPr>
          <w:rFonts w:ascii="Verdana" w:hAnsi="Verdana"/>
        </w:rPr>
        <w:t>Citizens are free to access and use this data as they wish, free of charge, in accordance with the Creative Commons Attribution 4.0 International License  (CC-BY).</w:t>
      </w:r>
    </w:p>
    <w:p w:rsidR="003F2648" w:rsidRPr="005F1AE0" w:rsidRDefault="003F2648" w:rsidP="003F2648">
      <w:pPr>
        <w:rPr>
          <w:rFonts w:ascii="Verdana" w:hAnsi="Verdana"/>
        </w:rPr>
      </w:pPr>
    </w:p>
    <w:p w:rsidR="003F2648" w:rsidRPr="005F1AE0" w:rsidRDefault="003F2648" w:rsidP="003F2648">
      <w:pPr>
        <w:rPr>
          <w:rFonts w:ascii="Verdana" w:hAnsi="Verdana"/>
        </w:rPr>
      </w:pPr>
      <w:r w:rsidRPr="005F1AE0">
        <w:rPr>
          <w:rFonts w:ascii="Verdana" w:hAnsi="Verdana"/>
        </w:rPr>
        <w:t>Note: From November 2010 to July 2015, data on Fingal Open Data was published in accordance with the PSI general licence.</w:t>
      </w:r>
    </w:p>
    <w:p w:rsidR="003F2648" w:rsidRPr="005F1AE0" w:rsidRDefault="003F2648" w:rsidP="003F2648">
      <w:pPr>
        <w:rPr>
          <w:rFonts w:ascii="Verdana" w:hAnsi="Verdana"/>
        </w:rPr>
      </w:pPr>
    </w:p>
    <w:p w:rsidR="003F2648" w:rsidRPr="005F1AE0" w:rsidRDefault="003F2648" w:rsidP="003F2648">
      <w:pPr>
        <w:rPr>
          <w:rFonts w:ascii="Verdana" w:hAnsi="Verdana"/>
        </w:rPr>
      </w:pPr>
      <w:r w:rsidRPr="005F1AE0">
        <w:rPr>
          <w:rFonts w:ascii="Verdana" w:hAnsi="Verdana"/>
        </w:rPr>
        <w:t>Use of any published data is subject to Data Protection legislation.</w:t>
      </w:r>
    </w:p>
    <w:p w:rsidR="003F2648" w:rsidRPr="005F1AE0" w:rsidRDefault="003F2648" w:rsidP="003F2648">
      <w:pPr>
        <w:rPr>
          <w:rFonts w:ascii="Verdana" w:hAnsi="Verdana"/>
        </w:rPr>
      </w:pPr>
    </w:p>
    <w:p w:rsidR="003F2648" w:rsidRPr="005F1AE0" w:rsidRDefault="003F2648" w:rsidP="003F2648">
      <w:pPr>
        <w:rPr>
          <w:rFonts w:ascii="Verdana" w:hAnsi="Verdana"/>
        </w:rPr>
      </w:pPr>
      <w:r w:rsidRPr="005F1AE0">
        <w:rPr>
          <w:rFonts w:ascii="Verdana" w:hAnsi="Verdana"/>
        </w:rPr>
        <w:t>Licence Statement</w:t>
      </w:r>
    </w:p>
    <w:p w:rsidR="003F2648" w:rsidRPr="005F1AE0" w:rsidRDefault="003F2648" w:rsidP="003F2648">
      <w:pPr>
        <w:rPr>
          <w:rFonts w:ascii="Verdana" w:hAnsi="Verdana"/>
        </w:rPr>
      </w:pPr>
      <w:r w:rsidRPr="005F1AE0">
        <w:rPr>
          <w:rFonts w:ascii="Verdana" w:hAnsi="Verdana"/>
        </w:rPr>
        <w:t>Under the CC-BY Licence, users must acknowledge the source of the Information in their product or application by including or linking to this attribution statement: “Contains Fingal County Council Data licensed under a Creative Commons Attribution 4.0 International (CC BY 4.0) licence”.</w:t>
      </w:r>
    </w:p>
    <w:p w:rsidR="003F2648" w:rsidRPr="005F1AE0" w:rsidRDefault="003F2648" w:rsidP="003F2648">
      <w:pPr>
        <w:rPr>
          <w:rFonts w:ascii="Verdana" w:hAnsi="Verdana"/>
        </w:rPr>
      </w:pPr>
    </w:p>
    <w:p w:rsidR="003F2648" w:rsidRPr="005F1AE0" w:rsidRDefault="003F2648" w:rsidP="003F2648">
      <w:pPr>
        <w:rPr>
          <w:rFonts w:ascii="Verdana" w:hAnsi="Verdana"/>
        </w:rPr>
      </w:pPr>
      <w:r w:rsidRPr="005F1AE0">
        <w:rPr>
          <w:rFonts w:ascii="Verdana" w:hAnsi="Verdana"/>
        </w:rPr>
        <w:t>Multiple Attributions</w:t>
      </w:r>
    </w:p>
    <w:p w:rsidR="003F2648" w:rsidRPr="005F1AE0" w:rsidRDefault="003F2648" w:rsidP="003F2648">
      <w:pPr>
        <w:rPr>
          <w:rFonts w:ascii="Verdana" w:hAnsi="Verdana"/>
        </w:rPr>
      </w:pPr>
      <w:r w:rsidRPr="005F1AE0">
        <w:rPr>
          <w:rFonts w:ascii="Verdana" w:hAnsi="Verdana"/>
        </w:rPr>
        <w:t>If using data from several Information Providers and listing multiple attributions is not practical in a product or application, users may include a URI or hyperlink to a resource that contains the required attribution statements.</w:t>
      </w:r>
    </w:p>
    <w:p w:rsidR="003F2648" w:rsidRPr="005F1AE0" w:rsidRDefault="003F2648" w:rsidP="003F2648">
      <w:pPr>
        <w:rPr>
          <w:rFonts w:ascii="Verdana" w:hAnsi="Verdana"/>
        </w:rPr>
      </w:pPr>
    </w:p>
    <w:p w:rsidR="003F2648" w:rsidRPr="005F1AE0" w:rsidRDefault="003F2648" w:rsidP="003F2648">
      <w:pPr>
        <w:rPr>
          <w:rFonts w:ascii="Verdana" w:hAnsi="Verdana"/>
        </w:rPr>
      </w:pPr>
    </w:p>
    <w:p w:rsidR="003F2648" w:rsidRPr="005F1AE0" w:rsidRDefault="003F2648" w:rsidP="005F1AE0">
      <w:pPr>
        <w:pStyle w:val="ListParagraph"/>
        <w:numPr>
          <w:ilvl w:val="0"/>
          <w:numId w:val="4"/>
        </w:numPr>
        <w:rPr>
          <w:rFonts w:ascii="Verdana" w:hAnsi="Verdana"/>
          <w:b/>
          <w:i/>
        </w:rPr>
      </w:pPr>
      <w:r w:rsidRPr="005F1AE0">
        <w:rPr>
          <w:rFonts w:ascii="Verdana" w:hAnsi="Verdana"/>
          <w:b/>
          <w:i/>
        </w:rPr>
        <w:t>Eurostat: https://ec.europa.eu/eurostat/about/policies/copyright</w:t>
      </w:r>
    </w:p>
    <w:p w:rsidR="003F2648" w:rsidRPr="005F1AE0" w:rsidRDefault="003F2648" w:rsidP="003F2648">
      <w:pPr>
        <w:rPr>
          <w:rFonts w:ascii="Verdana" w:hAnsi="Verdana"/>
        </w:rPr>
      </w:pPr>
    </w:p>
    <w:p w:rsidR="003F2648" w:rsidRPr="005F1AE0" w:rsidRDefault="003F2648" w:rsidP="003F2648">
      <w:pPr>
        <w:rPr>
          <w:rFonts w:ascii="Verdana" w:hAnsi="Verdana"/>
        </w:rPr>
      </w:pPr>
      <w:r w:rsidRPr="005F1AE0">
        <w:rPr>
          <w:rFonts w:ascii="Verdana" w:hAnsi="Verdana"/>
        </w:rPr>
        <w:t>COPYRIGHT NOTICE AND FREE RE-USE OF DATA</w:t>
      </w:r>
    </w:p>
    <w:p w:rsidR="003F2648" w:rsidRPr="005F1AE0" w:rsidRDefault="003F2648" w:rsidP="003F2648">
      <w:pPr>
        <w:rPr>
          <w:rFonts w:ascii="Verdana" w:hAnsi="Verdana"/>
        </w:rPr>
      </w:pPr>
    </w:p>
    <w:p w:rsidR="003F2648" w:rsidRPr="005F1AE0" w:rsidRDefault="003F2648" w:rsidP="003F2648">
      <w:pPr>
        <w:rPr>
          <w:rFonts w:ascii="Verdana" w:hAnsi="Verdana"/>
        </w:rPr>
      </w:pPr>
      <w:r w:rsidRPr="005F1AE0">
        <w:rPr>
          <w:rFonts w:ascii="Verdana" w:hAnsi="Verdana"/>
        </w:rPr>
        <w:t>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below, can be reused without any payment or written licence provided that:</w:t>
      </w:r>
    </w:p>
    <w:p w:rsidR="003F2648" w:rsidRPr="005F1AE0" w:rsidRDefault="003F2648" w:rsidP="005F1AE0">
      <w:pPr>
        <w:pStyle w:val="ListParagraph"/>
        <w:numPr>
          <w:ilvl w:val="0"/>
          <w:numId w:val="5"/>
        </w:numPr>
        <w:rPr>
          <w:rFonts w:ascii="Verdana" w:hAnsi="Verdana"/>
        </w:rPr>
      </w:pPr>
      <w:r w:rsidRPr="005F1AE0">
        <w:rPr>
          <w:rFonts w:ascii="Verdana" w:hAnsi="Verdana"/>
        </w:rPr>
        <w:t>the source is indicated as Eurostat</w:t>
      </w:r>
    </w:p>
    <w:p w:rsidR="003F2648" w:rsidRPr="005F1AE0" w:rsidRDefault="003F2648" w:rsidP="005F1AE0">
      <w:pPr>
        <w:pStyle w:val="ListParagraph"/>
        <w:numPr>
          <w:ilvl w:val="0"/>
          <w:numId w:val="5"/>
        </w:numPr>
        <w:rPr>
          <w:rFonts w:ascii="Verdana" w:hAnsi="Verdana"/>
        </w:rPr>
      </w:pPr>
      <w:r w:rsidRPr="005F1AE0">
        <w:rPr>
          <w:rFonts w:ascii="Verdana" w:hAnsi="Verdana"/>
        </w:rPr>
        <w:t>when re-use involves modifications to the data or text, this must be stated clearly to the end user of the information</w:t>
      </w:r>
    </w:p>
    <w:p w:rsidR="003F2648" w:rsidRPr="005F1AE0" w:rsidRDefault="003F2648" w:rsidP="003F2648">
      <w:pPr>
        <w:rPr>
          <w:rFonts w:ascii="Verdana" w:hAnsi="Verdana"/>
        </w:rPr>
      </w:pPr>
    </w:p>
    <w:p w:rsidR="003F2648" w:rsidRPr="005F1AE0" w:rsidRDefault="003F2648" w:rsidP="003F2648">
      <w:pPr>
        <w:rPr>
          <w:rFonts w:ascii="Verdana" w:hAnsi="Verdana"/>
        </w:rPr>
      </w:pPr>
    </w:p>
    <w:p w:rsidR="003F2648" w:rsidRDefault="003F2648" w:rsidP="003F2648"/>
    <w:p w:rsidR="003F2648" w:rsidRPr="005F1AE0" w:rsidRDefault="003F2648" w:rsidP="001B2B6F">
      <w:pPr>
        <w:pStyle w:val="Heading1"/>
        <w:rPr>
          <w:b/>
        </w:rPr>
      </w:pPr>
      <w:r w:rsidRPr="005F1AE0">
        <w:rPr>
          <w:b/>
        </w:rPr>
        <w:t>Appendix II</w:t>
      </w:r>
    </w:p>
    <w:p w:rsidR="003F2648" w:rsidRDefault="003F2648" w:rsidP="003F2648"/>
    <w:p w:rsidR="003F2648" w:rsidRPr="005F1AE0" w:rsidRDefault="003F2648" w:rsidP="005F1AE0">
      <w:pPr>
        <w:rPr>
          <w:rFonts w:ascii="Verdana" w:hAnsi="Verdana"/>
          <w:b/>
        </w:rPr>
      </w:pPr>
      <w:r w:rsidRPr="005F1AE0">
        <w:rPr>
          <w:rFonts w:ascii="Verdana" w:hAnsi="Verdana"/>
          <w:b/>
        </w:rPr>
        <w:t>Journal of Statistics Education: http://jse.amstat.org/jse_users.htm</w:t>
      </w:r>
    </w:p>
    <w:p w:rsidR="003F2648" w:rsidRPr="005F1AE0" w:rsidRDefault="003F2648" w:rsidP="005F1AE0">
      <w:pPr>
        <w:rPr>
          <w:rFonts w:ascii="Verdana" w:hAnsi="Verdana"/>
        </w:rPr>
      </w:pPr>
    </w:p>
    <w:p w:rsidR="003F2648" w:rsidRPr="005F1AE0" w:rsidRDefault="003F2648" w:rsidP="005F1AE0">
      <w:pPr>
        <w:rPr>
          <w:rFonts w:ascii="Verdana" w:hAnsi="Verdana"/>
        </w:rPr>
      </w:pPr>
      <w:r w:rsidRPr="005F1AE0">
        <w:rPr>
          <w:rFonts w:ascii="Verdana" w:hAnsi="Verdana"/>
        </w:rPr>
        <w:t>JSE Copyright and Usage Policy</w:t>
      </w:r>
    </w:p>
    <w:p w:rsidR="00BC5DD0" w:rsidRPr="005F1AE0" w:rsidRDefault="003F2648" w:rsidP="005F1AE0">
      <w:pPr>
        <w:rPr>
          <w:rFonts w:ascii="Verdana" w:hAnsi="Verdana"/>
        </w:rPr>
      </w:pPr>
      <w:r w:rsidRPr="005F1AE0">
        <w:rPr>
          <w:rFonts w:ascii="Verdana" w:hAnsi="Verdana"/>
        </w:rPr>
        <w:t>Unlike other American Statistical Association journals, the Journal of Statistics Education (JSE) does not require authors to transfer copyright for the published material to JSE. Authors maintain copyright of published material. Because copyright is not transferred from the author, permission to use materials published by JSE remains with the author. Therefore, to use published material from a JSE article the requesting person must get approval from the author.</w:t>
      </w:r>
    </w:p>
    <w:sectPr w:rsidR="00BC5DD0" w:rsidRPr="005F1AE0" w:rsidSect="00634933">
      <w:footerReference w:type="default" r:id="rId11"/>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863" w:rsidRDefault="00135863" w:rsidP="00C95A24">
      <w:r>
        <w:separator/>
      </w:r>
    </w:p>
  </w:endnote>
  <w:endnote w:type="continuationSeparator" w:id="1">
    <w:p w:rsidR="00135863" w:rsidRDefault="00135863" w:rsidP="00C95A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9736467"/>
      <w:docPartObj>
        <w:docPartGallery w:val="Page Numbers (Bottom of Page)"/>
        <w:docPartUnique/>
      </w:docPartObj>
    </w:sdtPr>
    <w:sdtEndPr>
      <w:rPr>
        <w:noProof/>
      </w:rPr>
    </w:sdtEndPr>
    <w:sdtContent>
      <w:p w:rsidR="00C95A24" w:rsidRDefault="00564247">
        <w:pPr>
          <w:pStyle w:val="Footer"/>
          <w:jc w:val="center"/>
        </w:pPr>
        <w:r>
          <w:fldChar w:fldCharType="begin"/>
        </w:r>
        <w:r w:rsidR="00C95A24">
          <w:instrText xml:space="preserve"> PAGE   \* MERGEFORMAT </w:instrText>
        </w:r>
        <w:r>
          <w:fldChar w:fldCharType="separate"/>
        </w:r>
        <w:r w:rsidR="00BE2EB7">
          <w:rPr>
            <w:noProof/>
          </w:rPr>
          <w:t>2</w:t>
        </w:r>
        <w:r>
          <w:rPr>
            <w:noProof/>
          </w:rPr>
          <w:fldChar w:fldCharType="end"/>
        </w:r>
      </w:p>
    </w:sdtContent>
  </w:sdt>
  <w:p w:rsidR="00C95A24" w:rsidRDefault="00C95A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863" w:rsidRDefault="00135863" w:rsidP="00C95A24">
      <w:r>
        <w:separator/>
      </w:r>
    </w:p>
  </w:footnote>
  <w:footnote w:type="continuationSeparator" w:id="1">
    <w:p w:rsidR="00135863" w:rsidRDefault="00135863" w:rsidP="00C95A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09FB"/>
    <w:multiLevelType w:val="hybridMultilevel"/>
    <w:tmpl w:val="20C68C2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nsid w:val="11732A01"/>
    <w:multiLevelType w:val="hybridMultilevel"/>
    <w:tmpl w:val="5B2E7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4535C7A"/>
    <w:multiLevelType w:val="multilevel"/>
    <w:tmpl w:val="F02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30BF1"/>
    <w:multiLevelType w:val="hybridMultilevel"/>
    <w:tmpl w:val="96E42F24"/>
    <w:lvl w:ilvl="0" w:tplc="CB1EBA6A">
      <w:start w:val="1"/>
      <w:numFmt w:val="decimal"/>
      <w:lvlText w:val="%1."/>
      <w:lvlJc w:val="left"/>
      <w:pPr>
        <w:tabs>
          <w:tab w:val="num" w:pos="360"/>
        </w:tabs>
        <w:ind w:left="360" w:hanging="360"/>
      </w:pPr>
    </w:lvl>
    <w:lvl w:ilvl="1" w:tplc="0FA8F82E" w:tentative="1">
      <w:start w:val="1"/>
      <w:numFmt w:val="decimal"/>
      <w:lvlText w:val="%2."/>
      <w:lvlJc w:val="left"/>
      <w:pPr>
        <w:tabs>
          <w:tab w:val="num" w:pos="1080"/>
        </w:tabs>
        <w:ind w:left="1080" w:hanging="360"/>
      </w:pPr>
    </w:lvl>
    <w:lvl w:ilvl="2" w:tplc="C84823FC" w:tentative="1">
      <w:start w:val="1"/>
      <w:numFmt w:val="decimal"/>
      <w:lvlText w:val="%3."/>
      <w:lvlJc w:val="left"/>
      <w:pPr>
        <w:tabs>
          <w:tab w:val="num" w:pos="1800"/>
        </w:tabs>
        <w:ind w:left="1800" w:hanging="360"/>
      </w:pPr>
    </w:lvl>
    <w:lvl w:ilvl="3" w:tplc="FA74D2EE" w:tentative="1">
      <w:start w:val="1"/>
      <w:numFmt w:val="decimal"/>
      <w:lvlText w:val="%4."/>
      <w:lvlJc w:val="left"/>
      <w:pPr>
        <w:tabs>
          <w:tab w:val="num" w:pos="2520"/>
        </w:tabs>
        <w:ind w:left="2520" w:hanging="360"/>
      </w:pPr>
    </w:lvl>
    <w:lvl w:ilvl="4" w:tplc="965A5EE8" w:tentative="1">
      <w:start w:val="1"/>
      <w:numFmt w:val="decimal"/>
      <w:lvlText w:val="%5."/>
      <w:lvlJc w:val="left"/>
      <w:pPr>
        <w:tabs>
          <w:tab w:val="num" w:pos="3240"/>
        </w:tabs>
        <w:ind w:left="3240" w:hanging="360"/>
      </w:pPr>
    </w:lvl>
    <w:lvl w:ilvl="5" w:tplc="81AAFE02" w:tentative="1">
      <w:start w:val="1"/>
      <w:numFmt w:val="decimal"/>
      <w:lvlText w:val="%6."/>
      <w:lvlJc w:val="left"/>
      <w:pPr>
        <w:tabs>
          <w:tab w:val="num" w:pos="3960"/>
        </w:tabs>
        <w:ind w:left="3960" w:hanging="360"/>
      </w:pPr>
    </w:lvl>
    <w:lvl w:ilvl="6" w:tplc="603EBFDC" w:tentative="1">
      <w:start w:val="1"/>
      <w:numFmt w:val="decimal"/>
      <w:lvlText w:val="%7."/>
      <w:lvlJc w:val="left"/>
      <w:pPr>
        <w:tabs>
          <w:tab w:val="num" w:pos="4680"/>
        </w:tabs>
        <w:ind w:left="4680" w:hanging="360"/>
      </w:pPr>
    </w:lvl>
    <w:lvl w:ilvl="7" w:tplc="13DC648E" w:tentative="1">
      <w:start w:val="1"/>
      <w:numFmt w:val="decimal"/>
      <w:lvlText w:val="%8."/>
      <w:lvlJc w:val="left"/>
      <w:pPr>
        <w:tabs>
          <w:tab w:val="num" w:pos="5400"/>
        </w:tabs>
        <w:ind w:left="5400" w:hanging="360"/>
      </w:pPr>
    </w:lvl>
    <w:lvl w:ilvl="8" w:tplc="F49A49BA" w:tentative="1">
      <w:start w:val="1"/>
      <w:numFmt w:val="decimal"/>
      <w:lvlText w:val="%9."/>
      <w:lvlJc w:val="left"/>
      <w:pPr>
        <w:tabs>
          <w:tab w:val="num" w:pos="6120"/>
        </w:tabs>
        <w:ind w:left="6120" w:hanging="360"/>
      </w:pPr>
    </w:lvl>
  </w:abstractNum>
  <w:abstractNum w:abstractNumId="4">
    <w:nsid w:val="4A0A309C"/>
    <w:multiLevelType w:val="hybridMultilevel"/>
    <w:tmpl w:val="2424EB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4D882F56"/>
    <w:multiLevelType w:val="hybridMultilevel"/>
    <w:tmpl w:val="88549C8E"/>
    <w:lvl w:ilvl="0" w:tplc="96D4E4F8">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nsid w:val="60E15B5A"/>
    <w:multiLevelType w:val="hybridMultilevel"/>
    <w:tmpl w:val="856AD2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E4065A"/>
    <w:rsid w:val="00006DBF"/>
    <w:rsid w:val="0002294C"/>
    <w:rsid w:val="00077C21"/>
    <w:rsid w:val="0009054E"/>
    <w:rsid w:val="000D1668"/>
    <w:rsid w:val="001136C5"/>
    <w:rsid w:val="00135863"/>
    <w:rsid w:val="00161D36"/>
    <w:rsid w:val="001B2B6F"/>
    <w:rsid w:val="001C1F19"/>
    <w:rsid w:val="001E4CD9"/>
    <w:rsid w:val="00224673"/>
    <w:rsid w:val="002A4154"/>
    <w:rsid w:val="003563B0"/>
    <w:rsid w:val="00364F5D"/>
    <w:rsid w:val="003A1672"/>
    <w:rsid w:val="003F2648"/>
    <w:rsid w:val="00414259"/>
    <w:rsid w:val="00434425"/>
    <w:rsid w:val="005225F6"/>
    <w:rsid w:val="00525290"/>
    <w:rsid w:val="00555F22"/>
    <w:rsid w:val="00564247"/>
    <w:rsid w:val="005A0411"/>
    <w:rsid w:val="005C52CB"/>
    <w:rsid w:val="005F1AE0"/>
    <w:rsid w:val="00634933"/>
    <w:rsid w:val="0063747F"/>
    <w:rsid w:val="00647C2D"/>
    <w:rsid w:val="006616E3"/>
    <w:rsid w:val="0068042E"/>
    <w:rsid w:val="00683E5C"/>
    <w:rsid w:val="00697D19"/>
    <w:rsid w:val="006B7D6B"/>
    <w:rsid w:val="00733611"/>
    <w:rsid w:val="00880604"/>
    <w:rsid w:val="008E0411"/>
    <w:rsid w:val="009831EB"/>
    <w:rsid w:val="009E03B2"/>
    <w:rsid w:val="00AF06A7"/>
    <w:rsid w:val="00B24F03"/>
    <w:rsid w:val="00B60433"/>
    <w:rsid w:val="00B7389C"/>
    <w:rsid w:val="00B81D6F"/>
    <w:rsid w:val="00BC5DD0"/>
    <w:rsid w:val="00BE2EB7"/>
    <w:rsid w:val="00BE4C46"/>
    <w:rsid w:val="00C4324C"/>
    <w:rsid w:val="00C6247A"/>
    <w:rsid w:val="00C95A24"/>
    <w:rsid w:val="00CA60AB"/>
    <w:rsid w:val="00D14B93"/>
    <w:rsid w:val="00D67DD1"/>
    <w:rsid w:val="00E05743"/>
    <w:rsid w:val="00E26498"/>
    <w:rsid w:val="00E4065A"/>
    <w:rsid w:val="00E862AB"/>
    <w:rsid w:val="00EC1785"/>
    <w:rsid w:val="00ED2D5B"/>
    <w:rsid w:val="00ED7E15"/>
    <w:rsid w:val="00F422BA"/>
    <w:rsid w:val="00F577B3"/>
    <w:rsid w:val="00F94CC8"/>
    <w:rsid w:val="00FD7B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65A"/>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3F26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6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E4065A"/>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basedOn w:val="DefaultParagraphFont"/>
    <w:link w:val="BodyText"/>
    <w:uiPriority w:val="99"/>
    <w:semiHidden/>
    <w:rsid w:val="00E4065A"/>
    <w:rPr>
      <w:rFonts w:ascii="Times New Roman" w:eastAsia="Times New Roman" w:hAnsi="Times New Roman" w:cs="Times New Roman"/>
      <w:sz w:val="24"/>
      <w:szCs w:val="20"/>
      <w:lang w:eastAsia="en-IE"/>
    </w:rPr>
  </w:style>
  <w:style w:type="paragraph" w:styleId="ListParagraph">
    <w:name w:val="List Paragraph"/>
    <w:basedOn w:val="Normal"/>
    <w:uiPriority w:val="34"/>
    <w:qFormat/>
    <w:rsid w:val="00006DBF"/>
    <w:pPr>
      <w:ind w:left="720"/>
      <w:contextualSpacing/>
    </w:pPr>
  </w:style>
  <w:style w:type="paragraph" w:styleId="Header">
    <w:name w:val="header"/>
    <w:basedOn w:val="Normal"/>
    <w:link w:val="HeaderChar"/>
    <w:uiPriority w:val="99"/>
    <w:unhideWhenUsed/>
    <w:rsid w:val="00C95A24"/>
    <w:pPr>
      <w:tabs>
        <w:tab w:val="center" w:pos="4513"/>
        <w:tab w:val="right" w:pos="9026"/>
      </w:tabs>
    </w:pPr>
  </w:style>
  <w:style w:type="character" w:customStyle="1" w:styleId="HeaderChar">
    <w:name w:val="Header Char"/>
    <w:basedOn w:val="DefaultParagraphFont"/>
    <w:link w:val="Header"/>
    <w:uiPriority w:val="99"/>
    <w:rsid w:val="00C95A24"/>
    <w:rPr>
      <w:rFonts w:ascii="Calibri" w:eastAsia="Calibri" w:hAnsi="Calibri" w:cs="Arial"/>
      <w:sz w:val="20"/>
      <w:szCs w:val="20"/>
      <w:lang w:val="en-US"/>
    </w:rPr>
  </w:style>
  <w:style w:type="paragraph" w:styleId="Footer">
    <w:name w:val="footer"/>
    <w:basedOn w:val="Normal"/>
    <w:link w:val="FooterChar"/>
    <w:uiPriority w:val="99"/>
    <w:unhideWhenUsed/>
    <w:rsid w:val="00C95A24"/>
    <w:pPr>
      <w:tabs>
        <w:tab w:val="center" w:pos="4513"/>
        <w:tab w:val="right" w:pos="9026"/>
      </w:tabs>
    </w:pPr>
  </w:style>
  <w:style w:type="character" w:customStyle="1" w:styleId="FooterChar">
    <w:name w:val="Footer Char"/>
    <w:basedOn w:val="DefaultParagraphFont"/>
    <w:link w:val="Footer"/>
    <w:uiPriority w:val="99"/>
    <w:rsid w:val="00C95A24"/>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D7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15"/>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3F264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F2648"/>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E862AB"/>
    <w:rPr>
      <w:color w:val="0000FF"/>
      <w:u w:val="single"/>
    </w:rPr>
  </w:style>
  <w:style w:type="character" w:styleId="Strong">
    <w:name w:val="Strong"/>
    <w:basedOn w:val="DefaultParagraphFont"/>
    <w:uiPriority w:val="22"/>
    <w:qFormat/>
    <w:rsid w:val="006616E3"/>
    <w:rPr>
      <w:b/>
      <w:bCs/>
    </w:rPr>
  </w:style>
  <w:style w:type="character" w:styleId="Emphasis">
    <w:name w:val="Emphasis"/>
    <w:basedOn w:val="DefaultParagraphFont"/>
    <w:uiPriority w:val="20"/>
    <w:qFormat/>
    <w:rsid w:val="006616E3"/>
    <w:rPr>
      <w:i/>
      <w:iCs/>
    </w:rPr>
  </w:style>
</w:styles>
</file>

<file path=word/webSettings.xml><?xml version="1.0" encoding="utf-8"?>
<w:webSettings xmlns:r="http://schemas.openxmlformats.org/officeDocument/2006/relationships" xmlns:w="http://schemas.openxmlformats.org/wordprocessingml/2006/main">
  <w:divs>
    <w:div w:id="586886022">
      <w:bodyDiv w:val="1"/>
      <w:marLeft w:val="0"/>
      <w:marRight w:val="0"/>
      <w:marTop w:val="0"/>
      <w:marBottom w:val="0"/>
      <w:divBdr>
        <w:top w:val="none" w:sz="0" w:space="0" w:color="auto"/>
        <w:left w:val="none" w:sz="0" w:space="0" w:color="auto"/>
        <w:bottom w:val="none" w:sz="0" w:space="0" w:color="auto"/>
        <w:right w:val="none" w:sz="0" w:space="0" w:color="auto"/>
      </w:divBdr>
    </w:div>
    <w:div w:id="689601366">
      <w:bodyDiv w:val="1"/>
      <w:marLeft w:val="0"/>
      <w:marRight w:val="0"/>
      <w:marTop w:val="0"/>
      <w:marBottom w:val="0"/>
      <w:divBdr>
        <w:top w:val="none" w:sz="0" w:space="0" w:color="auto"/>
        <w:left w:val="none" w:sz="0" w:space="0" w:color="auto"/>
        <w:bottom w:val="none" w:sz="0" w:space="0" w:color="auto"/>
        <w:right w:val="none" w:sz="0" w:space="0" w:color="auto"/>
      </w:divBdr>
    </w:div>
    <w:div w:id="1131286129">
      <w:bodyDiv w:val="1"/>
      <w:marLeft w:val="0"/>
      <w:marRight w:val="0"/>
      <w:marTop w:val="0"/>
      <w:marBottom w:val="0"/>
      <w:divBdr>
        <w:top w:val="none" w:sz="0" w:space="0" w:color="auto"/>
        <w:left w:val="none" w:sz="0" w:space="0" w:color="auto"/>
        <w:bottom w:val="none" w:sz="0" w:space="0" w:color="auto"/>
        <w:right w:val="none" w:sz="0" w:space="0" w:color="auto"/>
      </w:divBdr>
      <w:divsChild>
        <w:div w:id="748429091">
          <w:marLeft w:val="547"/>
          <w:marRight w:val="0"/>
          <w:marTop w:val="0"/>
          <w:marBottom w:val="0"/>
          <w:divBdr>
            <w:top w:val="none" w:sz="0" w:space="0" w:color="auto"/>
            <w:left w:val="none" w:sz="0" w:space="0" w:color="auto"/>
            <w:bottom w:val="none" w:sz="0" w:space="0" w:color="auto"/>
            <w:right w:val="none" w:sz="0" w:space="0" w:color="auto"/>
          </w:divBdr>
        </w:div>
        <w:div w:id="1208369560">
          <w:marLeft w:val="547"/>
          <w:marRight w:val="0"/>
          <w:marTop w:val="0"/>
          <w:marBottom w:val="0"/>
          <w:divBdr>
            <w:top w:val="none" w:sz="0" w:space="0" w:color="auto"/>
            <w:left w:val="none" w:sz="0" w:space="0" w:color="auto"/>
            <w:bottom w:val="none" w:sz="0" w:space="0" w:color="auto"/>
            <w:right w:val="none" w:sz="0" w:space="0" w:color="auto"/>
          </w:divBdr>
        </w:div>
        <w:div w:id="15620998">
          <w:marLeft w:val="547"/>
          <w:marRight w:val="0"/>
          <w:marTop w:val="0"/>
          <w:marBottom w:val="0"/>
          <w:divBdr>
            <w:top w:val="none" w:sz="0" w:space="0" w:color="auto"/>
            <w:left w:val="none" w:sz="0" w:space="0" w:color="auto"/>
            <w:bottom w:val="none" w:sz="0" w:space="0" w:color="auto"/>
            <w:right w:val="none" w:sz="0" w:space="0" w:color="auto"/>
          </w:divBdr>
        </w:div>
        <w:div w:id="458378497">
          <w:marLeft w:val="547"/>
          <w:marRight w:val="0"/>
          <w:marTop w:val="0"/>
          <w:marBottom w:val="0"/>
          <w:divBdr>
            <w:top w:val="none" w:sz="0" w:space="0" w:color="auto"/>
            <w:left w:val="none" w:sz="0" w:space="0" w:color="auto"/>
            <w:bottom w:val="none" w:sz="0" w:space="0" w:color="auto"/>
            <w:right w:val="none" w:sz="0" w:space="0" w:color="auto"/>
          </w:divBdr>
        </w:div>
      </w:divsChild>
    </w:div>
    <w:div w:id="19838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atilityfoundation/volatility/wiki/Memory-S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volatilityfoundation/volatility/wiki/Memory-Samples" TargetMode="External"/><Relationship Id="rId4" Type="http://schemas.openxmlformats.org/officeDocument/2006/relationships/webSettings" Target="webSettings.xml"/><Relationship Id="rId9" Type="http://schemas.openxmlformats.org/officeDocument/2006/relationships/hyperlink" Target="https://github.com/aleprada/memory-forensics-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1202</Words>
  <Characters>6855</Characters>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2025-07-31T09:24:00Z</dcterms:created>
  <dcterms:modified xsi:type="dcterms:W3CDTF">2025-07-31T09:25:00Z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5d2a2b101869f6f3dfa79a4c5ac9f38be8f9fe86d412dec82b72e72500e871a6</vt:lpwstr>
  </property>
</Properties>
</file>