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both"/>
        <w:rPr/>
      </w:pPr>
      <w:r>
        <w:rPr>
          <w:rStyle w:val="StrongEmphasis"/>
          <w:sz w:val="28"/>
          <w:szCs w:val="28"/>
        </w:rPr>
        <w:t>Отличие Бренда от Торговой Марки</w:t>
      </w:r>
    </w:p>
    <w:p>
      <w:pPr>
        <w:pStyle w:val="TextBody"/>
        <w:numPr>
          <w:ilvl w:val="0"/>
          <w:numId w:val="0"/>
        </w:numPr>
        <w:bidi w:val="0"/>
        <w:ind w:hanging="0"/>
        <w:jc w:val="both"/>
        <w:rPr>
          <w:rStyle w:val="StrongEmphasis"/>
          <w:sz w:val="28"/>
          <w:szCs w:val="28"/>
        </w:rPr>
      </w:pPr>
      <w:r>
        <w:rPr/>
      </w:r>
    </w:p>
    <w:p>
      <w:pPr>
        <w:pStyle w:val="TextBody"/>
        <w:numPr>
          <w:ilvl w:val="0"/>
          <w:numId w:val="0"/>
        </w:numPr>
        <w:bidi w:val="0"/>
        <w:ind w:hanging="0"/>
        <w:jc w:val="both"/>
        <w:rPr/>
      </w:pPr>
      <w:r>
        <w:rPr>
          <w:b/>
          <w:bCs/>
        </w:rPr>
        <w:t>Бренд</w:t>
      </w:r>
      <w:r>
        <w:rPr/>
        <w:t xml:space="preserve"> — это комплексное восприятие компании, продукта или услуги, которое формируется в сознании потребителей. Он включает в себя не только название и логотип, но и ассоциации, эмоции, ценности и репутацию, которые связаны с продуктом или компанией. Бренд создает уникальность и отличает предложение от конкурентов. Например, </w:t>
      </w:r>
      <w:r>
        <w:rPr>
          <w:rStyle w:val="StrongEmphasis"/>
        </w:rPr>
        <w:t>Duolingo</w:t>
      </w:r>
      <w:r>
        <w:rPr/>
        <w:t xml:space="preserve"> как бренд ассоциируется с доступностью и увлекательностью изучения языков, в то время как </w:t>
      </w:r>
      <w:r>
        <w:rPr>
          <w:rStyle w:val="StrongEmphasis"/>
        </w:rPr>
        <w:t>Rosetta Stone</w:t>
      </w:r>
      <w:r>
        <w:rPr/>
        <w:t xml:space="preserve"> — это торговая марка, которая предлагает языковые курсы, но не вызывает таких же эмоциональных ассоциаций. Название программы </w:t>
      </w:r>
      <w:r>
        <w:rPr>
          <w:rStyle w:val="StrongEmphasis"/>
        </w:rPr>
        <w:t xml:space="preserve">Rosetta </w:t>
      </w:r>
      <w:r>
        <w:rPr/>
        <w:t>и её логотип ссылаются на Розеттский камень, позволивший лингвистам расшифровать египетские иероглифы.</w:t>
      </w:r>
    </w:p>
    <w:p>
      <w:pPr>
        <w:pStyle w:val="TextBody"/>
        <w:numPr>
          <w:ilvl w:val="0"/>
          <w:numId w:val="0"/>
        </w:numPr>
        <w:bidi w:val="0"/>
        <w:ind w:hanging="0"/>
        <w:jc w:val="both"/>
        <w:rPr/>
      </w:pPr>
      <w:r>
        <w:rPr>
          <w:b/>
          <w:bCs/>
        </w:rPr>
        <w:t>Торговая марка</w:t>
      </w:r>
      <w:r>
        <w:rPr/>
        <w:t xml:space="preserve"> — это юридически защищенное обозначение, которое используется для идентификации товаров или услуг одной компании и отличия их от товаров или услуг других компаний. Торговая марка может включать в себя название, логотип, слоган и другие элементы, но не охватывает эмоциональную и культурную составляющую, как это делает бренд. Например, </w:t>
      </w:r>
      <w:r>
        <w:rPr>
          <w:rStyle w:val="StrongEmphasis"/>
        </w:rPr>
        <w:t>Babbel</w:t>
      </w:r>
      <w:r>
        <w:rPr/>
        <w:t xml:space="preserve"> — это торговая марка, предлагающая языковые курсы, но ее восприятие как бренда не так сильно, как у </w:t>
      </w:r>
      <w:r>
        <w:rPr>
          <w:b/>
          <w:bCs/>
        </w:rPr>
        <w:t>Duolingo</w:t>
      </w:r>
      <w:r>
        <w:rPr/>
        <w:t>, который вызывает более положительные эмоции и ассоциации.</w:t>
      </w:r>
    </w:p>
    <w:p>
      <w:pPr>
        <w:pStyle w:val="TextBody"/>
        <w:numPr>
          <w:ilvl w:val="0"/>
          <w:numId w:val="0"/>
        </w:numPr>
        <w:bidi w:val="0"/>
        <w:ind w:hanging="0"/>
        <w:jc w:val="both"/>
        <w:rPr/>
      </w:pPr>
      <w:r>
        <w:rPr>
          <w:b/>
          <w:bCs/>
        </w:rPr>
        <w:t>Duolingo</w:t>
      </w:r>
      <w:r>
        <w:rPr/>
        <w:t xml:space="preserve"> как бренд ассоциируется с доступностью и увлекательностью изучения языков по нескольким причинам:</w:t>
      </w:r>
    </w:p>
    <w:p>
      <w:pPr>
        <w:pStyle w:val="TextBody"/>
        <w:numPr>
          <w:ilvl w:val="0"/>
          <w:numId w:val="2"/>
        </w:numPr>
        <w:bidi w:val="0"/>
        <w:spacing w:lineRule="auto" w:line="276" w:before="0" w:after="140"/>
        <w:ind w:left="720" w:right="0" w:firstLine="629"/>
        <w:jc w:val="both"/>
        <w:rPr/>
      </w:pPr>
      <w:r>
        <w:rPr>
          <w:rStyle w:val="StrongEmphasis"/>
        </w:rPr>
        <w:t>Игровая механика</w:t>
      </w:r>
      <w:r>
        <w:rPr/>
        <w:t xml:space="preserve">: </w:t>
      </w:r>
      <w:r>
        <w:rPr>
          <w:b/>
          <w:bCs/>
        </w:rPr>
        <w:t>Duolingo</w:t>
      </w:r>
      <w:r>
        <w:rPr/>
        <w:t xml:space="preserve"> использует элементы геймификации, такие как уровни, очки, награды и конкурсы, что делает процесс обучения более увлекательным. Пользователи могут видеть свой прогресс, что создает чувство достижения и мотивации.</w:t>
      </w:r>
    </w:p>
    <w:p>
      <w:pPr>
        <w:pStyle w:val="TextBody"/>
        <w:numPr>
          <w:ilvl w:val="0"/>
          <w:numId w:val="2"/>
        </w:numPr>
        <w:bidi w:val="0"/>
        <w:spacing w:lineRule="auto" w:line="276" w:before="0" w:after="140"/>
        <w:ind w:left="720" w:right="0" w:firstLine="629"/>
        <w:jc w:val="both"/>
        <w:rPr/>
      </w:pPr>
      <w:r>
        <w:rPr>
          <w:rStyle w:val="StrongEmphasis"/>
        </w:rPr>
        <w:t>Бесплатный доступ</w:t>
      </w:r>
      <w:r>
        <w:rPr/>
        <w:t xml:space="preserve">: </w:t>
      </w:r>
      <w:r>
        <w:rPr>
          <w:b/>
          <w:bCs/>
        </w:rPr>
        <w:t>Duolingo</w:t>
      </w:r>
      <w:r>
        <w:rPr/>
        <w:t xml:space="preserve"> предлагает бесплатные курсы, что делает его доступным для широкой аудитории. Это позволяет людям из разных слоев общества и с разными финансовыми возможностями учить языки без каких-либо затрат.</w:t>
      </w:r>
    </w:p>
    <w:p>
      <w:pPr>
        <w:pStyle w:val="TextBody"/>
        <w:numPr>
          <w:ilvl w:val="0"/>
          <w:numId w:val="2"/>
        </w:numPr>
        <w:bidi w:val="0"/>
        <w:spacing w:lineRule="auto" w:line="276" w:before="0" w:after="140"/>
        <w:ind w:left="720" w:right="0" w:firstLine="629"/>
        <w:jc w:val="both"/>
        <w:rPr/>
      </w:pPr>
      <w:r>
        <w:rPr>
          <w:rStyle w:val="StrongEmphasis"/>
        </w:rPr>
        <w:t>Дружелюбный и игривый стиль</w:t>
      </w:r>
      <w:r>
        <w:rPr/>
        <w:t xml:space="preserve">: Дизайн приложения </w:t>
      </w:r>
      <w:r>
        <w:rPr>
          <w:b/>
          <w:bCs/>
        </w:rPr>
        <w:t xml:space="preserve">Duolingo </w:t>
      </w:r>
      <w:r>
        <w:rPr/>
        <w:t>и его интерфейс созданы с акцентом на дружелюбие и простоту. Яркие цвета, забавные персонажи и легкий язык общения создают положительное впечатление и ассоциируются с весельем.</w:t>
      </w:r>
    </w:p>
    <w:p>
      <w:pPr>
        <w:pStyle w:val="TextBody"/>
        <w:numPr>
          <w:ilvl w:val="0"/>
          <w:numId w:val="2"/>
        </w:numPr>
        <w:bidi w:val="0"/>
        <w:spacing w:lineRule="auto" w:line="276" w:before="0" w:after="140"/>
        <w:ind w:left="720" w:right="0" w:firstLine="629"/>
        <w:jc w:val="both"/>
        <w:rPr/>
      </w:pPr>
      <w:r>
        <w:rPr>
          <w:rStyle w:val="StrongEmphasis"/>
        </w:rPr>
        <w:t>Сообщество</w:t>
      </w:r>
      <w:r>
        <w:rPr/>
        <w:t xml:space="preserve">: </w:t>
      </w:r>
      <w:r>
        <w:rPr>
          <w:b/>
          <w:bCs/>
        </w:rPr>
        <w:t>Duolingo</w:t>
      </w:r>
      <w:r>
        <w:rPr/>
        <w:t xml:space="preserve"> активно развивает сообщество пользователей, что способствует обмену опытом и поддержке. Это создает ощущение принадлежности и вовлеченности.</w:t>
      </w:r>
    </w:p>
    <w:p>
      <w:pPr>
        <w:pStyle w:val="TextBody"/>
        <w:numPr>
          <w:ilvl w:val="0"/>
          <w:numId w:val="0"/>
        </w:numPr>
        <w:bidi w:val="0"/>
        <w:spacing w:lineRule="auto" w:line="276" w:before="0" w:after="140"/>
        <w:ind w:left="720" w:right="0" w:hanging="0"/>
        <w:jc w:val="both"/>
        <w:rPr/>
      </w:pPr>
      <w:r>
        <w:rPr/>
      </w:r>
    </w:p>
    <w:p>
      <w:pPr>
        <w:pStyle w:val="TextBody"/>
        <w:bidi w:val="0"/>
        <w:spacing w:lineRule="auto" w:line="276" w:before="0" w:after="140"/>
        <w:ind w:left="720" w:right="0" w:hanging="0"/>
        <w:jc w:val="both"/>
        <w:rPr/>
      </w:pPr>
      <w:r>
        <w:rPr/>
        <w:t xml:space="preserve">В отличие от этого, </w:t>
      </w:r>
      <w:r>
        <w:rPr>
          <w:rStyle w:val="StrongEmphasis"/>
        </w:rPr>
        <w:t>Rosetta Stone</w:t>
      </w:r>
      <w:r>
        <w:rPr/>
        <w:t xml:space="preserve"> не вызывает таких же эмоциональных ассоциаций по следующим причинам:</w:t>
      </w:r>
    </w:p>
    <w:p>
      <w:pPr>
        <w:pStyle w:val="TextBody"/>
        <w:numPr>
          <w:ilvl w:val="0"/>
          <w:numId w:val="3"/>
        </w:numPr>
        <w:bidi w:val="0"/>
        <w:spacing w:lineRule="auto" w:line="276" w:before="0" w:after="140"/>
        <w:ind w:left="720" w:right="0" w:firstLine="629"/>
        <w:jc w:val="both"/>
        <w:rPr/>
      </w:pPr>
      <w:r>
        <w:rPr>
          <w:rStyle w:val="StrongEmphasis"/>
        </w:rPr>
        <w:t>Традиционный подход</w:t>
      </w:r>
      <w:r>
        <w:rPr/>
        <w:t xml:space="preserve">: </w:t>
      </w:r>
      <w:r>
        <w:rPr>
          <w:b/>
          <w:bCs/>
        </w:rPr>
        <w:t>Rosetta Stone</w:t>
      </w:r>
      <w:r>
        <w:rPr/>
        <w:t xml:space="preserve"> использует более традиционные методы обучения, которые могут восприниматься как менее увлекательные. Это может создавать ощущение, что обучение является обязанностью, а не удовольствием.</w:t>
      </w:r>
    </w:p>
    <w:p>
      <w:pPr>
        <w:pStyle w:val="TextBody"/>
        <w:numPr>
          <w:ilvl w:val="0"/>
          <w:numId w:val="3"/>
        </w:numPr>
        <w:bidi w:val="0"/>
        <w:spacing w:lineRule="auto" w:line="276" w:before="0" w:after="140"/>
        <w:ind w:left="720" w:right="0" w:firstLine="629"/>
        <w:jc w:val="both"/>
        <w:rPr/>
      </w:pPr>
      <w:r>
        <w:rPr>
          <w:rStyle w:val="StrongEmphasis"/>
        </w:rPr>
        <w:t>Высокая стоимость</w:t>
      </w:r>
      <w:r>
        <w:rPr/>
        <w:t xml:space="preserve">: </w:t>
      </w:r>
      <w:r>
        <w:rPr>
          <w:b/>
          <w:bCs/>
        </w:rPr>
        <w:t>Rosetta Stone</w:t>
      </w:r>
      <w:r>
        <w:rPr/>
        <w:t xml:space="preserve"> предлагает платные курсы, что может ограничивать доступность для многих пользователей. Это может создавать ассоциации с эксклюзивностью, а не с доступностью.</w:t>
      </w:r>
    </w:p>
    <w:p>
      <w:pPr>
        <w:pStyle w:val="TextBody"/>
        <w:numPr>
          <w:ilvl w:val="0"/>
          <w:numId w:val="3"/>
        </w:numPr>
        <w:bidi w:val="0"/>
        <w:spacing w:lineRule="auto" w:line="276" w:before="0" w:after="140"/>
        <w:ind w:left="720" w:right="0" w:firstLine="629"/>
        <w:jc w:val="both"/>
        <w:rPr/>
      </w:pPr>
      <w:r>
        <w:rPr>
          <w:rStyle w:val="StrongEmphasis"/>
        </w:rPr>
        <w:t>Серьезный имидж</w:t>
      </w:r>
      <w:r>
        <w:rPr/>
        <w:t xml:space="preserve">: Бренд </w:t>
      </w:r>
      <w:r>
        <w:rPr>
          <w:b/>
          <w:bCs/>
        </w:rPr>
        <w:t xml:space="preserve">Rosetta Stone </w:t>
      </w:r>
      <w:r>
        <w:rPr/>
        <w:t>позиционирует себя как серьезный и профессиональный, что может не привлекать молодежную аудиторию, которая ищет более игривые и доступные способы обучения.</w:t>
      </w:r>
    </w:p>
    <w:p>
      <w:pPr>
        <w:pStyle w:val="TextBody"/>
        <w:numPr>
          <w:ilvl w:val="0"/>
          <w:numId w:val="0"/>
        </w:numPr>
        <w:bidi w:val="0"/>
        <w:spacing w:lineRule="auto" w:line="276" w:before="0" w:after="140"/>
        <w:ind w:left="720" w:right="0" w:hanging="0"/>
        <w:jc w:val="both"/>
        <w:rPr/>
      </w:pPr>
      <w:r>
        <w:rPr/>
      </w:r>
    </w:p>
    <w:p>
      <w:pPr>
        <w:pStyle w:val="TextBody"/>
        <w:bidi w:val="0"/>
        <w:spacing w:lineRule="auto" w:line="276" w:before="0" w:after="140"/>
        <w:ind w:left="720" w:right="0" w:hanging="0"/>
        <w:jc w:val="both"/>
        <w:rPr/>
      </w:pPr>
      <w:r>
        <w:rPr/>
        <w:t xml:space="preserve">Что касается </w:t>
      </w:r>
      <w:r>
        <w:rPr>
          <w:rStyle w:val="StrongEmphasis"/>
        </w:rPr>
        <w:t>Babbel</w:t>
      </w:r>
      <w:r>
        <w:rPr/>
        <w:t>, то его восприятие как бренда может быть менее сильным по следующим причинам:</w:t>
      </w:r>
    </w:p>
    <w:p>
      <w:pPr>
        <w:pStyle w:val="TextBody"/>
        <w:numPr>
          <w:ilvl w:val="0"/>
          <w:numId w:val="4"/>
        </w:numPr>
        <w:bidi w:val="0"/>
        <w:spacing w:lineRule="auto" w:line="276" w:before="0" w:after="140"/>
        <w:ind w:left="720" w:right="0" w:firstLine="629"/>
        <w:jc w:val="both"/>
        <w:rPr/>
      </w:pPr>
      <w:r>
        <w:rPr>
          <w:rStyle w:val="StrongEmphasis"/>
        </w:rPr>
        <w:t>Меньшая известность</w:t>
      </w:r>
      <w:r>
        <w:rPr/>
        <w:t xml:space="preserve">: </w:t>
      </w:r>
      <w:r>
        <w:rPr>
          <w:b/>
          <w:bCs/>
        </w:rPr>
        <w:t>Babbel</w:t>
      </w:r>
      <w:r>
        <w:rPr/>
        <w:t xml:space="preserve"> не так широко известен, как </w:t>
      </w:r>
      <w:r>
        <w:rPr>
          <w:b/>
          <w:bCs/>
        </w:rPr>
        <w:t>Duolingo</w:t>
      </w:r>
      <w:r>
        <w:rPr/>
        <w:t xml:space="preserve">, что может влиять на его ассоциации. </w:t>
      </w:r>
      <w:r>
        <w:rPr>
          <w:b/>
          <w:bCs/>
        </w:rPr>
        <w:t>Duolingo</w:t>
      </w:r>
      <w:r>
        <w:rPr/>
        <w:t xml:space="preserve"> активно продвигает свои курсы и имеет большую маркетинговую стратегию.</w:t>
      </w:r>
    </w:p>
    <w:p>
      <w:pPr>
        <w:pStyle w:val="TextBody"/>
        <w:numPr>
          <w:ilvl w:val="0"/>
          <w:numId w:val="4"/>
        </w:numPr>
        <w:bidi w:val="0"/>
        <w:spacing w:lineRule="auto" w:line="276" w:before="0" w:after="140"/>
        <w:ind w:left="720" w:right="0" w:firstLine="629"/>
        <w:jc w:val="both"/>
        <w:rPr/>
      </w:pPr>
      <w:r>
        <w:rPr>
          <w:rStyle w:val="StrongEmphasis"/>
        </w:rPr>
        <w:t>Фокус на платных курсах</w:t>
      </w:r>
      <w:r>
        <w:rPr/>
        <w:t xml:space="preserve">: Хотя </w:t>
      </w:r>
      <w:r>
        <w:rPr>
          <w:b/>
          <w:bCs/>
        </w:rPr>
        <w:t>Babbel</w:t>
      </w:r>
      <w:r>
        <w:rPr/>
        <w:t xml:space="preserve"> предлагает качественные курсы, его модель основана на подписке, что может ограничивать доступность для некоторых пользователей. Это может создавать ассоциации с платным обучением, а не с доступностью.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1246" w:leader="none"/>
        </w:tabs>
        <w:bidi w:val="0"/>
        <w:spacing w:lineRule="auto" w:line="276" w:before="0" w:after="140"/>
        <w:ind w:left="720" w:right="0" w:firstLine="629"/>
        <w:jc w:val="both"/>
        <w:rPr/>
      </w:pPr>
      <w:r>
        <w:rPr>
          <w:rStyle w:val="StrongEmphasis"/>
        </w:rPr>
        <w:t>Отсутствие геймификации</w:t>
      </w:r>
      <w:r>
        <w:rPr/>
        <w:t xml:space="preserve">: </w:t>
      </w:r>
      <w:r>
        <w:rPr>
          <w:b/>
          <w:bCs/>
        </w:rPr>
        <w:t>Babbel</w:t>
      </w:r>
      <w:r>
        <w:rPr/>
        <w:t xml:space="preserve"> не использует элементы геймификации в такой степени, как </w:t>
      </w:r>
      <w:r>
        <w:rPr>
          <w:b/>
          <w:bCs/>
        </w:rPr>
        <w:t>Duolingo</w:t>
      </w:r>
      <w:r>
        <w:rPr/>
        <w:t>, что может делать процесс обучения менее увлекательным и привлекательным для пользователей.</w:t>
      </w:r>
    </w:p>
    <w:p>
      <w:pPr>
        <w:pStyle w:val="TextBody"/>
        <w:bidi w:val="0"/>
        <w:spacing w:lineRule="auto" w:line="276" w:before="0" w:after="140"/>
        <w:ind w:left="720" w:right="0" w:hanging="0"/>
        <w:jc w:val="both"/>
        <w:rPr/>
      </w:pPr>
      <w:r>
        <w:rPr/>
        <w:t xml:space="preserve">Таким образом, </w:t>
      </w:r>
      <w:r>
        <w:rPr>
          <w:b/>
          <w:bCs/>
        </w:rPr>
        <w:t>Duolingo</w:t>
      </w:r>
      <w:r>
        <w:rPr/>
        <w:t xml:space="preserve"> создает сильные эмоциональные ассоциации благодаря своей доступности, увлекательности и активному взаимодействию с пользователями, в то время как </w:t>
      </w:r>
      <w:r>
        <w:rPr>
          <w:b/>
          <w:bCs/>
        </w:rPr>
        <w:t>Rosetta Stone</w:t>
      </w:r>
      <w:r>
        <w:rPr/>
        <w:t xml:space="preserve"> и </w:t>
      </w:r>
      <w:r>
        <w:rPr>
          <w:b/>
          <w:bCs/>
        </w:rPr>
        <w:t>Babbel</w:t>
      </w:r>
      <w:r>
        <w:rPr/>
        <w:t xml:space="preserve"> имеют свои особенности, которые могут ограничивать их восприятие как брендов.</w:t>
      </w:r>
    </w:p>
    <w:p>
      <w:pPr>
        <w:pStyle w:val="TextBody"/>
        <w:numPr>
          <w:ilvl w:val="0"/>
          <w:numId w:val="0"/>
        </w:numPr>
        <w:bidi w:val="0"/>
        <w:ind w:hanging="0"/>
        <w:jc w:val="both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both"/>
        <w:rPr/>
      </w:pPr>
      <w:r>
        <w:rPr>
          <w:rStyle w:val="StrongEmphasis"/>
          <w:sz w:val="28"/>
          <w:szCs w:val="28"/>
        </w:rPr>
        <w:t>Колесо Бренда для Duolingo</w:t>
      </w:r>
    </w:p>
    <w:p>
      <w:pPr>
        <w:pStyle w:val="TextBody"/>
        <w:numPr>
          <w:ilvl w:val="0"/>
          <w:numId w:val="0"/>
        </w:numPr>
        <w:bidi w:val="0"/>
        <w:ind w:hanging="0"/>
        <w:jc w:val="both"/>
        <w:rPr/>
      </w:pPr>
      <w:r>
        <w:rPr/>
        <w:t xml:space="preserve">Колесо Бренда — это инструмент, который помогает визуализировать ключевые элементы бренда. Для </w:t>
      </w:r>
      <w:r>
        <w:rPr>
          <w:b/>
          <w:bCs/>
        </w:rPr>
        <w:t>Duolingo</w:t>
      </w:r>
      <w:r>
        <w:rPr/>
        <w:t xml:space="preserve"> можно выделить следующие компоненты: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both"/>
        <w:rPr/>
      </w:pPr>
      <w:r>
        <w:rPr>
          <w:rStyle w:val="StrongEmphasis"/>
        </w:rPr>
        <w:t>Ценности</w:t>
      </w:r>
      <w:r>
        <w:rPr/>
        <w:t>: Доступность образования, веселье в обучении, поддержка многоязычия.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both"/>
        <w:rPr/>
      </w:pPr>
      <w:r>
        <w:rPr>
          <w:rStyle w:val="StrongEmphasis"/>
        </w:rPr>
        <w:t>Личность</w:t>
      </w:r>
      <w:r>
        <w:rPr/>
        <w:t>: Дружелюбный, игривый, инновационный.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both"/>
        <w:rPr/>
      </w:pPr>
      <w:r>
        <w:rPr>
          <w:rStyle w:val="StrongEmphasis"/>
        </w:rPr>
        <w:t>Обещание</w:t>
      </w:r>
      <w:r>
        <w:rPr/>
        <w:t>: Обучение языкам становится доступным и увлекательным.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both"/>
        <w:rPr/>
      </w:pPr>
      <w:r>
        <w:rPr>
          <w:rStyle w:val="StrongEmphasis"/>
        </w:rPr>
        <w:t>Ключевые атрибуты</w:t>
      </w:r>
      <w:r>
        <w:rPr/>
        <w:t>:</w:t>
      </w:r>
    </w:p>
    <w:p>
      <w:pPr>
        <w:pStyle w:val="TextBody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both"/>
        <w:rPr/>
      </w:pPr>
      <w:r>
        <w:rPr>
          <w:rStyle w:val="StrongEmphasis"/>
        </w:rPr>
        <w:t>Геймификация</w:t>
      </w:r>
      <w:r>
        <w:rPr/>
        <w:t xml:space="preserve">: Использование игровых элементов, таких как очки, уровни и награды, делает процесс обучения более увлекательным и мотивирующим. Это привлекает пользователей, которые могут быть менее заинтересованы в традиционных методах обучения. </w:t>
      </w:r>
    </w:p>
    <w:p>
      <w:pPr>
        <w:pStyle w:val="TextBody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both"/>
        <w:rPr/>
      </w:pPr>
      <w:r>
        <w:rPr>
          <w:rStyle w:val="StrongEmphasis"/>
        </w:rPr>
        <w:t>Мобильное приложение</w:t>
      </w:r>
      <w:r>
        <w:rPr/>
        <w:t xml:space="preserve">: Доступность на мобильных устройствах позволяет пользователям учиться в любое время и в любом месте, что особенно важно для занятых людей и студентов. Это значительно увеличивает вовлеченность и регулярность занятий.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both"/>
        <w:rPr/>
      </w:pPr>
      <w:r>
        <w:rPr>
          <w:rStyle w:val="StrongEmphasis"/>
        </w:rPr>
        <w:t>Целевая аудитория</w:t>
      </w:r>
      <w:r>
        <w:rPr/>
        <w:t>: Студенты, путешественники, профессионалы, желающие улучшить языковые навыки.</w:t>
      </w:r>
    </w:p>
    <w:p>
      <w:pPr>
        <w:pStyle w:val="TextBody"/>
        <w:numPr>
          <w:ilvl w:val="0"/>
          <w:numId w:val="0"/>
        </w:numPr>
        <w:bidi w:val="0"/>
        <w:ind w:hanging="0"/>
        <w:jc w:val="both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both"/>
        <w:rPr/>
      </w:pPr>
      <w:r>
        <w:rPr>
          <w:rStyle w:val="StrongEmphasis"/>
          <w:sz w:val="28"/>
          <w:szCs w:val="28"/>
        </w:rPr>
        <w:t>Пирамида Бренда для Duolingo</w:t>
      </w:r>
    </w:p>
    <w:p>
      <w:pPr>
        <w:pStyle w:val="TextBody"/>
        <w:numPr>
          <w:ilvl w:val="0"/>
          <w:numId w:val="0"/>
        </w:numPr>
        <w:bidi w:val="0"/>
        <w:ind w:hanging="0"/>
        <w:jc w:val="both"/>
        <w:rPr/>
      </w:pPr>
      <w:r>
        <w:rPr/>
        <w:t>Пирамида Бренда помогает структурировать элементы бренда по уровням: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both"/>
        <w:rPr/>
      </w:pPr>
      <w:r>
        <w:rPr>
          <w:rStyle w:val="StrongEmphasis"/>
        </w:rPr>
        <w:t>Функциональные преимущества</w:t>
      </w:r>
      <w:r>
        <w:rPr/>
        <w:t xml:space="preserve">: Доступ к языковым курсам, интерактивные задания.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both"/>
        <w:rPr/>
      </w:pPr>
      <w:r>
        <w:rPr>
          <w:rStyle w:val="StrongEmphasis"/>
        </w:rPr>
        <w:t>Эмоциональные преимущества</w:t>
      </w:r>
      <w:r>
        <w:rPr/>
        <w:t xml:space="preserve">: Уверенность в себе, радость от обучения, чувство достижения.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both"/>
        <w:rPr/>
      </w:pPr>
      <w:r>
        <w:rPr>
          <w:rStyle w:val="StrongEmphasis"/>
        </w:rPr>
        <w:t>Основные ценности</w:t>
      </w:r>
      <w:r>
        <w:rPr/>
        <w:t xml:space="preserve">: Образование для всех, поддержка культурного обмена.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both"/>
        <w:rPr/>
      </w:pPr>
      <w:r>
        <w:rPr>
          <w:rStyle w:val="StrongEmphasis"/>
        </w:rPr>
        <w:t>Миссия</w:t>
      </w:r>
      <w:r>
        <w:rPr/>
        <w:t xml:space="preserve">: </w:t>
      </w:r>
      <w:r>
        <w:rPr>
          <w:b/>
          <w:bCs/>
        </w:rPr>
        <w:t>Duolingo</w:t>
      </w:r>
      <w:r>
        <w:rPr/>
        <w:t xml:space="preserve"> стремится сделать образование доступным для каждого, независимо от его финансовых возможностей. Однако, помимо этого, компания также нацелена на содействие межкультурному обмену, внедрение новых технологий обучения и создание глобального сообщества изучающих языки. Например, </w:t>
      </w:r>
      <w:r>
        <w:rPr>
          <w:b/>
          <w:bCs/>
        </w:rPr>
        <w:t>Duolingo</w:t>
      </w:r>
      <w:r>
        <w:rPr/>
        <w:t xml:space="preserve"> активно работает над улучшением своих алгоритмов обучения, чтобы сделать процесс более персонализированным и эффективным.</w:t>
      </w:r>
    </w:p>
    <w:p>
      <w:pPr>
        <w:pStyle w:val="TextBody"/>
        <w:bidi w:val="0"/>
        <w:spacing w:before="0" w:after="0"/>
        <w:jc w:val="both"/>
        <w:rPr/>
      </w:pPr>
      <w:r>
        <w:rPr/>
      </w:r>
    </w:p>
    <w:p>
      <w:pPr>
        <w:pStyle w:val="TextBody"/>
        <w:bidi w:val="0"/>
        <w:spacing w:before="0" w:after="0"/>
        <w:jc w:val="both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both"/>
        <w:rPr/>
      </w:pPr>
      <w:r>
        <w:rPr>
          <w:rStyle w:val="StrongEmphasis"/>
          <w:sz w:val="28"/>
          <w:szCs w:val="28"/>
        </w:rPr>
        <w:t>Отличие Брендинга от Ребрендинга</w:t>
      </w:r>
    </w:p>
    <w:p>
      <w:pPr>
        <w:pStyle w:val="TextBody"/>
        <w:numPr>
          <w:ilvl w:val="0"/>
          <w:numId w:val="0"/>
        </w:numPr>
        <w:bidi w:val="0"/>
        <w:ind w:hanging="0"/>
        <w:jc w:val="both"/>
        <w:rPr/>
      </w:pPr>
      <w:r>
        <w:rPr>
          <w:b/>
          <w:bCs/>
        </w:rPr>
        <w:t>Брендинг</w:t>
      </w:r>
      <w:r>
        <w:rPr/>
        <w:t xml:space="preserve"> — это процесс создания и управления брендом с целью формирования уникального имиджа и восприятия на рынке. Он включает в себя разработку стратегии, визуальных элементов, коммуникации и взаимодействия с клиентами. Брендинг создает долгосрочные отношения с клиентами и формирует их лояльность.</w:t>
      </w:r>
    </w:p>
    <w:p>
      <w:pPr>
        <w:pStyle w:val="TextBody"/>
        <w:numPr>
          <w:ilvl w:val="0"/>
          <w:numId w:val="0"/>
        </w:numPr>
        <w:bidi w:val="0"/>
        <w:ind w:hanging="0"/>
        <w:jc w:val="both"/>
        <w:rPr/>
      </w:pPr>
      <w:r>
        <w:rPr>
          <w:b/>
          <w:bCs/>
        </w:rPr>
        <w:t>Ребрендинг</w:t>
      </w:r>
      <w:r>
        <w:rPr/>
        <w:t xml:space="preserve"> — это процесс изменения существующего бренда с целью обновления его имиджа, адаптации к новым условиям рынка или изменения целевой аудитории. Ребрендинг может включать в себя изменение логотипа, названия, позиционирования или даже ценностей бренда, но при этом сохраняет некоторые элементы, чтобы не потерять существующую аудиторию.</w:t>
      </w:r>
    </w:p>
    <w:p>
      <w:pPr>
        <w:pStyle w:val="TextBody"/>
        <w:numPr>
          <w:ilvl w:val="0"/>
          <w:numId w:val="0"/>
        </w:numPr>
        <w:bidi w:val="0"/>
        <w:ind w:hanging="0"/>
        <w:jc w:val="both"/>
        <w:rPr/>
      </w:pPr>
      <w:r>
        <w:rPr/>
        <w:t>Примеры успешных ребрендингов: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both"/>
        <w:rPr/>
      </w:pPr>
      <w:r>
        <w:rPr>
          <w:rStyle w:val="StrongEmphasis"/>
        </w:rPr>
        <w:t>Airbnb</w:t>
      </w:r>
      <w:r>
        <w:rPr/>
        <w:t>: Изменение логотипа и позиционирования с акцентом на уникальные впечатления и местный опыт.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both"/>
        <w:rPr/>
      </w:pPr>
      <w:r>
        <w:rPr>
          <w:rStyle w:val="StrongEmphasis"/>
        </w:rPr>
        <w:t>Slack</w:t>
      </w:r>
      <w:r>
        <w:rPr/>
        <w:t xml:space="preserve">: Переход от простой платформы для общения к более комплексному инструменту для управления проектами.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both"/>
        <w:rPr/>
      </w:pPr>
      <w:r>
        <w:rPr>
          <w:rStyle w:val="StrongEmphasis"/>
        </w:rPr>
        <w:t>Dropbox</w:t>
      </w:r>
      <w:r>
        <w:rPr/>
        <w:t xml:space="preserve">: Обновление визуального стиля и акцент на совместной работе и обмене файлами.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both"/>
        <w:rPr/>
      </w:pPr>
      <w:r>
        <w:rPr>
          <w:rStyle w:val="StrongEmphasis"/>
        </w:rPr>
        <w:t>Kraft</w:t>
      </w:r>
      <w:r>
        <w:rPr/>
        <w:t xml:space="preserve">: Изменение упаковки и маркетинговой стратегии для привлечения более молодой аудитории.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both"/>
        <w:rPr/>
      </w:pPr>
      <w:r>
        <w:rPr>
          <w:rStyle w:val="StrongEmphasis"/>
        </w:rPr>
        <w:t>Coursera</w:t>
      </w:r>
      <w:r>
        <w:rPr/>
        <w:t>: Расширение предложения курсов и изменение имиджа с акцентом на доступность образования для всех.</w:t>
      </w:r>
    </w:p>
    <w:p>
      <w:pPr>
        <w:pStyle w:val="TextBody"/>
        <w:bidi w:val="0"/>
        <w:jc w:val="both"/>
        <w:rPr/>
      </w:pPr>
      <w:r>
        <w:rPr/>
      </w:r>
    </w:p>
    <w:p>
      <w:pPr>
        <w:pStyle w:val="TextBody"/>
        <w:bidi w:val="0"/>
        <w:spacing w:before="0" w:after="140"/>
        <w:jc w:val="both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164</TotalTime>
  <Application>LibreOffice/7.5.1.2$MacOSX_X86_64 LibreOffice_project/fcbaee479e84c6cd81291587d2ee68cba099e129</Application>
  <AppVersion>15.0000</AppVersion>
  <Pages>4</Pages>
  <Words>893</Words>
  <Characters>5972</Characters>
  <CharactersWithSpaces>6806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2025-01-28T08:23:26Z</dcterms:created>
  <dc:creator/>
  <dc:description/>
  <dc:language>en-US</dc:language>
  <cp:lastModifiedBy/>
  <dcterms:modified xsi:type="dcterms:W3CDTF">2025-01-28T11:07:34Z</dcterms:modified>
  <cp:revision>13</cp:revision>
  <dc:subject/>
  <dc:title/>
</cp:coreProperties>
</file>