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PINAKA</w:t>
      </w:r>
      <w:r>
        <w:rPr>
          <w:b/>
          <w:sz w:val="40"/>
        </w:rPr>
        <w:br/>
        <w:t>DEVELOPMENT — PHASE 1</w:t>
      </w:r>
    </w:p>
    <w:p>
      <w:pPr>
        <w:jc w:val="center"/>
      </w:pPr>
      <w:r>
        <w:rPr>
          <w:i/>
          <w:sz w:val="24"/>
        </w:rPr>
        <w:t>C++ Game Engine Learning &amp; Foundation Plan</w:t>
      </w:r>
    </w:p>
    <w:p>
      <w:r>
        <w:t>Purpose: Build PINAKA as a long-term C++ game engine while using the engine itself as the primary learning environment for modern C++, data structures, memory management, math, architecture, debugging, and engine systems.</w:t>
      </w:r>
    </w:p>
    <w:p>
      <w:pPr>
        <w:pStyle w:val="Heading1"/>
      </w:pPr>
      <w:r>
        <w:t>1. Core Development Philosophy</w:t>
      </w:r>
    </w:p>
    <w:p>
      <w:pPr>
        <w:pStyle w:val="ListBullet"/>
      </w:pPr>
      <w:r>
        <w:t>Learn C++ by building the engine, rather than postponing engine development until every DSA topic is complete.</w:t>
      </w:r>
    </w:p>
    <w:p>
      <w:pPr>
        <w:pStyle w:val="ListBullet"/>
      </w:pPr>
      <w:r>
        <w:t>Implement selected low-level systems ourselves for learning, while understanding where production engines would normally use proven standard or third-party libraries.</w:t>
      </w:r>
    </w:p>
    <w:p>
      <w:pPr>
        <w:pStyle w:val="ListBullet"/>
      </w:pPr>
      <w:r>
        <w:t>Work in a teacher–student style: concepts and design reasoning first, implementation by the developer, followed by review, debugging, and refinement.</w:t>
      </w:r>
    </w:p>
    <w:p>
      <w:pPr>
        <w:pStyle w:val="ListBullet"/>
      </w:pPr>
      <w:r>
        <w:t>Keep dependencies directional: higher-level engine systems may depend on Foundation, but Foundation should not depend on Core, Renderer, Scene, Studio, or game-specific systems.</w:t>
      </w:r>
    </w:p>
    <w:p>
      <w:pPr>
        <w:pStyle w:val="Heading1"/>
      </w:pPr>
      <w:r>
        <w:t>2. Current Project Structure</w:t>
      </w:r>
    </w:p>
    <w:p>
      <w:r>
        <w:rPr>
          <w:rFonts w:ascii="Consolas" w:hAnsi="Consolas"/>
          <w:sz w:val="19"/>
        </w:rPr>
        <w:t>PINAKA/</w:t>
        <w:br/>
        <w:t>├── build/</w:t>
        <w:br/>
        <w:t>├── docs/</w:t>
        <w:br/>
        <w:t>├── thirdparty/</w:t>
        <w:br/>
        <w:t>├── proj/vs/</w:t>
        <w:br/>
        <w:t>├── PinakaEngine/</w:t>
        <w:br/>
        <w:t>│   └── src/Pinaka/</w:t>
        <w:br/>
        <w:t>│       ├── Foundation/</w:t>
        <w:br/>
        <w:t>│       └── Core/</w:t>
        <w:br/>
        <w:t>├── PinakaStudio/</w:t>
        <w:br/>
        <w:t>└── Tests/</w:t>
      </w:r>
    </w:p>
    <w:p>
      <w:pPr>
        <w:pStyle w:val="Heading1"/>
      </w:pPr>
      <w:r>
        <w:t>3. Build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Project</w:t>
            </w:r>
          </w:p>
        </w:tc>
        <w:tc>
          <w:tcPr>
            <w:tcW w:type="dxa" w:w="3312"/>
          </w:tcPr>
          <w:p>
            <w:r>
              <w:t>Target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</w:tr>
      <w:tr>
        <w:tc>
          <w:tcPr>
            <w:tcW w:type="dxa" w:w="3312"/>
          </w:tcPr>
          <w:p>
            <w:r>
              <w:t>PinakaEngine</w:t>
            </w:r>
          </w:p>
        </w:tc>
        <w:tc>
          <w:tcPr>
            <w:tcW w:type="dxa" w:w="3312"/>
          </w:tcPr>
          <w:p>
            <w:r>
              <w:t>DLL</w:t>
            </w:r>
          </w:p>
        </w:tc>
        <w:tc>
          <w:tcPr>
            <w:tcW w:type="dxa" w:w="3312"/>
          </w:tcPr>
          <w:p>
            <w:r>
              <w:t>Core engine and reusable engine systems</w:t>
            </w:r>
          </w:p>
        </w:tc>
      </w:tr>
      <w:tr>
        <w:tc>
          <w:tcPr>
            <w:tcW w:type="dxa" w:w="3312"/>
          </w:tcPr>
          <w:p>
            <w:r>
              <w:t>PinakaStudio</w:t>
            </w:r>
          </w:p>
        </w:tc>
        <w:tc>
          <w:tcPr>
            <w:tcW w:type="dxa" w:w="3312"/>
          </w:tcPr>
          <w:p>
            <w:r>
              <w:t>Executable</w:t>
            </w:r>
          </w:p>
        </w:tc>
        <w:tc>
          <w:tcPr>
            <w:tcW w:type="dxa" w:w="3312"/>
          </w:tcPr>
          <w:p>
            <w:r>
              <w:t>Editor / studio application and engine host</w:t>
            </w:r>
          </w:p>
        </w:tc>
      </w:tr>
      <w:tr>
        <w:tc>
          <w:tcPr>
            <w:tcW w:type="dxa" w:w="3312"/>
          </w:tcPr>
          <w:p>
            <w:r>
              <w:t>Tests</w:t>
            </w:r>
          </w:p>
        </w:tc>
        <w:tc>
          <w:tcPr>
            <w:tcW w:type="dxa" w:w="3312"/>
          </w:tcPr>
          <w:p>
            <w:r>
              <w:t>Executable</w:t>
            </w:r>
          </w:p>
        </w:tc>
        <w:tc>
          <w:tcPr>
            <w:tcW w:type="dxa" w:w="3312"/>
          </w:tcPr>
          <w:p>
            <w:r>
              <w:t>Foundation and engine tests</w:t>
            </w:r>
          </w:p>
        </w:tc>
      </w:tr>
    </w:tbl>
    <w:p>
      <w:r>
        <w:t>Build system: Premake + Visual Studio, targeting Windows x64.</w:t>
      </w:r>
    </w:p>
    <w:p>
      <w:r>
        <w:t>Key platform/export macros: PK_PLATFORM_WINDOWS, PK_BUILD_DLL, PK_API.</w:t>
      </w:r>
    </w:p>
    <w:p>
      <w:pPr>
        <w:pStyle w:val="Heading1"/>
      </w:pPr>
      <w:r>
        <w:t>4. Foundation Layer</w:t>
      </w:r>
    </w:p>
    <w:p>
      <w:r>
        <w:t>Foundation contains low-level, reusable building blocks that do not need to know they are being used by a game engine.</w:t>
      </w:r>
    </w:p>
    <w:p>
      <w:r>
        <w:rPr>
          <w:rFonts w:ascii="Consolas" w:hAnsi="Consolas"/>
          <w:sz w:val="18"/>
        </w:rPr>
        <w:t>Foundation/</w:t>
        <w:br/>
        <w:t>├── Containers/</w:t>
        <w:br/>
        <w:t>│   ├── Vector</w:t>
        <w:br/>
        <w:t>│   ├── SLinkedList</w:t>
        <w:br/>
        <w:t>│   └── future containers</w:t>
        <w:br/>
        <w:t>├── Algorithms/</w:t>
        <w:br/>
        <w:t>│   ├── searching</w:t>
        <w:br/>
        <w:t>│   ├── sorting</w:t>
        <w:br/>
        <w:t>│   └── utility algorithms</w:t>
        <w:br/>
        <w:t>├── Memory/</w:t>
        <w:br/>
        <w:t>│   ├── UniquePtr</w:t>
        <w:br/>
        <w:t>│   ├── SharedPtr</w:t>
        <w:br/>
        <w:t>│   └── WeakPtr</w:t>
        <w:br/>
        <w:t>├── Math/</w:t>
        <w:br/>
        <w:t>│   ├── Vector2</w:t>
        <w:br/>
        <w:t>│   ├── Vector3</w:t>
        <w:br/>
        <w:t>│   ├── Vector4</w:t>
        <w:br/>
        <w:t>│   ├── Matrix4</w:t>
        <w:br/>
        <w:t>│   ├── Quaternion</w:t>
        <w:br/>
        <w:t>│   └── Transform</w:t>
        <w:br/>
        <w:t>└── Geometry/</w:t>
        <w:br/>
        <w:t xml:space="preserve">    ├── Ray</w:t>
        <w:br/>
        <w:t xml:space="preserve">    ├── Plane</w:t>
        <w:br/>
        <w:t xml:space="preserve">    ├── AABB</w:t>
        <w:br/>
        <w:t xml:space="preserve">    ├── Sphere</w:t>
        <w:br/>
        <w:t xml:space="preserve">    └── Triangle</w:t>
      </w:r>
    </w:p>
    <w:p>
      <w:pPr>
        <w:pStyle w:val="Heading1"/>
      </w:pPr>
      <w:r>
        <w:t>5. Work Completed So Far</w:t>
      </w:r>
    </w:p>
    <w:p>
      <w:pPr>
        <w:pStyle w:val="Heading2"/>
      </w:pPr>
      <w:r>
        <w:t>Custom Vector&lt;T&gt;</w:t>
      </w:r>
    </w:p>
    <w:p>
      <w:r>
        <w:t>A custom dynamic array was built to practice memory allocation, size/capacity management, copy/move semantics, initializer lists, insertion/removal, indexing, searching, reversing, shifting, and the Rule of Five.</w:t>
      </w:r>
    </w:p>
    <w:p>
      <w:pPr>
        <w:pStyle w:val="Heading2"/>
      </w:pPr>
      <w:r>
        <w:t>Singly Linked List</w:t>
      </w:r>
    </w:p>
    <w:p>
      <w:r>
        <w:t>Work has covered node ownership, head management, traversal, push front/back, insertion, pop, searching, copy semantics, and linked-list reversal. The emphasis has been on understanding pointer movement rather than memorizing solutions.</w:t>
      </w:r>
    </w:p>
    <w:p>
      <w:pPr>
        <w:pStyle w:val="Heading1"/>
      </w:pPr>
      <w:r>
        <w:t>6. Dependency Rule</w:t>
      </w:r>
    </w:p>
    <w:p>
      <w:r>
        <w:rPr>
          <w:rFonts w:ascii="Consolas" w:hAnsi="Consolas"/>
          <w:sz w:val="20"/>
        </w:rPr>
        <w:t>Studio / Game</w:t>
        <w:br/>
        <w:t xml:space="preserve">      ↓</w:t>
        <w:br/>
        <w:t xml:space="preserve"> Engine Systems</w:t>
        <w:br/>
        <w:t xml:space="preserve">      ↓</w:t>
        <w:br/>
        <w:t xml:space="preserve"> Core / Renderer / Scene</w:t>
        <w:br/>
        <w:t xml:space="preserve">      ↓</w:t>
        <w:br/>
        <w:t xml:space="preserve">  Foundation</w:t>
      </w:r>
    </w:p>
    <w:p>
      <w:r>
        <w:t>Foundation should remain independent. For example, Vector3 should not need Window, Renderer, Scene, Entity, Input, or Studio. Those systems can depend on Vector3 instead.</w:t>
      </w:r>
    </w:p>
    <w:p>
      <w:pPr>
        <w:pStyle w:val="Heading1"/>
      </w:pPr>
      <w:r>
        <w:t>7. Phase 1 Roadmap</w:t>
      </w:r>
    </w:p>
    <w:p>
      <w:r>
        <w:rPr>
          <w:b/>
        </w:rPr>
        <w:t xml:space="preserve">Foundation Containers: </w:t>
      </w:r>
      <w:r>
        <w:t>Finish and stabilize the essential learning containers; add tests.</w:t>
      </w:r>
    </w:p>
    <w:p>
      <w:r>
        <w:rPr>
          <w:b/>
        </w:rPr>
        <w:t xml:space="preserve">Algorithms: </w:t>
      </w:r>
      <w:r>
        <w:t>Practice core searching/sorting and reusable algorithms without turning PINAKA into a DSA-only project.</w:t>
      </w:r>
    </w:p>
    <w:p>
      <w:r>
        <w:rPr>
          <w:b/>
        </w:rPr>
        <w:t xml:space="preserve">Memory: </w:t>
      </w:r>
      <w:r>
        <w:t>Implement educational UniquePtr, SharedPtr, and WeakPtr classes to deeply understand ownership, RAII, reference counting, and move semantics.</w:t>
      </w:r>
    </w:p>
    <w:p>
      <w:r>
        <w:rPr>
          <w:b/>
        </w:rPr>
        <w:t xml:space="preserve">Math: </w:t>
      </w:r>
      <w:r>
        <w:t>Build vectors, matrices, transforms, and later quaternions—the mathematical language needed by an engine.</w:t>
      </w:r>
    </w:p>
    <w:p>
      <w:r>
        <w:rPr>
          <w:b/>
        </w:rPr>
        <w:t xml:space="preserve">Geometry: </w:t>
      </w:r>
      <w:r>
        <w:t>Add engine-independent geometric primitives such as rays, planes, AABBs, spheres, and triangles.</w:t>
      </w:r>
    </w:p>
    <w:p>
      <w:r>
        <w:rPr>
          <w:b/>
        </w:rPr>
        <w:t xml:space="preserve">Core: </w:t>
      </w:r>
      <w:r>
        <w:t>Begin actual engine infrastructure: application lifecycle, engine initialization, logging, assertions, events, timing, and platform abstraction.</w:t>
      </w:r>
    </w:p>
    <w:p>
      <w:r>
        <w:rPr>
          <w:b/>
        </w:rPr>
        <w:t xml:space="preserve">Studio Integration: </w:t>
      </w:r>
      <w:r>
        <w:t>Initialize PINAKA from PinakaStudio and progressively make Studio a real host/editor for engine functionality.</w:t>
      </w:r>
    </w:p>
    <w:p>
      <w:pPr>
        <w:pStyle w:val="Heading1"/>
      </w:pPr>
      <w:r>
        <w:t>8. What We Will Not Do</w:t>
      </w:r>
    </w:p>
    <w:p>
      <w:pPr>
        <w:pStyle w:val="ListBullet"/>
      </w:pPr>
      <w:r>
        <w:t>Spend months completing every possible DSA topic before touching engine development.</w:t>
      </w:r>
    </w:p>
    <w:p>
      <w:pPr>
        <w:pStyle w:val="ListBullet"/>
      </w:pPr>
      <w:r>
        <w:t>Blindly copy architectures from other engines without understanding why the systems exist.</w:t>
      </w:r>
    </w:p>
    <w:p>
      <w:pPr>
        <w:pStyle w:val="ListBullet"/>
      </w:pPr>
      <w:r>
        <w:t>Implement complex systems merely to say PINAKA has them.</w:t>
      </w:r>
    </w:p>
    <w:p>
      <w:pPr>
        <w:pStyle w:val="ListBullet"/>
      </w:pPr>
      <w:r>
        <w:t>Allow Foundation to become coupled to high-level engine modules.</w:t>
      </w:r>
    </w:p>
    <w:p>
      <w:pPr>
        <w:pStyle w:val="Heading1"/>
      </w:pPr>
      <w:r>
        <w:t>9. Phase 1 Learning Outcomes</w:t>
      </w:r>
    </w:p>
    <w:p>
      <w:r>
        <w:t>By the end of this phase, the goal is not simply to have more source files. The developer should be comfortable reasoning about ownership, pointers, data structures, templates, copy/move semantics, RAII, mathematical primitives, dependency boundaries, DLL architecture, testing, and the lifecycle of a small real engine.</w:t>
      </w:r>
    </w:p>
    <w:p>
      <w:pPr>
        <w:pStyle w:val="Heading1"/>
      </w:pPr>
      <w:r>
        <w:t>10. Immediate Direction</w:t>
      </w:r>
    </w:p>
    <w:p>
      <w:r>
        <w:t>Continue strengthening the singly linked list and essential algorithms, but begin transitioning into real PINAKA development. Memory and Math are the next strong Foundation candidates. DSA remains a parallel learning track rather than a prerequisite that blocks engine progress.</w:t>
      </w:r>
    </w:p>
    <w:p>
      <w:pPr>
        <w:jc w:val="center"/>
      </w:pPr>
      <w:r>
        <w:rPr>
          <w:b/>
          <w:i/>
        </w:rPr>
        <w:t>PINAKA — Learn the foundations by building the system.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