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100.0" w:type="dxa"/>
        <w:jc w:val="left"/>
        <w:tblInd w:w="-115.0" w:type="dxa"/>
        <w:tblLayout w:type="fixed"/>
        <w:tblLook w:val="0000"/>
      </w:tblPr>
      <w:tblGrid>
        <w:gridCol w:w="8100"/>
        <w:tblGridChange w:id="0">
          <w:tblGrid>
            <w:gridCol w:w="8100"/>
          </w:tblGrid>
        </w:tblGridChange>
      </w:tblGrid>
      <w:tr>
        <w:trPr>
          <w:cantSplit w:val="0"/>
          <w:tblHeader w:val="0"/>
        </w:trPr>
        <w:tc>
          <w:tcPr>
            <w:shd w:fill="404040" w:val="clear"/>
            <w:tcMar>
              <w:top w:w="58.0" w:type="dxa"/>
              <w:left w:w="115.0" w:type="dxa"/>
              <w:bottom w:w="58.0" w:type="dxa"/>
              <w:right w:w="115.0" w:type="dxa"/>
            </w:tcMar>
            <w:vAlign w:val="top"/>
          </w:tcPr>
          <w:p w:rsidR="00000000" w:rsidDel="00000000" w:rsidP="00000000" w:rsidRDefault="00000000" w:rsidRPr="00000000" w14:paraId="00000002">
            <w:pPr>
              <w:pageBreakBefore w:val="0"/>
              <w:rPr>
                <w:rFonts w:ascii="Arial" w:cs="Arial" w:eastAsia="Arial" w:hAnsi="Arial"/>
                <w:b w:val="0"/>
                <w:color w:val="ffffff"/>
                <w:vertAlign w:val="baseline"/>
              </w:rPr>
            </w:pPr>
            <w:r w:rsidDel="00000000" w:rsidR="00000000" w:rsidRPr="00000000">
              <w:rPr>
                <w:rFonts w:ascii="Arial" w:cs="Arial" w:eastAsia="Arial" w:hAnsi="Arial"/>
                <w:b w:val="1"/>
                <w:color w:val="ffffff"/>
                <w:vertAlign w:val="baseline"/>
                <w:rtl w:val="0"/>
              </w:rPr>
              <w:t xml:space="preserve">Note-Making: Online Academic Journal (with DOI)</w:t>
            </w:r>
            <w:r w:rsidDel="00000000" w:rsidR="00000000" w:rsidRPr="00000000">
              <w:rPr>
                <w:rFonts w:ascii="Arial" w:cs="Arial" w:eastAsia="Arial" w:hAnsi="Arial"/>
                <w:b w:val="1"/>
                <w:color w:val="ffffff"/>
                <w:sz w:val="20"/>
                <w:szCs w:val="20"/>
                <w:vertAlign w:val="baseline"/>
                <w:rtl w:val="0"/>
              </w:rPr>
              <w:t xml:space="preserve">  </w:t>
            </w:r>
            <w:hyperlink r:id="rId6">
              <w:r w:rsidDel="00000000" w:rsidR="00000000" w:rsidRPr="00000000">
                <w:rPr>
                  <w:rFonts w:ascii="Arial" w:cs="Arial" w:eastAsia="Arial" w:hAnsi="Arial"/>
                  <w:b w:val="1"/>
                  <w:color w:val="c9daf8"/>
                  <w:u w:val="single"/>
                  <w:rtl w:val="0"/>
                </w:rPr>
                <w:t xml:space="preserve">APA Style, 7th Ed</w:t>
              </w:r>
            </w:hyperlink>
            <w:r w:rsidDel="00000000" w:rsidR="00000000" w:rsidRPr="00000000">
              <w:rPr>
                <w:rFonts w:ascii="Arial" w:cs="Arial" w:eastAsia="Arial" w:hAnsi="Arial"/>
                <w:b w:val="1"/>
                <w:color w:val="c9daf8"/>
                <w:rtl w:val="0"/>
              </w:rPr>
              <w:t xml:space="preserve">.</w:t>
            </w:r>
            <w:r w:rsidDel="00000000" w:rsidR="00000000" w:rsidRPr="00000000">
              <w:rPr>
                <w:rtl w:val="0"/>
              </w:rPr>
            </w:r>
          </w:p>
        </w:tc>
      </w:tr>
    </w:tbl>
    <w:p w:rsidR="00000000" w:rsidDel="00000000" w:rsidP="00000000" w:rsidRDefault="00000000" w:rsidRPr="00000000" w14:paraId="00000003">
      <w:pPr>
        <w:pageBreakBefore w:val="0"/>
        <w:rPr>
          <w:rFonts w:ascii="Arial" w:cs="Arial" w:eastAsia="Arial" w:hAnsi="Arial"/>
          <w:b w:val="0"/>
          <w:sz w:val="22"/>
          <w:szCs w:val="22"/>
          <w:vertAlign w:val="baseline"/>
        </w:rPr>
      </w:pPr>
      <w:r w:rsidDel="00000000" w:rsidR="00000000" w:rsidRPr="00000000">
        <w:rPr>
          <w:rtl w:val="0"/>
        </w:rPr>
      </w:r>
    </w:p>
    <w:tbl>
      <w:tblPr>
        <w:tblStyle w:val="Table2"/>
        <w:tblW w:w="11220.0" w:type="dxa"/>
        <w:jc w:val="left"/>
        <w:tblInd w:w="-1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220"/>
        <w:tblGridChange w:id="0">
          <w:tblGrid>
            <w:gridCol w:w="1122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43.0" w:type="dxa"/>
              <w:left w:w="43.0" w:type="dxa"/>
              <w:bottom w:w="43.0" w:type="dxa"/>
              <w:right w:w="43.0" w:type="dxa"/>
            </w:tcMar>
            <w:vAlign w:val="top"/>
          </w:tcPr>
          <w:p w:rsidR="00000000" w:rsidDel="00000000" w:rsidP="00000000" w:rsidRDefault="00000000" w:rsidRPr="00000000" w14:paraId="00000004">
            <w:pPr>
              <w:pageBreakBefore w:val="0"/>
              <w:rPr>
                <w:rFonts w:ascii="Arial" w:cs="Arial" w:eastAsia="Arial" w:hAnsi="Arial"/>
                <w:sz w:val="8"/>
                <w:szCs w:val="8"/>
                <w:vertAlign w:val="baseline"/>
              </w:rPr>
            </w:pPr>
            <w:r w:rsidDel="00000000" w:rsidR="00000000" w:rsidRPr="00000000">
              <w:rPr>
                <w:rtl w:val="0"/>
              </w:rPr>
            </w:r>
          </w:p>
          <w:p w:rsidR="00000000" w:rsidDel="00000000" w:rsidP="00000000" w:rsidRDefault="00000000" w:rsidRPr="00000000" w14:paraId="00000005">
            <w:pPr>
              <w:pageBreakBefore w:val="0"/>
              <w:rPr>
                <w:rFonts w:ascii="Arial" w:cs="Arial" w:eastAsia="Arial" w:hAnsi="Arial"/>
                <w:vertAlign w:val="baseline"/>
              </w:rPr>
            </w:pPr>
            <w:r w:rsidDel="00000000" w:rsidR="00000000" w:rsidRPr="00000000">
              <w:rPr>
                <w:rFonts w:ascii="Arial" w:cs="Arial" w:eastAsia="Arial" w:hAnsi="Arial"/>
                <w:vertAlign w:val="baseline"/>
                <w:rtl w:val="0"/>
              </w:rPr>
              <w:t xml:space="preserve">Author(s): Michelle M. Meumann</w:t>
            </w:r>
            <w:r w:rsidDel="00000000" w:rsidR="00000000" w:rsidRPr="00000000">
              <w:rPr>
                <w:rFonts w:ascii="Arial" w:cs="Arial" w:eastAsia="Arial" w:hAnsi="Arial"/>
                <w:rtl w:val="0"/>
              </w:rPr>
              <w:t xml:space="preserve"> and Christothea Herodotou</w:t>
            </w:r>
            <w:r w:rsidDel="00000000" w:rsidR="00000000" w:rsidRPr="00000000">
              <w:rPr>
                <w:rtl w:val="0"/>
              </w:rPr>
            </w:r>
          </w:p>
          <w:p w:rsidR="00000000" w:rsidDel="00000000" w:rsidP="00000000" w:rsidRDefault="00000000" w:rsidRPr="00000000" w14:paraId="00000006">
            <w:pPr>
              <w:pageBreakBefore w:val="0"/>
              <w:rPr>
                <w:rFonts w:ascii="Arial" w:cs="Arial" w:eastAsia="Arial" w:hAnsi="Arial"/>
                <w:vertAlign w:val="baseline"/>
              </w:rPr>
            </w:pPr>
            <w:r w:rsidDel="00000000" w:rsidR="00000000" w:rsidRPr="00000000">
              <w:rPr>
                <w:rFonts w:ascii="Arial" w:cs="Arial" w:eastAsia="Arial" w:hAnsi="Arial"/>
                <w:vertAlign w:val="baseline"/>
                <w:rtl w:val="0"/>
              </w:rPr>
              <w:t xml:space="preserve">Date of publication: April 17 2020</w:t>
            </w:r>
          </w:p>
          <w:p w:rsidR="00000000" w:rsidDel="00000000" w:rsidP="00000000" w:rsidRDefault="00000000" w:rsidRPr="00000000" w14:paraId="00000007">
            <w:pPr>
              <w:pageBreakBefore w:val="0"/>
              <w:rPr>
                <w:rFonts w:ascii="Arial" w:cs="Arial" w:eastAsia="Arial" w:hAnsi="Arial"/>
                <w:vertAlign w:val="baseline"/>
              </w:rPr>
            </w:pPr>
            <w:r w:rsidDel="00000000" w:rsidR="00000000" w:rsidRPr="00000000">
              <w:rPr>
                <w:rFonts w:ascii="Arial" w:cs="Arial" w:eastAsia="Arial" w:hAnsi="Arial"/>
                <w:vertAlign w:val="baseline"/>
                <w:rtl w:val="0"/>
              </w:rPr>
              <w:t xml:space="preserve">Article title:  Evaluating Youtube Videos for </w:t>
            </w:r>
            <w:r w:rsidDel="00000000" w:rsidR="00000000" w:rsidRPr="00000000">
              <w:rPr>
                <w:rFonts w:ascii="Arial" w:cs="Arial" w:eastAsia="Arial" w:hAnsi="Arial"/>
                <w:rtl w:val="0"/>
              </w:rPr>
              <w:t xml:space="preserve">young children</w:t>
            </w:r>
            <w:r w:rsidDel="00000000" w:rsidR="00000000" w:rsidRPr="00000000">
              <w:rPr>
                <w:rtl w:val="0"/>
              </w:rPr>
            </w:r>
          </w:p>
          <w:p w:rsidR="00000000" w:rsidDel="00000000" w:rsidP="00000000" w:rsidRDefault="00000000" w:rsidRPr="00000000" w14:paraId="00000008">
            <w:pPr>
              <w:pageBreakBefore w:val="0"/>
              <w:rPr>
                <w:rFonts w:ascii="Arial" w:cs="Arial" w:eastAsia="Arial" w:hAnsi="Arial"/>
              </w:rPr>
            </w:pPr>
            <w:r w:rsidDel="00000000" w:rsidR="00000000" w:rsidRPr="00000000">
              <w:rPr>
                <w:rFonts w:ascii="Arial" w:cs="Arial" w:eastAsia="Arial" w:hAnsi="Arial"/>
                <w:vertAlign w:val="baseline"/>
                <w:rtl w:val="0"/>
              </w:rPr>
              <w:t xml:space="preserve">Title of online publication: </w:t>
            </w:r>
            <w:r w:rsidDel="00000000" w:rsidR="00000000" w:rsidRPr="00000000">
              <w:rPr>
                <w:rFonts w:ascii="Arial" w:cs="Arial" w:eastAsia="Arial" w:hAnsi="Arial"/>
                <w:rtl w:val="0"/>
              </w:rPr>
              <w:t xml:space="preserve">Evaluating Youtube Videos for young children</w:t>
            </w:r>
          </w:p>
          <w:p w:rsidR="00000000" w:rsidDel="00000000" w:rsidP="00000000" w:rsidRDefault="00000000" w:rsidRPr="00000000" w14:paraId="00000009">
            <w:pPr>
              <w:pageBreakBefore w:val="0"/>
              <w:rPr>
                <w:rFonts w:ascii="Arial" w:cs="Arial" w:eastAsia="Arial" w:hAnsi="Arial"/>
                <w:vertAlign w:val="baseline"/>
              </w:rPr>
            </w:pPr>
            <w:r w:rsidDel="00000000" w:rsidR="00000000" w:rsidRPr="00000000">
              <w:rPr>
                <w:rFonts w:ascii="Arial" w:cs="Arial" w:eastAsia="Arial" w:hAnsi="Arial"/>
                <w:vertAlign w:val="baseline"/>
                <w:rtl w:val="0"/>
              </w:rPr>
              <w:t xml:space="preserve">Volume number:   25       Issue Number:     4459-4475        Pages:</w:t>
            </w:r>
          </w:p>
          <w:p w:rsidR="00000000" w:rsidDel="00000000" w:rsidP="00000000" w:rsidRDefault="00000000" w:rsidRPr="00000000" w14:paraId="0000000A">
            <w:pPr>
              <w:pageBreakBefore w:val="0"/>
              <w:rPr>
                <w:rFonts w:ascii="Arial" w:cs="Arial" w:eastAsia="Arial" w:hAnsi="Arial"/>
                <w:vertAlign w:val="baseline"/>
              </w:rPr>
            </w:pPr>
            <w:r w:rsidDel="00000000" w:rsidR="00000000" w:rsidRPr="00000000">
              <w:rPr>
                <w:rFonts w:ascii="Arial" w:cs="Arial" w:eastAsia="Arial" w:hAnsi="Arial"/>
                <w:vertAlign w:val="baseline"/>
                <w:rtl w:val="0"/>
              </w:rPr>
              <w:t xml:space="preserve">DOI: </w:t>
            </w:r>
            <w:r w:rsidDel="00000000" w:rsidR="00000000" w:rsidRPr="00000000">
              <w:rPr>
                <w:rFonts w:ascii="Roboto" w:cs="Roboto" w:eastAsia="Roboto" w:hAnsi="Roboto"/>
                <w:color w:val="333333"/>
                <w:shd w:fill="fcfcfc" w:val="clear"/>
                <w:rtl w:val="0"/>
              </w:rPr>
              <w:t xml:space="preserve">https://doi.org/10.1007/s10639-020-10183-7</w:t>
            </w:r>
            <w:r w:rsidDel="00000000" w:rsidR="00000000" w:rsidRPr="00000000">
              <w:rPr>
                <w:rtl w:val="0"/>
              </w:rPr>
            </w:r>
          </w:p>
          <w:p w:rsidR="00000000" w:rsidDel="00000000" w:rsidP="00000000" w:rsidRDefault="00000000" w:rsidRPr="00000000" w14:paraId="0000000B">
            <w:pPr>
              <w:pageBreakBefore w:val="0"/>
              <w:rPr>
                <w:rFonts w:ascii="Arial" w:cs="Arial" w:eastAsia="Arial" w:hAnsi="Arial"/>
                <w:b w:val="0"/>
                <w:sz w:val="4"/>
                <w:szCs w:val="4"/>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right w:color="000000" w:space="0" w:sz="4" w:val="single"/>
            </w:tcBorders>
            <w:shd w:fill="cccccc" w:val="clear"/>
            <w:tcMar>
              <w:top w:w="43.0" w:type="dxa"/>
              <w:left w:w="43.0" w:type="dxa"/>
              <w:bottom w:w="43.0" w:type="dxa"/>
              <w:right w:w="43.0" w:type="dxa"/>
            </w:tcMar>
            <w:vAlign w:val="top"/>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Author, A. A., &amp; Author, B. B. (Date of publication). Title of article.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Title of Online Journal, volume </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number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(issue number if available), page range. doi: 0000000/000000000000</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 w:right="0" w:firstLine="675"/>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 w:right="0" w:firstLine="0"/>
              <w:jc w:val="left"/>
              <w:rPr>
                <w:color w:val="333333"/>
                <w:sz w:val="18"/>
                <w:szCs w:val="18"/>
              </w:rPr>
            </w:pPr>
            <w:r w:rsidDel="00000000" w:rsidR="00000000" w:rsidRPr="00000000">
              <w:rPr>
                <w:color w:val="333333"/>
                <w:sz w:val="18"/>
                <w:szCs w:val="18"/>
                <w:rtl w:val="0"/>
              </w:rPr>
              <w:t xml:space="preserve">Pels, P. (2017). Enchanted reason: Science fiction, print capitalism and the magic of anthropology. </w:t>
            </w:r>
            <w:r w:rsidDel="00000000" w:rsidR="00000000" w:rsidRPr="00000000">
              <w:rPr>
                <w:i w:val="1"/>
                <w:color w:val="333333"/>
                <w:sz w:val="18"/>
                <w:szCs w:val="18"/>
                <w:rtl w:val="0"/>
              </w:rPr>
              <w:t xml:space="preserve">Anthropology Today</w:t>
            </w:r>
            <w:r w:rsidDel="00000000" w:rsidR="00000000" w:rsidRPr="00000000">
              <w:rPr>
                <w:color w:val="333333"/>
                <w:sz w:val="18"/>
                <w:szCs w:val="18"/>
                <w:rtl w:val="0"/>
              </w:rPr>
              <w:t xml:space="preserve">, </w:t>
            </w:r>
            <w:r w:rsidDel="00000000" w:rsidR="00000000" w:rsidRPr="00000000">
              <w:rPr>
                <w:i w:val="1"/>
                <w:color w:val="333333"/>
                <w:sz w:val="18"/>
                <w:szCs w:val="18"/>
                <w:rtl w:val="0"/>
              </w:rPr>
              <w:t xml:space="preserve">33</w:t>
            </w:r>
            <w:r w:rsidDel="00000000" w:rsidR="00000000" w:rsidRPr="00000000">
              <w:rPr>
                <w:color w:val="333333"/>
                <w:sz w:val="18"/>
                <w:szCs w:val="18"/>
                <w:rtl w:val="0"/>
              </w:rPr>
              <w:t xml:space="preserve">(2), 10–14.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color w:val="333333"/>
                <w:sz w:val="18"/>
                <w:szCs w:val="18"/>
                <w:rtl w:val="0"/>
              </w:rPr>
              <w:t xml:space="preserve">https://doi.org/10.1111/1467-8322.12335</w:t>
            </w:r>
            <w:r w:rsidDel="00000000" w:rsidR="00000000" w:rsidRPr="00000000">
              <w:rPr>
                <w:rtl w:val="0"/>
              </w:rPr>
            </w:r>
          </w:p>
        </w:tc>
      </w:tr>
    </w:tbl>
    <w:p w:rsidR="00000000" w:rsidDel="00000000" w:rsidP="00000000" w:rsidRDefault="00000000" w:rsidRPr="00000000" w14:paraId="00000011">
      <w:pPr>
        <w:pageBreakBefore w:val="0"/>
        <w:rPr>
          <w:rFonts w:ascii="Arial" w:cs="Arial" w:eastAsia="Arial" w:hAnsi="Arial"/>
          <w:b w:val="0"/>
          <w:sz w:val="2"/>
          <w:szCs w:val="2"/>
          <w:vertAlign w:val="baseline"/>
        </w:rPr>
      </w:pPr>
      <w:r w:rsidDel="00000000" w:rsidR="00000000" w:rsidRPr="00000000">
        <w:rPr>
          <w:rtl w:val="0"/>
        </w:rPr>
      </w:r>
    </w:p>
    <w:tbl>
      <w:tblPr>
        <w:tblStyle w:val="Table3"/>
        <w:tblW w:w="11205.0" w:type="dxa"/>
        <w:jc w:val="left"/>
        <w:tblInd w:w="-1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550"/>
        <w:gridCol w:w="5655"/>
        <w:tblGridChange w:id="0">
          <w:tblGrid>
            <w:gridCol w:w="5550"/>
            <w:gridCol w:w="565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404040" w:val="clear"/>
            <w:tcMar>
              <w:top w:w="101.0" w:type="dxa"/>
              <w:left w:w="58.0" w:type="dxa"/>
              <w:bottom w:w="101.0" w:type="dxa"/>
              <w:right w:w="58.0" w:type="dxa"/>
            </w:tcMar>
            <w:vAlign w:val="top"/>
          </w:tcPr>
          <w:p w:rsidR="00000000" w:rsidDel="00000000" w:rsidP="00000000" w:rsidRDefault="00000000" w:rsidRPr="00000000" w14:paraId="00000012">
            <w:pPr>
              <w:pageBreakBefore w:val="0"/>
              <w:jc w:val="center"/>
              <w:rPr>
                <w:rFonts w:ascii="Arial" w:cs="Arial" w:eastAsia="Arial" w:hAnsi="Arial"/>
                <w:b w:val="0"/>
                <w:color w:val="ffffff"/>
                <w:sz w:val="20"/>
                <w:szCs w:val="20"/>
                <w:vertAlign w:val="baseline"/>
              </w:rPr>
            </w:pPr>
            <w:r w:rsidDel="00000000" w:rsidR="00000000" w:rsidRPr="00000000">
              <w:rPr>
                <w:rFonts w:ascii="Arial" w:cs="Arial" w:eastAsia="Arial" w:hAnsi="Arial"/>
                <w:b w:val="1"/>
                <w:color w:val="ffffff"/>
                <w:sz w:val="20"/>
                <w:szCs w:val="20"/>
                <w:vertAlign w:val="baseline"/>
                <w:rtl w:val="0"/>
              </w:rPr>
              <w:t xml:space="preserve">Record Main Ideas </w:t>
            </w:r>
            <w:r w:rsidDel="00000000" w:rsidR="00000000" w:rsidRPr="00000000">
              <w:rPr>
                <w:rtl w:val="0"/>
              </w:rPr>
            </w:r>
          </w:p>
          <w:p w:rsidR="00000000" w:rsidDel="00000000" w:rsidP="00000000" w:rsidRDefault="00000000" w:rsidRPr="00000000" w14:paraId="00000013">
            <w:pPr>
              <w:pageBreakBefore w:val="0"/>
              <w:jc w:val="center"/>
              <w:rPr>
                <w:rFonts w:ascii="Arial" w:cs="Arial" w:eastAsia="Arial" w:hAnsi="Arial"/>
                <w:b w:val="0"/>
                <w:color w:val="ffffff"/>
                <w:sz w:val="20"/>
                <w:szCs w:val="20"/>
                <w:vertAlign w:val="baseline"/>
              </w:rPr>
            </w:pPr>
            <w:r w:rsidDel="00000000" w:rsidR="00000000" w:rsidRPr="00000000">
              <w:rPr>
                <w:rFonts w:ascii="Arial" w:cs="Arial" w:eastAsia="Arial" w:hAnsi="Arial"/>
                <w:b w:val="1"/>
                <w:color w:val="ffffff"/>
                <w:sz w:val="20"/>
                <w:szCs w:val="20"/>
                <w:vertAlign w:val="baseline"/>
                <w:rtl w:val="0"/>
              </w:rPr>
              <w:t xml:space="preserve">in Point Form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404040" w:val="clear"/>
            <w:tcMar>
              <w:top w:w="101.0" w:type="dxa"/>
              <w:left w:w="58.0" w:type="dxa"/>
              <w:bottom w:w="101.0" w:type="dxa"/>
              <w:right w:w="58.0" w:type="dxa"/>
            </w:tcMar>
            <w:vAlign w:val="top"/>
          </w:tcPr>
          <w:p w:rsidR="00000000" w:rsidDel="00000000" w:rsidP="00000000" w:rsidRDefault="00000000" w:rsidRPr="00000000" w14:paraId="00000014">
            <w:pPr>
              <w:pageBreakBefore w:val="0"/>
              <w:jc w:val="center"/>
              <w:rPr>
                <w:rFonts w:ascii="Arial" w:cs="Arial" w:eastAsia="Arial" w:hAnsi="Arial"/>
                <w:b w:val="0"/>
                <w:color w:val="ffffff"/>
                <w:sz w:val="20"/>
                <w:szCs w:val="20"/>
                <w:vertAlign w:val="baseline"/>
              </w:rPr>
            </w:pPr>
            <w:r w:rsidDel="00000000" w:rsidR="00000000" w:rsidRPr="00000000">
              <w:rPr>
                <w:rFonts w:ascii="Arial" w:cs="Arial" w:eastAsia="Arial" w:hAnsi="Arial"/>
                <w:b w:val="1"/>
                <w:color w:val="ffffff"/>
                <w:sz w:val="20"/>
                <w:szCs w:val="20"/>
                <w:vertAlign w:val="baseline"/>
                <w:rtl w:val="0"/>
              </w:rPr>
              <w:t xml:space="preserve">Record Your Own Responses</w:t>
            </w:r>
            <w:r w:rsidDel="00000000" w:rsidR="00000000" w:rsidRPr="00000000">
              <w:rPr>
                <w:rtl w:val="0"/>
              </w:rPr>
            </w:r>
          </w:p>
          <w:p w:rsidR="00000000" w:rsidDel="00000000" w:rsidP="00000000" w:rsidRDefault="00000000" w:rsidRPr="00000000" w14:paraId="00000015">
            <w:pPr>
              <w:pageBreakBefore w:val="0"/>
              <w:jc w:val="center"/>
              <w:rPr>
                <w:rFonts w:ascii="Arial" w:cs="Arial" w:eastAsia="Arial" w:hAnsi="Arial"/>
                <w:b w:val="0"/>
                <w:color w:val="ffffff"/>
                <w:sz w:val="20"/>
                <w:szCs w:val="20"/>
                <w:vertAlign w:val="baseline"/>
              </w:rPr>
            </w:pPr>
            <w:r w:rsidDel="00000000" w:rsidR="00000000" w:rsidRPr="00000000">
              <w:rPr>
                <w:rFonts w:ascii="Arial" w:cs="Arial" w:eastAsia="Arial" w:hAnsi="Arial"/>
                <w:b w:val="1"/>
                <w:color w:val="ffffff"/>
                <w:sz w:val="20"/>
                <w:szCs w:val="20"/>
                <w:vertAlign w:val="baseline"/>
                <w:rtl w:val="0"/>
              </w:rPr>
              <w:t xml:space="preserve">to These Ideas</w:t>
            </w:r>
            <w:r w:rsidDel="00000000" w:rsidR="00000000" w:rsidRPr="00000000">
              <w:rPr>
                <w:rtl w:val="0"/>
              </w:rPr>
            </w:r>
          </w:p>
        </w:tc>
      </w:tr>
      <w:tr>
        <w:trPr>
          <w:cantSplit w:val="0"/>
          <w:trHeight w:val="6118" w:hRule="atLeast"/>
          <w:tblHeader w:val="0"/>
        </w:trPr>
        <w:tc>
          <w:tcPr>
            <w:tcBorders>
              <w:left w:color="000000" w:space="0" w:sz="4" w:val="single"/>
              <w:right w:color="000000" w:space="0" w:sz="4" w:val="single"/>
            </w:tcBorders>
            <w:tcMar>
              <w:top w:w="101.0" w:type="dxa"/>
              <w:left w:w="58.0" w:type="dxa"/>
              <w:bottom w:w="101.0" w:type="dxa"/>
              <w:right w:w="58.0" w:type="dxa"/>
            </w:tcMar>
            <w:vAlign w:val="top"/>
          </w:tcPr>
          <w:p w:rsidR="00000000" w:rsidDel="00000000" w:rsidP="00000000" w:rsidRDefault="00000000" w:rsidRPr="00000000" w14:paraId="00000016">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Observing Youtube videos targeted towards kids. Building a rubric/ set of rules to help educators find age appropriate Youtube videos and also help Youtube creators that aim towards kids improve their content.</w:t>
            </w:r>
          </w:p>
          <w:p w:rsidR="00000000" w:rsidDel="00000000" w:rsidP="00000000" w:rsidRDefault="00000000" w:rsidRPr="00000000" w14:paraId="00000017">
            <w:pPr>
              <w:pageBreakBefore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8">
            <w:pPr>
              <w:pageBreakBefore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9">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Youtube Children Video standards are under researched and general</w:t>
            </w:r>
          </w:p>
          <w:p w:rsidR="00000000" w:rsidDel="00000000" w:rsidP="00000000" w:rsidRDefault="00000000" w:rsidRPr="00000000" w14:paraId="0000001A">
            <w:pPr>
              <w:pageBreakBefore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B">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Children are affected by observational learning, They see something, the more likely they’ll imitate it. </w:t>
            </w:r>
          </w:p>
          <w:p w:rsidR="00000000" w:rsidDel="00000000" w:rsidP="00000000" w:rsidRDefault="00000000" w:rsidRPr="00000000" w14:paraId="0000001C">
            <w:pPr>
              <w:pageBreakBefore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D">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Children seeing violence were more likely to act aggressive</w:t>
            </w:r>
          </w:p>
          <w:p w:rsidR="00000000" w:rsidDel="00000000" w:rsidP="00000000" w:rsidRDefault="00000000" w:rsidRPr="00000000" w14:paraId="0000001E">
            <w:pPr>
              <w:pageBreakBefore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F">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Children are more likely to imitate a behavior when character is when the character is realistic, similar to child, is praised and can be imitated</w:t>
            </w:r>
          </w:p>
          <w:p w:rsidR="00000000" w:rsidDel="00000000" w:rsidP="00000000" w:rsidRDefault="00000000" w:rsidRPr="00000000" w14:paraId="00000020">
            <w:pPr>
              <w:pageBreakBefore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1">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Children can pick up/adopt biases from what isn’t shown</w:t>
            </w:r>
          </w:p>
          <w:p w:rsidR="00000000" w:rsidDel="00000000" w:rsidP="00000000" w:rsidRDefault="00000000" w:rsidRPr="00000000" w14:paraId="00000022">
            <w:pPr>
              <w:pageBreakBefore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3">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Youtube videos for kids should be educational</w:t>
            </w:r>
          </w:p>
          <w:p w:rsidR="00000000" w:rsidDel="00000000" w:rsidP="00000000" w:rsidRDefault="00000000" w:rsidRPr="00000000" w14:paraId="00000024">
            <w:pPr>
              <w:pageBreakBefore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5">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Research’s Principles for scoring:</w:t>
            </w:r>
          </w:p>
          <w:p w:rsidR="00000000" w:rsidDel="00000000" w:rsidP="00000000" w:rsidRDefault="00000000" w:rsidRPr="00000000" w14:paraId="00000026">
            <w:pPr>
              <w:pageBreakBefore w:val="0"/>
              <w:numPr>
                <w:ilvl w:val="0"/>
                <w:numId w:val="1"/>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Age appropriateness</w:t>
            </w:r>
          </w:p>
          <w:p w:rsidR="00000000" w:rsidDel="00000000" w:rsidP="00000000" w:rsidRDefault="00000000" w:rsidRPr="00000000" w14:paraId="00000027">
            <w:pPr>
              <w:pageBreakBefore w:val="0"/>
              <w:numPr>
                <w:ilvl w:val="0"/>
                <w:numId w:val="1"/>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Content quality</w:t>
            </w:r>
          </w:p>
          <w:p w:rsidR="00000000" w:rsidDel="00000000" w:rsidP="00000000" w:rsidRDefault="00000000" w:rsidRPr="00000000" w14:paraId="00000028">
            <w:pPr>
              <w:pageBreakBefore w:val="0"/>
              <w:numPr>
                <w:ilvl w:val="0"/>
                <w:numId w:val="1"/>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Design features</w:t>
            </w:r>
          </w:p>
          <w:p w:rsidR="00000000" w:rsidDel="00000000" w:rsidP="00000000" w:rsidRDefault="00000000" w:rsidRPr="00000000" w14:paraId="00000029">
            <w:pPr>
              <w:pageBreakBefore w:val="0"/>
              <w:numPr>
                <w:ilvl w:val="0"/>
                <w:numId w:val="1"/>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Learning objectives</w:t>
            </w:r>
          </w:p>
          <w:p w:rsidR="00000000" w:rsidDel="00000000" w:rsidP="00000000" w:rsidRDefault="00000000" w:rsidRPr="00000000" w14:paraId="0000002A">
            <w:pPr>
              <w:pageBreakBefore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B">
            <w:pPr>
              <w:pageBreakBefore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C">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Use a 3 point scoring system on each video:</w:t>
            </w:r>
          </w:p>
          <w:p w:rsidR="00000000" w:rsidDel="00000000" w:rsidP="00000000" w:rsidRDefault="00000000" w:rsidRPr="00000000" w14:paraId="0000002D">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0. No evidence  </w:t>
            </w:r>
          </w:p>
          <w:p w:rsidR="00000000" w:rsidDel="00000000" w:rsidP="00000000" w:rsidRDefault="00000000" w:rsidRPr="00000000" w14:paraId="0000002E">
            <w:pPr>
              <w:pageBreakBefore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 Partial evidence</w:t>
            </w:r>
          </w:p>
          <w:p w:rsidR="00000000" w:rsidDel="00000000" w:rsidP="00000000" w:rsidRDefault="00000000" w:rsidRPr="00000000" w14:paraId="0000002F">
            <w:pPr>
              <w:pageBreakBefore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 Ample Evidence</w:t>
            </w:r>
          </w:p>
          <w:p w:rsidR="00000000" w:rsidDel="00000000" w:rsidP="00000000" w:rsidRDefault="00000000" w:rsidRPr="00000000" w14:paraId="00000030">
            <w:pPr>
              <w:pageBreakBefore w:val="0"/>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1">
            <w:pPr>
              <w:pageBreakBefore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Each Principle has multiple questions where the result of them is between 0 and 2. Each questions answers are added up</w:t>
            </w:r>
          </w:p>
          <w:p w:rsidR="00000000" w:rsidDel="00000000" w:rsidP="00000000" w:rsidRDefault="00000000" w:rsidRPr="00000000" w14:paraId="00000032">
            <w:pPr>
              <w:pageBreakBefore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3">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Total score: 0 -17 not recommended</w:t>
            </w:r>
          </w:p>
          <w:p w:rsidR="00000000" w:rsidDel="00000000" w:rsidP="00000000" w:rsidRDefault="00000000" w:rsidRPr="00000000" w14:paraId="00000034">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17 to 34 recommended</w:t>
            </w:r>
          </w:p>
          <w:p w:rsidR="00000000" w:rsidDel="00000000" w:rsidP="00000000" w:rsidRDefault="00000000" w:rsidRPr="00000000" w14:paraId="00000035">
            <w:pPr>
              <w:pageBreakBefore w:val="0"/>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036">
            <w:pPr>
              <w:pageBreakBefore w:val="0"/>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037">
            <w:pPr>
              <w:pageBreakBefore w:val="0"/>
              <w:rPr>
                <w:rFonts w:ascii="Arial" w:cs="Arial" w:eastAsia="Arial" w:hAnsi="Arial"/>
                <w:sz w:val="18"/>
                <w:szCs w:val="18"/>
                <w:vertAlign w:val="baseline"/>
              </w:rPr>
            </w:pPr>
            <w:r w:rsidDel="00000000" w:rsidR="00000000" w:rsidRPr="00000000">
              <w:rPr>
                <w:rtl w:val="0"/>
              </w:rPr>
            </w:r>
          </w:p>
        </w:tc>
        <w:tc>
          <w:tcPr>
            <w:tcBorders>
              <w:left w:color="000000" w:space="0" w:sz="4" w:val="single"/>
              <w:right w:color="000000" w:space="0" w:sz="4" w:val="single"/>
            </w:tcBorders>
            <w:tcMar>
              <w:top w:w="101.0" w:type="dxa"/>
              <w:left w:w="58.0" w:type="dxa"/>
              <w:bottom w:w="101.0" w:type="dxa"/>
              <w:right w:w="58.0" w:type="dxa"/>
            </w:tcMar>
            <w:vAlign w:val="top"/>
          </w:tcPr>
          <w:p w:rsidR="00000000" w:rsidDel="00000000" w:rsidP="00000000" w:rsidRDefault="00000000" w:rsidRPr="00000000" w14:paraId="00000038">
            <w:pPr>
              <w:pageBreakBefore w:val="0"/>
              <w:rPr>
                <w:rFonts w:ascii="Arial" w:cs="Arial" w:eastAsia="Arial" w:hAnsi="Arial"/>
                <w:sz w:val="18"/>
                <w:szCs w:val="18"/>
              </w:rPr>
            </w:pPr>
            <w:r w:rsidDel="00000000" w:rsidR="00000000" w:rsidRPr="00000000">
              <w:rPr>
                <w:rFonts w:ascii="Arial" w:cs="Arial" w:eastAsia="Arial" w:hAnsi="Arial"/>
                <w:sz w:val="18"/>
                <w:szCs w:val="18"/>
                <w:rtl w:val="0"/>
              </w:rPr>
              <w:t xml:space="preserve">This aligns with our research purpose to improve Youtube’s kid videos.  </w:t>
            </w:r>
          </w:p>
          <w:p w:rsidR="00000000" w:rsidDel="00000000" w:rsidP="00000000" w:rsidRDefault="00000000" w:rsidRPr="00000000" w14:paraId="00000039">
            <w:pPr>
              <w:pageBreakBefore w:val="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A">
            <w:pPr>
              <w:pageBreakBefore w:val="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B">
            <w:pPr>
              <w:pageBreakBefore w:val="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C">
            <w:pPr>
              <w:pageBreakBefore w:val="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D">
            <w:pPr>
              <w:pageBreakBefore w:val="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E">
            <w:pPr>
              <w:pageBreakBefore w:val="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F">
            <w:pPr>
              <w:pageBreakBefore w:val="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0">
            <w:pPr>
              <w:rPr>
                <w:rFonts w:ascii="Arial" w:cs="Arial" w:eastAsia="Arial" w:hAnsi="Arial"/>
                <w:sz w:val="18"/>
                <w:szCs w:val="18"/>
              </w:rPr>
            </w:pPr>
            <w:r w:rsidDel="00000000" w:rsidR="00000000" w:rsidRPr="00000000">
              <w:rPr>
                <w:rFonts w:ascii="Arial" w:cs="Arial" w:eastAsia="Arial" w:hAnsi="Arial"/>
                <w:sz w:val="18"/>
                <w:szCs w:val="18"/>
                <w:rtl w:val="0"/>
              </w:rPr>
              <w:t xml:space="preserve">Current youtube policies require creator to label if their content is </w:t>
            </w:r>
          </w:p>
          <w:p w:rsidR="00000000" w:rsidDel="00000000" w:rsidP="00000000" w:rsidRDefault="00000000" w:rsidRPr="00000000" w14:paraId="00000041">
            <w:pPr>
              <w:pageBreakBefore w:val="0"/>
              <w:rPr>
                <w:rFonts w:ascii="Arial" w:cs="Arial" w:eastAsia="Arial" w:hAnsi="Arial"/>
                <w:sz w:val="18"/>
                <w:szCs w:val="18"/>
              </w:rPr>
            </w:pPr>
            <w:r w:rsidDel="00000000" w:rsidR="00000000" w:rsidRPr="00000000">
              <w:rPr>
                <w:rFonts w:ascii="Arial" w:cs="Arial" w:eastAsia="Arial" w:hAnsi="Arial"/>
                <w:sz w:val="18"/>
                <w:szCs w:val="18"/>
                <w:rtl w:val="0"/>
              </w:rPr>
              <w:t xml:space="preserve">made for kids or not.</w:t>
            </w:r>
          </w:p>
          <w:p w:rsidR="00000000" w:rsidDel="00000000" w:rsidP="00000000" w:rsidRDefault="00000000" w:rsidRPr="00000000" w14:paraId="00000042">
            <w:pPr>
              <w:pageBreakBefore w:val="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3">
            <w:pPr>
              <w:pageBreakBefore w:val="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4">
            <w:pPr>
              <w:pageBreakBefore w:val="0"/>
              <w:rPr>
                <w:rFonts w:ascii="Arial" w:cs="Arial" w:eastAsia="Arial" w:hAnsi="Arial"/>
                <w:sz w:val="18"/>
                <w:szCs w:val="18"/>
              </w:rPr>
            </w:pPr>
            <w:r w:rsidDel="00000000" w:rsidR="00000000" w:rsidRPr="00000000">
              <w:rPr>
                <w:rFonts w:ascii="Arial" w:cs="Arial" w:eastAsia="Arial" w:hAnsi="Arial"/>
                <w:sz w:val="18"/>
                <w:szCs w:val="18"/>
                <w:rtl w:val="0"/>
              </w:rPr>
              <w:t xml:space="preserve">What the visual video content is is important</w:t>
            </w:r>
          </w:p>
          <w:p w:rsidR="00000000" w:rsidDel="00000000" w:rsidP="00000000" w:rsidRDefault="00000000" w:rsidRPr="00000000" w14:paraId="00000045">
            <w:pPr>
              <w:pageBreakBefore w:val="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6">
            <w:pPr>
              <w:pageBreakBefore w:val="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7">
            <w:pPr>
              <w:pageBreakBefore w:val="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8">
            <w:pPr>
              <w:pageBreakBefore w:val="0"/>
              <w:rPr>
                <w:rFonts w:ascii="Arial" w:cs="Arial" w:eastAsia="Arial" w:hAnsi="Arial"/>
                <w:sz w:val="18"/>
                <w:szCs w:val="18"/>
              </w:rPr>
            </w:pPr>
            <w:r w:rsidDel="00000000" w:rsidR="00000000" w:rsidRPr="00000000">
              <w:rPr>
                <w:rFonts w:ascii="Arial" w:cs="Arial" w:eastAsia="Arial" w:hAnsi="Arial"/>
                <w:sz w:val="18"/>
                <w:szCs w:val="18"/>
                <w:rtl w:val="0"/>
              </w:rPr>
              <w:t xml:space="preserve">^</w:t>
            </w:r>
          </w:p>
          <w:p w:rsidR="00000000" w:rsidDel="00000000" w:rsidP="00000000" w:rsidRDefault="00000000" w:rsidRPr="00000000" w14:paraId="00000049">
            <w:pPr>
              <w:pageBreakBefore w:val="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A">
            <w:pPr>
              <w:pageBreakBefore w:val="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B">
            <w:pPr>
              <w:pageBreakBefore w:val="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C">
            <w:pPr>
              <w:pageBreakBefore w:val="0"/>
              <w:rPr>
                <w:rFonts w:ascii="Arial" w:cs="Arial" w:eastAsia="Arial" w:hAnsi="Arial"/>
                <w:sz w:val="18"/>
                <w:szCs w:val="18"/>
              </w:rPr>
            </w:pPr>
            <w:r w:rsidDel="00000000" w:rsidR="00000000" w:rsidRPr="00000000">
              <w:rPr>
                <w:rFonts w:ascii="Arial" w:cs="Arial" w:eastAsia="Arial" w:hAnsi="Arial"/>
                <w:sz w:val="18"/>
                <w:szCs w:val="18"/>
                <w:rtl w:val="0"/>
              </w:rPr>
              <w:t xml:space="preserve">^</w:t>
            </w:r>
          </w:p>
          <w:p w:rsidR="00000000" w:rsidDel="00000000" w:rsidP="00000000" w:rsidRDefault="00000000" w:rsidRPr="00000000" w14:paraId="0000004D">
            <w:pPr>
              <w:pageBreakBefore w:val="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E">
            <w:pPr>
              <w:pageBreakBefore w:val="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F">
            <w:pPr>
              <w:pageBreakBefore w:val="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0">
            <w:pPr>
              <w:pageBreakBefore w:val="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1">
            <w:pPr>
              <w:pageBreakBefore w:val="0"/>
              <w:rPr>
                <w:rFonts w:ascii="Arial" w:cs="Arial" w:eastAsia="Arial" w:hAnsi="Arial"/>
                <w:sz w:val="18"/>
                <w:szCs w:val="18"/>
              </w:rPr>
            </w:pPr>
            <w:r w:rsidDel="00000000" w:rsidR="00000000" w:rsidRPr="00000000">
              <w:rPr>
                <w:rFonts w:ascii="Arial" w:cs="Arial" w:eastAsia="Arial" w:hAnsi="Arial"/>
                <w:sz w:val="18"/>
                <w:szCs w:val="18"/>
                <w:rtl w:val="0"/>
              </w:rPr>
              <w:t xml:space="preserve">^</w:t>
            </w:r>
          </w:p>
          <w:p w:rsidR="00000000" w:rsidDel="00000000" w:rsidP="00000000" w:rsidRDefault="00000000" w:rsidRPr="00000000" w14:paraId="00000052">
            <w:pPr>
              <w:pageBreakBefore w:val="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3">
            <w:pPr>
              <w:pageBreakBefore w:val="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4">
            <w:pPr>
              <w:pageBreakBefore w:val="0"/>
              <w:rPr>
                <w:rFonts w:ascii="Arial" w:cs="Arial" w:eastAsia="Arial" w:hAnsi="Arial"/>
                <w:sz w:val="18"/>
                <w:szCs w:val="18"/>
              </w:rPr>
            </w:pPr>
            <w:r w:rsidDel="00000000" w:rsidR="00000000" w:rsidRPr="00000000">
              <w:rPr>
                <w:rFonts w:ascii="Arial" w:cs="Arial" w:eastAsia="Arial" w:hAnsi="Arial"/>
                <w:sz w:val="18"/>
                <w:szCs w:val="18"/>
                <w:rtl w:val="0"/>
              </w:rPr>
              <w:t xml:space="preserve">Visual and auditory information should be considered</w:t>
            </w:r>
          </w:p>
          <w:p w:rsidR="00000000" w:rsidDel="00000000" w:rsidP="00000000" w:rsidRDefault="00000000" w:rsidRPr="00000000" w14:paraId="00000055">
            <w:pPr>
              <w:pageBreakBefore w:val="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6">
            <w:pPr>
              <w:pageBreakBefore w:val="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7">
            <w:pPr>
              <w:pageBreakBefore w:val="0"/>
              <w:rPr>
                <w:rFonts w:ascii="Arial" w:cs="Arial" w:eastAsia="Arial" w:hAnsi="Arial"/>
                <w:sz w:val="18"/>
                <w:szCs w:val="18"/>
              </w:rPr>
            </w:pPr>
            <w:r w:rsidDel="00000000" w:rsidR="00000000" w:rsidRPr="00000000">
              <w:rPr>
                <w:rtl w:val="0"/>
              </w:rPr>
            </w:r>
          </w:p>
        </w:tc>
      </w:tr>
      <w:tr>
        <w:trPr>
          <w:cantSplit w:val="0"/>
          <w:tblHeader w:val="0"/>
        </w:trPr>
        <w:tc>
          <w:tcPr>
            <w:gridSpan w:val="2"/>
            <w:tcBorders>
              <w:top w:color="000000" w:space="0" w:sz="4" w:val="single"/>
              <w:left w:color="000000" w:space="0" w:sz="4" w:val="single"/>
              <w:right w:color="000000" w:space="0" w:sz="4" w:val="single"/>
            </w:tcBorders>
            <w:shd w:fill="404040" w:val="clear"/>
            <w:tcMar>
              <w:top w:w="101.0" w:type="dxa"/>
              <w:left w:w="58.0" w:type="dxa"/>
              <w:bottom w:w="101.0" w:type="dxa"/>
              <w:right w:w="58.0" w:type="dxa"/>
            </w:tcMar>
            <w:vAlign w:val="top"/>
          </w:tcPr>
          <w:p w:rsidR="00000000" w:rsidDel="00000000" w:rsidP="00000000" w:rsidRDefault="00000000" w:rsidRPr="00000000" w14:paraId="00000058">
            <w:pPr>
              <w:pageBreakBefore w:val="0"/>
              <w:jc w:val="center"/>
              <w:rPr>
                <w:rFonts w:ascii="Arial" w:cs="Arial" w:eastAsia="Arial" w:hAnsi="Arial"/>
                <w:b w:val="0"/>
                <w:color w:val="ffffff"/>
                <w:sz w:val="20"/>
                <w:szCs w:val="20"/>
                <w:vertAlign w:val="baseline"/>
              </w:rPr>
            </w:pPr>
            <w:r w:rsidDel="00000000" w:rsidR="00000000" w:rsidRPr="00000000">
              <w:rPr>
                <w:rFonts w:ascii="Arial" w:cs="Arial" w:eastAsia="Arial" w:hAnsi="Arial"/>
                <w:b w:val="1"/>
                <w:color w:val="ffffff"/>
                <w:sz w:val="20"/>
                <w:szCs w:val="20"/>
                <w:vertAlign w:val="baseline"/>
                <w:rtl w:val="0"/>
              </w:rPr>
              <w:t xml:space="preserve">Quotable Quotes: Record significant quotes from article that support your main ideas or thesis</w:t>
            </w:r>
            <w:r w:rsidDel="00000000" w:rsidR="00000000" w:rsidRPr="00000000">
              <w:rPr>
                <w:rtl w:val="0"/>
              </w:rPr>
            </w:r>
          </w:p>
        </w:tc>
      </w:tr>
      <w:tr>
        <w:trPr>
          <w:cantSplit w:val="0"/>
          <w:trHeight w:val="1044" w:hRule="atLeast"/>
          <w:tblHeader w:val="0"/>
        </w:trPr>
        <w:tc>
          <w:tcPr>
            <w:gridSpan w:val="2"/>
            <w:tcBorders>
              <w:left w:color="000000" w:space="0" w:sz="4" w:val="single"/>
              <w:bottom w:color="000000" w:space="0" w:sz="4" w:val="single"/>
              <w:right w:color="000000" w:space="0" w:sz="4" w:val="single"/>
            </w:tcBorders>
            <w:tcMar>
              <w:top w:w="101.0" w:type="dxa"/>
              <w:left w:w="58.0" w:type="dxa"/>
              <w:bottom w:w="101.0" w:type="dxa"/>
              <w:right w:w="58.0" w:type="dxa"/>
            </w:tcMar>
            <w:vAlign w:val="top"/>
          </w:tcPr>
          <w:p w:rsidR="00000000" w:rsidDel="00000000" w:rsidP="00000000" w:rsidRDefault="00000000" w:rsidRPr="00000000" w14:paraId="0000005A">
            <w:pPr>
              <w:pageBreakBefore w:val="0"/>
              <w:rPr>
                <w:rFonts w:ascii="Georgia" w:cs="Georgia" w:eastAsia="Georgia" w:hAnsi="Georgia"/>
                <w:color w:val="333333"/>
                <w:sz w:val="27"/>
                <w:szCs w:val="27"/>
                <w:shd w:fill="fcfcfc" w:val="clear"/>
              </w:rPr>
            </w:pPr>
            <w:r w:rsidDel="00000000" w:rsidR="00000000" w:rsidRPr="00000000">
              <w:rPr>
                <w:rFonts w:ascii="Arial" w:cs="Arial" w:eastAsia="Arial" w:hAnsi="Arial"/>
                <w:sz w:val="18"/>
                <w:szCs w:val="18"/>
                <w:rtl w:val="0"/>
              </w:rPr>
              <w:t xml:space="preserve">“</w:t>
            </w:r>
            <w:r w:rsidDel="00000000" w:rsidR="00000000" w:rsidRPr="00000000">
              <w:rPr>
                <w:rFonts w:ascii="Georgia" w:cs="Georgia" w:eastAsia="Georgia" w:hAnsi="Georgia"/>
                <w:color w:val="333333"/>
                <w:sz w:val="27"/>
                <w:szCs w:val="27"/>
                <w:shd w:fill="fcfcfc" w:val="clear"/>
                <w:rtl w:val="0"/>
              </w:rPr>
              <w:t xml:space="preserve">Evaluation tools are needed to verify the credibility, accuracy and reasonableness of YouTube resources for young children (Jones and Cuthrell </w:t>
            </w:r>
            <w:hyperlink r:id="rId7">
              <w:r w:rsidDel="00000000" w:rsidR="00000000" w:rsidRPr="00000000">
                <w:rPr>
                  <w:rFonts w:ascii="Georgia" w:cs="Georgia" w:eastAsia="Georgia" w:hAnsi="Georgia"/>
                  <w:color w:val="a345c9"/>
                  <w:sz w:val="27"/>
                  <w:szCs w:val="27"/>
                  <w:u w:val="single"/>
                  <w:rtl w:val="0"/>
                </w:rPr>
                <w:t xml:space="preserve">2011</w:t>
              </w:r>
            </w:hyperlink>
            <w:r w:rsidDel="00000000" w:rsidR="00000000" w:rsidRPr="00000000">
              <w:rPr>
                <w:rFonts w:ascii="Georgia" w:cs="Georgia" w:eastAsia="Georgia" w:hAnsi="Georgia"/>
                <w:color w:val="333333"/>
                <w:sz w:val="27"/>
                <w:szCs w:val="27"/>
                <w:shd w:fill="fcfcfc" w:val="clear"/>
                <w:rtl w:val="0"/>
              </w:rPr>
              <w:t xml:space="preserve">).”</w:t>
            </w:r>
          </w:p>
          <w:p w:rsidR="00000000" w:rsidDel="00000000" w:rsidP="00000000" w:rsidRDefault="00000000" w:rsidRPr="00000000" w14:paraId="0000005B">
            <w:pPr>
              <w:pageBreakBefore w:val="0"/>
              <w:rPr>
                <w:rFonts w:ascii="Georgia" w:cs="Georgia" w:eastAsia="Georgia" w:hAnsi="Georgia"/>
                <w:color w:val="333333"/>
                <w:sz w:val="27"/>
                <w:szCs w:val="27"/>
                <w:shd w:fill="fcfcfc" w:val="clear"/>
              </w:rPr>
            </w:pPr>
            <w:r w:rsidDel="00000000" w:rsidR="00000000" w:rsidRPr="00000000">
              <w:rPr>
                <w:rtl w:val="0"/>
              </w:rPr>
            </w:r>
          </w:p>
          <w:p w:rsidR="00000000" w:rsidDel="00000000" w:rsidP="00000000" w:rsidRDefault="00000000" w:rsidRPr="00000000" w14:paraId="0000005C">
            <w:pPr>
              <w:pageBreakBefore w:val="0"/>
              <w:rPr>
                <w:rFonts w:ascii="Georgia" w:cs="Georgia" w:eastAsia="Georgia" w:hAnsi="Georgia"/>
                <w:color w:val="333333"/>
                <w:sz w:val="27"/>
                <w:szCs w:val="27"/>
                <w:shd w:fill="fcfcfc" w:val="clear"/>
              </w:rPr>
            </w:pPr>
            <w:r w:rsidDel="00000000" w:rsidR="00000000" w:rsidRPr="00000000">
              <w:rPr>
                <w:rFonts w:ascii="Georgia" w:cs="Georgia" w:eastAsia="Georgia" w:hAnsi="Georgia"/>
                <w:color w:val="333333"/>
                <w:sz w:val="27"/>
                <w:szCs w:val="27"/>
                <w:shd w:fill="fcfcfc" w:val="clear"/>
                <w:rtl w:val="0"/>
              </w:rPr>
              <w:t xml:space="preserve">A 3-point scoring system was used to assess each question and produce a total numeric assessment per video: No = no evidence (Score = 0 point); Partial evidence (score = 1 point); or Yes = ample evidence (score = 2 points). </w:t>
            </w:r>
          </w:p>
        </w:tc>
      </w:tr>
    </w:tbl>
    <w:p w:rsidR="00000000" w:rsidDel="00000000" w:rsidP="00000000" w:rsidRDefault="00000000" w:rsidRPr="00000000" w14:paraId="0000005E">
      <w:pPr>
        <w:widowControl w:val="0"/>
        <w:spacing w:line="276" w:lineRule="auto"/>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5F">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0">
      <w:pPr>
        <w:rPr>
          <w:rFonts w:ascii="Arial" w:cs="Arial" w:eastAsia="Arial" w:hAnsi="Arial"/>
          <w:sz w:val="22"/>
          <w:szCs w:val="22"/>
        </w:rPr>
      </w:pPr>
      <w:r w:rsidDel="00000000" w:rsidR="00000000" w:rsidRPr="00000000">
        <w:rPr>
          <w:rtl w:val="0"/>
        </w:rPr>
      </w:r>
    </w:p>
    <w:tbl>
      <w:tblPr>
        <w:tblStyle w:val="Table4"/>
        <w:tblW w:w="11220.0" w:type="dxa"/>
        <w:jc w:val="left"/>
        <w:tblInd w:w="-1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220"/>
        <w:tblGridChange w:id="0">
          <w:tblGrid>
            <w:gridCol w:w="1122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43.0" w:type="dxa"/>
              <w:left w:w="43.0" w:type="dxa"/>
              <w:bottom w:w="43.0" w:type="dxa"/>
              <w:right w:w="43.0" w:type="dxa"/>
            </w:tcMar>
            <w:vAlign w:val="top"/>
          </w:tcPr>
          <w:p w:rsidR="00000000" w:rsidDel="00000000" w:rsidP="00000000" w:rsidRDefault="00000000" w:rsidRPr="00000000" w14:paraId="00000061">
            <w:pPr>
              <w:rPr>
                <w:rFonts w:ascii="Arial" w:cs="Arial" w:eastAsia="Arial" w:hAnsi="Arial"/>
                <w:sz w:val="8"/>
                <w:szCs w:val="8"/>
              </w:rPr>
            </w:pPr>
            <w:r w:rsidDel="00000000" w:rsidR="00000000" w:rsidRPr="00000000">
              <w:rPr>
                <w:rtl w:val="0"/>
              </w:rPr>
            </w:r>
          </w:p>
          <w:p w:rsidR="00000000" w:rsidDel="00000000" w:rsidP="00000000" w:rsidRDefault="00000000" w:rsidRPr="00000000" w14:paraId="00000062">
            <w:pPr>
              <w:rPr>
                <w:rFonts w:ascii="Arial" w:cs="Arial" w:eastAsia="Arial" w:hAnsi="Arial"/>
              </w:rPr>
            </w:pPr>
            <w:r w:rsidDel="00000000" w:rsidR="00000000" w:rsidRPr="00000000">
              <w:rPr>
                <w:rFonts w:ascii="Arial" w:cs="Arial" w:eastAsia="Arial" w:hAnsi="Arial"/>
                <w:rtl w:val="0"/>
              </w:rPr>
              <w:t xml:space="preserve">Author(s): </w:t>
            </w:r>
            <w:r w:rsidDel="00000000" w:rsidR="00000000" w:rsidRPr="00000000">
              <w:rPr>
                <w:rFonts w:ascii="Arial" w:cs="Arial" w:eastAsia="Arial" w:hAnsi="Arial"/>
                <w:highlight w:val="white"/>
                <w:rtl w:val="0"/>
              </w:rPr>
              <w:t xml:space="preserve">Papadamou, K., Papasavva, A., Zannettou, S., Blackburn, J., Kourtellis, N., Leontiadis, I., Stringhini, G., &amp; Sirivianos, M. </w:t>
            </w:r>
            <w:r w:rsidDel="00000000" w:rsidR="00000000" w:rsidRPr="00000000">
              <w:rPr>
                <w:rtl w:val="0"/>
              </w:rPr>
            </w:r>
          </w:p>
          <w:p w:rsidR="00000000" w:rsidDel="00000000" w:rsidP="00000000" w:rsidRDefault="00000000" w:rsidRPr="00000000" w14:paraId="00000063">
            <w:pPr>
              <w:rPr>
                <w:rFonts w:ascii="Arial" w:cs="Arial" w:eastAsia="Arial" w:hAnsi="Arial"/>
              </w:rPr>
            </w:pPr>
            <w:r w:rsidDel="00000000" w:rsidR="00000000" w:rsidRPr="00000000">
              <w:rPr>
                <w:rFonts w:ascii="Arial" w:cs="Arial" w:eastAsia="Arial" w:hAnsi="Arial"/>
                <w:rtl w:val="0"/>
              </w:rPr>
              <w:t xml:space="preserve">Date of publication: May 26 2020</w:t>
            </w:r>
          </w:p>
          <w:p w:rsidR="00000000" w:rsidDel="00000000" w:rsidP="00000000" w:rsidRDefault="00000000" w:rsidRPr="00000000" w14:paraId="00000064">
            <w:pPr>
              <w:rPr>
                <w:rFonts w:ascii="Arial" w:cs="Arial" w:eastAsia="Arial" w:hAnsi="Arial"/>
              </w:rPr>
            </w:pPr>
            <w:r w:rsidDel="00000000" w:rsidR="00000000" w:rsidRPr="00000000">
              <w:rPr>
                <w:rFonts w:ascii="Arial" w:cs="Arial" w:eastAsia="Arial" w:hAnsi="Arial"/>
                <w:rtl w:val="0"/>
              </w:rPr>
              <w:t xml:space="preserve">Article title:  </w:t>
            </w:r>
            <w:r w:rsidDel="00000000" w:rsidR="00000000" w:rsidRPr="00000000">
              <w:rPr>
                <w:rFonts w:ascii="Arial" w:cs="Arial" w:eastAsia="Arial" w:hAnsi="Arial"/>
                <w:rtl w:val="0"/>
              </w:rPr>
              <w:t xml:space="preserve">Disturbed YouTube for Kids: Characterizing and Detecting Inappropriate Videos Targeting Young Children</w:t>
            </w:r>
          </w:p>
          <w:p w:rsidR="00000000" w:rsidDel="00000000" w:rsidP="00000000" w:rsidRDefault="00000000" w:rsidRPr="00000000" w14:paraId="00000065">
            <w:pPr>
              <w:rPr>
                <w:rFonts w:ascii="Arial" w:cs="Arial" w:eastAsia="Arial" w:hAnsi="Arial"/>
              </w:rPr>
            </w:pPr>
            <w:r w:rsidDel="00000000" w:rsidR="00000000" w:rsidRPr="00000000">
              <w:rPr>
                <w:rtl w:val="0"/>
              </w:rPr>
            </w:r>
          </w:p>
          <w:p w:rsidR="00000000" w:rsidDel="00000000" w:rsidP="00000000" w:rsidRDefault="00000000" w:rsidRPr="00000000" w14:paraId="00000066">
            <w:pPr>
              <w:rPr>
                <w:rFonts w:ascii="Arial" w:cs="Arial" w:eastAsia="Arial" w:hAnsi="Arial"/>
              </w:rPr>
            </w:pPr>
            <w:r w:rsidDel="00000000" w:rsidR="00000000" w:rsidRPr="00000000">
              <w:rPr>
                <w:rFonts w:ascii="Arial" w:cs="Arial" w:eastAsia="Arial" w:hAnsi="Arial"/>
                <w:rtl w:val="0"/>
              </w:rPr>
              <w:t xml:space="preserve">Title of online publication: </w:t>
            </w:r>
            <w:r w:rsidDel="00000000" w:rsidR="00000000" w:rsidRPr="00000000">
              <w:rPr>
                <w:rFonts w:ascii="Arial" w:cs="Arial" w:eastAsia="Arial" w:hAnsi="Arial"/>
                <w:rtl w:val="0"/>
              </w:rPr>
              <w:t xml:space="preserve">Disturbed YouTube for Kids: Characterizing and Detecting Inappropriate Videos Targeting Young Children</w:t>
            </w:r>
          </w:p>
          <w:p w:rsidR="00000000" w:rsidDel="00000000" w:rsidP="00000000" w:rsidRDefault="00000000" w:rsidRPr="00000000" w14:paraId="00000067">
            <w:pPr>
              <w:rPr>
                <w:rFonts w:ascii="Arial" w:cs="Arial" w:eastAsia="Arial" w:hAnsi="Arial"/>
              </w:rPr>
            </w:pPr>
            <w:r w:rsidDel="00000000" w:rsidR="00000000" w:rsidRPr="00000000">
              <w:rPr>
                <w:rtl w:val="0"/>
              </w:rPr>
            </w:r>
          </w:p>
          <w:p w:rsidR="00000000" w:rsidDel="00000000" w:rsidP="00000000" w:rsidRDefault="00000000" w:rsidRPr="00000000" w14:paraId="00000068">
            <w:pPr>
              <w:rPr>
                <w:rFonts w:ascii="Arial" w:cs="Arial" w:eastAsia="Arial" w:hAnsi="Arial"/>
              </w:rPr>
            </w:pPr>
            <w:r w:rsidDel="00000000" w:rsidR="00000000" w:rsidRPr="00000000">
              <w:rPr>
                <w:rFonts w:ascii="Arial" w:cs="Arial" w:eastAsia="Arial" w:hAnsi="Arial"/>
                <w:rtl w:val="0"/>
              </w:rPr>
              <w:t xml:space="preserve">Volume number:   </w:t>
            </w:r>
            <w:r w:rsidDel="00000000" w:rsidR="00000000" w:rsidRPr="00000000">
              <w:rPr>
                <w:rFonts w:ascii="Arial" w:cs="Arial" w:eastAsia="Arial" w:hAnsi="Arial"/>
                <w:i w:val="1"/>
                <w:rtl w:val="0"/>
              </w:rPr>
              <w:t xml:space="preserve">14</w:t>
            </w:r>
            <w:r w:rsidDel="00000000" w:rsidR="00000000" w:rsidRPr="00000000">
              <w:rPr>
                <w:rFonts w:ascii="Arial" w:cs="Arial" w:eastAsia="Arial" w:hAnsi="Arial"/>
                <w:rtl w:val="0"/>
              </w:rPr>
              <w:t xml:space="preserve">       Issue Number:     </w:t>
            </w:r>
            <w:r w:rsidDel="00000000" w:rsidR="00000000" w:rsidRPr="00000000">
              <w:rPr>
                <w:rFonts w:ascii="Arial" w:cs="Arial" w:eastAsia="Arial" w:hAnsi="Arial"/>
                <w:highlight w:val="white"/>
                <w:rtl w:val="0"/>
              </w:rPr>
              <w:t xml:space="preserve">522-533</w:t>
            </w:r>
            <w:r w:rsidDel="00000000" w:rsidR="00000000" w:rsidRPr="00000000">
              <w:rPr>
                <w:rFonts w:ascii="Arial" w:cs="Arial" w:eastAsia="Arial" w:hAnsi="Arial"/>
                <w:rtl w:val="0"/>
              </w:rPr>
              <w:t xml:space="preserve">       Pages:</w:t>
            </w:r>
          </w:p>
          <w:p w:rsidR="00000000" w:rsidDel="00000000" w:rsidP="00000000" w:rsidRDefault="00000000" w:rsidRPr="00000000" w14:paraId="00000069">
            <w:pPr>
              <w:rPr>
                <w:rFonts w:ascii="Arial" w:cs="Arial" w:eastAsia="Arial" w:hAnsi="Arial"/>
              </w:rPr>
            </w:pPr>
            <w:r w:rsidDel="00000000" w:rsidR="00000000" w:rsidRPr="00000000">
              <w:rPr>
                <w:rFonts w:ascii="Arial" w:cs="Arial" w:eastAsia="Arial" w:hAnsi="Arial"/>
                <w:rtl w:val="0"/>
              </w:rPr>
              <w:t xml:space="preserve">DOI: </w:t>
            </w:r>
            <w:r w:rsidDel="00000000" w:rsidR="00000000" w:rsidRPr="00000000">
              <w:rPr>
                <w:rFonts w:ascii="Arial" w:cs="Arial" w:eastAsia="Arial" w:hAnsi="Arial"/>
                <w:highlight w:val="white"/>
                <w:rtl w:val="0"/>
              </w:rPr>
              <w:t xml:space="preserve">https://doi.org/10.1609/icwsm.v14i1.7320</w:t>
            </w:r>
            <w:r w:rsidDel="00000000" w:rsidR="00000000" w:rsidRPr="00000000">
              <w:rPr>
                <w:rtl w:val="0"/>
              </w:rPr>
            </w:r>
          </w:p>
          <w:p w:rsidR="00000000" w:rsidDel="00000000" w:rsidP="00000000" w:rsidRDefault="00000000" w:rsidRPr="00000000" w14:paraId="0000006A">
            <w:pPr>
              <w:rPr>
                <w:rFonts w:ascii="Arial" w:cs="Arial" w:eastAsia="Arial" w:hAnsi="Arial"/>
                <w:sz w:val="4"/>
                <w:szCs w:val="4"/>
              </w:rPr>
            </w:pPr>
            <w:r w:rsidDel="00000000" w:rsidR="00000000" w:rsidRPr="00000000">
              <w:rPr>
                <w:rtl w:val="0"/>
              </w:rPr>
            </w:r>
          </w:p>
        </w:tc>
      </w:tr>
      <w:tr>
        <w:trPr>
          <w:cantSplit w:val="0"/>
          <w:tblHeader w:val="0"/>
        </w:trPr>
        <w:tc>
          <w:tcPr>
            <w:tcBorders>
              <w:left w:color="000000" w:space="0" w:sz="4" w:val="single"/>
              <w:bottom w:color="000000" w:space="0" w:sz="4" w:val="single"/>
              <w:right w:color="000000" w:space="0" w:sz="4" w:val="single"/>
            </w:tcBorders>
            <w:shd w:fill="cccccc" w:val="clear"/>
            <w:tcMar>
              <w:top w:w="43.0" w:type="dxa"/>
              <w:left w:w="43.0" w:type="dxa"/>
              <w:bottom w:w="43.0" w:type="dxa"/>
              <w:right w:w="43.0" w:type="dxa"/>
            </w:tcMar>
            <w:vAlign w:val="top"/>
          </w:tcPr>
          <w:p w:rsidR="00000000" w:rsidDel="00000000" w:rsidP="00000000" w:rsidRDefault="00000000" w:rsidRPr="00000000" w14:paraId="0000006B">
            <w:pPr>
              <w:rPr>
                <w:i w:val="1"/>
                <w:sz w:val="8"/>
                <w:szCs w:val="8"/>
              </w:rPr>
            </w:pPr>
            <w:r w:rsidDel="00000000" w:rsidR="00000000" w:rsidRPr="00000000">
              <w:rPr>
                <w:sz w:val="20"/>
                <w:szCs w:val="20"/>
                <w:rtl w:val="0"/>
              </w:rPr>
              <w:t xml:space="preserve">Author, A. A., &amp; Author, B. B. (Date of publication). Title of article. </w:t>
            </w:r>
            <w:r w:rsidDel="00000000" w:rsidR="00000000" w:rsidRPr="00000000">
              <w:rPr>
                <w:i w:val="1"/>
                <w:sz w:val="20"/>
                <w:szCs w:val="20"/>
                <w:rtl w:val="0"/>
              </w:rPr>
              <w:t xml:space="preserve">Title of Online Journal, volume </w:t>
            </w:r>
            <w:r w:rsidDel="00000000" w:rsidR="00000000" w:rsidRPr="00000000">
              <w:rPr>
                <w:rtl w:val="0"/>
              </w:rPr>
            </w:r>
          </w:p>
          <w:p w:rsidR="00000000" w:rsidDel="00000000" w:rsidP="00000000" w:rsidRDefault="00000000" w:rsidRPr="00000000" w14:paraId="0000006C">
            <w:pPr>
              <w:ind w:firstLine="360"/>
              <w:rPr>
                <w:sz w:val="20"/>
                <w:szCs w:val="20"/>
              </w:rPr>
            </w:pPr>
            <w:r w:rsidDel="00000000" w:rsidR="00000000" w:rsidRPr="00000000">
              <w:rPr>
                <w:i w:val="1"/>
                <w:sz w:val="20"/>
                <w:szCs w:val="20"/>
                <w:rtl w:val="0"/>
              </w:rPr>
              <w:t xml:space="preserve">number</w:t>
            </w:r>
            <w:r w:rsidDel="00000000" w:rsidR="00000000" w:rsidRPr="00000000">
              <w:rPr>
                <w:sz w:val="20"/>
                <w:szCs w:val="20"/>
                <w:rtl w:val="0"/>
              </w:rPr>
              <w:t xml:space="preserve">(issue number if available), page range. doi: 0000000/000000000000</w:t>
            </w:r>
          </w:p>
          <w:p w:rsidR="00000000" w:rsidDel="00000000" w:rsidP="00000000" w:rsidRDefault="00000000" w:rsidRPr="00000000" w14:paraId="0000006D">
            <w:pPr>
              <w:ind w:left="45" w:firstLine="675"/>
              <w:rPr>
                <w:sz w:val="8"/>
                <w:szCs w:val="8"/>
              </w:rPr>
            </w:pPr>
            <w:r w:rsidDel="00000000" w:rsidR="00000000" w:rsidRPr="00000000">
              <w:rPr>
                <w:rtl w:val="0"/>
              </w:rPr>
            </w:r>
          </w:p>
          <w:p w:rsidR="00000000" w:rsidDel="00000000" w:rsidP="00000000" w:rsidRDefault="00000000" w:rsidRPr="00000000" w14:paraId="0000006E">
            <w:pPr>
              <w:ind w:left="45" w:firstLine="0"/>
              <w:rPr>
                <w:color w:val="333333"/>
                <w:sz w:val="18"/>
                <w:szCs w:val="18"/>
              </w:rPr>
            </w:pPr>
            <w:r w:rsidDel="00000000" w:rsidR="00000000" w:rsidRPr="00000000">
              <w:rPr>
                <w:color w:val="333333"/>
                <w:sz w:val="18"/>
                <w:szCs w:val="18"/>
                <w:rtl w:val="0"/>
              </w:rPr>
              <w:t xml:space="preserve">Pels, P. (2017). Enchanted reason: Science fiction, print capitalism and the magic of anthropology. </w:t>
            </w:r>
            <w:r w:rsidDel="00000000" w:rsidR="00000000" w:rsidRPr="00000000">
              <w:rPr>
                <w:i w:val="1"/>
                <w:color w:val="333333"/>
                <w:sz w:val="18"/>
                <w:szCs w:val="18"/>
                <w:rtl w:val="0"/>
              </w:rPr>
              <w:t xml:space="preserve">Anthropology Today</w:t>
            </w:r>
            <w:r w:rsidDel="00000000" w:rsidR="00000000" w:rsidRPr="00000000">
              <w:rPr>
                <w:color w:val="333333"/>
                <w:sz w:val="18"/>
                <w:szCs w:val="18"/>
                <w:rtl w:val="0"/>
              </w:rPr>
              <w:t xml:space="preserve">, </w:t>
            </w:r>
            <w:r w:rsidDel="00000000" w:rsidR="00000000" w:rsidRPr="00000000">
              <w:rPr>
                <w:i w:val="1"/>
                <w:color w:val="333333"/>
                <w:sz w:val="18"/>
                <w:szCs w:val="18"/>
                <w:rtl w:val="0"/>
              </w:rPr>
              <w:t xml:space="preserve">33</w:t>
            </w:r>
            <w:r w:rsidDel="00000000" w:rsidR="00000000" w:rsidRPr="00000000">
              <w:rPr>
                <w:color w:val="333333"/>
                <w:sz w:val="18"/>
                <w:szCs w:val="18"/>
                <w:rtl w:val="0"/>
              </w:rPr>
              <w:t xml:space="preserve">(2), 10–14. </w:t>
            </w:r>
          </w:p>
          <w:p w:rsidR="00000000" w:rsidDel="00000000" w:rsidP="00000000" w:rsidRDefault="00000000" w:rsidRPr="00000000" w14:paraId="0000006F">
            <w:pPr>
              <w:ind w:left="360" w:firstLine="0"/>
              <w:rPr>
                <w:sz w:val="8"/>
                <w:szCs w:val="8"/>
              </w:rPr>
            </w:pPr>
            <w:r w:rsidDel="00000000" w:rsidR="00000000" w:rsidRPr="00000000">
              <w:rPr>
                <w:color w:val="333333"/>
                <w:sz w:val="18"/>
                <w:szCs w:val="18"/>
                <w:rtl w:val="0"/>
              </w:rPr>
              <w:t xml:space="preserve">https://doi.org/10.1111/1467-8322.12335</w:t>
            </w:r>
            <w:r w:rsidDel="00000000" w:rsidR="00000000" w:rsidRPr="00000000">
              <w:rPr>
                <w:rtl w:val="0"/>
              </w:rPr>
            </w:r>
          </w:p>
        </w:tc>
      </w:tr>
    </w:tbl>
    <w:p w:rsidR="00000000" w:rsidDel="00000000" w:rsidP="00000000" w:rsidRDefault="00000000" w:rsidRPr="00000000" w14:paraId="00000070">
      <w:pPr>
        <w:rPr>
          <w:rFonts w:ascii="Arial" w:cs="Arial" w:eastAsia="Arial" w:hAnsi="Arial"/>
          <w:sz w:val="2"/>
          <w:szCs w:val="2"/>
        </w:rPr>
      </w:pPr>
      <w:r w:rsidDel="00000000" w:rsidR="00000000" w:rsidRPr="00000000">
        <w:rPr>
          <w:rtl w:val="0"/>
        </w:rPr>
      </w:r>
    </w:p>
    <w:tbl>
      <w:tblPr>
        <w:tblStyle w:val="Table5"/>
        <w:tblW w:w="11205.0" w:type="dxa"/>
        <w:jc w:val="left"/>
        <w:tblInd w:w="-1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550"/>
        <w:gridCol w:w="5655"/>
        <w:tblGridChange w:id="0">
          <w:tblGrid>
            <w:gridCol w:w="5550"/>
            <w:gridCol w:w="565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404040" w:val="clear"/>
            <w:tcMar>
              <w:top w:w="101.0" w:type="dxa"/>
              <w:left w:w="58.0" w:type="dxa"/>
              <w:bottom w:w="101.0" w:type="dxa"/>
              <w:right w:w="58.0" w:type="dxa"/>
            </w:tcMar>
            <w:vAlign w:val="top"/>
          </w:tcPr>
          <w:p w:rsidR="00000000" w:rsidDel="00000000" w:rsidP="00000000" w:rsidRDefault="00000000" w:rsidRPr="00000000" w14:paraId="00000071">
            <w:pPr>
              <w:jc w:val="center"/>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Record Main Ideas </w:t>
            </w:r>
            <w:r w:rsidDel="00000000" w:rsidR="00000000" w:rsidRPr="00000000">
              <w:rPr>
                <w:rtl w:val="0"/>
              </w:rPr>
            </w:r>
          </w:p>
          <w:p w:rsidR="00000000" w:rsidDel="00000000" w:rsidP="00000000" w:rsidRDefault="00000000" w:rsidRPr="00000000" w14:paraId="00000072">
            <w:pPr>
              <w:jc w:val="center"/>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in Point Form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404040" w:val="clear"/>
            <w:tcMar>
              <w:top w:w="101.0" w:type="dxa"/>
              <w:left w:w="58.0" w:type="dxa"/>
              <w:bottom w:w="101.0" w:type="dxa"/>
              <w:right w:w="58.0" w:type="dxa"/>
            </w:tcMar>
            <w:vAlign w:val="top"/>
          </w:tcPr>
          <w:p w:rsidR="00000000" w:rsidDel="00000000" w:rsidP="00000000" w:rsidRDefault="00000000" w:rsidRPr="00000000" w14:paraId="00000073">
            <w:pPr>
              <w:jc w:val="center"/>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Record Your Own Responses</w:t>
            </w:r>
            <w:r w:rsidDel="00000000" w:rsidR="00000000" w:rsidRPr="00000000">
              <w:rPr>
                <w:rtl w:val="0"/>
              </w:rPr>
            </w:r>
          </w:p>
          <w:p w:rsidR="00000000" w:rsidDel="00000000" w:rsidP="00000000" w:rsidRDefault="00000000" w:rsidRPr="00000000" w14:paraId="00000074">
            <w:pPr>
              <w:jc w:val="center"/>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to These Ideas</w:t>
            </w:r>
            <w:r w:rsidDel="00000000" w:rsidR="00000000" w:rsidRPr="00000000">
              <w:rPr>
                <w:rtl w:val="0"/>
              </w:rPr>
            </w:r>
          </w:p>
        </w:tc>
      </w:tr>
      <w:tr>
        <w:trPr>
          <w:cantSplit w:val="0"/>
          <w:trHeight w:val="6118" w:hRule="atLeast"/>
          <w:tblHeader w:val="0"/>
        </w:trPr>
        <w:tc>
          <w:tcPr>
            <w:tcBorders>
              <w:left w:color="000000" w:space="0" w:sz="4" w:val="single"/>
              <w:right w:color="000000" w:space="0" w:sz="4" w:val="single"/>
            </w:tcBorders>
            <w:tcMar>
              <w:top w:w="101.0" w:type="dxa"/>
              <w:left w:w="58.0" w:type="dxa"/>
              <w:bottom w:w="101.0" w:type="dxa"/>
              <w:right w:w="58.0" w:type="dxa"/>
            </w:tcMar>
            <w:vAlign w:val="top"/>
          </w:tcPr>
          <w:p w:rsidR="00000000" w:rsidDel="00000000" w:rsidP="00000000" w:rsidRDefault="00000000" w:rsidRPr="00000000" w14:paraId="0000007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6">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7">
            <w:pPr>
              <w:rPr>
                <w:rFonts w:ascii="Arial" w:cs="Arial" w:eastAsia="Arial" w:hAnsi="Arial"/>
                <w:sz w:val="18"/>
                <w:szCs w:val="18"/>
              </w:rPr>
            </w:pPr>
            <w:r w:rsidDel="00000000" w:rsidR="00000000" w:rsidRPr="00000000">
              <w:rPr>
                <w:rFonts w:ascii="Arial" w:cs="Arial" w:eastAsia="Arial" w:hAnsi="Arial"/>
                <w:sz w:val="18"/>
                <w:szCs w:val="18"/>
                <w:rtl w:val="0"/>
              </w:rPr>
              <w:t xml:space="preserve">Youtube’s algorithm is insufficient for recommending age appropriate videos to kids due to them relying on users to label/flag it. This is a failure as there are many videos on youtube and there are old videos not labeled.</w:t>
            </w:r>
          </w:p>
          <w:p w:rsidR="00000000" w:rsidDel="00000000" w:rsidP="00000000" w:rsidRDefault="00000000" w:rsidRPr="00000000" w14:paraId="00000078">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9">
            <w:pPr>
              <w:rPr>
                <w:rFonts w:ascii="Arial" w:cs="Arial" w:eastAsia="Arial" w:hAnsi="Arial"/>
                <w:sz w:val="18"/>
                <w:szCs w:val="18"/>
              </w:rPr>
            </w:pPr>
            <w:r w:rsidDel="00000000" w:rsidR="00000000" w:rsidRPr="00000000">
              <w:rPr>
                <w:rFonts w:ascii="Arial" w:cs="Arial" w:eastAsia="Arial" w:hAnsi="Arial"/>
                <w:sz w:val="18"/>
                <w:szCs w:val="18"/>
                <w:rtl w:val="0"/>
              </w:rPr>
              <w:t xml:space="preserve">Uses /r/Elsagate, a reddit forum on channels with inappropriate child content</w:t>
            </w:r>
          </w:p>
          <w:p w:rsidR="00000000" w:rsidDel="00000000" w:rsidP="00000000" w:rsidRDefault="00000000" w:rsidRPr="00000000" w14:paraId="0000007A">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B">
            <w:pPr>
              <w:rPr>
                <w:rFonts w:ascii="Arial" w:cs="Arial" w:eastAsia="Arial" w:hAnsi="Arial"/>
                <w:sz w:val="18"/>
                <w:szCs w:val="18"/>
              </w:rPr>
            </w:pPr>
            <w:r w:rsidDel="00000000" w:rsidR="00000000" w:rsidRPr="00000000">
              <w:rPr>
                <w:rFonts w:ascii="Arial" w:cs="Arial" w:eastAsia="Arial" w:hAnsi="Arial"/>
                <w:sz w:val="18"/>
                <w:szCs w:val="18"/>
                <w:rtl w:val="0"/>
              </w:rPr>
              <w:t xml:space="preserve">Goal is to classify youtube videos between suitable, restricted, disturbing, and  irrelevant using deep learning</w:t>
            </w:r>
          </w:p>
          <w:p w:rsidR="00000000" w:rsidDel="00000000" w:rsidP="00000000" w:rsidRDefault="00000000" w:rsidRPr="00000000" w14:paraId="0000007C">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D">
            <w:pPr>
              <w:rPr>
                <w:rFonts w:ascii="Arial" w:cs="Arial" w:eastAsia="Arial" w:hAnsi="Arial"/>
                <w:sz w:val="18"/>
                <w:szCs w:val="18"/>
              </w:rPr>
            </w:pPr>
            <w:r w:rsidDel="00000000" w:rsidR="00000000" w:rsidRPr="00000000">
              <w:rPr>
                <w:rFonts w:ascii="Arial" w:cs="Arial" w:eastAsia="Arial" w:hAnsi="Arial"/>
                <w:sz w:val="18"/>
                <w:szCs w:val="18"/>
                <w:rtl w:val="0"/>
              </w:rPr>
              <w:t xml:space="preserve">Got 84.3% accuracy</w:t>
            </w:r>
          </w:p>
          <w:p w:rsidR="00000000" w:rsidDel="00000000" w:rsidP="00000000" w:rsidRDefault="00000000" w:rsidRPr="00000000" w14:paraId="0000007E">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F">
            <w:pPr>
              <w:rPr>
                <w:rFonts w:ascii="Arial" w:cs="Arial" w:eastAsia="Arial" w:hAnsi="Arial"/>
                <w:sz w:val="18"/>
                <w:szCs w:val="18"/>
              </w:rPr>
            </w:pPr>
            <w:r w:rsidDel="00000000" w:rsidR="00000000" w:rsidRPr="00000000">
              <w:rPr>
                <w:rFonts w:ascii="Arial" w:cs="Arial" w:eastAsia="Arial" w:hAnsi="Arial"/>
                <w:sz w:val="18"/>
                <w:szCs w:val="18"/>
                <w:rtl w:val="0"/>
              </w:rPr>
              <w:t xml:space="preserve">Collected data using Youtube Data API, to get publicly available meta data on youtube videos</w:t>
            </w:r>
          </w:p>
          <w:p w:rsidR="00000000" w:rsidDel="00000000" w:rsidP="00000000" w:rsidRDefault="00000000" w:rsidRPr="00000000" w14:paraId="00000080">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1">
            <w:pPr>
              <w:rPr>
                <w:rFonts w:ascii="Arial" w:cs="Arial" w:eastAsia="Arial" w:hAnsi="Arial"/>
                <w:sz w:val="18"/>
                <w:szCs w:val="18"/>
              </w:rPr>
            </w:pPr>
            <w:r w:rsidDel="00000000" w:rsidR="00000000" w:rsidRPr="00000000">
              <w:rPr>
                <w:rFonts w:ascii="Arial" w:cs="Arial" w:eastAsia="Arial" w:hAnsi="Arial"/>
                <w:sz w:val="18"/>
                <w:szCs w:val="18"/>
                <w:rtl w:val="0"/>
              </w:rPr>
              <w:t xml:space="preserve">Got 64 keywords from title of videos and channels on elsagate </w:t>
            </w:r>
          </w:p>
          <w:p w:rsidR="00000000" w:rsidDel="00000000" w:rsidP="00000000" w:rsidRDefault="00000000" w:rsidRPr="00000000" w14:paraId="00000082">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3">
            <w:pPr>
              <w:rPr>
                <w:rFonts w:ascii="Arial" w:cs="Arial" w:eastAsia="Arial" w:hAnsi="Arial"/>
                <w:sz w:val="18"/>
                <w:szCs w:val="18"/>
              </w:rPr>
            </w:pPr>
            <w:r w:rsidDel="00000000" w:rsidR="00000000" w:rsidRPr="00000000">
              <w:rPr>
                <w:rFonts w:ascii="Arial" w:cs="Arial" w:eastAsia="Arial" w:hAnsi="Arial"/>
                <w:sz w:val="18"/>
                <w:szCs w:val="18"/>
                <w:rtl w:val="0"/>
              </w:rPr>
              <w:t xml:space="preserve">Got 83 keywords from title of videos and channels on fullcartoonsonyoutube</w:t>
            </w:r>
          </w:p>
          <w:p w:rsidR="00000000" w:rsidDel="00000000" w:rsidP="00000000" w:rsidRDefault="00000000" w:rsidRPr="00000000" w14:paraId="00000084">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5">
            <w:pPr>
              <w:rPr>
                <w:rFonts w:ascii="Arial" w:cs="Arial" w:eastAsia="Arial" w:hAnsi="Arial"/>
                <w:sz w:val="18"/>
                <w:szCs w:val="18"/>
              </w:rPr>
            </w:pPr>
            <w:r w:rsidDel="00000000" w:rsidR="00000000" w:rsidRPr="00000000">
              <w:rPr>
                <w:rFonts w:ascii="Arial" w:cs="Arial" w:eastAsia="Arial" w:hAnsi="Arial"/>
                <w:sz w:val="18"/>
                <w:szCs w:val="18"/>
                <w:rtl w:val="0"/>
              </w:rPr>
              <w:t xml:space="preserve">Then added top 10 popular youtube videos for randomness</w:t>
            </w:r>
          </w:p>
          <w:p w:rsidR="00000000" w:rsidDel="00000000" w:rsidP="00000000" w:rsidRDefault="00000000" w:rsidRPr="00000000" w14:paraId="00000086">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7">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8">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9">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A">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B">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C">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D">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E">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F">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90">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91">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92">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93">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94">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95">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96">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97">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98">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99">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9A">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9B">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9C">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9D">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9E">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9F">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A0">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A1">
            <w:pPr>
              <w:rPr>
                <w:rFonts w:ascii="Arial" w:cs="Arial" w:eastAsia="Arial" w:hAnsi="Arial"/>
                <w:sz w:val="18"/>
                <w:szCs w:val="18"/>
              </w:rPr>
            </w:pPr>
            <w:r w:rsidDel="00000000" w:rsidR="00000000" w:rsidRPr="00000000">
              <w:rPr>
                <w:rtl w:val="0"/>
              </w:rPr>
            </w:r>
          </w:p>
        </w:tc>
        <w:tc>
          <w:tcPr>
            <w:tcBorders>
              <w:left w:color="000000" w:space="0" w:sz="4" w:val="single"/>
              <w:right w:color="000000" w:space="0" w:sz="4" w:val="single"/>
            </w:tcBorders>
            <w:tcMar>
              <w:top w:w="101.0" w:type="dxa"/>
              <w:left w:w="58.0" w:type="dxa"/>
              <w:bottom w:w="101.0" w:type="dxa"/>
              <w:right w:w="58.0" w:type="dxa"/>
            </w:tcMar>
            <w:vAlign w:val="top"/>
          </w:tcPr>
          <w:p w:rsidR="00000000" w:rsidDel="00000000" w:rsidP="00000000" w:rsidRDefault="00000000" w:rsidRPr="00000000" w14:paraId="000000A2">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A3">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A4">
            <w:pPr>
              <w:rPr>
                <w:rFonts w:ascii="Arial" w:cs="Arial" w:eastAsia="Arial" w:hAnsi="Arial"/>
                <w:sz w:val="18"/>
                <w:szCs w:val="18"/>
              </w:rPr>
            </w:pPr>
            <w:r w:rsidDel="00000000" w:rsidR="00000000" w:rsidRPr="00000000">
              <w:rPr>
                <w:rFonts w:ascii="Arial" w:cs="Arial" w:eastAsia="Arial" w:hAnsi="Arial"/>
                <w:sz w:val="18"/>
                <w:szCs w:val="18"/>
                <w:rtl w:val="0"/>
              </w:rPr>
              <w:t xml:space="preserve">This paper aims to detect inappropriate youtube videos targeting toddlers. They look based on title, thumbnail, tags. Also they gathered intel from reddit and got the video seeds through Youtube API.</w:t>
            </w:r>
          </w:p>
          <w:p w:rsidR="00000000" w:rsidDel="00000000" w:rsidP="00000000" w:rsidRDefault="00000000" w:rsidRPr="00000000" w14:paraId="000000A5">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A6">
            <w:pPr>
              <w:rPr>
                <w:rFonts w:ascii="Arial" w:cs="Arial" w:eastAsia="Arial" w:hAnsi="Arial"/>
                <w:sz w:val="18"/>
                <w:szCs w:val="18"/>
              </w:rPr>
            </w:pPr>
            <w:r w:rsidDel="00000000" w:rsidR="00000000" w:rsidRPr="00000000">
              <w:rPr>
                <w:rFonts w:ascii="Arial" w:cs="Arial" w:eastAsia="Arial" w:hAnsi="Arial"/>
                <w:sz w:val="18"/>
                <w:szCs w:val="18"/>
                <w:rtl w:val="0"/>
              </w:rPr>
              <w:t xml:space="preserve">I was on the right track using Youtube Data API. </w:t>
            </w:r>
          </w:p>
          <w:p w:rsidR="00000000" w:rsidDel="00000000" w:rsidP="00000000" w:rsidRDefault="00000000" w:rsidRPr="00000000" w14:paraId="000000A7">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A8">
            <w:pPr>
              <w:rPr>
                <w:rFonts w:ascii="Arial" w:cs="Arial" w:eastAsia="Arial" w:hAnsi="Arial"/>
                <w:sz w:val="18"/>
                <w:szCs w:val="18"/>
              </w:rPr>
            </w:pPr>
            <w:r w:rsidDel="00000000" w:rsidR="00000000" w:rsidRPr="00000000">
              <w:rPr>
                <w:rFonts w:ascii="Arial" w:cs="Arial" w:eastAsia="Arial" w:hAnsi="Arial"/>
                <w:sz w:val="18"/>
                <w:szCs w:val="18"/>
                <w:rtl w:val="0"/>
              </w:rPr>
              <w:t xml:space="preserve">They used a large dataset</w:t>
            </w:r>
          </w:p>
          <w:p w:rsidR="00000000" w:rsidDel="00000000" w:rsidP="00000000" w:rsidRDefault="00000000" w:rsidRPr="00000000" w14:paraId="000000A9">
            <w:pPr>
              <w:rPr>
                <w:rFonts w:ascii="Arial" w:cs="Arial" w:eastAsia="Arial" w:hAnsi="Arial"/>
                <w:sz w:val="18"/>
                <w:szCs w:val="18"/>
              </w:rPr>
            </w:pPr>
            <w:r w:rsidDel="00000000" w:rsidR="00000000" w:rsidRPr="00000000">
              <w:rPr>
                <w:rFonts w:ascii="Arial" w:cs="Arial" w:eastAsia="Arial" w:hAnsi="Arial"/>
                <w:sz w:val="18"/>
                <w:szCs w:val="18"/>
                <w:rtl w:val="0"/>
              </w:rPr>
              <w:t xml:space="preserve">They used LSTM and other models. Very impressive</w:t>
            </w:r>
          </w:p>
          <w:p w:rsidR="00000000" w:rsidDel="00000000" w:rsidP="00000000" w:rsidRDefault="00000000" w:rsidRPr="00000000" w14:paraId="000000AA">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AB">
            <w:pPr>
              <w:rPr>
                <w:rFonts w:ascii="Arial" w:cs="Arial" w:eastAsia="Arial" w:hAnsi="Arial"/>
                <w:sz w:val="18"/>
                <w:szCs w:val="18"/>
              </w:rPr>
            </w:pPr>
            <w:r w:rsidDel="00000000" w:rsidR="00000000" w:rsidRPr="00000000">
              <w:rPr>
                <w:rFonts w:ascii="Arial" w:cs="Arial" w:eastAsia="Arial" w:hAnsi="Arial"/>
                <w:sz w:val="18"/>
                <w:szCs w:val="18"/>
                <w:rtl w:val="0"/>
              </w:rPr>
              <w:t xml:space="preserve">They had alot of resources</w:t>
            </w:r>
          </w:p>
          <w:p w:rsidR="00000000" w:rsidDel="00000000" w:rsidP="00000000" w:rsidRDefault="00000000" w:rsidRPr="00000000" w14:paraId="000000AC">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AD">
            <w:pPr>
              <w:rPr>
                <w:rFonts w:ascii="Arial" w:cs="Arial" w:eastAsia="Arial" w:hAnsi="Arial"/>
                <w:sz w:val="18"/>
                <w:szCs w:val="18"/>
              </w:rPr>
            </w:pPr>
            <w:r w:rsidDel="00000000" w:rsidR="00000000" w:rsidRPr="00000000">
              <w:rPr>
                <w:rFonts w:ascii="Arial" w:cs="Arial" w:eastAsia="Arial" w:hAnsi="Arial"/>
                <w:sz w:val="18"/>
                <w:szCs w:val="18"/>
                <w:rtl w:val="0"/>
              </w:rPr>
              <w:t xml:space="preserve">Got 84% accuracy</w:t>
            </w:r>
          </w:p>
        </w:tc>
      </w:tr>
      <w:tr>
        <w:trPr>
          <w:cantSplit w:val="0"/>
          <w:tblHeader w:val="0"/>
        </w:trPr>
        <w:tc>
          <w:tcPr>
            <w:gridSpan w:val="2"/>
            <w:tcBorders>
              <w:top w:color="000000" w:space="0" w:sz="4" w:val="single"/>
              <w:left w:color="000000" w:space="0" w:sz="4" w:val="single"/>
              <w:right w:color="000000" w:space="0" w:sz="4" w:val="single"/>
            </w:tcBorders>
            <w:shd w:fill="404040" w:val="clear"/>
            <w:tcMar>
              <w:top w:w="101.0" w:type="dxa"/>
              <w:left w:w="58.0" w:type="dxa"/>
              <w:bottom w:w="101.0" w:type="dxa"/>
              <w:right w:w="58.0" w:type="dxa"/>
            </w:tcMar>
            <w:vAlign w:val="top"/>
          </w:tcPr>
          <w:p w:rsidR="00000000" w:rsidDel="00000000" w:rsidP="00000000" w:rsidRDefault="00000000" w:rsidRPr="00000000" w14:paraId="000000AE">
            <w:pPr>
              <w:jc w:val="center"/>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Quotable Quotes: Record significant quotes from article that support your main ideas or thesis</w:t>
            </w:r>
            <w:r w:rsidDel="00000000" w:rsidR="00000000" w:rsidRPr="00000000">
              <w:rPr>
                <w:rtl w:val="0"/>
              </w:rPr>
            </w:r>
          </w:p>
        </w:tc>
      </w:tr>
      <w:tr>
        <w:trPr>
          <w:cantSplit w:val="0"/>
          <w:trHeight w:val="1044" w:hRule="atLeast"/>
          <w:tblHeader w:val="0"/>
        </w:trPr>
        <w:tc>
          <w:tcPr>
            <w:gridSpan w:val="2"/>
            <w:tcBorders>
              <w:left w:color="000000" w:space="0" w:sz="4" w:val="single"/>
              <w:bottom w:color="000000" w:space="0" w:sz="4" w:val="single"/>
              <w:right w:color="000000" w:space="0" w:sz="4" w:val="single"/>
            </w:tcBorders>
            <w:tcMar>
              <w:top w:w="101.0" w:type="dxa"/>
              <w:left w:w="58.0" w:type="dxa"/>
              <w:bottom w:w="101.0" w:type="dxa"/>
              <w:right w:w="58.0" w:type="dxa"/>
            </w:tcMar>
            <w:vAlign w:val="top"/>
          </w:tcPr>
          <w:p w:rsidR="00000000" w:rsidDel="00000000" w:rsidP="00000000" w:rsidRDefault="00000000" w:rsidRPr="00000000" w14:paraId="000000B0">
            <w:pPr>
              <w:rPr>
                <w:rFonts w:ascii="Georgia" w:cs="Georgia" w:eastAsia="Georgia" w:hAnsi="Georgia"/>
                <w:color w:val="333333"/>
                <w:sz w:val="27"/>
                <w:szCs w:val="27"/>
                <w:shd w:fill="fcfcfc" w:val="clear"/>
              </w:rPr>
            </w:pPr>
            <w:r w:rsidDel="00000000" w:rsidR="00000000" w:rsidRPr="00000000">
              <w:rPr>
                <w:rtl w:val="0"/>
              </w:rPr>
            </w:r>
          </w:p>
          <w:p w:rsidR="00000000" w:rsidDel="00000000" w:rsidP="00000000" w:rsidRDefault="00000000" w:rsidRPr="00000000" w14:paraId="000000B1">
            <w:pPr>
              <w:rPr>
                <w:rFonts w:ascii="Georgia" w:cs="Georgia" w:eastAsia="Georgia" w:hAnsi="Georgia"/>
                <w:color w:val="333333"/>
                <w:sz w:val="27"/>
                <w:szCs w:val="27"/>
                <w:shd w:fill="fcfcfc" w:val="clear"/>
              </w:rPr>
            </w:pPr>
            <w:r w:rsidDel="00000000" w:rsidR="00000000" w:rsidRPr="00000000">
              <w:rPr>
                <w:rtl w:val="0"/>
              </w:rPr>
            </w:r>
          </w:p>
          <w:p w:rsidR="00000000" w:rsidDel="00000000" w:rsidP="00000000" w:rsidRDefault="00000000" w:rsidRPr="00000000" w14:paraId="000000B2">
            <w:pPr>
              <w:rPr>
                <w:rFonts w:ascii="Georgia" w:cs="Georgia" w:eastAsia="Georgia" w:hAnsi="Georgia"/>
                <w:color w:val="333333"/>
                <w:sz w:val="27"/>
                <w:szCs w:val="27"/>
                <w:shd w:fill="fcfcfc" w:val="clear"/>
              </w:rPr>
            </w:pPr>
            <w:r w:rsidDel="00000000" w:rsidR="00000000" w:rsidRPr="00000000">
              <w:rPr>
                <w:rtl w:val="0"/>
              </w:rPr>
            </w:r>
          </w:p>
        </w:tc>
      </w:tr>
    </w:tbl>
    <w:p w:rsidR="00000000" w:rsidDel="00000000" w:rsidP="00000000" w:rsidRDefault="00000000" w:rsidRPr="00000000" w14:paraId="000000B4">
      <w:pPr>
        <w:rPr/>
      </w:pPr>
      <w:r w:rsidDel="00000000" w:rsidR="00000000" w:rsidRPr="00000000">
        <w:rPr>
          <w:rtl w:val="0"/>
        </w:rPr>
      </w:r>
    </w:p>
    <w:sectPr>
      <w:pgSz w:h="15840" w:w="12240" w:orient="portrait"/>
      <w:pgMar w:bottom="720" w:top="720" w:left="720" w:right="72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pageBreakBefore w:val="0"/>
    </w:pPr>
    <w:rPr>
      <w:b w:val="1"/>
      <w:sz w:val="32"/>
      <w:szCs w:val="32"/>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owl.purdue.edu/owl/research_and_citation/apa_style/apa_formatting_and_style_guide/images/20200129APAPoster.jpg" TargetMode="External"/><Relationship Id="rId7" Type="http://schemas.openxmlformats.org/officeDocument/2006/relationships/hyperlink" Target="https://link.springer.com/article/10.1007/s10639-020-10183-7#ref-CR1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