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中国联通XX软件研究院</w:t>
      </w:r>
    </w:p>
    <w:p>
      <w:pPr>
        <w:pStyle w:val="2"/>
        <w:bidi w:val="0"/>
        <w:jc w:val="cente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660" w:lineRule="atLeast"/>
        <w:ind w:left="0" w:right="0"/>
        <w:jc w:val="center"/>
        <w:rPr>
          <w:rFonts w:ascii="宋体" w:hAnsi="宋体" w:eastAsia="宋体" w:cs="宋体"/>
          <w:sz w:val="56"/>
          <w:szCs w:val="56"/>
        </w:rPr>
      </w:pPr>
      <w:r>
        <w:rPr>
          <w:rFonts w:ascii="宋体" w:hAnsi="Times New Roman" w:eastAsia="宋体"/>
        </w:rPr>
        <w:t>elasticsearch使用规范文档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660" w:lineRule="atLeast"/>
        <w:ind w:left="0" w:right="0"/>
        <w:jc w:val="center"/>
        <w:rPr>
          <w:rFonts w:ascii="宋体" w:hAnsi="宋体" w:eastAsia="宋体" w:cs="宋体"/>
          <w:sz w:val="56"/>
          <w:szCs w:val="56"/>
        </w:rPr>
      </w:pPr>
      <w:bookmarkStart w:id="15" w:name="_GoBack"/>
      <w:bookmarkEnd w:id="15"/>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660" w:lineRule="atLeast"/>
        <w:ind w:left="0" w:right="0"/>
        <w:jc w:val="center"/>
        <w:rPr>
          <w:rFonts w:ascii="宋体" w:hAnsi="宋体" w:eastAsia="宋体" w:cs="宋体"/>
          <w:sz w:val="56"/>
          <w:szCs w:val="5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240" w:afterAutospacing="0" w:line="660" w:lineRule="atLeast"/>
        <w:ind w:left="0" w:right="0"/>
        <w:jc w:val="center"/>
        <w:rPr>
          <w:b/>
          <w:bCs/>
          <w:color w:val="181818"/>
          <w:spacing w:val="6"/>
          <w:sz w:val="30"/>
          <w:szCs w:val="30"/>
        </w:rPr>
      </w:pPr>
      <w:r>
        <w:rPr>
          <w:rFonts w:ascii="宋体" w:hAnsi="宋体" w:eastAsia="宋体" w:cs="宋体"/>
          <w:sz w:val="56"/>
          <w:szCs w:val="56"/>
        </w:rPr>
        <w:drawing>
          <wp:inline distT="0" distB="0" distL="0" distR="0">
            <wp:extent cx="3143250" cy="3202940"/>
            <wp:effectExtent l="0" t="0" r="11430" b="127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6"/>
                    <a:stretch>
                      <a:fillRect/>
                    </a:stretch>
                  </pic:blipFill>
                  <pic:spPr>
                    <a:xfrm>
                      <a:off x="0" y="0"/>
                      <a:ext cx="3143250" cy="3202940"/>
                    </a:xfrm>
                    <a:prstGeom prst="rect">
                      <a:avLst/>
                    </a:prstGeom>
                  </pic:spPr>
                </pic:pic>
              </a:graphicData>
            </a:graphic>
          </wp:inline>
        </w:drawing>
      </w:r>
    </w:p>
    <w:p>
      <w:pPr>
        <w:pStyle w:val="2"/>
        <w:spacing w:beforeLines="100" w:after="50" w:line="360" w:lineRule="auto"/>
        <w:ind w:left="0" w:firstLine="1265" w:firstLineChars="300"/>
        <w:jc w:val="left"/>
      </w:pPr>
    </w:p>
    <w:p>
      <w:pPr>
        <w:spacing w:beforeLines="100" w:after="50" w:line="360" w:lineRule="auto"/>
        <w:ind w:left="0"/>
        <w:jc w:val="left"/>
        <w:rPr>
          <w:rFonts w:ascii="宋体" w:hAnsi="Times New Roman" w:eastAsia="宋体"/>
          <w:b w:val="0"/>
          <w:i w:val="0"/>
          <w:color w:val="262626"/>
          <w:sz w:val="21"/>
        </w:rPr>
      </w:pPr>
    </w:p>
    <w:p>
      <w:pPr>
        <w:spacing w:beforeLines="100" w:after="50" w:line="360" w:lineRule="auto"/>
        <w:ind w:left="0"/>
        <w:jc w:val="left"/>
        <w:rPr>
          <w:rFonts w:ascii="宋体" w:hAnsi="Times New Roman" w:eastAsia="宋体"/>
          <w:b w:val="0"/>
          <w:i w:val="0"/>
          <w:color w:val="262626"/>
          <w:sz w:val="21"/>
        </w:rPr>
      </w:pPr>
    </w:p>
    <w:p>
      <w:pPr>
        <w:spacing w:beforeLines="100" w:after="50" w:line="360" w:lineRule="auto"/>
        <w:ind w:left="0"/>
        <w:jc w:val="left"/>
        <w:rPr>
          <w:rFonts w:ascii="宋体" w:hAnsi="Times New Roman" w:eastAsia="宋体"/>
          <w:b w:val="0"/>
          <w:i w:val="0"/>
          <w:color w:val="262626"/>
          <w:sz w:val="21"/>
        </w:rPr>
      </w:pPr>
    </w:p>
    <w:p>
      <w:pPr>
        <w:spacing w:beforeLines="100" w:after="50" w:line="360" w:lineRule="auto"/>
        <w:ind w:left="0"/>
        <w:jc w:val="left"/>
      </w:pPr>
      <w:r>
        <w:rPr>
          <w:rFonts w:ascii="宋体" w:hAnsi="Times New Roman" w:eastAsia="宋体"/>
          <w:b w:val="0"/>
          <w:i w:val="0"/>
          <w:color w:val="262626"/>
          <w:sz w:val="21"/>
        </w:rPr>
        <w:t>Elasticsearch是文档型数据库，不是关系型数据库，不具备严格的ACID事务特性，任何企图直接替代严格事务性场景的应用项目都会失败！</w:t>
      </w:r>
    </w:p>
    <w:p>
      <w:pPr>
        <w:pStyle w:val="3"/>
        <w:pBdr>
          <w:top w:val="none" w:color="auto" w:sz="0" w:space="5"/>
          <w:bottom w:val="none" w:color="auto" w:sz="0" w:space="5"/>
        </w:pBdr>
        <w:spacing w:beforeLines="100" w:after="50" w:line="360" w:lineRule="auto"/>
        <w:ind w:left="0"/>
        <w:jc w:val="left"/>
      </w:pPr>
      <w:bookmarkStart w:id="0" w:name="Dc8bA"/>
      <w:r>
        <w:rPr>
          <w:rFonts w:ascii="宋体" w:hAnsi="Times New Roman" w:eastAsia="宋体"/>
        </w:rPr>
        <w:t>1 集群</w:t>
      </w:r>
    </w:p>
    <w:bookmarkEnd w:id="0"/>
    <w:p>
      <w:pPr>
        <w:numPr>
          <w:ilvl w:val="0"/>
          <w:numId w:val="1"/>
        </w:numPr>
        <w:spacing w:beforeLines="100" w:after="50" w:line="360" w:lineRule="auto"/>
        <w:ind w:left="360"/>
        <w:jc w:val="left"/>
      </w:pPr>
      <w:r>
        <w:rPr>
          <w:rFonts w:ascii="宋体" w:hAnsi="Times New Roman" w:eastAsia="宋体"/>
          <w:b w:val="0"/>
          <w:i w:val="0"/>
          <w:color w:val="262626"/>
          <w:sz w:val="21"/>
        </w:rPr>
        <w:t>集群状态为green时健康，yellow时副本异常，red时主分片异常</w:t>
      </w:r>
    </w:p>
    <w:p>
      <w:pPr>
        <w:numPr>
          <w:ilvl w:val="0"/>
          <w:numId w:val="1"/>
        </w:numPr>
        <w:spacing w:beforeLines="100" w:after="50" w:line="360" w:lineRule="auto"/>
        <w:ind w:left="360"/>
        <w:jc w:val="left"/>
      </w:pPr>
      <w:r>
        <w:rPr>
          <w:rFonts w:ascii="宋体" w:hAnsi="Times New Roman" w:eastAsia="宋体"/>
          <w:b w:val="0"/>
          <w:i w:val="0"/>
          <w:color w:val="262626"/>
          <w:sz w:val="21"/>
        </w:rPr>
        <w:t>注意集群节点间网络通信波动较大持续较长时节点认为主节点死掉从而造成集群脑裂</w:t>
      </w:r>
    </w:p>
    <w:p>
      <w:pPr>
        <w:numPr>
          <w:ilvl w:val="0"/>
          <w:numId w:val="1"/>
        </w:numPr>
        <w:spacing w:beforeLines="100" w:after="50" w:line="360" w:lineRule="auto"/>
        <w:ind w:left="360"/>
        <w:jc w:val="left"/>
      </w:pPr>
      <w:r>
        <w:rPr>
          <w:rFonts w:ascii="宋体" w:hAnsi="Times New Roman" w:eastAsia="宋体"/>
          <w:b w:val="0"/>
          <w:i w:val="0"/>
          <w:color w:val="262626"/>
          <w:sz w:val="21"/>
        </w:rPr>
        <w:t>集群规模较大时建议集群节点角色分离</w:t>
      </w:r>
    </w:p>
    <w:p>
      <w:pPr>
        <w:pStyle w:val="3"/>
        <w:pBdr>
          <w:top w:val="none" w:color="auto" w:sz="0" w:space="5"/>
          <w:bottom w:val="none" w:color="auto" w:sz="0" w:space="5"/>
        </w:pBdr>
        <w:spacing w:beforeLines="100" w:after="50" w:line="360" w:lineRule="auto"/>
        <w:ind w:left="0"/>
        <w:jc w:val="left"/>
      </w:pPr>
      <w:bookmarkStart w:id="1" w:name="3pQky"/>
      <w:r>
        <w:rPr>
          <w:rFonts w:ascii="宋体" w:hAnsi="Times New Roman" w:eastAsia="宋体"/>
        </w:rPr>
        <w:t>2 节点</w:t>
      </w:r>
    </w:p>
    <w:bookmarkEnd w:id="1"/>
    <w:p>
      <w:pPr>
        <w:numPr>
          <w:ilvl w:val="0"/>
          <w:numId w:val="2"/>
        </w:numPr>
        <w:spacing w:beforeLines="100" w:after="50" w:line="360" w:lineRule="auto"/>
        <w:ind w:left="360"/>
        <w:jc w:val="left"/>
      </w:pPr>
      <w:r>
        <w:rPr>
          <w:rFonts w:ascii="宋体" w:hAnsi="Times New Roman" w:eastAsia="宋体"/>
          <w:b w:val="0"/>
          <w:i w:val="0"/>
          <w:color w:val="262626"/>
          <w:sz w:val="21"/>
        </w:rPr>
        <w:t>为了防止无意中破坏集群稳定的操作，ES数据节点管理的分片数默认不超过1000个</w:t>
      </w:r>
    </w:p>
    <w:p>
      <w:pPr>
        <w:numPr>
          <w:ilvl w:val="0"/>
          <w:numId w:val="2"/>
        </w:numPr>
        <w:spacing w:beforeLines="100" w:after="50" w:line="360" w:lineRule="auto"/>
        <w:ind w:left="360"/>
        <w:jc w:val="left"/>
      </w:pPr>
      <w:r>
        <w:rPr>
          <w:rFonts w:ascii="宋体" w:hAnsi="Times New Roman" w:eastAsia="宋体"/>
          <w:b w:val="0"/>
          <w:i w:val="0"/>
          <w:color w:val="262626"/>
          <w:sz w:val="21"/>
        </w:rPr>
        <w:t>ES数据节点会消耗2部分内存：1部分是 JVM 运行内存，起步设置就固定，内部划分为很多个应用块1部分是文件系统缓存，频繁挂载物理索引数据，会采用操作系统文件缓存，提升性能</w:t>
      </w:r>
    </w:p>
    <w:p>
      <w:pPr>
        <w:numPr>
          <w:ilvl w:val="0"/>
          <w:numId w:val="2"/>
        </w:numPr>
        <w:spacing w:beforeLines="100" w:after="50" w:line="360" w:lineRule="auto"/>
        <w:ind w:left="360"/>
        <w:jc w:val="left"/>
      </w:pPr>
      <w:r>
        <w:rPr>
          <w:rFonts w:ascii="宋体" w:hAnsi="Times New Roman" w:eastAsia="宋体"/>
          <w:b w:val="0"/>
          <w:i w:val="0"/>
          <w:color w:val="262626"/>
          <w:sz w:val="21"/>
        </w:rPr>
        <w:t>单个节点JVM内存最大不超过32GB</w:t>
      </w:r>
    </w:p>
    <w:p>
      <w:pPr>
        <w:pStyle w:val="3"/>
        <w:pBdr>
          <w:top w:val="none" w:color="auto" w:sz="0" w:space="5"/>
          <w:bottom w:val="none" w:color="auto" w:sz="0" w:space="5"/>
        </w:pBdr>
        <w:spacing w:beforeLines="100" w:after="50" w:line="360" w:lineRule="auto"/>
        <w:ind w:left="0"/>
        <w:jc w:val="left"/>
      </w:pPr>
      <w:bookmarkStart w:id="2" w:name="vD795"/>
      <w:r>
        <w:rPr>
          <w:rFonts w:ascii="宋体" w:hAnsi="Times New Roman" w:eastAsia="宋体"/>
        </w:rPr>
        <w:t>3 索引</w:t>
      </w:r>
    </w:p>
    <w:bookmarkEnd w:id="2"/>
    <w:p>
      <w:pPr>
        <w:numPr>
          <w:ilvl w:val="0"/>
          <w:numId w:val="3"/>
        </w:numPr>
        <w:spacing w:beforeLines="100" w:after="50" w:line="360" w:lineRule="auto"/>
        <w:ind w:left="360"/>
        <w:jc w:val="left"/>
      </w:pPr>
      <w:r>
        <w:rPr>
          <w:rFonts w:ascii="宋体" w:hAnsi="Times New Roman" w:eastAsia="宋体"/>
          <w:b w:val="0"/>
          <w:i w:val="0"/>
          <w:color w:val="262626"/>
          <w:sz w:val="21"/>
        </w:rPr>
        <w:t>大索引需要拆分：增强性能，风险分散。</w:t>
      </w:r>
    </w:p>
    <w:p>
      <w:pPr>
        <w:numPr>
          <w:ilvl w:val="0"/>
          <w:numId w:val="3"/>
        </w:numPr>
        <w:spacing w:beforeLines="100" w:after="50" w:line="360" w:lineRule="auto"/>
        <w:ind w:left="360"/>
        <w:jc w:val="left"/>
      </w:pPr>
      <w:r>
        <w:rPr>
          <w:rFonts w:ascii="宋体" w:hAnsi="Times New Roman" w:eastAsia="宋体"/>
          <w:b w:val="0"/>
          <w:i w:val="0"/>
          <w:color w:val="262626"/>
          <w:sz w:val="21"/>
        </w:rPr>
        <w:t>分片数量多，写入并行度增加，提升写入性能，但查询复杂度增加，降低查询性能</w:t>
      </w:r>
    </w:p>
    <w:p>
      <w:pPr>
        <w:numPr>
          <w:ilvl w:val="0"/>
          <w:numId w:val="3"/>
        </w:numPr>
        <w:spacing w:beforeLines="100" w:after="50" w:line="360" w:lineRule="auto"/>
        <w:ind w:left="360"/>
        <w:jc w:val="left"/>
      </w:pPr>
      <w:r>
        <w:rPr>
          <w:rFonts w:ascii="宋体" w:hAnsi="Times New Roman" w:eastAsia="宋体"/>
          <w:b w:val="0"/>
          <w:i w:val="0"/>
          <w:color w:val="262626"/>
          <w:sz w:val="21"/>
        </w:rPr>
        <w:t>单分片数据容量在20~40GB最优，上限不超过50GB,数据条数限制上限21亿条</w:t>
      </w:r>
    </w:p>
    <w:p>
      <w:pPr>
        <w:numPr>
          <w:ilvl w:val="0"/>
          <w:numId w:val="3"/>
        </w:numPr>
        <w:spacing w:beforeLines="100" w:after="50" w:line="360" w:lineRule="auto"/>
        <w:ind w:left="360"/>
        <w:jc w:val="left"/>
      </w:pPr>
      <w:r>
        <w:rPr>
          <w:rFonts w:ascii="宋体" w:hAnsi="Times New Roman" w:eastAsia="宋体"/>
          <w:b w:val="0"/>
          <w:i w:val="0"/>
          <w:color w:val="262626"/>
          <w:sz w:val="21"/>
        </w:rPr>
        <w:t>数据量未超过单分片容量尽量不增加分片数</w:t>
      </w:r>
    </w:p>
    <w:p>
      <w:pPr>
        <w:numPr>
          <w:ilvl w:val="0"/>
          <w:numId w:val="3"/>
        </w:numPr>
        <w:spacing w:beforeLines="100" w:after="50" w:line="360" w:lineRule="auto"/>
        <w:ind w:left="360"/>
        <w:jc w:val="left"/>
      </w:pPr>
      <w:r>
        <w:rPr>
          <w:rFonts w:ascii="宋体" w:hAnsi="Times New Roman" w:eastAsia="宋体"/>
          <w:b w:val="0"/>
          <w:i w:val="0"/>
          <w:color w:val="262626"/>
          <w:sz w:val="21"/>
        </w:rPr>
        <w:t>聚合统计场景下，若单节点聚合性能低，可用考虑增加分片，提升聚合的并行度，提升性能，需要结合实际情况去测算设计</w:t>
      </w:r>
    </w:p>
    <w:p>
      <w:pPr>
        <w:numPr>
          <w:ilvl w:val="0"/>
          <w:numId w:val="3"/>
        </w:numPr>
        <w:spacing w:beforeLines="100" w:after="50" w:line="360" w:lineRule="auto"/>
        <w:ind w:left="360"/>
        <w:jc w:val="left"/>
      </w:pPr>
      <w:r>
        <w:rPr>
          <w:rFonts w:ascii="宋体" w:hAnsi="Times New Roman" w:eastAsia="宋体"/>
          <w:b w:val="0"/>
          <w:i w:val="0"/>
          <w:color w:val="262626"/>
          <w:sz w:val="21"/>
        </w:rPr>
        <w:t>单个索引分片数量上限为128个</w:t>
      </w:r>
    </w:p>
    <w:p>
      <w:pPr>
        <w:numPr>
          <w:ilvl w:val="0"/>
          <w:numId w:val="3"/>
        </w:numPr>
        <w:spacing w:beforeLines="100" w:after="50" w:line="360" w:lineRule="auto"/>
        <w:ind w:left="360"/>
        <w:jc w:val="left"/>
      </w:pPr>
      <w:r>
        <w:rPr>
          <w:rFonts w:ascii="宋体" w:hAnsi="Times New Roman" w:eastAsia="宋体"/>
          <w:b w:val="0"/>
          <w:i w:val="0"/>
          <w:color w:val="262626"/>
          <w:sz w:val="21"/>
        </w:rPr>
        <w:t>一个主分片可以有多个副本分片，原则是无上限限制</w:t>
      </w:r>
    </w:p>
    <w:p>
      <w:pPr>
        <w:numPr>
          <w:ilvl w:val="0"/>
          <w:numId w:val="3"/>
        </w:numPr>
        <w:spacing w:beforeLines="100" w:after="50" w:line="360" w:lineRule="auto"/>
        <w:ind w:left="360"/>
        <w:jc w:val="left"/>
      </w:pPr>
      <w:r>
        <w:rPr>
          <w:rFonts w:ascii="宋体" w:hAnsi="Times New Roman" w:eastAsia="宋体"/>
          <w:b w:val="0"/>
          <w:i w:val="0"/>
          <w:color w:val="262626"/>
          <w:sz w:val="21"/>
        </w:rPr>
        <w:t>副本数量默认1，具备初级的高可用</w:t>
      </w:r>
    </w:p>
    <w:p>
      <w:pPr>
        <w:numPr>
          <w:ilvl w:val="0"/>
          <w:numId w:val="3"/>
        </w:numPr>
        <w:spacing w:beforeLines="100" w:after="50" w:line="360" w:lineRule="auto"/>
        <w:ind w:left="360"/>
        <w:jc w:val="left"/>
      </w:pPr>
      <w:r>
        <w:rPr>
          <w:rFonts w:ascii="宋体" w:hAnsi="Times New Roman" w:eastAsia="宋体"/>
          <w:b w:val="0"/>
          <w:i w:val="0"/>
          <w:color w:val="262626"/>
          <w:sz w:val="21"/>
        </w:rPr>
        <w:t>副本数量多，查询可以提供查询并行度增加QPS，索引高可用大大提高</w:t>
      </w:r>
    </w:p>
    <w:p>
      <w:pPr>
        <w:numPr>
          <w:ilvl w:val="0"/>
          <w:numId w:val="3"/>
        </w:numPr>
        <w:spacing w:beforeLines="100" w:after="50" w:line="360" w:lineRule="auto"/>
        <w:ind w:left="360"/>
        <w:jc w:val="left"/>
      </w:pPr>
      <w:r>
        <w:rPr>
          <w:rFonts w:ascii="宋体" w:hAnsi="Times New Roman" w:eastAsia="宋体"/>
          <w:b w:val="0"/>
          <w:i w:val="0"/>
          <w:color w:val="262626"/>
          <w:sz w:val="21"/>
        </w:rPr>
        <w:t>副本数据量，写入数据意味着写入多份，变相的降低了数据写入效率</w:t>
      </w:r>
    </w:p>
    <w:p>
      <w:pPr>
        <w:numPr>
          <w:ilvl w:val="0"/>
          <w:numId w:val="3"/>
        </w:numPr>
        <w:spacing w:beforeLines="100" w:after="50" w:line="360" w:lineRule="auto"/>
        <w:ind w:left="360"/>
        <w:jc w:val="left"/>
      </w:pPr>
      <w:r>
        <w:rPr>
          <w:rFonts w:ascii="宋体" w:hAnsi="Times New Roman" w:eastAsia="宋体"/>
          <w:b w:val="0"/>
          <w:i w:val="0"/>
          <w:color w:val="262626"/>
          <w:sz w:val="21"/>
        </w:rPr>
        <w:t>可以在写入前后动态调整副本的数量</w:t>
      </w:r>
    </w:p>
    <w:p>
      <w:pPr>
        <w:numPr>
          <w:ilvl w:val="0"/>
          <w:numId w:val="3"/>
        </w:numPr>
        <w:spacing w:beforeLines="100" w:after="50" w:line="360" w:lineRule="auto"/>
        <w:ind w:left="360"/>
        <w:jc w:val="left"/>
      </w:pPr>
      <w:r>
        <w:rPr>
          <w:rFonts w:ascii="宋体" w:hAnsi="Times New Roman" w:eastAsia="宋体"/>
          <w:b w:val="0"/>
          <w:i w:val="0"/>
          <w:color w:val="262626"/>
          <w:sz w:val="21"/>
        </w:rPr>
        <w:t>索引主分片尽量均衡分布在数据节点上</w:t>
      </w:r>
    </w:p>
    <w:p>
      <w:pPr>
        <w:numPr>
          <w:ilvl w:val="0"/>
          <w:numId w:val="3"/>
        </w:numPr>
        <w:spacing w:beforeLines="100" w:after="50" w:line="360" w:lineRule="auto"/>
        <w:ind w:left="360"/>
        <w:jc w:val="left"/>
      </w:pPr>
      <w:r>
        <w:rPr>
          <w:rFonts w:ascii="宋体" w:hAnsi="Times New Roman" w:eastAsia="宋体"/>
          <w:b w:val="0"/>
          <w:i w:val="0"/>
          <w:color w:val="262626"/>
          <w:sz w:val="21"/>
        </w:rPr>
        <w:t>索引主分片若在某节点分布多个，尽量手动移动到其它节点</w:t>
      </w:r>
    </w:p>
    <w:p>
      <w:pPr>
        <w:numPr>
          <w:ilvl w:val="0"/>
          <w:numId w:val="3"/>
        </w:numPr>
        <w:spacing w:beforeLines="100" w:after="50" w:line="360" w:lineRule="auto"/>
        <w:ind w:left="360"/>
        <w:jc w:val="left"/>
      </w:pPr>
      <w:r>
        <w:rPr>
          <w:rFonts w:ascii="宋体" w:hAnsi="Times New Roman" w:eastAsia="宋体"/>
          <w:b w:val="0"/>
          <w:i w:val="0"/>
          <w:color w:val="262626"/>
          <w:sz w:val="21"/>
        </w:rPr>
        <w:t>每个分片都有使用内存和 CPU 资源开销，在大多数情况下，一小组大分片比许多小分片使用更少的资源。</w:t>
      </w:r>
    </w:p>
    <w:p>
      <w:pPr>
        <w:pStyle w:val="3"/>
        <w:pBdr>
          <w:top w:val="none" w:color="auto" w:sz="0" w:space="5"/>
          <w:bottom w:val="none" w:color="auto" w:sz="0" w:space="5"/>
        </w:pBdr>
        <w:spacing w:beforeLines="100" w:after="50" w:line="360" w:lineRule="auto"/>
        <w:ind w:left="0"/>
        <w:jc w:val="left"/>
      </w:pPr>
      <w:bookmarkStart w:id="3" w:name="RsfkX"/>
      <w:r>
        <w:rPr>
          <w:rFonts w:ascii="宋体" w:hAnsi="Times New Roman" w:eastAsia="宋体"/>
        </w:rPr>
        <w:t>4 索引mapping</w:t>
      </w:r>
    </w:p>
    <w:bookmarkEnd w:id="3"/>
    <w:p>
      <w:pPr>
        <w:numPr>
          <w:ilvl w:val="0"/>
          <w:numId w:val="4"/>
        </w:numPr>
        <w:spacing w:beforeLines="100" w:after="50" w:line="360" w:lineRule="auto"/>
        <w:ind w:left="360"/>
        <w:jc w:val="left"/>
      </w:pPr>
      <w:r>
        <w:rPr>
          <w:rFonts w:ascii="宋体" w:hAnsi="Times New Roman" w:eastAsia="宋体"/>
          <w:b w:val="0"/>
          <w:i w:val="0"/>
          <w:color w:val="262626"/>
          <w:sz w:val="21"/>
        </w:rPr>
        <w:t>mapping是定义文档及其包含的字段如何存储和索引的过程，因此在建立索引mapping时需要确定每个实体的属性、关系和约束等。</w:t>
      </w:r>
    </w:p>
    <w:p>
      <w:pPr>
        <w:numPr>
          <w:ilvl w:val="0"/>
          <w:numId w:val="4"/>
        </w:numPr>
        <w:spacing w:beforeLines="100" w:after="50" w:line="360" w:lineRule="auto"/>
        <w:ind w:left="360"/>
        <w:jc w:val="left"/>
      </w:pPr>
      <w:r>
        <w:rPr>
          <w:rFonts w:ascii="宋体" w:hAnsi="Times New Roman" w:eastAsia="宋体"/>
          <w:b w:val="0"/>
          <w:i w:val="0"/>
          <w:color w:val="262626"/>
          <w:sz w:val="21"/>
        </w:rPr>
        <w:t>不要使用默认的动态字符串映射: 默认的</w:t>
      </w:r>
      <w:r>
        <w:fldChar w:fldCharType="begin"/>
      </w:r>
      <w:r>
        <w:instrText xml:space="preserve"> HYPERLINK "http://invalid.uri" \h </w:instrText>
      </w:r>
      <w:r>
        <w:fldChar w:fldCharType="separate"/>
      </w:r>
      <w:r>
        <w:rPr>
          <w:rFonts w:ascii="宋体" w:hAnsi="Times New Roman" w:eastAsia="宋体"/>
          <w:b w:val="0"/>
          <w:i w:val="0"/>
          <w:color w:val="0000FF"/>
          <w:sz w:val="21"/>
          <w:u w:val="single"/>
        </w:rPr>
        <w:t>动态字符串映射</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会将字符串字段索引为</w:t>
      </w:r>
      <w:r>
        <w:fldChar w:fldCharType="begin"/>
      </w:r>
      <w:r>
        <w:instrText xml:space="preserve"> HYPERLINK "http://invalid.uri" \h </w:instrText>
      </w:r>
      <w:r>
        <w:fldChar w:fldCharType="separate"/>
      </w:r>
      <w:r>
        <w:rPr>
          <w:rFonts w:ascii="宋体" w:hAnsi="Times New Roman" w:eastAsia="宋体"/>
          <w:b w:val="0"/>
          <w:i w:val="0"/>
          <w:color w:val="0000FF"/>
          <w:sz w:val="21"/>
          <w:u w:val="single"/>
        </w:rPr>
        <w:t>text</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和</w:t>
      </w:r>
      <w:r>
        <w:fldChar w:fldCharType="begin"/>
      </w:r>
      <w:r>
        <w:instrText xml:space="preserve"> HYPERLINK "http://invalid.uri" \h </w:instrText>
      </w:r>
      <w:r>
        <w:fldChar w:fldCharType="separate"/>
      </w:r>
      <w:r>
        <w:rPr>
          <w:rFonts w:ascii="宋体" w:hAnsi="Times New Roman" w:eastAsia="宋体"/>
          <w:b w:val="0"/>
          <w:i w:val="0"/>
          <w:color w:val="0000FF"/>
          <w:sz w:val="21"/>
          <w:u w:val="single"/>
        </w:rPr>
        <w:t>keyword</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类型，如果您只需要其中一个，这将是一种浪费。</w:t>
      </w:r>
    </w:p>
    <w:p>
      <w:pPr>
        <w:numPr>
          <w:ilvl w:val="0"/>
          <w:numId w:val="4"/>
        </w:numPr>
        <w:spacing w:beforeLines="100" w:after="50" w:line="360" w:lineRule="auto"/>
        <w:ind w:left="360"/>
        <w:jc w:val="left"/>
      </w:pPr>
      <w:r>
        <w:rPr>
          <w:rFonts w:ascii="宋体" w:hAnsi="Times New Roman" w:eastAsia="宋体"/>
          <w:b w:val="0"/>
          <w:i w:val="0"/>
          <w:color w:val="262626"/>
          <w:sz w:val="21"/>
        </w:rPr>
        <w:t>在索引中定义过多的字段会导致映射爆炸，这会导致内存不足错误。</w:t>
      </w:r>
    </w:p>
    <w:p>
      <w:pPr>
        <w:numPr>
          <w:ilvl w:val="0"/>
          <w:numId w:val="4"/>
        </w:numPr>
        <w:spacing w:beforeLines="100" w:after="50" w:line="360" w:lineRule="auto"/>
        <w:ind w:left="360"/>
        <w:jc w:val="left"/>
      </w:pPr>
      <w:r>
        <w:rPr>
          <w:rFonts w:ascii="宋体" w:hAnsi="Times New Roman" w:eastAsia="宋体"/>
          <w:b w:val="0"/>
          <w:i w:val="0"/>
          <w:color w:val="262626"/>
          <w:sz w:val="21"/>
        </w:rPr>
        <w:t>使用</w:t>
      </w:r>
      <w:r>
        <w:fldChar w:fldCharType="begin"/>
      </w:r>
      <w:r>
        <w:instrText xml:space="preserve"> HYPERLINK "http://invalid.uri" \h </w:instrText>
      </w:r>
      <w:r>
        <w:fldChar w:fldCharType="separate"/>
      </w:r>
      <w:r>
        <w:rPr>
          <w:rFonts w:ascii="宋体" w:hAnsi="Times New Roman" w:eastAsia="宋体"/>
          <w:b w:val="0"/>
          <w:i w:val="0"/>
          <w:color w:val="0000FF"/>
          <w:sz w:val="21"/>
          <w:u w:val="single"/>
        </w:rPr>
        <w:t>映射限制设置</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来限制字段映射的数量（手动或动态创建）</w:t>
      </w:r>
    </w:p>
    <w:p>
      <w:pPr>
        <w:numPr>
          <w:ilvl w:val="0"/>
          <w:numId w:val="4"/>
        </w:numPr>
        <w:spacing w:beforeLines="100" w:after="50" w:line="360" w:lineRule="auto"/>
        <w:ind w:left="360"/>
        <w:jc w:val="left"/>
      </w:pPr>
      <w:r>
        <w:rPr>
          <w:rFonts w:ascii="宋体" w:hAnsi="Times New Roman" w:eastAsia="宋体"/>
          <w:b w:val="0"/>
          <w:i w:val="0"/>
          <w:color w:val="262626"/>
          <w:sz w:val="21"/>
        </w:rPr>
        <w:t>字段映mapping建立好后不可更改，如需更改请使用reindex操作</w:t>
      </w:r>
    </w:p>
    <w:p>
      <w:pPr>
        <w:numPr>
          <w:ilvl w:val="0"/>
          <w:numId w:val="4"/>
        </w:numPr>
        <w:spacing w:beforeLines="100" w:after="50" w:line="360" w:lineRule="auto"/>
        <w:ind w:left="360"/>
        <w:jc w:val="left"/>
      </w:pPr>
      <w:r>
        <w:rPr>
          <w:rFonts w:ascii="宋体" w:hAnsi="Times New Roman" w:eastAsia="宋体"/>
          <w:b w:val="0"/>
          <w:i w:val="0"/>
          <w:color w:val="262626"/>
          <w:sz w:val="21"/>
        </w:rPr>
        <w:t>复杂的索引文档模型，查询与维护的代价更高</w:t>
      </w:r>
    </w:p>
    <w:p>
      <w:pPr>
        <w:numPr>
          <w:ilvl w:val="0"/>
          <w:numId w:val="4"/>
        </w:numPr>
        <w:spacing w:beforeLines="100" w:after="50" w:line="360" w:lineRule="auto"/>
        <w:ind w:left="360"/>
        <w:jc w:val="left"/>
      </w:pPr>
      <w:r>
        <w:rPr>
          <w:rFonts w:ascii="宋体" w:hAnsi="Times New Roman" w:eastAsia="宋体"/>
          <w:b w:val="0"/>
          <w:i w:val="0"/>
          <w:color w:val="262626"/>
          <w:sz w:val="21"/>
        </w:rPr>
        <w:t>尽量简化索引文档模型，越简单越好</w:t>
      </w:r>
    </w:p>
    <w:p>
      <w:pPr>
        <w:numPr>
          <w:ilvl w:val="0"/>
          <w:numId w:val="4"/>
        </w:numPr>
        <w:spacing w:beforeLines="100" w:after="50" w:line="360" w:lineRule="auto"/>
        <w:ind w:left="360"/>
        <w:jc w:val="left"/>
      </w:pPr>
      <w:r>
        <w:rPr>
          <w:rFonts w:ascii="宋体" w:hAnsi="Times New Roman" w:eastAsia="宋体"/>
          <w:b w:val="0"/>
          <w:i w:val="0"/>
          <w:color w:val="262626"/>
          <w:sz w:val="21"/>
        </w:rPr>
        <w:t>避免使用nested与join类型，或更高级的类型</w:t>
      </w:r>
    </w:p>
    <w:p>
      <w:pPr>
        <w:numPr>
          <w:ilvl w:val="0"/>
          <w:numId w:val="4"/>
        </w:numPr>
        <w:spacing w:beforeLines="100" w:after="50" w:line="360" w:lineRule="auto"/>
        <w:ind w:left="360"/>
        <w:jc w:val="left"/>
      </w:pPr>
      <w:r>
        <w:rPr>
          <w:rFonts w:ascii="宋体" w:hAnsi="Times New Roman" w:eastAsia="宋体"/>
          <w:b w:val="0"/>
          <w:i w:val="0"/>
          <w:color w:val="262626"/>
          <w:sz w:val="21"/>
        </w:rPr>
        <w:t>字符串text与keyword优先选择keyword类型</w:t>
      </w:r>
    </w:p>
    <w:p>
      <w:pPr>
        <w:numPr>
          <w:ilvl w:val="0"/>
          <w:numId w:val="4"/>
        </w:numPr>
        <w:spacing w:beforeLines="100" w:after="50" w:line="360" w:lineRule="auto"/>
        <w:ind w:left="360"/>
        <w:jc w:val="left"/>
      </w:pPr>
      <w:r>
        <w:rPr>
          <w:rFonts w:ascii="宋体" w:hAnsi="Times New Roman" w:eastAsia="宋体"/>
          <w:b w:val="0"/>
          <w:i w:val="0"/>
          <w:color w:val="262626"/>
          <w:sz w:val="21"/>
        </w:rPr>
        <w:t>数值类型尽量选择短精度的，节约存储空间</w:t>
      </w:r>
    </w:p>
    <w:p>
      <w:pPr>
        <w:numPr>
          <w:ilvl w:val="0"/>
          <w:numId w:val="4"/>
        </w:numPr>
        <w:spacing w:beforeLines="100" w:after="50" w:line="360" w:lineRule="auto"/>
        <w:ind w:left="360"/>
        <w:jc w:val="left"/>
      </w:pPr>
      <w:r>
        <w:rPr>
          <w:rFonts w:ascii="宋体" w:hAnsi="Times New Roman" w:eastAsia="宋体"/>
          <w:b w:val="0"/>
          <w:i w:val="0"/>
          <w:color w:val="262626"/>
          <w:sz w:val="21"/>
        </w:rPr>
        <w:t>数值类型若无范围检索需求，若无计算需求，尽量使用 keyword 类型，倒排查询效率远远强于 bkd 树</w:t>
      </w:r>
    </w:p>
    <w:p>
      <w:pPr>
        <w:numPr>
          <w:ilvl w:val="0"/>
          <w:numId w:val="4"/>
        </w:numPr>
        <w:spacing w:beforeLines="100" w:after="50" w:line="360" w:lineRule="auto"/>
        <w:ind w:left="360"/>
        <w:jc w:val="left"/>
      </w:pPr>
      <w:r>
        <w:rPr>
          <w:rFonts w:ascii="宋体" w:hAnsi="Times New Roman" w:eastAsia="宋体"/>
          <w:b w:val="0"/>
          <w:i w:val="0"/>
          <w:color w:val="262626"/>
          <w:sz w:val="21"/>
        </w:rPr>
        <w:t>创建索引尽量采用模板，固定住索引字段类型</w:t>
      </w:r>
    </w:p>
    <w:p>
      <w:pPr>
        <w:numPr>
          <w:ilvl w:val="0"/>
          <w:numId w:val="4"/>
        </w:numPr>
        <w:spacing w:beforeLines="100" w:after="50" w:line="360" w:lineRule="auto"/>
        <w:ind w:left="360"/>
        <w:jc w:val="left"/>
      </w:pPr>
      <w:r>
        <w:rPr>
          <w:rFonts w:ascii="宋体" w:hAnsi="Times New Roman" w:eastAsia="宋体"/>
          <w:b w:val="0"/>
          <w:i w:val="0"/>
          <w:color w:val="262626"/>
          <w:sz w:val="21"/>
        </w:rPr>
        <w:t xml:space="preserve"> text 字段类型分词，分词器的选择对于写入性能影响很大，越复杂的分词器写入越慢</w:t>
      </w:r>
    </w:p>
    <w:p>
      <w:pPr>
        <w:numPr>
          <w:ilvl w:val="0"/>
          <w:numId w:val="4"/>
        </w:numPr>
        <w:spacing w:beforeLines="100" w:after="50" w:line="360" w:lineRule="auto"/>
        <w:ind w:left="360"/>
        <w:jc w:val="left"/>
      </w:pPr>
      <w:r>
        <w:rPr>
          <w:rFonts w:ascii="宋体" w:hAnsi="Times New Roman" w:eastAsia="宋体"/>
          <w:b w:val="0"/>
          <w:i w:val="0"/>
          <w:color w:val="262626"/>
          <w:sz w:val="21"/>
        </w:rPr>
        <w:t>非text字段类型默认存储了2份，1个是source，1个是列式数据，依据场景需求可以选择禁用index，数据字段无需查询，可以禁用，节约索引信息资源</w:t>
      </w:r>
    </w:p>
    <w:p>
      <w:pPr>
        <w:numPr>
          <w:ilvl w:val="0"/>
          <w:numId w:val="4"/>
        </w:numPr>
        <w:spacing w:beforeLines="100" w:after="50" w:line="360" w:lineRule="auto"/>
        <w:ind w:left="360"/>
        <w:jc w:val="left"/>
      </w:pPr>
      <w:r>
        <w:rPr>
          <w:rFonts w:ascii="宋体" w:hAnsi="Times New Roman" w:eastAsia="宋体"/>
          <w:b w:val="0"/>
          <w:i w:val="0"/>
          <w:color w:val="262626"/>
          <w:sz w:val="21"/>
        </w:rPr>
        <w:t>doc_value，数据字段支持排序与聚合，若无需求，可禁用，节约存储与内存</w:t>
      </w:r>
    </w:p>
    <w:p>
      <w:pPr>
        <w:numPr>
          <w:ilvl w:val="0"/>
          <w:numId w:val="4"/>
        </w:numPr>
        <w:spacing w:beforeLines="100" w:after="50" w:line="360" w:lineRule="auto"/>
        <w:ind w:left="360"/>
        <w:jc w:val="left"/>
      </w:pPr>
      <w:r>
        <w:rPr>
          <w:rFonts w:ascii="宋体" w:hAnsi="Times New Roman" w:eastAsia="宋体"/>
          <w:b w:val="0"/>
          <w:i w:val="0"/>
          <w:color w:val="262626"/>
          <w:sz w:val="21"/>
        </w:rPr>
        <w:t>fields，同一字段有多重查询需求，应用多字段类型，避免原始值存储多次，可节约存储与内存</w:t>
      </w:r>
    </w:p>
    <w:p>
      <w:pPr>
        <w:numPr>
          <w:ilvl w:val="0"/>
          <w:numId w:val="4"/>
        </w:numPr>
        <w:spacing w:beforeLines="100" w:after="50" w:line="360" w:lineRule="auto"/>
        <w:ind w:left="360"/>
        <w:jc w:val="left"/>
      </w:pPr>
      <w:r>
        <w:rPr>
          <w:rFonts w:ascii="宋体" w:hAnsi="Times New Roman" w:eastAsia="宋体"/>
          <w:b w:val="0"/>
          <w:i w:val="0"/>
          <w:color w:val="262626"/>
          <w:sz w:val="21"/>
        </w:rPr>
        <w:t>text 字段类型，有多个字段属性，若无此类需求，可以选择禁用，可大大节约存储、内存、CPU，如：norms 存储了词项的向量信息，查询时便于计算相关分值等。</w:t>
      </w:r>
    </w:p>
    <w:p>
      <w:pPr>
        <w:pStyle w:val="3"/>
        <w:pBdr>
          <w:top w:val="none" w:color="auto" w:sz="0" w:space="5"/>
          <w:bottom w:val="none" w:color="auto" w:sz="0" w:space="5"/>
        </w:pBdr>
        <w:spacing w:beforeLines="100" w:after="50" w:line="360" w:lineRule="auto"/>
        <w:ind w:left="0"/>
        <w:jc w:val="left"/>
      </w:pPr>
      <w:bookmarkStart w:id="4" w:name="pDHgY"/>
      <w:r>
        <w:rPr>
          <w:rFonts w:ascii="宋体" w:hAnsi="Times New Roman" w:eastAsia="宋体"/>
        </w:rPr>
        <w:t>5 refresh索引刷新</w:t>
      </w:r>
    </w:p>
    <w:bookmarkEnd w:id="4"/>
    <w:p>
      <w:pPr>
        <w:numPr>
          <w:ilvl w:val="0"/>
          <w:numId w:val="5"/>
        </w:numPr>
        <w:spacing w:beforeLines="100" w:after="50" w:line="360" w:lineRule="auto"/>
        <w:ind w:left="360"/>
        <w:jc w:val="left"/>
      </w:pPr>
      <w:r>
        <w:rPr>
          <w:rFonts w:ascii="宋体" w:hAnsi="Times New Roman" w:eastAsia="宋体"/>
          <w:b w:val="0"/>
          <w:i w:val="0"/>
          <w:color w:val="262626"/>
          <w:sz w:val="21"/>
        </w:rPr>
        <w:t>ES的定位是准实时搜索引擎，刷新间隔默认是1s，表示写入后1秒后可被搜索到，所以这里的值取决于业务对实时性的要求，注意这里并不是越小越好，刷新频率高也意味着对ES的开销也大，通常业务类型在1-5s，日志型在30s-120s，如果集中导入数据可将其设置为-1，ES会自动完成数据刷新，完成后更改回来，否则后续会出现搜索不到数据</w:t>
      </w:r>
    </w:p>
    <w:p>
      <w:pPr>
        <w:numPr>
          <w:ilvl w:val="0"/>
          <w:numId w:val="5"/>
        </w:numPr>
        <w:spacing w:beforeLines="100" w:after="50" w:line="360" w:lineRule="auto"/>
        <w:ind w:left="360"/>
        <w:jc w:val="left"/>
      </w:pPr>
      <w:r>
        <w:rPr>
          <w:rFonts w:ascii="宋体" w:hAnsi="Times New Roman" w:eastAsia="宋体"/>
          <w:b w:val="0"/>
          <w:i w:val="0"/>
          <w:color w:val="262626"/>
          <w:sz w:val="21"/>
        </w:rPr>
        <w:t>业务日志场景应用，若无实时查询要求，应该增大刷新间隔</w:t>
      </w:r>
    </w:p>
    <w:p>
      <w:pPr>
        <w:numPr>
          <w:ilvl w:val="0"/>
          <w:numId w:val="5"/>
        </w:numPr>
        <w:spacing w:beforeLines="100" w:after="50" w:line="360" w:lineRule="auto"/>
        <w:ind w:left="360"/>
        <w:jc w:val="left"/>
      </w:pPr>
      <w:r>
        <w:rPr>
          <w:rFonts w:ascii="宋体" w:hAnsi="Times New Roman" w:eastAsia="宋体"/>
          <w:b w:val="0"/>
          <w:i w:val="0"/>
          <w:color w:val="262626"/>
          <w:sz w:val="21"/>
        </w:rPr>
        <w:t>大数据业务场景海量数据瞬间写入，数千万级数亿级，可以适当禁止刷新</w:t>
      </w:r>
    </w:p>
    <w:p>
      <w:pPr>
        <w:pStyle w:val="3"/>
        <w:pBdr>
          <w:top w:val="none" w:color="auto" w:sz="0" w:space="5"/>
          <w:bottom w:val="none" w:color="auto" w:sz="0" w:space="5"/>
        </w:pBdr>
        <w:spacing w:beforeLines="100" w:after="50" w:line="360" w:lineRule="auto"/>
        <w:ind w:left="0"/>
        <w:jc w:val="left"/>
      </w:pPr>
      <w:bookmarkStart w:id="5" w:name="1Rhx6"/>
      <w:r>
        <w:rPr>
          <w:rFonts w:ascii="宋体" w:hAnsi="Times New Roman" w:eastAsia="宋体"/>
        </w:rPr>
        <w:t>6 限制数据大小</w:t>
      </w:r>
    </w:p>
    <w:bookmarkEnd w:id="5"/>
    <w:p>
      <w:pPr>
        <w:numPr>
          <w:ilvl w:val="0"/>
          <w:numId w:val="6"/>
        </w:numPr>
        <w:spacing w:beforeLines="100" w:after="50" w:line="360" w:lineRule="auto"/>
        <w:ind w:left="360"/>
        <w:jc w:val="left"/>
      </w:pPr>
      <w:r>
        <w:rPr>
          <w:rFonts w:ascii="宋体" w:hAnsi="Times New Roman" w:eastAsia="宋体"/>
          <w:b w:val="0"/>
          <w:i w:val="0"/>
          <w:color w:val="262626"/>
          <w:sz w:val="21"/>
        </w:rPr>
        <w:t>限制原始数据大小限制单条数据大小，单条数据勿超过 lkb</w:t>
      </w:r>
    </w:p>
    <w:p>
      <w:pPr>
        <w:numPr>
          <w:ilvl w:val="0"/>
          <w:numId w:val="6"/>
        </w:numPr>
        <w:spacing w:beforeLines="100" w:after="50" w:line="360" w:lineRule="auto"/>
        <w:ind w:left="360"/>
        <w:jc w:val="left"/>
      </w:pPr>
      <w:r>
        <w:rPr>
          <w:rFonts w:ascii="宋体" w:hAnsi="Times New Roman" w:eastAsia="宋体"/>
          <w:b w:val="0"/>
          <w:i w:val="0"/>
          <w:color w:val="262626"/>
          <w:sz w:val="21"/>
        </w:rPr>
        <w:t>超过10kb，查询会明显变慢</w:t>
      </w:r>
    </w:p>
    <w:p>
      <w:pPr>
        <w:numPr>
          <w:ilvl w:val="0"/>
          <w:numId w:val="6"/>
        </w:numPr>
        <w:spacing w:beforeLines="100" w:after="50" w:line="360" w:lineRule="auto"/>
        <w:ind w:left="360"/>
        <w:jc w:val="left"/>
      </w:pPr>
      <w:r>
        <w:rPr>
          <w:rFonts w:ascii="宋体" w:hAnsi="Times New Roman" w:eastAsia="宋体"/>
          <w:b w:val="0"/>
          <w:i w:val="0"/>
          <w:color w:val="262626"/>
          <w:sz w:val="21"/>
        </w:rPr>
        <w:t>限制单字段数据大小，单字段文本长度，限制最高 100mb，建议越短越好，1kb 以内最好。</w:t>
      </w:r>
    </w:p>
    <w:p>
      <w:pPr>
        <w:numPr>
          <w:ilvl w:val="0"/>
          <w:numId w:val="6"/>
        </w:numPr>
        <w:spacing w:beforeLines="100" w:after="50" w:line="360" w:lineRule="auto"/>
        <w:ind w:left="360"/>
        <w:jc w:val="left"/>
      </w:pPr>
      <w:r>
        <w:rPr>
          <w:rFonts w:ascii="宋体" w:hAnsi="Times New Roman" w:eastAsia="宋体"/>
          <w:b w:val="0"/>
          <w:i w:val="0"/>
          <w:color w:val="262626"/>
          <w:sz w:val="21"/>
        </w:rPr>
        <w:t>若单条原始数据确实很大，建议使用 cassandra 列式数据库存储，ES 仅仅作为查询引擎，不存储原始数据</w:t>
      </w:r>
    </w:p>
    <w:p>
      <w:pPr>
        <w:pStyle w:val="3"/>
        <w:pBdr>
          <w:top w:val="none" w:color="auto" w:sz="0" w:space="5"/>
          <w:bottom w:val="none" w:color="auto" w:sz="0" w:space="5"/>
        </w:pBdr>
        <w:spacing w:beforeLines="100" w:after="50" w:line="360" w:lineRule="auto"/>
        <w:ind w:left="0"/>
        <w:jc w:val="left"/>
      </w:pPr>
      <w:bookmarkStart w:id="6" w:name="cxEqR"/>
      <w:r>
        <w:rPr>
          <w:rFonts w:ascii="宋体" w:hAnsi="Times New Roman" w:eastAsia="宋体"/>
        </w:rPr>
        <w:t>7 索引别名</w:t>
      </w:r>
    </w:p>
    <w:bookmarkEnd w:id="6"/>
    <w:p>
      <w:pPr>
        <w:numPr>
          <w:ilvl w:val="0"/>
          <w:numId w:val="7"/>
        </w:numPr>
        <w:spacing w:beforeLines="100" w:after="50" w:line="360" w:lineRule="auto"/>
        <w:ind w:left="360"/>
        <w:jc w:val="left"/>
      </w:pPr>
      <w:r>
        <w:rPr>
          <w:rFonts w:ascii="宋体" w:hAnsi="Times New Roman" w:eastAsia="宋体"/>
          <w:b w:val="0"/>
          <w:i w:val="0"/>
          <w:color w:val="262626"/>
          <w:sz w:val="21"/>
        </w:rPr>
        <w:t>在实际生产中，索引的设计可能不是一步到位的,随着业务的扩展，可能会在开发的中后期，调整索引Mapping结构，那么此时就需要借助reindex操作完成索引的迁移,如果要确保线上环境的可靠运行且用户无感知（无需告知用户，不影响用户的业务）的话,就要使用别名来指向更改前和更改后的索引</w:t>
      </w:r>
    </w:p>
    <w:p>
      <w:pPr>
        <w:pStyle w:val="3"/>
        <w:pBdr>
          <w:top w:val="none" w:color="auto" w:sz="0" w:space="5"/>
          <w:bottom w:val="none" w:color="auto" w:sz="0" w:space="5"/>
        </w:pBdr>
        <w:spacing w:beforeLines="100" w:after="50" w:line="360" w:lineRule="auto"/>
        <w:ind w:left="0"/>
        <w:jc w:val="left"/>
      </w:pPr>
      <w:bookmarkStart w:id="7" w:name="1PPtL"/>
      <w:r>
        <w:rPr>
          <w:rFonts w:ascii="宋体" w:hAnsi="Times New Roman" w:eastAsia="宋体"/>
        </w:rPr>
        <w:t>8 禁用source</w:t>
      </w:r>
    </w:p>
    <w:bookmarkEnd w:id="7"/>
    <w:p>
      <w:pPr>
        <w:spacing w:beforeLines="100" w:after="50" w:line="360" w:lineRule="auto"/>
        <w:ind w:left="0"/>
        <w:jc w:val="left"/>
      </w:pPr>
      <w:r>
        <w:fldChar w:fldCharType="begin"/>
      </w:r>
      <w:r>
        <w:instrText xml:space="preserve"> HYPERLINK "http://invalid.uri" \h </w:instrText>
      </w:r>
      <w:r>
        <w:fldChar w:fldCharType="separate"/>
      </w:r>
      <w:r>
        <w:rPr>
          <w:rFonts w:ascii="宋体" w:hAnsi="Times New Roman" w:eastAsia="宋体"/>
          <w:b w:val="0"/>
          <w:i w:val="0"/>
          <w:color w:val="0000FF"/>
          <w:sz w:val="21"/>
          <w:u w:val="single"/>
        </w:rPr>
        <w:t>_source</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字段存储文档的原始 JSON 正文。如果您不需要访问它，您可以禁用它以节约磁盘空间。但是，更新和重新索引等需要访问的 API_source将不起作用。</w:t>
      </w:r>
    </w:p>
    <w:p>
      <w:pPr>
        <w:pStyle w:val="3"/>
        <w:pBdr>
          <w:top w:val="none" w:color="auto" w:sz="0" w:space="5"/>
          <w:bottom w:val="none" w:color="auto" w:sz="0" w:space="5"/>
        </w:pBdr>
        <w:spacing w:beforeLines="100" w:after="50" w:line="360" w:lineRule="auto"/>
        <w:ind w:left="0"/>
        <w:jc w:val="left"/>
      </w:pPr>
      <w:bookmarkStart w:id="8" w:name="fkvBs"/>
      <w:r>
        <w:rPr>
          <w:rFonts w:ascii="宋体" w:hAnsi="Times New Roman" w:eastAsia="宋体"/>
        </w:rPr>
        <w:t>9 避免大宽表</w:t>
      </w:r>
    </w:p>
    <w:bookmarkEnd w:id="8"/>
    <w:p>
      <w:pPr>
        <w:numPr>
          <w:ilvl w:val="0"/>
          <w:numId w:val="8"/>
        </w:numPr>
        <w:spacing w:beforeLines="100" w:after="50" w:line="360" w:lineRule="auto"/>
        <w:ind w:left="360"/>
        <w:jc w:val="left"/>
      </w:pPr>
      <w:r>
        <w:rPr>
          <w:rFonts w:ascii="宋体" w:hAnsi="Times New Roman" w:eastAsia="宋体"/>
          <w:b w:val="0"/>
          <w:i w:val="0"/>
          <w:color w:val="262626"/>
          <w:sz w:val="21"/>
        </w:rPr>
        <w:t>ES索引字段数量默认最大1000，但建议不要超过100</w:t>
      </w:r>
    </w:p>
    <w:p>
      <w:pPr>
        <w:pStyle w:val="3"/>
        <w:pBdr>
          <w:top w:val="none" w:color="auto" w:sz="0" w:space="5"/>
          <w:bottom w:val="none" w:color="auto" w:sz="0" w:space="5"/>
        </w:pBdr>
        <w:spacing w:beforeLines="100" w:after="50" w:line="360" w:lineRule="auto"/>
        <w:ind w:left="0"/>
        <w:jc w:val="left"/>
      </w:pPr>
      <w:bookmarkStart w:id="9" w:name="YzDub"/>
      <w:r>
        <w:rPr>
          <w:rFonts w:ascii="宋体" w:hAnsi="Times New Roman" w:eastAsia="宋体"/>
        </w:rPr>
        <w:t>10 数据查询注意</w:t>
      </w:r>
    </w:p>
    <w:bookmarkEnd w:id="9"/>
    <w:p>
      <w:pPr>
        <w:numPr>
          <w:ilvl w:val="0"/>
          <w:numId w:val="9"/>
        </w:numPr>
        <w:spacing w:beforeLines="100" w:after="50" w:line="360" w:lineRule="auto"/>
        <w:ind w:left="360"/>
        <w:jc w:val="left"/>
      </w:pPr>
      <w:r>
        <w:rPr>
          <w:rFonts w:ascii="宋体" w:hAnsi="Times New Roman" w:eastAsia="宋体"/>
          <w:b w:val="0"/>
          <w:i w:val="0"/>
          <w:color w:val="262626"/>
          <w:sz w:val="21"/>
        </w:rPr>
        <w:t>聚合查询的中间结果和最终结果都会在内存中进行，嵌套过多，会导致内存耗尽OOM</w:t>
      </w:r>
    </w:p>
    <w:p>
      <w:pPr>
        <w:spacing w:beforeLines="100" w:after="50" w:line="360" w:lineRule="auto"/>
        <w:ind w:left="0"/>
        <w:jc w:val="left"/>
      </w:pPr>
      <w:r>
        <w:rPr>
          <w:rFonts w:ascii="宋体" w:hAnsi="Times New Roman" w:eastAsia="宋体"/>
          <w:b w:val="0"/>
          <w:i w:val="0"/>
          <w:color w:val="262626"/>
          <w:sz w:val="21"/>
        </w:rPr>
        <w:t>慎重使用模糊查询，ES计算都在JVM内存中完成</w:t>
      </w:r>
    </w:p>
    <w:p>
      <w:pPr>
        <w:numPr>
          <w:ilvl w:val="0"/>
          <w:numId w:val="10"/>
        </w:numPr>
        <w:spacing w:beforeLines="100" w:after="50" w:line="360" w:lineRule="auto"/>
        <w:ind w:left="360"/>
        <w:jc w:val="left"/>
      </w:pPr>
      <w:r>
        <w:rPr>
          <w:rFonts w:ascii="宋体" w:hAnsi="Times New Roman" w:eastAsia="宋体"/>
          <w:b w:val="0"/>
          <w:i w:val="0"/>
          <w:color w:val="262626"/>
          <w:sz w:val="21"/>
        </w:rPr>
        <w:t>查询结果避免深度分页：ES每次默认最多获取10000条文档数据，获取更多分页存在深度分页问题，因为es的</w:t>
      </w:r>
      <w:r>
        <w:fldChar w:fldCharType="begin"/>
      </w:r>
      <w:r>
        <w:instrText xml:space="preserve"> HYPERLINK "http://invalid.uri" \h </w:instrText>
      </w:r>
      <w:r>
        <w:fldChar w:fldCharType="separate"/>
      </w:r>
      <w:r>
        <w:rPr>
          <w:rFonts w:ascii="宋体" w:hAnsi="Times New Roman" w:eastAsia="宋体"/>
          <w:b w:val="0"/>
          <w:i w:val="0"/>
          <w:color w:val="0000FF"/>
          <w:sz w:val="21"/>
          <w:u w:val="single"/>
        </w:rPr>
        <w:t>http.max_content_length</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 xml:space="preserve">最大大小默认为100MB，es拒绝索引任何大于该值的文档，您可以决定通过修改该设置来增加大小，但 Lucene 仍然有大约 2GB 的限制。建议使用scroll或者searchAfter方式。scroll会把上一次查询结果缓存一定时间。 </w:t>
      </w:r>
    </w:p>
    <w:p>
      <w:pPr>
        <w:numPr>
          <w:ilvl w:val="0"/>
          <w:numId w:val="10"/>
        </w:numPr>
        <w:spacing w:beforeLines="100" w:after="50" w:line="360" w:lineRule="auto"/>
        <w:ind w:left="360"/>
        <w:jc w:val="left"/>
      </w:pPr>
      <w:r>
        <w:rPr>
          <w:rFonts w:ascii="宋体" w:hAnsi="Times New Roman" w:eastAsia="宋体"/>
          <w:b w:val="0"/>
          <w:i w:val="0"/>
          <w:color w:val="262626"/>
          <w:sz w:val="21"/>
        </w:rPr>
        <w:t>基数查询：尽量不要用基数查询去统计去重后的数据量大小（Unique Count，Distinct Count等）</w:t>
      </w:r>
    </w:p>
    <w:p>
      <w:pPr>
        <w:numPr>
          <w:ilvl w:val="0"/>
          <w:numId w:val="10"/>
        </w:numPr>
        <w:spacing w:beforeLines="100" w:after="50" w:line="360" w:lineRule="auto"/>
        <w:ind w:left="360"/>
        <w:jc w:val="left"/>
      </w:pPr>
      <w:r>
        <w:rPr>
          <w:rFonts w:ascii="宋体" w:hAnsi="Times New Roman" w:eastAsia="宋体"/>
          <w:b w:val="0"/>
          <w:i w:val="0"/>
          <w:color w:val="262626"/>
          <w:sz w:val="21"/>
        </w:rPr>
        <w:t>慎重使用“索引名+*”查询</w:t>
      </w:r>
    </w:p>
    <w:p>
      <w:pPr>
        <w:numPr>
          <w:ilvl w:val="0"/>
          <w:numId w:val="10"/>
        </w:numPr>
        <w:spacing w:beforeLines="100" w:after="50" w:line="360" w:lineRule="auto"/>
        <w:ind w:left="360"/>
        <w:jc w:val="left"/>
      </w:pPr>
      <w:r>
        <w:rPr>
          <w:rFonts w:ascii="宋体" w:hAnsi="Times New Roman" w:eastAsia="宋体"/>
          <w:b w:val="0"/>
          <w:i w:val="0"/>
          <w:color w:val="262626"/>
          <w:sz w:val="21"/>
        </w:rPr>
        <w:t>尽量不使用script、update_by_query、delete_by_query，对ES性能影响的操作</w:t>
      </w:r>
    </w:p>
    <w:p>
      <w:pPr>
        <w:numPr>
          <w:ilvl w:val="0"/>
          <w:numId w:val="10"/>
        </w:numPr>
        <w:spacing w:beforeLines="100" w:after="50" w:line="360" w:lineRule="auto"/>
        <w:ind w:left="360"/>
        <w:jc w:val="left"/>
      </w:pPr>
      <w:r>
        <w:rPr>
          <w:rFonts w:ascii="宋体" w:hAnsi="Times New Roman" w:eastAsia="宋体"/>
          <w:b w:val="0"/>
          <w:i w:val="0"/>
          <w:color w:val="262626"/>
          <w:sz w:val="21"/>
        </w:rPr>
        <w:t>慎重正则匹配查询</w:t>
      </w:r>
    </w:p>
    <w:p>
      <w:pPr>
        <w:pStyle w:val="3"/>
        <w:pBdr>
          <w:top w:val="none" w:color="auto" w:sz="0" w:space="5"/>
          <w:bottom w:val="none" w:color="auto" w:sz="0" w:space="5"/>
        </w:pBdr>
        <w:spacing w:beforeLines="100" w:after="50" w:line="360" w:lineRule="auto"/>
        <w:ind w:left="0"/>
        <w:jc w:val="left"/>
      </w:pPr>
      <w:bookmarkStart w:id="10" w:name="EvFtP"/>
      <w:r>
        <w:rPr>
          <w:rFonts w:ascii="宋体" w:hAnsi="Times New Roman" w:eastAsia="宋体"/>
        </w:rPr>
        <w:t>11 磁盘使用注意</w:t>
      </w:r>
    </w:p>
    <w:bookmarkEnd w:id="10"/>
    <w:p>
      <w:pPr>
        <w:spacing w:beforeLines="100" w:after="50" w:line="360" w:lineRule="auto"/>
        <w:ind w:left="0"/>
        <w:jc w:val="left"/>
      </w:pPr>
      <w:r>
        <w:rPr>
          <w:rFonts w:ascii="宋体" w:hAnsi="Times New Roman" w:eastAsia="宋体"/>
          <w:b w:val="0"/>
          <w:i w:val="0"/>
          <w:color w:val="262626"/>
          <w:sz w:val="21"/>
        </w:rPr>
        <w:t>为了确保所有节点都有足够的磁盘空间，而不会执行过多的分片移动。集群会根据节点磁盘使用水位去分配移动分片，磁盘使用水位主要有三个等级:</w:t>
      </w:r>
    </w:p>
    <w:p>
      <w:pPr>
        <w:numPr>
          <w:ilvl w:val="0"/>
          <w:numId w:val="11"/>
        </w:numPr>
        <w:spacing w:beforeLines="100" w:after="50" w:line="360" w:lineRule="auto"/>
        <w:ind w:left="360"/>
        <w:jc w:val="left"/>
      </w:pPr>
      <w:r>
        <w:rPr>
          <w:rFonts w:ascii="宋体" w:hAnsi="Times New Roman" w:eastAsia="宋体"/>
          <w:b w:val="0"/>
          <w:i w:val="0"/>
          <w:color w:val="262626"/>
          <w:sz w:val="21"/>
        </w:rPr>
        <w:t>磁盘使用达到85%时停止副本分片分配: cluster.routing.allocation.disk.watermark.low：85%</w:t>
      </w:r>
    </w:p>
    <w:p>
      <w:pPr>
        <w:numPr>
          <w:ilvl w:val="0"/>
          <w:numId w:val="11"/>
        </w:numPr>
        <w:spacing w:beforeLines="100" w:after="50" w:line="360" w:lineRule="auto"/>
        <w:ind w:left="360"/>
        <w:jc w:val="left"/>
      </w:pPr>
      <w:r>
        <w:rPr>
          <w:rFonts w:ascii="宋体" w:hAnsi="Times New Roman" w:eastAsia="宋体"/>
          <w:b w:val="0"/>
          <w:i w:val="0"/>
          <w:color w:val="262626"/>
          <w:sz w:val="21"/>
        </w:rPr>
        <w:t>磁盘使用达到90%时停止主分片分配：cluster.routing.allocation.disk.watermark.high ：90%</w:t>
      </w:r>
    </w:p>
    <w:p>
      <w:pPr>
        <w:numPr>
          <w:ilvl w:val="0"/>
          <w:numId w:val="11"/>
        </w:numPr>
        <w:spacing w:beforeLines="100" w:after="50" w:line="360" w:lineRule="auto"/>
        <w:ind w:left="360"/>
        <w:jc w:val="left"/>
      </w:pPr>
      <w:r>
        <w:rPr>
          <w:rFonts w:ascii="宋体" w:hAnsi="Times New Roman" w:eastAsia="宋体"/>
          <w:b w:val="0"/>
          <w:i w:val="0"/>
          <w:color w:val="262626"/>
          <w:sz w:val="21"/>
        </w:rPr>
        <w:t>磁盘使用达到95%时停止数据写入，这会造成数据写入拒绝：cluster.routing.allocation.disk.watermark.flood_stage：95%</w:t>
      </w:r>
    </w:p>
    <w:p>
      <w:pPr>
        <w:pStyle w:val="3"/>
        <w:pBdr>
          <w:top w:val="none" w:color="auto" w:sz="0" w:space="5"/>
          <w:bottom w:val="none" w:color="auto" w:sz="0" w:space="5"/>
        </w:pBdr>
        <w:spacing w:beforeLines="100" w:after="50" w:line="360" w:lineRule="auto"/>
        <w:ind w:left="0"/>
        <w:jc w:val="left"/>
      </w:pPr>
      <w:bookmarkStart w:id="11" w:name="bh46J"/>
      <w:r>
        <w:rPr>
          <w:rFonts w:ascii="宋体" w:hAnsi="Times New Roman" w:eastAsia="宋体"/>
        </w:rPr>
        <w:t>12 codec 索引存储编码</w:t>
      </w:r>
    </w:p>
    <w:bookmarkEnd w:id="11"/>
    <w:p>
      <w:pPr>
        <w:numPr>
          <w:ilvl w:val="0"/>
          <w:numId w:val="12"/>
        </w:numPr>
        <w:spacing w:beforeLines="100" w:after="50" w:line="360" w:lineRule="auto"/>
        <w:ind w:left="360"/>
        <w:jc w:val="left"/>
      </w:pPr>
      <w:r>
        <w:rPr>
          <w:rFonts w:ascii="宋体" w:hAnsi="Times New Roman" w:eastAsia="宋体"/>
          <w:b w:val="0"/>
          <w:i w:val="0"/>
          <w:color w:val="262626"/>
          <w:sz w:val="21"/>
        </w:rPr>
        <w:t>索引压缩编码更换最好的压缩方式（</w:t>
      </w:r>
      <w:r>
        <w:fldChar w:fldCharType="begin"/>
      </w:r>
      <w:r>
        <w:instrText xml:space="preserve"> HYPERLINK "https://www.elastic.co/guide/en/elasticsearch/reference/7.9/tune-for-disk-usage.html" \h </w:instrText>
      </w:r>
      <w:r>
        <w:fldChar w:fldCharType="separate"/>
      </w:r>
      <w:r>
        <w:rPr>
          <w:rFonts w:ascii="宋体" w:hAnsi="Times New Roman" w:eastAsia="宋体"/>
          <w:b w:val="0"/>
          <w:i w:val="0"/>
          <w:color w:val="0000FF"/>
          <w:sz w:val="21"/>
          <w:u w:val="single"/>
        </w:rPr>
        <w:t>best_compression</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 xml:space="preserve">），.可大大节约磁盘空间,默认压缩选择的算法是LZ4， </w:t>
      </w:r>
      <w:r>
        <w:fldChar w:fldCharType="begin"/>
      </w:r>
      <w:r>
        <w:instrText xml:space="preserve"> HYPERLINK "https://www.elastic.co/guide/en/elasticsearch/reference/7.9/tune-for-disk-usage.html" \h </w:instrText>
      </w:r>
      <w:r>
        <w:fldChar w:fldCharType="separate"/>
      </w:r>
      <w:r>
        <w:rPr>
          <w:rFonts w:ascii="宋体" w:hAnsi="Times New Roman" w:eastAsia="宋体"/>
          <w:b w:val="0"/>
          <w:i w:val="0"/>
          <w:color w:val="0000FF"/>
          <w:sz w:val="21"/>
          <w:u w:val="single"/>
        </w:rPr>
        <w:t>best_compression</w:t>
      </w:r>
      <w:r>
        <w:rPr>
          <w:rFonts w:ascii="宋体" w:hAnsi="Times New Roman" w:eastAsia="宋体"/>
          <w:b w:val="0"/>
          <w:i w:val="0"/>
          <w:color w:val="0000FF"/>
          <w:sz w:val="21"/>
          <w:u w:val="single"/>
        </w:rPr>
        <w:fldChar w:fldCharType="end"/>
      </w:r>
      <w:r>
        <w:rPr>
          <w:rFonts w:ascii="宋体" w:hAnsi="Times New Roman" w:eastAsia="宋体"/>
          <w:b w:val="0"/>
          <w:i w:val="0"/>
          <w:color w:val="262626"/>
          <w:sz w:val="21"/>
        </w:rPr>
        <w:t>选择的算法是DEFLATE</w:t>
      </w:r>
    </w:p>
    <w:p>
      <w:pPr>
        <w:pStyle w:val="3"/>
        <w:pBdr>
          <w:top w:val="none" w:color="auto" w:sz="0" w:space="5"/>
          <w:bottom w:val="none" w:color="auto" w:sz="0" w:space="5"/>
        </w:pBdr>
        <w:spacing w:beforeLines="100" w:after="50" w:line="360" w:lineRule="auto"/>
        <w:ind w:left="0"/>
        <w:jc w:val="left"/>
      </w:pPr>
      <w:bookmarkStart w:id="12" w:name="VfnkW"/>
      <w:r>
        <w:rPr>
          <w:rFonts w:ascii="宋体" w:hAnsi="Times New Roman" w:eastAsia="宋体"/>
        </w:rPr>
        <w:t>13 translog事务日志</w:t>
      </w:r>
    </w:p>
    <w:bookmarkEnd w:id="12"/>
    <w:p>
      <w:pPr>
        <w:numPr>
          <w:ilvl w:val="0"/>
          <w:numId w:val="13"/>
        </w:numPr>
        <w:spacing w:beforeLines="100" w:after="50" w:line="360" w:lineRule="auto"/>
        <w:ind w:left="360"/>
        <w:jc w:val="left"/>
      </w:pPr>
      <w:r>
        <w:rPr>
          <w:rFonts w:ascii="宋体" w:hAnsi="Times New Roman" w:eastAsia="宋体"/>
          <w:b w:val="0"/>
          <w:i w:val="0"/>
          <w:color w:val="262626"/>
          <w:sz w:val="21"/>
        </w:rPr>
        <w:t>事务日志达到默认阈值，会开始 flush，清空 translog</w:t>
      </w:r>
    </w:p>
    <w:p>
      <w:pPr>
        <w:numPr>
          <w:ilvl w:val="0"/>
          <w:numId w:val="13"/>
        </w:numPr>
        <w:spacing w:beforeLines="100" w:after="50" w:line="360" w:lineRule="auto"/>
        <w:ind w:left="360"/>
        <w:jc w:val="left"/>
      </w:pPr>
      <w:r>
        <w:rPr>
          <w:rFonts w:ascii="宋体" w:hAnsi="Times New Roman" w:eastAsia="宋体"/>
          <w:b w:val="0"/>
          <w:i w:val="0"/>
          <w:color w:val="262626"/>
          <w:sz w:val="21"/>
        </w:rPr>
        <w:t>海量数据写入场景，会造成频繁的 flush，严重影响性能，可调大此值</w:t>
      </w:r>
    </w:p>
    <w:p>
      <w:pPr>
        <w:numPr>
          <w:ilvl w:val="0"/>
          <w:numId w:val="13"/>
        </w:numPr>
        <w:spacing w:beforeLines="100" w:after="50" w:line="360" w:lineRule="auto"/>
        <w:ind w:left="360"/>
        <w:jc w:val="left"/>
      </w:pPr>
      <w:r>
        <w:rPr>
          <w:rFonts w:ascii="宋体" w:hAnsi="Times New Roman" w:eastAsia="宋体"/>
          <w:b w:val="0"/>
          <w:i w:val="0"/>
          <w:color w:val="262626"/>
          <w:sz w:val="21"/>
        </w:rPr>
        <w:t>若是固态硬盘，可以调大事务日志阈值，固态硬盘默认吞吐能力是机械硬盘的 4 倍</w:t>
      </w:r>
    </w:p>
    <w:p>
      <w:pPr>
        <w:numPr>
          <w:ilvl w:val="0"/>
          <w:numId w:val="13"/>
        </w:numPr>
        <w:spacing w:beforeLines="100" w:after="50" w:line="360" w:lineRule="auto"/>
        <w:ind w:left="360"/>
        <w:jc w:val="left"/>
      </w:pPr>
      <w:r>
        <w:rPr>
          <w:rFonts w:ascii="宋体" w:hAnsi="Times New Roman" w:eastAsia="宋体"/>
          <w:b w:val="0"/>
          <w:i w:val="0"/>
          <w:color w:val="262626"/>
          <w:sz w:val="21"/>
        </w:rPr>
        <w:t>海量日志场景，也可以调整刷新 flush 的机制，改为异步；也可延长刷新 flush 时间，时间延长可能会有数据丢失，日志场景是可以容许数据丢失的</w:t>
      </w:r>
    </w:p>
    <w:p>
      <w:pPr>
        <w:pStyle w:val="3"/>
        <w:pBdr>
          <w:top w:val="none" w:color="auto" w:sz="0" w:space="5"/>
          <w:bottom w:val="none" w:color="auto" w:sz="0" w:space="5"/>
        </w:pBdr>
        <w:spacing w:beforeLines="100" w:after="50" w:line="360" w:lineRule="auto"/>
        <w:ind w:left="0"/>
        <w:jc w:val="left"/>
      </w:pPr>
      <w:bookmarkStart w:id="13" w:name="MT1OO"/>
      <w:r>
        <w:rPr>
          <w:rFonts w:ascii="宋体" w:hAnsi="Times New Roman" w:eastAsia="宋体"/>
        </w:rPr>
        <w:t>14 segment分段文件设置</w:t>
      </w:r>
    </w:p>
    <w:bookmarkEnd w:id="13"/>
    <w:p>
      <w:pPr>
        <w:numPr>
          <w:ilvl w:val="0"/>
          <w:numId w:val="14"/>
        </w:numPr>
        <w:spacing w:beforeLines="100" w:after="50" w:line="360" w:lineRule="auto"/>
        <w:ind w:left="360"/>
        <w:jc w:val="left"/>
      </w:pPr>
      <w:r>
        <w:rPr>
          <w:rFonts w:ascii="宋体" w:hAnsi="Times New Roman" w:eastAsia="宋体"/>
          <w:b w:val="0"/>
          <w:i w:val="0"/>
          <w:color w:val="262626"/>
          <w:sz w:val="21"/>
        </w:rPr>
        <w:t>海量数据写入场景，调大最小分段存储大小，可避免频繁 IO，大大减轻系统 IO 操作</w:t>
      </w:r>
    </w:p>
    <w:p>
      <w:pPr>
        <w:numPr>
          <w:ilvl w:val="0"/>
          <w:numId w:val="14"/>
        </w:numPr>
        <w:spacing w:beforeLines="100" w:after="50" w:line="360" w:lineRule="auto"/>
        <w:ind w:left="360"/>
        <w:jc w:val="left"/>
      </w:pPr>
      <w:r>
        <w:rPr>
          <w:rFonts w:ascii="宋体" w:hAnsi="Times New Roman" w:eastAsia="宋体"/>
          <w:b w:val="0"/>
          <w:i w:val="0"/>
          <w:color w:val="262626"/>
          <w:sz w:val="21"/>
        </w:rPr>
        <w:t>固态硬盘条件，可以调大分段合并线程数，提升并发合并分段能力</w:t>
      </w:r>
    </w:p>
    <w:p>
      <w:pPr>
        <w:pStyle w:val="3"/>
        <w:pBdr>
          <w:top w:val="none" w:color="auto" w:sz="0" w:space="5"/>
          <w:bottom w:val="none" w:color="auto" w:sz="0" w:space="5"/>
        </w:pBdr>
        <w:spacing w:beforeLines="100" w:after="50" w:line="360" w:lineRule="auto"/>
        <w:ind w:left="0"/>
        <w:jc w:val="left"/>
      </w:pPr>
      <w:bookmarkStart w:id="14" w:name="oqgP7"/>
      <w:r>
        <w:rPr>
          <w:rFonts w:ascii="宋体" w:hAnsi="Times New Roman" w:eastAsia="宋体"/>
        </w:rPr>
        <w:t>15 集群慢日志</w:t>
      </w:r>
    </w:p>
    <w:bookmarkEnd w:id="14"/>
    <w:p>
      <w:pPr>
        <w:numPr>
          <w:ilvl w:val="0"/>
          <w:numId w:val="15"/>
        </w:numPr>
        <w:spacing w:beforeLines="100" w:after="50" w:line="360" w:lineRule="auto"/>
        <w:ind w:left="360"/>
        <w:jc w:val="left"/>
      </w:pPr>
      <w:r>
        <w:rPr>
          <w:rFonts w:ascii="宋体" w:hAnsi="Times New Roman" w:eastAsia="宋体"/>
          <w:b w:val="0"/>
          <w:i w:val="0"/>
          <w:color w:val="262626"/>
          <w:sz w:val="21"/>
        </w:rPr>
        <w:t>当集群写入或查询耗时久时可以打开集群慢日志查看具体请求</w:t>
      </w:r>
    </w:p>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singleLevel"/>
    <w:tmpl w:val="8461FADE"/>
    <w:lvl w:ilvl="0" w:tentative="0">
      <w:start w:val="1"/>
      <w:numFmt w:val="bullet"/>
      <w:lvlText w:val=""/>
      <w:lvlJc w:val="left"/>
      <w:pPr>
        <w:ind w:left="705" w:hanging="360"/>
      </w:pPr>
      <w:rPr>
        <w:rFonts w:hint="default" w:ascii="Symbol" w:hAnsi="Symbol"/>
      </w:rPr>
    </w:lvl>
  </w:abstractNum>
  <w:abstractNum w:abstractNumId="1">
    <w:nsid w:val="9288B902"/>
    <w:multiLevelType w:val="singleLevel"/>
    <w:tmpl w:val="9288B902"/>
    <w:lvl w:ilvl="0" w:tentative="0">
      <w:start w:val="1"/>
      <w:numFmt w:val="bullet"/>
      <w:lvlText w:val=""/>
      <w:lvlJc w:val="left"/>
      <w:pPr>
        <w:ind w:left="705" w:hanging="360"/>
      </w:pPr>
      <w:rPr>
        <w:rFonts w:hint="default" w:ascii="Symbol" w:hAnsi="Symbol"/>
      </w:rPr>
    </w:lvl>
  </w:abstractNum>
  <w:abstractNum w:abstractNumId="2">
    <w:nsid w:val="9C8AC8EF"/>
    <w:multiLevelType w:val="singleLevel"/>
    <w:tmpl w:val="9C8AC8EF"/>
    <w:lvl w:ilvl="0" w:tentative="0">
      <w:start w:val="1"/>
      <w:numFmt w:val="bullet"/>
      <w:lvlText w:val=""/>
      <w:lvlJc w:val="left"/>
      <w:pPr>
        <w:ind w:left="705" w:hanging="360"/>
      </w:pPr>
      <w:rPr>
        <w:rFonts w:hint="default" w:ascii="Symbol" w:hAnsi="Symbol"/>
      </w:rPr>
    </w:lvl>
  </w:abstractNum>
  <w:abstractNum w:abstractNumId="3">
    <w:nsid w:val="B0F1ACD9"/>
    <w:multiLevelType w:val="singleLevel"/>
    <w:tmpl w:val="B0F1ACD9"/>
    <w:lvl w:ilvl="0" w:tentative="0">
      <w:start w:val="1"/>
      <w:numFmt w:val="bullet"/>
      <w:lvlText w:val=""/>
      <w:lvlJc w:val="left"/>
      <w:pPr>
        <w:ind w:left="705" w:hanging="360"/>
      </w:pPr>
      <w:rPr>
        <w:rFonts w:hint="default" w:ascii="Symbol" w:hAnsi="Symbol"/>
      </w:rPr>
    </w:lvl>
  </w:abstractNum>
  <w:abstractNum w:abstractNumId="4">
    <w:nsid w:val="BE923771"/>
    <w:multiLevelType w:val="singleLevel"/>
    <w:tmpl w:val="BE923771"/>
    <w:lvl w:ilvl="0" w:tentative="0">
      <w:start w:val="1"/>
      <w:numFmt w:val="bullet"/>
      <w:lvlText w:val=""/>
      <w:lvlJc w:val="left"/>
      <w:pPr>
        <w:ind w:left="705" w:hanging="360"/>
      </w:pPr>
      <w:rPr>
        <w:rFonts w:hint="default" w:ascii="Symbol" w:hAnsi="Symbol"/>
      </w:rPr>
    </w:lvl>
  </w:abstractNum>
  <w:abstractNum w:abstractNumId="5">
    <w:nsid w:val="0E640482"/>
    <w:multiLevelType w:val="singleLevel"/>
    <w:tmpl w:val="0E640482"/>
    <w:lvl w:ilvl="0" w:tentative="0">
      <w:start w:val="1"/>
      <w:numFmt w:val="bullet"/>
      <w:lvlText w:val=""/>
      <w:lvlJc w:val="left"/>
      <w:pPr>
        <w:ind w:left="705" w:hanging="360"/>
      </w:pPr>
      <w:rPr>
        <w:rFonts w:hint="default" w:ascii="Symbol" w:hAnsi="Symbol"/>
      </w:rPr>
    </w:lvl>
  </w:abstractNum>
  <w:abstractNum w:abstractNumId="6">
    <w:nsid w:val="39A0D9AC"/>
    <w:multiLevelType w:val="singleLevel"/>
    <w:tmpl w:val="39A0D9AC"/>
    <w:lvl w:ilvl="0" w:tentative="0">
      <w:start w:val="1"/>
      <w:numFmt w:val="bullet"/>
      <w:lvlText w:val=""/>
      <w:lvlJc w:val="left"/>
      <w:pPr>
        <w:ind w:left="705" w:hanging="360"/>
      </w:pPr>
      <w:rPr>
        <w:rFonts w:hint="default" w:ascii="Symbol" w:hAnsi="Symbol"/>
      </w:rPr>
    </w:lvl>
  </w:abstractNum>
  <w:abstractNum w:abstractNumId="7">
    <w:nsid w:val="46A08BB8"/>
    <w:multiLevelType w:val="singleLevel"/>
    <w:tmpl w:val="46A08BB8"/>
    <w:lvl w:ilvl="0" w:tentative="0">
      <w:start w:val="1"/>
      <w:numFmt w:val="bullet"/>
      <w:lvlText w:val=""/>
      <w:lvlJc w:val="left"/>
      <w:pPr>
        <w:ind w:left="705" w:hanging="360"/>
      </w:pPr>
      <w:rPr>
        <w:rFonts w:hint="default" w:ascii="Symbol" w:hAnsi="Symbol"/>
      </w:rPr>
    </w:lvl>
  </w:abstractNum>
  <w:abstractNum w:abstractNumId="8">
    <w:nsid w:val="4C1BAE26"/>
    <w:multiLevelType w:val="singleLevel"/>
    <w:tmpl w:val="4C1BAE26"/>
    <w:lvl w:ilvl="0" w:tentative="0">
      <w:start w:val="1"/>
      <w:numFmt w:val="bullet"/>
      <w:lvlText w:val=""/>
      <w:lvlJc w:val="left"/>
      <w:pPr>
        <w:ind w:left="705" w:hanging="360"/>
      </w:pPr>
      <w:rPr>
        <w:rFonts w:hint="default" w:ascii="Symbol" w:hAnsi="Symbol"/>
      </w:rPr>
    </w:lvl>
  </w:abstractNum>
  <w:abstractNum w:abstractNumId="9">
    <w:nsid w:val="58765686"/>
    <w:multiLevelType w:val="singleLevel"/>
    <w:tmpl w:val="58765686"/>
    <w:lvl w:ilvl="0" w:tentative="0">
      <w:start w:val="1"/>
      <w:numFmt w:val="bullet"/>
      <w:lvlText w:val=""/>
      <w:lvlJc w:val="left"/>
      <w:pPr>
        <w:ind w:left="705" w:hanging="360"/>
      </w:pPr>
      <w:rPr>
        <w:rFonts w:hint="default" w:ascii="Symbol" w:hAnsi="Symbol"/>
      </w:rPr>
    </w:lvl>
  </w:abstractNum>
  <w:abstractNum w:abstractNumId="10">
    <w:nsid w:val="60382F6E"/>
    <w:multiLevelType w:val="singleLevel"/>
    <w:tmpl w:val="60382F6E"/>
    <w:lvl w:ilvl="0" w:tentative="0">
      <w:start w:val="1"/>
      <w:numFmt w:val="bullet"/>
      <w:lvlText w:val=""/>
      <w:lvlJc w:val="left"/>
      <w:pPr>
        <w:ind w:left="705" w:hanging="360"/>
      </w:pPr>
      <w:rPr>
        <w:rFonts w:hint="default" w:ascii="Symbol" w:hAnsi="Symbol"/>
      </w:rPr>
    </w:lvl>
  </w:abstractNum>
  <w:abstractNum w:abstractNumId="11">
    <w:nsid w:val="629F7852"/>
    <w:multiLevelType w:val="singleLevel"/>
    <w:tmpl w:val="629F7852"/>
    <w:lvl w:ilvl="0" w:tentative="0">
      <w:start w:val="1"/>
      <w:numFmt w:val="bullet"/>
      <w:lvlText w:val=""/>
      <w:lvlJc w:val="left"/>
      <w:pPr>
        <w:ind w:left="705" w:hanging="360"/>
      </w:pPr>
      <w:rPr>
        <w:rFonts w:hint="default" w:ascii="Symbol" w:hAnsi="Symbol"/>
      </w:rPr>
    </w:lvl>
  </w:abstractNum>
  <w:abstractNum w:abstractNumId="12">
    <w:nsid w:val="77ECEA79"/>
    <w:multiLevelType w:val="singleLevel"/>
    <w:tmpl w:val="77ECEA79"/>
    <w:lvl w:ilvl="0" w:tentative="0">
      <w:start w:val="1"/>
      <w:numFmt w:val="bullet"/>
      <w:lvlText w:val=""/>
      <w:lvlJc w:val="left"/>
      <w:pPr>
        <w:ind w:left="705" w:hanging="360"/>
      </w:pPr>
      <w:rPr>
        <w:rFonts w:hint="default" w:ascii="Symbol" w:hAnsi="Symbol"/>
      </w:rPr>
    </w:lvl>
  </w:abstractNum>
  <w:abstractNum w:abstractNumId="13">
    <w:nsid w:val="7C246926"/>
    <w:multiLevelType w:val="singleLevel"/>
    <w:tmpl w:val="7C246926"/>
    <w:lvl w:ilvl="0" w:tentative="0">
      <w:start w:val="1"/>
      <w:numFmt w:val="bullet"/>
      <w:lvlText w:val=""/>
      <w:lvlJc w:val="left"/>
      <w:pPr>
        <w:ind w:left="705" w:hanging="360"/>
      </w:pPr>
      <w:rPr>
        <w:rFonts w:hint="default" w:ascii="Symbol" w:hAnsi="Symbol"/>
      </w:rPr>
    </w:lvl>
  </w:abstractNum>
  <w:abstractNum w:abstractNumId="14">
    <w:nsid w:val="7DEC2089"/>
    <w:multiLevelType w:val="singleLevel"/>
    <w:tmpl w:val="7DEC2089"/>
    <w:lvl w:ilvl="0" w:tentative="0">
      <w:start w:val="1"/>
      <w:numFmt w:val="bullet"/>
      <w:lvlText w:val=""/>
      <w:lvlJc w:val="left"/>
      <w:pPr>
        <w:ind w:left="705" w:hanging="360"/>
      </w:pPr>
      <w:rPr>
        <w:rFonts w:hint="default" w:ascii="Symbol" w:hAnsi="Symbol"/>
      </w:rPr>
    </w:lvl>
  </w:abstractNum>
  <w:num w:numId="1">
    <w:abstractNumId w:val="2"/>
  </w:num>
  <w:num w:numId="2">
    <w:abstractNumId w:val="8"/>
  </w:num>
  <w:num w:numId="3">
    <w:abstractNumId w:val="10"/>
  </w:num>
  <w:num w:numId="4">
    <w:abstractNumId w:val="5"/>
  </w:num>
  <w:num w:numId="5">
    <w:abstractNumId w:val="7"/>
  </w:num>
  <w:num w:numId="6">
    <w:abstractNumId w:val="3"/>
  </w:num>
  <w:num w:numId="7">
    <w:abstractNumId w:val="13"/>
  </w:num>
  <w:num w:numId="8">
    <w:abstractNumId w:val="12"/>
  </w:num>
  <w:num w:numId="9">
    <w:abstractNumId w:val="4"/>
  </w:num>
  <w:num w:numId="10">
    <w:abstractNumId w:val="11"/>
  </w:num>
  <w:num w:numId="11">
    <w:abstractNumId w:val="1"/>
  </w:num>
  <w:num w:numId="12">
    <w:abstractNumId w:val="6"/>
  </w:num>
  <w:num w:numId="13">
    <w:abstractNumId w:val="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E7FA2"/>
    <w:rsid w:val="52241238"/>
    <w:rsid w:val="61D15A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semiHidden="0"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unhideWhenUsed/>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unhideWhenUsed/>
    <w:uiPriority w:val="99"/>
    <w:pPr>
      <w:tabs>
        <w:tab w:val="center" w:pos="4680"/>
        <w:tab w:val="right" w:pos="9360"/>
      </w:tabs>
    </w:pPr>
  </w:style>
  <w:style w:type="paragraph" w:styleId="10">
    <w:name w:val="Subtitle"/>
    <w:basedOn w:val="1"/>
    <w:next w:val="1"/>
    <w:link w:val="22"/>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qFormat/>
    <w:uiPriority w:val="20"/>
    <w:rPr>
      <w:i/>
      <w:iCs/>
    </w:rPr>
  </w:style>
  <w:style w:type="character" w:styleId="16">
    <w:name w:val="Hyperlink"/>
    <w:basedOn w:val="14"/>
    <w:unhideWhenUsed/>
    <w:uiPriority w:val="99"/>
    <w:rPr>
      <w:color w:val="0000FF" w:themeColor="hyperlink"/>
      <w:u w:val="single"/>
    </w:rPr>
  </w:style>
  <w:style w:type="character" w:customStyle="1" w:styleId="17">
    <w:name w:val="Header Char"/>
    <w:basedOn w:val="14"/>
    <w:link w:val="9"/>
    <w:qFormat/>
    <w:uiPriority w:val="99"/>
  </w:style>
  <w:style w:type="character" w:customStyle="1" w:styleId="18">
    <w:name w:val="Heading 1 Char"/>
    <w:basedOn w:val="1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qFormat/>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Office_11.8.2.10225_F1E327BC-269C-435d-A152-05C5408002CA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2023-12-19T10:18:28Z</dcterms:created>
  <dc:creator>dell</dc:creator>
  <cp:lastModifiedBy>dell</cp:lastModifiedBy>
  <dcterms:modified xsi:type="dcterms:W3CDTF">2023-12-19T10:20:00Z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2052-11.8.2.10225</vt:lpwstr>
  </property>
</Properties>
</file>