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A89" w:rsidRPr="00B83674" w:rsidRDefault="00AB0F46" w:rsidP="00CB47C8">
      <w:pPr>
        <w:spacing w:after="0"/>
        <w:rPr>
          <w:rFonts w:ascii="Arial" w:eastAsia="Arial" w:hAnsi="Arial" w:cs="Arial"/>
          <w:b/>
          <w:bCs/>
          <w:color w:val="000000" w:themeColor="text1"/>
          <w:sz w:val="20"/>
        </w:rPr>
      </w:pPr>
      <w:bookmarkStart w:id="0" w:name="_Toc77946529"/>
      <w:bookmarkStart w:id="1" w:name="_Toc83024584"/>
      <w:r w:rsidRPr="00B83674">
        <w:rPr>
          <w:rFonts w:ascii="Arial" w:eastAsia="Arial" w:hAnsi="Arial" w:cs="Arial"/>
          <w:b/>
          <w:bCs/>
          <w:color w:val="000000" w:themeColor="text1"/>
          <w:sz w:val="20"/>
        </w:rPr>
        <w:t>23. MIS Application is vulnerable to Cross-Site Request Forgery (CSRF)</w:t>
      </w:r>
      <w:bookmarkEnd w:id="0"/>
      <w:bookmarkEnd w:id="1"/>
    </w:p>
    <w:p w:rsidR="00AB0F46" w:rsidRPr="00B83674" w:rsidRDefault="00AB0F46" w:rsidP="00CB47C8">
      <w:pPr>
        <w:pStyle w:val="NoSpacing"/>
        <w:rPr>
          <w:rFonts w:ascii="Arial" w:hAnsi="Arial" w:cs="Arial"/>
          <w:b/>
          <w:bCs/>
          <w:sz w:val="20"/>
          <w:szCs w:val="20"/>
        </w:rPr>
      </w:pPr>
      <w:r w:rsidRPr="00B83674">
        <w:rPr>
          <w:rFonts w:ascii="Arial" w:hAnsi="Arial" w:cs="Arial"/>
          <w:b/>
          <w:bCs/>
          <w:sz w:val="20"/>
          <w:szCs w:val="20"/>
        </w:rPr>
        <w:t>Observation</w:t>
      </w:r>
    </w:p>
    <w:p w:rsidR="00AB0F46" w:rsidRPr="00B83674" w:rsidRDefault="00AB0F46" w:rsidP="00CB47C8">
      <w:pPr>
        <w:pStyle w:val="NoSpacing"/>
        <w:rPr>
          <w:rFonts w:ascii="Arial" w:hAnsi="Arial" w:cs="Arial"/>
          <w:color w:val="000000" w:themeColor="text1"/>
          <w:sz w:val="20"/>
          <w:szCs w:val="20"/>
          <w:shd w:val="clear" w:color="auto" w:fill="FFFFFF"/>
        </w:rPr>
      </w:pPr>
      <w:r w:rsidRPr="00B83674">
        <w:rPr>
          <w:rFonts w:ascii="Arial" w:hAnsi="Arial" w:cs="Arial"/>
          <w:color w:val="000000" w:themeColor="text1"/>
          <w:sz w:val="20"/>
          <w:szCs w:val="20"/>
          <w:shd w:val="clear" w:color="auto" w:fill="FFFFFF"/>
        </w:rPr>
        <w:t>We observed that an application is vulnerable to CSRF attacks while executing sensitive operations like add, delete, modify, and password reset since it lacks a CSRF token.</w:t>
      </w:r>
    </w:p>
    <w:p w:rsidR="00AB0F46" w:rsidRDefault="00AB0F46" w:rsidP="00CB47C8">
      <w:pPr>
        <w:spacing w:after="0"/>
        <w:rPr>
          <w:rFonts w:ascii="Arial" w:hAnsi="Arial" w:cs="Arial"/>
          <w:color w:val="000000" w:themeColor="text1"/>
          <w:sz w:val="20"/>
          <w:shd w:val="clear" w:color="auto" w:fill="FFFFFF"/>
        </w:rPr>
      </w:pPr>
      <w:r w:rsidRPr="00B83674">
        <w:rPr>
          <w:rFonts w:ascii="Arial" w:hAnsi="Arial" w:cs="Arial"/>
          <w:color w:val="000000" w:themeColor="text1"/>
          <w:sz w:val="20"/>
          <w:shd w:val="clear" w:color="auto" w:fill="FFFFFF"/>
        </w:rP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rsidR="00CB47C8" w:rsidRPr="00B83674" w:rsidRDefault="00CB47C8" w:rsidP="00CB47C8">
      <w:pPr>
        <w:spacing w:after="0"/>
        <w:rPr>
          <w:rFonts w:ascii="Arial" w:hAnsi="Arial" w:cs="Arial"/>
          <w:color w:val="000000" w:themeColor="text1"/>
          <w:sz w:val="20"/>
          <w:shd w:val="clear" w:color="auto" w:fill="FFFFFF"/>
        </w:rPr>
      </w:pPr>
    </w:p>
    <w:p w:rsidR="00AB0F46" w:rsidRPr="00B83674" w:rsidRDefault="00AB0F46" w:rsidP="00CB47C8">
      <w:pPr>
        <w:spacing w:after="0"/>
        <w:rPr>
          <w:rFonts w:ascii="Arial" w:hAnsi="Arial" w:cs="Arial"/>
          <w:b/>
          <w:bCs/>
          <w:sz w:val="20"/>
        </w:rPr>
      </w:pPr>
      <w:r w:rsidRPr="00B83674">
        <w:rPr>
          <w:rFonts w:ascii="Arial" w:hAnsi="Arial" w:cs="Arial"/>
          <w:b/>
          <w:bCs/>
          <w:sz w:val="20"/>
        </w:rPr>
        <w:t>Recommendation:</w:t>
      </w:r>
    </w:p>
    <w:p w:rsidR="00AB0F46" w:rsidRPr="00B83674" w:rsidRDefault="00AB0F46" w:rsidP="00CB47C8">
      <w:pPr>
        <w:spacing w:after="0"/>
        <w:rPr>
          <w:rFonts w:ascii="Arial" w:hAnsi="Arial" w:cs="Arial"/>
          <w:color w:val="000000" w:themeColor="text1"/>
          <w:sz w:val="20"/>
        </w:rPr>
      </w:pPr>
      <w:r w:rsidRPr="00B83674">
        <w:rPr>
          <w:rFonts w:ascii="Arial" w:hAnsi="Arial" w:cs="Arial"/>
          <w:color w:val="000000" w:themeColor="text1"/>
          <w:sz w:val="20"/>
        </w:rPr>
        <w:t>It is recommended to include a </w:t>
      </w:r>
      <w:hyperlink r:id="rId6" w:history="1">
        <w:r w:rsidRPr="00B83674">
          <w:rPr>
            <w:rStyle w:val="Hyperlink"/>
            <w:rFonts w:ascii="Arial" w:eastAsia="Calibri" w:hAnsi="Arial" w:cs="Arial"/>
            <w:color w:val="000000" w:themeColor="text1"/>
            <w:sz w:val="20"/>
          </w:rPr>
          <w:t>CSRF token</w:t>
        </w:r>
      </w:hyperlink>
      <w:r w:rsidRPr="00B83674">
        <w:rPr>
          <w:rFonts w:ascii="Arial" w:hAnsi="Arial" w:cs="Arial"/>
          <w:color w:val="000000" w:themeColor="text1"/>
          <w:sz w:val="20"/>
        </w:rPr>
        <w:t> within relevant requests. The token should be</w:t>
      </w:r>
    </w:p>
    <w:p w:rsidR="00AB0F46" w:rsidRPr="00B83674" w:rsidRDefault="00AB0F46" w:rsidP="00CB47C8">
      <w:pPr>
        <w:pStyle w:val="ListParagraph"/>
        <w:widowControl w:val="0"/>
        <w:numPr>
          <w:ilvl w:val="0"/>
          <w:numId w:val="1"/>
        </w:numPr>
        <w:tabs>
          <w:tab w:val="clear" w:pos="720"/>
        </w:tabs>
        <w:spacing w:before="58" w:after="0" w:line="240" w:lineRule="auto"/>
        <w:ind w:left="317" w:hanging="283"/>
        <w:jc w:val="both"/>
        <w:rPr>
          <w:rFonts w:ascii="Arial" w:hAnsi="Arial" w:cs="Arial"/>
          <w:color w:val="000000" w:themeColor="text1"/>
          <w:sz w:val="20"/>
        </w:rPr>
      </w:pPr>
      <w:r w:rsidRPr="00B83674">
        <w:rPr>
          <w:rFonts w:ascii="Arial" w:hAnsi="Arial" w:cs="Arial"/>
          <w:color w:val="000000" w:themeColor="text1"/>
          <w:sz w:val="20"/>
        </w:rPr>
        <w:t>Unpredictable with high entropy, as for session tokens in general.</w:t>
      </w:r>
    </w:p>
    <w:p w:rsidR="00B83674" w:rsidRPr="00B83674" w:rsidRDefault="00AB0F46" w:rsidP="00CB47C8">
      <w:pPr>
        <w:pStyle w:val="ListParagraph"/>
        <w:widowControl w:val="0"/>
        <w:numPr>
          <w:ilvl w:val="0"/>
          <w:numId w:val="1"/>
        </w:numPr>
        <w:tabs>
          <w:tab w:val="clear" w:pos="720"/>
        </w:tabs>
        <w:spacing w:before="58" w:after="0" w:line="240" w:lineRule="auto"/>
        <w:ind w:left="317" w:hanging="283"/>
        <w:jc w:val="both"/>
        <w:rPr>
          <w:rFonts w:ascii="Arial" w:hAnsi="Arial" w:cs="Arial"/>
          <w:color w:val="000000" w:themeColor="text1"/>
          <w:sz w:val="20"/>
        </w:rPr>
      </w:pPr>
      <w:r w:rsidRPr="00B83674">
        <w:rPr>
          <w:rFonts w:ascii="Arial" w:hAnsi="Arial" w:cs="Arial"/>
          <w:color w:val="000000" w:themeColor="text1"/>
          <w:sz w:val="20"/>
        </w:rPr>
        <w:t>Tied to the user's session.</w:t>
      </w:r>
    </w:p>
    <w:p w:rsidR="00AB0F46" w:rsidRDefault="00AB0F46" w:rsidP="00CB47C8">
      <w:pPr>
        <w:pStyle w:val="ListParagraph"/>
        <w:widowControl w:val="0"/>
        <w:numPr>
          <w:ilvl w:val="0"/>
          <w:numId w:val="1"/>
        </w:numPr>
        <w:tabs>
          <w:tab w:val="clear" w:pos="720"/>
        </w:tabs>
        <w:spacing w:before="58" w:after="0" w:line="240" w:lineRule="auto"/>
        <w:ind w:left="317" w:hanging="283"/>
        <w:jc w:val="both"/>
        <w:rPr>
          <w:rFonts w:ascii="Arial" w:hAnsi="Arial" w:cs="Arial"/>
          <w:color w:val="000000" w:themeColor="text1"/>
          <w:sz w:val="20"/>
        </w:rPr>
      </w:pPr>
      <w:r w:rsidRPr="00B83674">
        <w:rPr>
          <w:rFonts w:ascii="Arial" w:hAnsi="Arial" w:cs="Arial"/>
          <w:color w:val="000000" w:themeColor="text1"/>
          <w:sz w:val="20"/>
        </w:rPr>
        <w:t>Strictly validated in every case before the relevant action is executed.</w:t>
      </w:r>
    </w:p>
    <w:p w:rsidR="006A144E" w:rsidRDefault="006A144E" w:rsidP="00CB47C8">
      <w:pPr>
        <w:widowControl w:val="0"/>
        <w:spacing w:before="58" w:after="0" w:line="240" w:lineRule="auto"/>
        <w:ind w:left="34"/>
        <w:jc w:val="both"/>
        <w:rPr>
          <w:rFonts w:ascii="Arial" w:hAnsi="Arial" w:cs="Arial"/>
          <w:color w:val="000000" w:themeColor="text1"/>
          <w:sz w:val="20"/>
        </w:rPr>
      </w:pPr>
    </w:p>
    <w:p w:rsidR="006A144E" w:rsidRDefault="006A144E" w:rsidP="00CB47C8">
      <w:pPr>
        <w:widowControl w:val="0"/>
        <w:spacing w:before="58" w:after="0" w:line="240" w:lineRule="auto"/>
        <w:ind w:left="34"/>
        <w:jc w:val="both"/>
        <w:rPr>
          <w:rFonts w:ascii="Arial" w:hAnsi="Arial" w:cs="Arial"/>
          <w:b/>
          <w:bCs/>
          <w:sz w:val="20"/>
        </w:rPr>
      </w:pPr>
      <w:r w:rsidRPr="006A144E">
        <w:rPr>
          <w:rFonts w:ascii="Arial" w:hAnsi="Arial" w:cs="Arial"/>
          <w:b/>
          <w:bCs/>
          <w:sz w:val="20"/>
        </w:rPr>
        <w:t>Status: Resolved</w:t>
      </w:r>
    </w:p>
    <w:p w:rsidR="00FC3DA6" w:rsidRPr="00CA2239" w:rsidRDefault="003F3945" w:rsidP="00CB47C8">
      <w:pPr>
        <w:widowControl w:val="0"/>
        <w:spacing w:before="58" w:after="0" w:line="240" w:lineRule="auto"/>
        <w:ind w:left="34"/>
        <w:jc w:val="both"/>
        <w:rPr>
          <w:rFonts w:ascii="Arial" w:hAnsi="Arial" w:cs="Arial"/>
          <w:sz w:val="20"/>
        </w:rPr>
      </w:pPr>
      <w:r>
        <w:rPr>
          <w:rFonts w:ascii="Arial" w:hAnsi="Arial" w:cs="Arial"/>
          <w:sz w:val="20"/>
        </w:rPr>
        <w:t xml:space="preserve">CSRF token has been </w:t>
      </w:r>
      <w:r w:rsidR="008B2D69">
        <w:rPr>
          <w:rFonts w:ascii="Arial" w:hAnsi="Arial" w:cs="Arial"/>
          <w:sz w:val="20"/>
        </w:rPr>
        <w:t>generated and passed through every</w:t>
      </w:r>
      <w:r w:rsidR="00D51A9F">
        <w:rPr>
          <w:rFonts w:ascii="Arial" w:hAnsi="Arial" w:cs="Arial"/>
          <w:sz w:val="20"/>
        </w:rPr>
        <w:t xml:space="preserve"> request</w:t>
      </w:r>
      <w:r w:rsidR="00477776">
        <w:rPr>
          <w:rFonts w:ascii="Arial" w:hAnsi="Arial" w:cs="Arial"/>
          <w:sz w:val="20"/>
        </w:rPr>
        <w:t>,</w:t>
      </w:r>
      <w:r w:rsidR="00D51A9F">
        <w:rPr>
          <w:rFonts w:ascii="Arial" w:hAnsi="Arial" w:cs="Arial"/>
          <w:sz w:val="20"/>
        </w:rPr>
        <w:t xml:space="preserve"> and the </w:t>
      </w:r>
      <w:r w:rsidR="001851A8">
        <w:rPr>
          <w:rFonts w:ascii="Arial" w:hAnsi="Arial" w:cs="Arial"/>
          <w:sz w:val="20"/>
        </w:rPr>
        <w:t>requests with only valid token values are</w:t>
      </w:r>
      <w:r w:rsidR="00D51A9F">
        <w:rPr>
          <w:rFonts w:ascii="Arial" w:hAnsi="Arial" w:cs="Arial"/>
          <w:sz w:val="20"/>
        </w:rPr>
        <w:t xml:space="preserve"> allowed to process the request.</w:t>
      </w:r>
    </w:p>
    <w:p w:rsidR="00B83674" w:rsidRPr="00B83674" w:rsidRDefault="00B83674" w:rsidP="00CB47C8">
      <w:pPr>
        <w:pStyle w:val="ListParagraph"/>
        <w:widowControl w:val="0"/>
        <w:spacing w:before="58" w:after="0" w:line="240" w:lineRule="auto"/>
        <w:ind w:left="317"/>
        <w:jc w:val="both"/>
        <w:rPr>
          <w:rFonts w:ascii="Arial" w:hAnsi="Arial" w:cs="Arial"/>
          <w:color w:val="000000" w:themeColor="text1"/>
          <w:sz w:val="20"/>
        </w:rPr>
      </w:pPr>
    </w:p>
    <w:p w:rsidR="00AB0F46" w:rsidRPr="00B83674" w:rsidRDefault="00AB0F46" w:rsidP="00CB47C8">
      <w:pPr>
        <w:pStyle w:val="NoSpacing"/>
        <w:rPr>
          <w:rFonts w:ascii="Arial" w:eastAsia="Arial" w:hAnsi="Arial" w:cs="Arial"/>
          <w:b/>
          <w:bCs/>
          <w:color w:val="000000" w:themeColor="text1"/>
          <w:sz w:val="20"/>
          <w:szCs w:val="20"/>
        </w:rPr>
      </w:pPr>
      <w:r w:rsidRPr="00B83674">
        <w:rPr>
          <w:rFonts w:ascii="Arial" w:eastAsia="Arial" w:hAnsi="Arial" w:cs="Arial"/>
          <w:b/>
          <w:bCs/>
          <w:color w:val="000000" w:themeColor="text1"/>
          <w:sz w:val="20"/>
          <w:szCs w:val="20"/>
        </w:rPr>
        <w:t>26. MIS Application is vulnerable to Broken Access Control</w:t>
      </w:r>
    </w:p>
    <w:p w:rsidR="00AB0F46" w:rsidRPr="00B83674" w:rsidRDefault="00AB0F46" w:rsidP="00CB47C8">
      <w:pPr>
        <w:pStyle w:val="NoSpacing"/>
        <w:rPr>
          <w:rFonts w:ascii="Arial" w:eastAsia="Arial" w:hAnsi="Arial" w:cs="Arial"/>
          <w:b/>
          <w:bCs/>
          <w:color w:val="000000" w:themeColor="text1"/>
          <w:sz w:val="20"/>
          <w:szCs w:val="20"/>
        </w:rPr>
      </w:pPr>
      <w:r w:rsidRPr="00B83674">
        <w:rPr>
          <w:rFonts w:ascii="Arial" w:eastAsia="Arial" w:hAnsi="Arial" w:cs="Arial"/>
          <w:b/>
          <w:bCs/>
          <w:color w:val="000000" w:themeColor="text1"/>
          <w:sz w:val="20"/>
          <w:szCs w:val="20"/>
        </w:rPr>
        <w:t>Observation</w:t>
      </w:r>
    </w:p>
    <w:p w:rsidR="00AB0F46" w:rsidRPr="00B83674" w:rsidRDefault="00AB0F46"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The read only user has limited access to employee information than the superadmin. Changing the numeric value of search parameter will allow visiting and editing the employee’s details resulting into broken access control.</w:t>
      </w:r>
    </w:p>
    <w:p w:rsidR="00AB0F46" w:rsidRPr="00B83674" w:rsidRDefault="00AB0F46"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Broken access control prevails in an application when accesses are not properly restricted, allowing low-privileged users to do high-privileged user functions.</w:t>
      </w:r>
    </w:p>
    <w:p w:rsidR="00AB0F46" w:rsidRPr="00B83674" w:rsidRDefault="00AB0F46" w:rsidP="00CB47C8">
      <w:pPr>
        <w:pStyle w:val="NoSpacing"/>
        <w:rPr>
          <w:rFonts w:ascii="Arial" w:hAnsi="Arial" w:cs="Arial"/>
          <w:color w:val="000000" w:themeColor="text1"/>
          <w:sz w:val="20"/>
          <w:szCs w:val="20"/>
        </w:rPr>
      </w:pPr>
    </w:p>
    <w:p w:rsidR="00AB0F46" w:rsidRPr="00B83674" w:rsidRDefault="00AB0F46" w:rsidP="00CB47C8">
      <w:pPr>
        <w:pStyle w:val="NoSpacing"/>
        <w:rPr>
          <w:rFonts w:ascii="Arial" w:hAnsi="Arial" w:cs="Arial"/>
          <w:b/>
          <w:bCs/>
          <w:color w:val="000000" w:themeColor="text1"/>
          <w:sz w:val="20"/>
          <w:szCs w:val="20"/>
        </w:rPr>
      </w:pPr>
      <w:r w:rsidRPr="00B83674">
        <w:rPr>
          <w:rFonts w:ascii="Arial" w:hAnsi="Arial" w:cs="Arial"/>
          <w:b/>
          <w:bCs/>
          <w:color w:val="000000" w:themeColor="text1"/>
          <w:sz w:val="20"/>
          <w:szCs w:val="20"/>
        </w:rPr>
        <w:t>Recommendation</w:t>
      </w:r>
    </w:p>
    <w:p w:rsidR="00AB0F46" w:rsidRPr="00B83674" w:rsidRDefault="00AB0F46" w:rsidP="00CB47C8">
      <w:pPr>
        <w:pStyle w:val="NoSpacing"/>
        <w:numPr>
          <w:ilvl w:val="0"/>
          <w:numId w:val="2"/>
        </w:numPr>
        <w:rPr>
          <w:rFonts w:ascii="Arial" w:hAnsi="Arial" w:cs="Arial"/>
          <w:color w:val="000000" w:themeColor="text1"/>
          <w:sz w:val="20"/>
          <w:szCs w:val="20"/>
        </w:rPr>
      </w:pPr>
      <w:r w:rsidRPr="00B83674">
        <w:rPr>
          <w:rFonts w:ascii="Arial" w:hAnsi="Arial" w:cs="Arial"/>
          <w:color w:val="000000" w:themeColor="text1"/>
          <w:sz w:val="20"/>
          <w:szCs w:val="20"/>
        </w:rPr>
        <w:t xml:space="preserve">Apart from resources to be shared, denying by default. </w:t>
      </w:r>
    </w:p>
    <w:p w:rsidR="00AB0F46" w:rsidRPr="00B83674" w:rsidRDefault="00AB0F46" w:rsidP="00CB47C8">
      <w:pPr>
        <w:pStyle w:val="NoSpacing"/>
        <w:numPr>
          <w:ilvl w:val="0"/>
          <w:numId w:val="2"/>
        </w:numPr>
        <w:rPr>
          <w:rFonts w:ascii="Arial" w:hAnsi="Arial" w:cs="Arial"/>
          <w:color w:val="000000" w:themeColor="text1"/>
          <w:sz w:val="20"/>
          <w:szCs w:val="20"/>
        </w:rPr>
      </w:pPr>
      <w:r w:rsidRPr="00B83674">
        <w:rPr>
          <w:rFonts w:ascii="Arial" w:hAnsi="Arial" w:cs="Arial"/>
          <w:color w:val="000000" w:themeColor="text1"/>
          <w:sz w:val="20"/>
          <w:szCs w:val="20"/>
        </w:rPr>
        <w:t xml:space="preserve">Reusing </w:t>
      </w:r>
      <w:r w:rsidR="00760273" w:rsidRPr="00B83674">
        <w:rPr>
          <w:rFonts w:ascii="Arial" w:hAnsi="Arial" w:cs="Arial"/>
          <w:color w:val="000000" w:themeColor="text1"/>
          <w:sz w:val="20"/>
          <w:szCs w:val="20"/>
        </w:rPr>
        <w:t>same access control mechanisms that are</w:t>
      </w:r>
      <w:r w:rsidRPr="00B83674">
        <w:rPr>
          <w:rFonts w:ascii="Arial" w:hAnsi="Arial" w:cs="Arial"/>
          <w:color w:val="000000" w:themeColor="text1"/>
          <w:sz w:val="20"/>
          <w:szCs w:val="20"/>
        </w:rPr>
        <w:t xml:space="preserve"> used to restrict other functions of the application. </w:t>
      </w:r>
    </w:p>
    <w:p w:rsidR="00AB0F46" w:rsidRDefault="00AB0F46"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Logging access control failures, alerting admin when repeated failures</w:t>
      </w:r>
    </w:p>
    <w:p w:rsidR="00987E5C" w:rsidRDefault="00987E5C" w:rsidP="00CB47C8">
      <w:pPr>
        <w:pStyle w:val="NoSpacing"/>
        <w:rPr>
          <w:rFonts w:ascii="Arial" w:hAnsi="Arial" w:cs="Arial"/>
          <w:color w:val="000000" w:themeColor="text1"/>
          <w:sz w:val="20"/>
          <w:szCs w:val="20"/>
        </w:rPr>
      </w:pPr>
    </w:p>
    <w:p w:rsidR="00987E5C" w:rsidRDefault="00987E5C" w:rsidP="00CB47C8">
      <w:pPr>
        <w:widowControl w:val="0"/>
        <w:spacing w:before="58" w:after="0" w:line="240" w:lineRule="auto"/>
        <w:ind w:left="34"/>
        <w:jc w:val="both"/>
        <w:rPr>
          <w:rFonts w:ascii="Arial" w:hAnsi="Arial" w:cs="Arial"/>
          <w:b/>
          <w:bCs/>
          <w:sz w:val="20"/>
        </w:rPr>
      </w:pPr>
      <w:r w:rsidRPr="006A144E">
        <w:rPr>
          <w:rFonts w:ascii="Arial" w:hAnsi="Arial" w:cs="Arial"/>
          <w:b/>
          <w:bCs/>
          <w:sz w:val="20"/>
        </w:rPr>
        <w:t>Status: Resolved</w:t>
      </w:r>
    </w:p>
    <w:p w:rsidR="00B44F14" w:rsidRPr="00172381" w:rsidRDefault="00FD7DE5" w:rsidP="00CB47C8">
      <w:pPr>
        <w:widowControl w:val="0"/>
        <w:spacing w:before="58" w:after="0" w:line="240" w:lineRule="auto"/>
        <w:ind w:left="34"/>
        <w:jc w:val="both"/>
        <w:rPr>
          <w:rFonts w:ascii="Arial" w:hAnsi="Arial" w:cs="Arial"/>
          <w:sz w:val="20"/>
        </w:rPr>
      </w:pPr>
      <w:r>
        <w:rPr>
          <w:rFonts w:ascii="Arial" w:hAnsi="Arial" w:cs="Arial"/>
          <w:sz w:val="20"/>
        </w:rPr>
        <w:t>Restrictions have</w:t>
      </w:r>
      <w:r w:rsidR="00172381">
        <w:rPr>
          <w:rFonts w:ascii="Arial" w:hAnsi="Arial" w:cs="Arial"/>
          <w:sz w:val="20"/>
        </w:rPr>
        <w:t xml:space="preserve"> been set not allowing the unauthor</w:t>
      </w:r>
      <w:r w:rsidR="00D864A0">
        <w:rPr>
          <w:rFonts w:ascii="Arial" w:hAnsi="Arial" w:cs="Arial"/>
          <w:sz w:val="20"/>
        </w:rPr>
        <w:t>ized users to access the system</w:t>
      </w:r>
      <w:r w:rsidR="00172381">
        <w:rPr>
          <w:rFonts w:ascii="Arial" w:hAnsi="Arial" w:cs="Arial"/>
          <w:sz w:val="20"/>
        </w:rPr>
        <w:t xml:space="preserve">. </w:t>
      </w:r>
    </w:p>
    <w:p w:rsidR="00167ACF" w:rsidRPr="00B83674" w:rsidRDefault="00167ACF" w:rsidP="00CB47C8">
      <w:pPr>
        <w:pStyle w:val="NoSpacing"/>
        <w:rPr>
          <w:rFonts w:ascii="Arial" w:hAnsi="Arial" w:cs="Arial"/>
          <w:color w:val="000000" w:themeColor="text1"/>
          <w:sz w:val="20"/>
          <w:szCs w:val="20"/>
        </w:rPr>
      </w:pPr>
    </w:p>
    <w:p w:rsidR="00167ACF" w:rsidRPr="00B83674" w:rsidRDefault="00167ACF" w:rsidP="00CB47C8">
      <w:pPr>
        <w:pStyle w:val="NoSpacing"/>
        <w:rPr>
          <w:rFonts w:ascii="Arial" w:eastAsia="Arial" w:hAnsi="Arial" w:cs="Arial"/>
          <w:b/>
          <w:bCs/>
          <w:color w:val="000000" w:themeColor="text1"/>
          <w:sz w:val="20"/>
          <w:szCs w:val="20"/>
        </w:rPr>
      </w:pPr>
      <w:bookmarkStart w:id="2" w:name="_Toc77946533"/>
      <w:bookmarkStart w:id="3" w:name="_Toc83024588"/>
      <w:r w:rsidRPr="00B83674">
        <w:rPr>
          <w:rFonts w:ascii="Arial" w:eastAsia="Arial" w:hAnsi="Arial" w:cs="Arial"/>
          <w:b/>
          <w:bCs/>
          <w:color w:val="000000" w:themeColor="text1"/>
          <w:sz w:val="20"/>
          <w:szCs w:val="20"/>
        </w:rPr>
        <w:t>27. MIS Application is vulnerable to IDOR (Insecure Direct Object References)</w:t>
      </w:r>
      <w:bookmarkEnd w:id="2"/>
      <w:bookmarkEnd w:id="3"/>
    </w:p>
    <w:p w:rsidR="00167ACF" w:rsidRPr="00B83674" w:rsidRDefault="00167ACF" w:rsidP="00CB47C8">
      <w:pPr>
        <w:pStyle w:val="NoSpacing"/>
        <w:rPr>
          <w:rFonts w:ascii="Arial" w:eastAsia="Arial" w:hAnsi="Arial" w:cs="Arial"/>
          <w:b/>
          <w:bCs/>
          <w:color w:val="000000" w:themeColor="text1"/>
          <w:sz w:val="20"/>
          <w:szCs w:val="20"/>
        </w:rPr>
      </w:pPr>
    </w:p>
    <w:p w:rsidR="00167ACF" w:rsidRPr="00B83674" w:rsidRDefault="00167ACF"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We observed IDOR vulnerability in the MIS (Management Information System) application which arises when an application uses user-supplied input to access objects directly. Visiting and editing memo can only be accessed by admin user but changing the numeric value of search parameter will allow an attacker visit and edit the disbursement memo resulting to IDOR.</w:t>
      </w:r>
    </w:p>
    <w:p w:rsidR="00167ACF" w:rsidRPr="00B83674" w:rsidRDefault="00167ACF" w:rsidP="00CB47C8">
      <w:pPr>
        <w:pStyle w:val="NoSpacing"/>
        <w:rPr>
          <w:rFonts w:ascii="Arial" w:hAnsi="Arial" w:cs="Arial"/>
          <w:color w:val="000000" w:themeColor="text1"/>
          <w:sz w:val="20"/>
          <w:szCs w:val="20"/>
        </w:rPr>
      </w:pPr>
    </w:p>
    <w:p w:rsidR="00167ACF" w:rsidRPr="00B83674" w:rsidRDefault="00167ACF" w:rsidP="00CB47C8">
      <w:pPr>
        <w:pStyle w:val="NoSpacing"/>
        <w:rPr>
          <w:rFonts w:ascii="Arial" w:hAnsi="Arial" w:cs="Arial"/>
          <w:b/>
          <w:bCs/>
          <w:color w:val="000000" w:themeColor="text1"/>
          <w:sz w:val="20"/>
          <w:szCs w:val="20"/>
        </w:rPr>
      </w:pPr>
      <w:r w:rsidRPr="00B83674">
        <w:rPr>
          <w:rFonts w:ascii="Arial" w:hAnsi="Arial" w:cs="Arial"/>
          <w:b/>
          <w:bCs/>
          <w:color w:val="000000" w:themeColor="text1"/>
          <w:sz w:val="20"/>
          <w:szCs w:val="20"/>
        </w:rPr>
        <w:t>Recommendation</w:t>
      </w:r>
    </w:p>
    <w:p w:rsidR="00167ACF" w:rsidRPr="00B83674" w:rsidRDefault="00167ACF" w:rsidP="00CB47C8">
      <w:pPr>
        <w:pStyle w:val="ListParagraph"/>
        <w:widowControl w:val="0"/>
        <w:numPr>
          <w:ilvl w:val="0"/>
          <w:numId w:val="1"/>
        </w:numPr>
        <w:spacing w:before="58" w:after="0" w:line="240" w:lineRule="auto"/>
        <w:jc w:val="both"/>
        <w:rPr>
          <w:rFonts w:ascii="Arial" w:hAnsi="Arial" w:cs="Arial"/>
          <w:color w:val="000000" w:themeColor="text1"/>
          <w:sz w:val="20"/>
        </w:rPr>
      </w:pPr>
      <w:r w:rsidRPr="00B83674">
        <w:rPr>
          <w:rFonts w:ascii="Arial" w:hAnsi="Arial" w:cs="Arial"/>
          <w:b/>
          <w:bCs/>
          <w:color w:val="000000" w:themeColor="text1"/>
          <w:sz w:val="20"/>
        </w:rPr>
        <w:t>Use per user or session indirect object references</w:t>
      </w:r>
      <w:r w:rsidRPr="00B83674">
        <w:rPr>
          <w:rFonts w:ascii="Arial" w:hAnsi="Arial" w:cs="Arial"/>
          <w:color w:val="000000" w:themeColor="text1"/>
          <w:sz w:val="20"/>
        </w:rPr>
        <w:t>. This prevents attackers from directly targeting unauthorized resources.</w:t>
      </w:r>
    </w:p>
    <w:p w:rsidR="00167ACF" w:rsidRDefault="00167ACF" w:rsidP="00CB47C8">
      <w:pPr>
        <w:pStyle w:val="ListParagraph"/>
        <w:widowControl w:val="0"/>
        <w:numPr>
          <w:ilvl w:val="0"/>
          <w:numId w:val="1"/>
        </w:numPr>
        <w:spacing w:before="58" w:after="0" w:line="240" w:lineRule="auto"/>
        <w:jc w:val="both"/>
        <w:rPr>
          <w:rFonts w:ascii="Arial" w:hAnsi="Arial" w:cs="Arial"/>
          <w:color w:val="000000" w:themeColor="text1"/>
          <w:sz w:val="20"/>
        </w:rPr>
      </w:pPr>
      <w:r w:rsidRPr="00B83674">
        <w:rPr>
          <w:rFonts w:ascii="Arial" w:hAnsi="Arial" w:cs="Arial"/>
          <w:b/>
          <w:bCs/>
          <w:color w:val="000000" w:themeColor="text1"/>
          <w:sz w:val="20"/>
        </w:rPr>
        <w:t xml:space="preserve">Check access. </w:t>
      </w:r>
      <w:r w:rsidRPr="00B83674">
        <w:rPr>
          <w:rFonts w:ascii="Arial" w:hAnsi="Arial" w:cs="Arial"/>
          <w:color w:val="000000" w:themeColor="text1"/>
          <w:sz w:val="20"/>
        </w:rPr>
        <w:t>Each use of a direct object reference from an untrusted source must include an access control check to ensure the user is authorized for the requested object.</w:t>
      </w:r>
    </w:p>
    <w:p w:rsidR="00987E5C" w:rsidRDefault="00987E5C" w:rsidP="00CB47C8">
      <w:pPr>
        <w:widowControl w:val="0"/>
        <w:spacing w:before="58" w:after="0" w:line="240" w:lineRule="auto"/>
        <w:jc w:val="both"/>
        <w:rPr>
          <w:rFonts w:ascii="Arial" w:hAnsi="Arial" w:cs="Arial"/>
          <w:b/>
          <w:bCs/>
          <w:sz w:val="20"/>
        </w:rPr>
      </w:pPr>
    </w:p>
    <w:p w:rsidR="00987E5C" w:rsidRDefault="00987E5C" w:rsidP="00CB47C8">
      <w:pPr>
        <w:widowControl w:val="0"/>
        <w:spacing w:before="58" w:after="0" w:line="240" w:lineRule="auto"/>
        <w:jc w:val="both"/>
        <w:rPr>
          <w:rFonts w:ascii="Arial" w:hAnsi="Arial" w:cs="Arial"/>
          <w:b/>
          <w:bCs/>
          <w:sz w:val="20"/>
        </w:rPr>
      </w:pPr>
      <w:r w:rsidRPr="00987E5C">
        <w:rPr>
          <w:rFonts w:ascii="Arial" w:hAnsi="Arial" w:cs="Arial"/>
          <w:b/>
          <w:bCs/>
          <w:sz w:val="20"/>
        </w:rPr>
        <w:t>Status: Resolved</w:t>
      </w:r>
    </w:p>
    <w:p w:rsidR="0031731B" w:rsidRDefault="007B3FBA" w:rsidP="00CB47C8">
      <w:pPr>
        <w:widowControl w:val="0"/>
        <w:spacing w:before="58" w:after="0" w:line="240" w:lineRule="auto"/>
        <w:jc w:val="both"/>
        <w:rPr>
          <w:rFonts w:ascii="Arial" w:hAnsi="Arial" w:cs="Arial"/>
          <w:color w:val="000000" w:themeColor="text1"/>
          <w:sz w:val="20"/>
        </w:rPr>
      </w:pPr>
      <w:r>
        <w:rPr>
          <w:rFonts w:ascii="Arial" w:hAnsi="Arial" w:cs="Arial"/>
          <w:color w:val="000000" w:themeColor="text1"/>
          <w:sz w:val="20"/>
        </w:rPr>
        <w:t>Vulnerable access has been r</w:t>
      </w:r>
      <w:r w:rsidR="000E74B2">
        <w:rPr>
          <w:rFonts w:ascii="Arial" w:hAnsi="Arial" w:cs="Arial"/>
          <w:color w:val="000000" w:themeColor="text1"/>
          <w:sz w:val="20"/>
        </w:rPr>
        <w:t>estricted by adding the access control to the editing feature of the disbursement memo.</w:t>
      </w:r>
    </w:p>
    <w:p w:rsidR="007B3FBA" w:rsidRDefault="007B3FBA" w:rsidP="00CB47C8">
      <w:pPr>
        <w:widowControl w:val="0"/>
        <w:spacing w:before="58" w:after="0" w:line="240" w:lineRule="auto"/>
        <w:jc w:val="both"/>
        <w:rPr>
          <w:rFonts w:ascii="Arial" w:hAnsi="Arial" w:cs="Arial"/>
          <w:color w:val="000000" w:themeColor="text1"/>
          <w:sz w:val="20"/>
        </w:rPr>
      </w:pPr>
    </w:p>
    <w:p w:rsidR="007B3FBA" w:rsidRPr="0031731B" w:rsidRDefault="007B3FBA" w:rsidP="00CB47C8">
      <w:pPr>
        <w:widowControl w:val="0"/>
        <w:spacing w:before="58" w:after="0" w:line="240" w:lineRule="auto"/>
        <w:jc w:val="both"/>
        <w:rPr>
          <w:rFonts w:ascii="Arial" w:hAnsi="Arial" w:cs="Arial"/>
          <w:color w:val="000000" w:themeColor="text1"/>
          <w:sz w:val="20"/>
        </w:rPr>
      </w:pPr>
    </w:p>
    <w:p w:rsidR="00CB47C8" w:rsidRDefault="00CB47C8" w:rsidP="00CB47C8">
      <w:pPr>
        <w:pStyle w:val="NoSpacing"/>
        <w:rPr>
          <w:rFonts w:ascii="Arial" w:eastAsia="Arial" w:hAnsi="Arial" w:cs="Arial"/>
          <w:b/>
          <w:bCs/>
          <w:color w:val="000000" w:themeColor="text1"/>
          <w:sz w:val="20"/>
          <w:szCs w:val="20"/>
        </w:rPr>
      </w:pPr>
    </w:p>
    <w:p w:rsidR="00167ACF" w:rsidRPr="00B83674" w:rsidRDefault="00167ACF" w:rsidP="00CB47C8">
      <w:pPr>
        <w:pStyle w:val="NoSpacing"/>
        <w:rPr>
          <w:rFonts w:ascii="Arial" w:eastAsia="Arial" w:hAnsi="Arial" w:cs="Arial"/>
          <w:b/>
          <w:bCs/>
          <w:color w:val="000000" w:themeColor="text1"/>
          <w:sz w:val="20"/>
          <w:szCs w:val="20"/>
        </w:rPr>
      </w:pPr>
      <w:r w:rsidRPr="00B83674">
        <w:rPr>
          <w:rFonts w:ascii="Arial" w:eastAsia="Arial" w:hAnsi="Arial" w:cs="Arial"/>
          <w:b/>
          <w:bCs/>
          <w:color w:val="000000" w:themeColor="text1"/>
          <w:sz w:val="20"/>
          <w:szCs w:val="20"/>
        </w:rPr>
        <w:lastRenderedPageBreak/>
        <w:t>28. SSL/TLS not implemented in MIS (Management Information System)</w:t>
      </w:r>
    </w:p>
    <w:p w:rsidR="00167ACF" w:rsidRPr="00B83674" w:rsidRDefault="00167ACF" w:rsidP="00CB47C8">
      <w:pPr>
        <w:pStyle w:val="NoSpacing"/>
        <w:rPr>
          <w:rFonts w:ascii="Arial" w:eastAsia="Arial" w:hAnsi="Arial" w:cs="Arial"/>
          <w:b/>
          <w:bCs/>
          <w:color w:val="000000" w:themeColor="text1"/>
          <w:sz w:val="20"/>
          <w:szCs w:val="20"/>
        </w:rPr>
      </w:pPr>
    </w:p>
    <w:p w:rsidR="00167ACF" w:rsidRPr="00B83674" w:rsidRDefault="00167ACF"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 xml:space="preserve">We observed that the SSL/TLS is not implemented in TDF Management Information System (MIS) which allow an attacker to see passwords in clear text and sensitive data sniffing the network traffic. </w:t>
      </w:r>
    </w:p>
    <w:p w:rsidR="00167ACF" w:rsidRPr="00B83674" w:rsidRDefault="00167ACF"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SSL stands for Secure Sockets Layer, and it's the standard technology for keeping an internet connection secure and securing any sensitive data passed between two systems, preventing cybercriminals from reading and altering any data transferred, including potentially personal information.</w:t>
      </w:r>
    </w:p>
    <w:p w:rsidR="00167ACF" w:rsidRPr="00B83674" w:rsidRDefault="00167ACF"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TLS (Transport Layer Security) is a commonly used protection technology for facilitating privacy and data security in Internet interactions. Encrypting communication between web applications and servers, such as web browsers loading a website, is a primary use case of TLS.</w:t>
      </w:r>
    </w:p>
    <w:p w:rsidR="007B3878" w:rsidRPr="00B83674" w:rsidRDefault="007B3878" w:rsidP="00CB47C8">
      <w:pPr>
        <w:pStyle w:val="NoSpacing"/>
        <w:rPr>
          <w:rFonts w:ascii="Arial" w:hAnsi="Arial" w:cs="Arial"/>
          <w:color w:val="000000" w:themeColor="text1"/>
          <w:sz w:val="20"/>
          <w:szCs w:val="20"/>
        </w:rPr>
      </w:pPr>
    </w:p>
    <w:p w:rsidR="007B3878" w:rsidRPr="00B83674" w:rsidRDefault="007B3878" w:rsidP="00CB47C8">
      <w:pPr>
        <w:pStyle w:val="NoSpacing"/>
        <w:rPr>
          <w:rFonts w:ascii="Arial" w:hAnsi="Arial" w:cs="Arial"/>
          <w:b/>
          <w:bCs/>
          <w:color w:val="000000" w:themeColor="text1"/>
          <w:sz w:val="20"/>
          <w:szCs w:val="20"/>
        </w:rPr>
      </w:pPr>
      <w:r w:rsidRPr="00B83674">
        <w:rPr>
          <w:rFonts w:ascii="Arial" w:hAnsi="Arial" w:cs="Arial"/>
          <w:b/>
          <w:bCs/>
          <w:color w:val="000000" w:themeColor="text1"/>
          <w:sz w:val="20"/>
          <w:szCs w:val="20"/>
        </w:rPr>
        <w:t>Recommendation</w:t>
      </w:r>
    </w:p>
    <w:p w:rsidR="007B3878" w:rsidRPr="00B83674" w:rsidRDefault="007B3878" w:rsidP="00CB47C8">
      <w:pPr>
        <w:pStyle w:val="ListParagraph"/>
        <w:widowControl w:val="0"/>
        <w:numPr>
          <w:ilvl w:val="0"/>
          <w:numId w:val="1"/>
        </w:numPr>
        <w:spacing w:before="58" w:after="0" w:line="240" w:lineRule="auto"/>
        <w:jc w:val="both"/>
        <w:rPr>
          <w:rFonts w:ascii="Arial" w:hAnsi="Arial" w:cs="Arial"/>
          <w:color w:val="000000" w:themeColor="text1"/>
          <w:sz w:val="20"/>
        </w:rPr>
      </w:pPr>
      <w:r w:rsidRPr="00B83674">
        <w:rPr>
          <w:rFonts w:ascii="Arial" w:hAnsi="Arial" w:cs="Arial"/>
          <w:color w:val="000000" w:themeColor="text1"/>
          <w:sz w:val="20"/>
        </w:rPr>
        <w:t>Use SSL for all connections that are authenticated or transmitting sensitive or value data.</w:t>
      </w:r>
    </w:p>
    <w:p w:rsidR="00167ACF" w:rsidRPr="00B83674" w:rsidRDefault="007B3878" w:rsidP="00CB47C8">
      <w:pPr>
        <w:pStyle w:val="ListParagraph"/>
        <w:widowControl w:val="0"/>
        <w:numPr>
          <w:ilvl w:val="0"/>
          <w:numId w:val="1"/>
        </w:numPr>
        <w:spacing w:before="58" w:after="0" w:line="240" w:lineRule="auto"/>
        <w:jc w:val="both"/>
        <w:rPr>
          <w:rFonts w:ascii="Arial" w:hAnsi="Arial" w:cs="Arial"/>
          <w:color w:val="000000" w:themeColor="text1"/>
          <w:sz w:val="20"/>
        </w:rPr>
      </w:pPr>
      <w:r w:rsidRPr="00B83674">
        <w:rPr>
          <w:rFonts w:ascii="Arial" w:hAnsi="Arial" w:cs="Arial"/>
          <w:color w:val="000000" w:themeColor="text1"/>
          <w:sz w:val="20"/>
        </w:rPr>
        <w:t>Ensure that communications between infrastructure elements, such as between web servers and database systems, are appropriately protected via the use of transport layer security (TLS) or protocol level encryption for credentials and valuable data.</w:t>
      </w:r>
    </w:p>
    <w:p w:rsidR="007B3878" w:rsidRPr="00B83674" w:rsidRDefault="007B3878" w:rsidP="00CB47C8">
      <w:pPr>
        <w:widowControl w:val="0"/>
        <w:spacing w:before="58" w:after="0" w:line="240" w:lineRule="auto"/>
        <w:ind w:left="-249"/>
        <w:jc w:val="both"/>
        <w:rPr>
          <w:rFonts w:ascii="Arial" w:hAnsi="Arial" w:cs="Arial"/>
          <w:color w:val="000000" w:themeColor="text1"/>
          <w:sz w:val="20"/>
        </w:rPr>
      </w:pPr>
    </w:p>
    <w:p w:rsidR="007B3878" w:rsidRPr="00B83674" w:rsidRDefault="007B3878" w:rsidP="00CB47C8">
      <w:pPr>
        <w:pStyle w:val="NoSpacing"/>
        <w:rPr>
          <w:rFonts w:ascii="Arial" w:hAnsi="Arial" w:cs="Arial"/>
          <w:b/>
          <w:bCs/>
          <w:color w:val="000000" w:themeColor="text1"/>
          <w:sz w:val="20"/>
          <w:szCs w:val="20"/>
        </w:rPr>
      </w:pPr>
      <w:r w:rsidRPr="00B83674">
        <w:rPr>
          <w:rFonts w:ascii="Arial" w:hAnsi="Arial" w:cs="Arial"/>
          <w:b/>
          <w:bCs/>
          <w:color w:val="000000" w:themeColor="text1"/>
          <w:sz w:val="20"/>
          <w:szCs w:val="20"/>
        </w:rPr>
        <w:t xml:space="preserve">29. </w:t>
      </w:r>
      <w:r w:rsidRPr="005E4CCA">
        <w:rPr>
          <w:rFonts w:ascii="Arial" w:hAnsi="Arial" w:cs="Arial"/>
          <w:b/>
          <w:bCs/>
          <w:color w:val="000000" w:themeColor="text1"/>
          <w:sz w:val="20"/>
          <w:szCs w:val="20"/>
          <w:highlight w:val="yellow"/>
        </w:rPr>
        <w:t xml:space="preserve">MIS Application is using vulnerable version of </w:t>
      </w:r>
      <w:proofErr w:type="spellStart"/>
      <w:r w:rsidRPr="005E4CCA">
        <w:rPr>
          <w:rFonts w:ascii="Arial" w:hAnsi="Arial" w:cs="Arial"/>
          <w:b/>
          <w:bCs/>
          <w:color w:val="000000" w:themeColor="text1"/>
          <w:sz w:val="20"/>
          <w:szCs w:val="20"/>
          <w:highlight w:val="yellow"/>
        </w:rPr>
        <w:t>jQuery</w:t>
      </w:r>
      <w:proofErr w:type="spellEnd"/>
    </w:p>
    <w:p w:rsidR="007B3878" w:rsidRPr="00B83674" w:rsidRDefault="007B3878" w:rsidP="00CB47C8">
      <w:pPr>
        <w:pStyle w:val="NoSpacing"/>
        <w:rPr>
          <w:rFonts w:ascii="Arial" w:hAnsi="Arial" w:cs="Arial"/>
          <w:color w:val="000000" w:themeColor="text1"/>
          <w:sz w:val="20"/>
          <w:szCs w:val="20"/>
        </w:rPr>
      </w:pPr>
    </w:p>
    <w:p w:rsidR="007B3878" w:rsidRDefault="007B3878" w:rsidP="00CB47C8">
      <w:pPr>
        <w:pStyle w:val="NoSpacing"/>
        <w:numPr>
          <w:ilvl w:val="0"/>
          <w:numId w:val="4"/>
        </w:numPr>
        <w:rPr>
          <w:rFonts w:ascii="Arial" w:hAnsi="Arial" w:cs="Arial"/>
          <w:color w:val="000000" w:themeColor="text1"/>
          <w:sz w:val="20"/>
          <w:szCs w:val="20"/>
        </w:rPr>
      </w:pPr>
      <w:r w:rsidRPr="00B83674">
        <w:rPr>
          <w:rFonts w:ascii="Arial" w:hAnsi="Arial" w:cs="Arial"/>
          <w:color w:val="000000" w:themeColor="text1"/>
          <w:sz w:val="20"/>
          <w:szCs w:val="20"/>
        </w:rPr>
        <w:t xml:space="preserve">We observed that the TDF Management Information System application was using vulnerable version of </w:t>
      </w:r>
      <w:proofErr w:type="spellStart"/>
      <w:r w:rsidRPr="00B83674">
        <w:rPr>
          <w:rFonts w:ascii="Arial" w:hAnsi="Arial" w:cs="Arial"/>
          <w:color w:val="000000" w:themeColor="text1"/>
          <w:sz w:val="20"/>
          <w:szCs w:val="20"/>
        </w:rPr>
        <w:t>jQuery</w:t>
      </w:r>
      <w:proofErr w:type="spellEnd"/>
      <w:r w:rsidRPr="00B83674">
        <w:rPr>
          <w:rFonts w:ascii="Arial" w:hAnsi="Arial" w:cs="Arial"/>
          <w:color w:val="000000" w:themeColor="text1"/>
          <w:sz w:val="20"/>
          <w:szCs w:val="20"/>
        </w:rPr>
        <w:t xml:space="preserve"> 1.7.2. </w:t>
      </w:r>
    </w:p>
    <w:p w:rsidR="00514F2A" w:rsidRPr="00514F2A" w:rsidRDefault="00DC68BC" w:rsidP="00514F2A">
      <w:pPr>
        <w:pStyle w:val="NoSpacing"/>
        <w:ind w:left="720"/>
        <w:rPr>
          <w:rFonts w:ascii="Arial" w:hAnsi="Arial" w:cs="Arial"/>
          <w:color w:val="000000" w:themeColor="text1"/>
          <w:sz w:val="20"/>
          <w:szCs w:val="20"/>
        </w:rPr>
      </w:pPr>
      <w:r>
        <w:rPr>
          <w:rFonts w:ascii="Arial" w:hAnsi="Arial" w:cs="Arial"/>
          <w:color w:val="000000" w:themeColor="text1"/>
          <w:sz w:val="20"/>
          <w:szCs w:val="20"/>
        </w:rPr>
        <w:t xml:space="preserve">                                                                                                                                                                                                                                                                                                                                                                                                                                                                                                                                                                                                                                                                                                                                                                                                                                                                                                                                                                                                                                                                                                                                                                                                                                     </w:t>
      </w:r>
    </w:p>
    <w:p w:rsidR="007B3878" w:rsidRPr="00B83674" w:rsidRDefault="007B3878" w:rsidP="00CB47C8">
      <w:pPr>
        <w:pStyle w:val="NoSpacing"/>
        <w:rPr>
          <w:rFonts w:ascii="Arial" w:hAnsi="Arial" w:cs="Arial"/>
          <w:b/>
          <w:bCs/>
          <w:color w:val="000000" w:themeColor="text1"/>
          <w:sz w:val="20"/>
          <w:szCs w:val="20"/>
        </w:rPr>
      </w:pPr>
      <w:r w:rsidRPr="00B83674">
        <w:rPr>
          <w:rFonts w:ascii="Arial" w:hAnsi="Arial" w:cs="Arial"/>
          <w:b/>
          <w:bCs/>
          <w:color w:val="000000" w:themeColor="text1"/>
          <w:sz w:val="20"/>
          <w:szCs w:val="20"/>
        </w:rPr>
        <w:t>Recommendation</w:t>
      </w:r>
    </w:p>
    <w:p w:rsidR="007B3878" w:rsidRPr="00B83674" w:rsidRDefault="007B3878"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 xml:space="preserve">For better Security, It is recommended to upgrade the </w:t>
      </w:r>
      <w:proofErr w:type="spellStart"/>
      <w:r w:rsidRPr="00B83674">
        <w:rPr>
          <w:rFonts w:ascii="Arial" w:hAnsi="Arial" w:cs="Arial"/>
          <w:color w:val="000000" w:themeColor="text1"/>
          <w:sz w:val="20"/>
          <w:szCs w:val="20"/>
        </w:rPr>
        <w:t>JQuery</w:t>
      </w:r>
      <w:proofErr w:type="spellEnd"/>
      <w:r w:rsidRPr="00B83674">
        <w:rPr>
          <w:rFonts w:ascii="Arial" w:hAnsi="Arial" w:cs="Arial"/>
          <w:color w:val="000000" w:themeColor="text1"/>
          <w:sz w:val="20"/>
          <w:szCs w:val="20"/>
        </w:rPr>
        <w:t xml:space="preserve"> to latest version where above issues are patched.</w:t>
      </w:r>
    </w:p>
    <w:p w:rsidR="007B3878" w:rsidRPr="00B83674" w:rsidRDefault="007B3878" w:rsidP="00CB47C8">
      <w:pPr>
        <w:widowControl w:val="0"/>
        <w:spacing w:before="58" w:after="0" w:line="240" w:lineRule="auto"/>
        <w:ind w:left="-249"/>
        <w:jc w:val="both"/>
        <w:rPr>
          <w:rFonts w:ascii="Arial" w:hAnsi="Arial" w:cs="Arial"/>
          <w:color w:val="000000" w:themeColor="text1"/>
          <w:sz w:val="20"/>
        </w:rPr>
      </w:pPr>
    </w:p>
    <w:p w:rsidR="002A5B52" w:rsidRPr="00B83674" w:rsidRDefault="002A5B52" w:rsidP="00CB47C8">
      <w:pPr>
        <w:pStyle w:val="NoSpacing"/>
        <w:rPr>
          <w:rFonts w:ascii="Arial" w:eastAsia="Arial" w:hAnsi="Arial" w:cs="Arial"/>
          <w:b/>
          <w:bCs/>
          <w:color w:val="000000" w:themeColor="text1"/>
          <w:sz w:val="20"/>
          <w:szCs w:val="20"/>
        </w:rPr>
      </w:pPr>
      <w:r w:rsidRPr="00B83674">
        <w:rPr>
          <w:rFonts w:ascii="Arial" w:eastAsia="Arial" w:hAnsi="Arial" w:cs="Arial"/>
          <w:b/>
          <w:bCs/>
          <w:color w:val="000000" w:themeColor="text1"/>
          <w:sz w:val="20"/>
          <w:szCs w:val="20"/>
        </w:rPr>
        <w:t>30. MIS Application is vulnerable to SQL injection attack</w:t>
      </w:r>
    </w:p>
    <w:p w:rsidR="002A5B52" w:rsidRPr="00B83674" w:rsidRDefault="002A5B52" w:rsidP="00CB47C8">
      <w:pPr>
        <w:pStyle w:val="NoSpacing"/>
        <w:rPr>
          <w:rFonts w:ascii="Arial" w:eastAsia="Arial" w:hAnsi="Arial" w:cs="Arial"/>
          <w:b/>
          <w:bCs/>
          <w:color w:val="000000" w:themeColor="text1"/>
          <w:sz w:val="20"/>
          <w:szCs w:val="20"/>
        </w:rPr>
      </w:pPr>
    </w:p>
    <w:p w:rsidR="002A5B52" w:rsidRPr="00B83674" w:rsidRDefault="002A5B52"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We observed SQL Injection vulnerability in the MIS application at the time of editing URL. The web application displays error messages from the database complaining that the SQL Query’s syntax is incorrect. </w:t>
      </w:r>
    </w:p>
    <w:p w:rsidR="002A5B52" w:rsidRPr="00B83674" w:rsidRDefault="002A5B52"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SQL injection is a web security vulnerability that allows an attacker to interfere with the queries that an application makes to its database. It generally allows an attacker to view data that they are not normally able to retrieve.</w:t>
      </w:r>
    </w:p>
    <w:p w:rsidR="002A5B52" w:rsidRPr="00B83674" w:rsidRDefault="002A5B52" w:rsidP="00CB47C8">
      <w:pPr>
        <w:spacing w:after="0"/>
        <w:rPr>
          <w:rFonts w:ascii="Arial" w:hAnsi="Arial" w:cs="Arial"/>
          <w:color w:val="000000" w:themeColor="text1"/>
          <w:sz w:val="20"/>
        </w:rPr>
      </w:pPr>
    </w:p>
    <w:p w:rsidR="002A5B52" w:rsidRPr="00B83674" w:rsidRDefault="002A5B52" w:rsidP="00CB47C8">
      <w:pPr>
        <w:spacing w:after="0"/>
        <w:rPr>
          <w:rFonts w:ascii="Arial" w:hAnsi="Arial" w:cs="Arial"/>
          <w:b/>
          <w:bCs/>
          <w:color w:val="000000" w:themeColor="text1"/>
          <w:sz w:val="20"/>
        </w:rPr>
      </w:pPr>
      <w:r w:rsidRPr="00B83674">
        <w:rPr>
          <w:rFonts w:ascii="Arial" w:hAnsi="Arial" w:cs="Arial"/>
          <w:b/>
          <w:bCs/>
          <w:color w:val="000000" w:themeColor="text1"/>
          <w:sz w:val="20"/>
        </w:rPr>
        <w:t>Recommendation</w:t>
      </w:r>
    </w:p>
    <w:p w:rsidR="002A5B52" w:rsidRPr="00B83674" w:rsidRDefault="002A5B52" w:rsidP="00CB47C8">
      <w:pPr>
        <w:pStyle w:val="ListParagraph"/>
        <w:widowControl w:val="0"/>
        <w:numPr>
          <w:ilvl w:val="0"/>
          <w:numId w:val="1"/>
        </w:numPr>
        <w:tabs>
          <w:tab w:val="clear" w:pos="720"/>
        </w:tabs>
        <w:spacing w:before="58" w:after="0" w:line="240" w:lineRule="auto"/>
        <w:ind w:left="317" w:hanging="283"/>
        <w:jc w:val="both"/>
        <w:rPr>
          <w:rFonts w:ascii="Arial" w:hAnsi="Arial" w:cs="Arial"/>
          <w:color w:val="000000" w:themeColor="text1"/>
          <w:sz w:val="20"/>
        </w:rPr>
      </w:pPr>
      <w:r w:rsidRPr="00B83674">
        <w:rPr>
          <w:rFonts w:ascii="Arial" w:hAnsi="Arial" w:cs="Arial"/>
          <w:color w:val="000000" w:themeColor="text1"/>
          <w:sz w:val="20"/>
        </w:rPr>
        <w:t>Validate user-supplied input for expected data types, including input fields like drop-down menus or radio buttons, not just fields that allow users to type in input.</w:t>
      </w:r>
    </w:p>
    <w:p w:rsidR="00AB0F46" w:rsidRPr="00CB47C8" w:rsidRDefault="002A5B52" w:rsidP="00CB47C8">
      <w:pPr>
        <w:pStyle w:val="ListParagraph"/>
        <w:widowControl w:val="0"/>
        <w:numPr>
          <w:ilvl w:val="0"/>
          <w:numId w:val="1"/>
        </w:numPr>
        <w:tabs>
          <w:tab w:val="clear" w:pos="720"/>
        </w:tabs>
        <w:spacing w:before="58" w:after="0" w:line="240" w:lineRule="auto"/>
        <w:ind w:left="317" w:hanging="283"/>
        <w:jc w:val="both"/>
        <w:rPr>
          <w:rFonts w:ascii="Arial" w:hAnsi="Arial" w:cs="Arial"/>
          <w:sz w:val="20"/>
        </w:rPr>
      </w:pPr>
      <w:r w:rsidRPr="00CB47C8">
        <w:rPr>
          <w:rFonts w:ascii="Arial" w:hAnsi="Arial" w:cs="Arial"/>
          <w:color w:val="000000" w:themeColor="text1"/>
          <w:sz w:val="20"/>
        </w:rPr>
        <w:t>Configure proper error reporting and handling on the web server and in the code so that database error messages are never sent to the client web browser. Attackers can leverage technical details in verbose error messages to adjust their queries for successful exploitation.</w:t>
      </w:r>
      <w:bookmarkStart w:id="4" w:name="_GoBack"/>
      <w:bookmarkEnd w:id="4"/>
    </w:p>
    <w:p w:rsidR="00CB47C8" w:rsidRPr="00CB47C8" w:rsidRDefault="00CB47C8" w:rsidP="00CB47C8">
      <w:pPr>
        <w:widowControl w:val="0"/>
        <w:spacing w:before="58" w:after="0" w:line="240" w:lineRule="auto"/>
        <w:ind w:left="34"/>
        <w:jc w:val="both"/>
        <w:rPr>
          <w:rFonts w:ascii="Arial" w:hAnsi="Arial" w:cs="Arial"/>
          <w:sz w:val="20"/>
        </w:rPr>
      </w:pPr>
    </w:p>
    <w:p w:rsidR="002A5B52" w:rsidRPr="00B83674" w:rsidRDefault="002A5B52" w:rsidP="00CB47C8">
      <w:pPr>
        <w:widowControl w:val="0"/>
        <w:spacing w:before="60" w:after="0"/>
        <w:jc w:val="both"/>
        <w:rPr>
          <w:rFonts w:ascii="Arial" w:hAnsi="Arial" w:cs="Arial"/>
          <w:color w:val="000000" w:themeColor="text1"/>
          <w:sz w:val="20"/>
        </w:rPr>
      </w:pPr>
      <w:r w:rsidRPr="00B83674">
        <w:rPr>
          <w:rFonts w:ascii="Arial" w:eastAsia="Arial" w:hAnsi="Arial" w:cs="Arial"/>
          <w:b/>
          <w:bCs/>
          <w:color w:val="000000" w:themeColor="text1"/>
          <w:sz w:val="20"/>
        </w:rPr>
        <w:t>31. MIS web application is vulnerable to Information Disclosure</w:t>
      </w:r>
    </w:p>
    <w:p w:rsidR="002A5B52" w:rsidRPr="00B83674" w:rsidRDefault="002A5B52" w:rsidP="00CB47C8">
      <w:pPr>
        <w:widowControl w:val="0"/>
        <w:spacing w:before="60" w:after="0"/>
        <w:jc w:val="both"/>
        <w:rPr>
          <w:rFonts w:ascii="Arial" w:hAnsi="Arial" w:cs="Arial"/>
          <w:color w:val="000000" w:themeColor="text1"/>
          <w:sz w:val="20"/>
        </w:rPr>
      </w:pPr>
    </w:p>
    <w:p w:rsidR="002A5B52" w:rsidRPr="00B83674" w:rsidRDefault="002A5B52" w:rsidP="00CB47C8">
      <w:pPr>
        <w:widowControl w:val="0"/>
        <w:spacing w:before="60" w:after="0"/>
        <w:jc w:val="both"/>
        <w:rPr>
          <w:rFonts w:ascii="Arial" w:hAnsi="Arial" w:cs="Arial"/>
          <w:color w:val="000000" w:themeColor="text1"/>
          <w:sz w:val="20"/>
        </w:rPr>
      </w:pPr>
      <w:r w:rsidRPr="00B83674">
        <w:rPr>
          <w:rFonts w:ascii="Arial" w:hAnsi="Arial" w:cs="Arial"/>
          <w:color w:val="000000" w:themeColor="text1"/>
          <w:sz w:val="20"/>
        </w:rPr>
        <w:t xml:space="preserve">We found information disclosure files available publicly in above mentioned application. </w:t>
      </w:r>
    </w:p>
    <w:p w:rsidR="002A5B52" w:rsidRPr="00B83674" w:rsidRDefault="002A5B52" w:rsidP="00CB47C8">
      <w:pPr>
        <w:widowControl w:val="0"/>
        <w:spacing w:before="60" w:after="0"/>
        <w:jc w:val="both"/>
        <w:rPr>
          <w:rFonts w:ascii="Arial" w:hAnsi="Arial" w:cs="Arial"/>
          <w:color w:val="000000" w:themeColor="text1"/>
          <w:sz w:val="20"/>
        </w:rPr>
      </w:pPr>
      <w:r w:rsidRPr="00B83674">
        <w:rPr>
          <w:rFonts w:ascii="Arial" w:hAnsi="Arial" w:cs="Arial"/>
          <w:color w:val="000000" w:themeColor="text1"/>
          <w:sz w:val="20"/>
        </w:rPr>
        <w:t xml:space="preserve">Information disclosure, also known as information leakage, is when MIS (Management Information System) web application unintentionally reveals sensitive information to its users. Depending on the context, web application may leak all kinds of information to a potential attacker, including: error logs, web server </w:t>
      </w:r>
      <w:proofErr w:type="spellStart"/>
      <w:r w:rsidRPr="00B83674">
        <w:rPr>
          <w:rFonts w:ascii="Arial" w:hAnsi="Arial" w:cs="Arial"/>
          <w:color w:val="000000" w:themeColor="text1"/>
          <w:sz w:val="20"/>
        </w:rPr>
        <w:t>Config</w:t>
      </w:r>
      <w:proofErr w:type="spellEnd"/>
      <w:r w:rsidRPr="00B83674">
        <w:rPr>
          <w:rFonts w:ascii="Arial" w:hAnsi="Arial" w:cs="Arial"/>
          <w:color w:val="000000" w:themeColor="text1"/>
          <w:sz w:val="20"/>
        </w:rPr>
        <w:t xml:space="preserve"> files, full paths of the web server, environment variables.</w:t>
      </w:r>
    </w:p>
    <w:p w:rsidR="002A5B52" w:rsidRPr="00B83674" w:rsidRDefault="002A5B52"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Information disclosure vulnerabilities arise when development teams fails to delete internal information from the public contents.</w:t>
      </w:r>
    </w:p>
    <w:p w:rsidR="00CB47C8" w:rsidRDefault="00CB47C8" w:rsidP="00CB47C8">
      <w:pPr>
        <w:spacing w:after="0"/>
        <w:rPr>
          <w:rFonts w:ascii="Arial" w:hAnsi="Arial" w:cs="Arial"/>
          <w:b/>
          <w:bCs/>
          <w:sz w:val="20"/>
        </w:rPr>
      </w:pPr>
    </w:p>
    <w:p w:rsidR="002A5B52" w:rsidRPr="00B83674" w:rsidRDefault="002A5B52" w:rsidP="00CB47C8">
      <w:pPr>
        <w:spacing w:after="0"/>
        <w:rPr>
          <w:rFonts w:ascii="Arial" w:hAnsi="Arial" w:cs="Arial"/>
          <w:b/>
          <w:bCs/>
          <w:sz w:val="20"/>
        </w:rPr>
      </w:pPr>
      <w:r w:rsidRPr="00B83674">
        <w:rPr>
          <w:rFonts w:ascii="Arial" w:hAnsi="Arial" w:cs="Arial"/>
          <w:b/>
          <w:bCs/>
          <w:sz w:val="20"/>
        </w:rPr>
        <w:t>Recommendation</w:t>
      </w:r>
    </w:p>
    <w:p w:rsidR="002A5B52" w:rsidRPr="00B83674" w:rsidRDefault="002A5B52" w:rsidP="00CB47C8">
      <w:pPr>
        <w:pStyle w:val="TableContents"/>
        <w:widowControl w:val="0"/>
        <w:spacing w:before="60"/>
        <w:jc w:val="both"/>
        <w:rPr>
          <w:rFonts w:ascii="Arial" w:hAnsi="Arial" w:cs="Arial"/>
          <w:color w:val="000000" w:themeColor="text1"/>
          <w:sz w:val="20"/>
          <w:szCs w:val="20"/>
        </w:rPr>
      </w:pPr>
      <w:r w:rsidRPr="00B83674">
        <w:rPr>
          <w:rFonts w:ascii="Arial" w:hAnsi="Arial" w:cs="Arial"/>
          <w:color w:val="000000" w:themeColor="text1"/>
          <w:sz w:val="20"/>
          <w:szCs w:val="20"/>
        </w:rPr>
        <w:t xml:space="preserve">Make sure that everyone involved in producing the website is fully aware of what information is considered sensitive. Sometimes seemingly harmless information can be much more useful to an </w:t>
      </w:r>
      <w:r w:rsidRPr="00B83674">
        <w:rPr>
          <w:rFonts w:ascii="Arial" w:hAnsi="Arial" w:cs="Arial"/>
          <w:color w:val="000000" w:themeColor="text1"/>
          <w:sz w:val="20"/>
          <w:szCs w:val="20"/>
        </w:rPr>
        <w:lastRenderedPageBreak/>
        <w:t>attacker than people realize. Highlighting these dangers can help make sure that sensitive information is handled more securely in general by your organization.</w:t>
      </w:r>
    </w:p>
    <w:p w:rsidR="002A5B52" w:rsidRPr="00B83674" w:rsidRDefault="002A5B52" w:rsidP="00CB47C8">
      <w:pPr>
        <w:pStyle w:val="TableContents"/>
        <w:widowControl w:val="0"/>
        <w:numPr>
          <w:ilvl w:val="0"/>
          <w:numId w:val="3"/>
        </w:numPr>
        <w:spacing w:before="60"/>
        <w:ind w:left="317" w:hanging="283"/>
        <w:jc w:val="both"/>
        <w:rPr>
          <w:rFonts w:ascii="Arial" w:hAnsi="Arial" w:cs="Arial"/>
          <w:color w:val="000000" w:themeColor="text1"/>
          <w:sz w:val="20"/>
          <w:szCs w:val="20"/>
        </w:rPr>
      </w:pPr>
      <w:r w:rsidRPr="00B83674">
        <w:rPr>
          <w:rFonts w:ascii="Arial" w:hAnsi="Arial" w:cs="Arial"/>
          <w:color w:val="000000" w:themeColor="text1"/>
          <w:sz w:val="20"/>
          <w:szCs w:val="20"/>
        </w:rPr>
        <w:t>Audit any code for potential information disclosure as part of your QA or build processes. It should be relatively easy to automate some of the associated tasks, such as stripping developer comments.</w:t>
      </w:r>
    </w:p>
    <w:p w:rsidR="002A5B52" w:rsidRPr="00B83674" w:rsidRDefault="002A5B52" w:rsidP="00CB47C8">
      <w:pPr>
        <w:pStyle w:val="TableContents"/>
        <w:widowControl w:val="0"/>
        <w:numPr>
          <w:ilvl w:val="0"/>
          <w:numId w:val="3"/>
        </w:numPr>
        <w:spacing w:before="60"/>
        <w:ind w:left="317" w:hanging="283"/>
        <w:jc w:val="both"/>
        <w:rPr>
          <w:rFonts w:ascii="Arial" w:hAnsi="Arial" w:cs="Arial"/>
          <w:color w:val="000000" w:themeColor="text1"/>
          <w:sz w:val="20"/>
          <w:szCs w:val="20"/>
        </w:rPr>
      </w:pPr>
      <w:r w:rsidRPr="00B83674">
        <w:rPr>
          <w:rFonts w:ascii="Arial" w:hAnsi="Arial" w:cs="Arial"/>
          <w:color w:val="000000" w:themeColor="text1"/>
          <w:sz w:val="20"/>
          <w:szCs w:val="20"/>
        </w:rPr>
        <w:t>Use generic error messages as much as possible. Don't provide attackers with clues about application behavior unnecessarily.</w:t>
      </w:r>
    </w:p>
    <w:p w:rsidR="002A5B52" w:rsidRPr="00B83674" w:rsidRDefault="002A5B52" w:rsidP="00CB47C8">
      <w:pPr>
        <w:pStyle w:val="TableContents"/>
        <w:widowControl w:val="0"/>
        <w:numPr>
          <w:ilvl w:val="0"/>
          <w:numId w:val="3"/>
        </w:numPr>
        <w:spacing w:before="60"/>
        <w:ind w:left="317" w:hanging="283"/>
        <w:jc w:val="both"/>
        <w:rPr>
          <w:rFonts w:ascii="Arial" w:hAnsi="Arial" w:cs="Arial"/>
          <w:color w:val="000000" w:themeColor="text1"/>
          <w:sz w:val="20"/>
          <w:szCs w:val="20"/>
        </w:rPr>
      </w:pPr>
      <w:r w:rsidRPr="00B83674">
        <w:rPr>
          <w:rFonts w:ascii="Arial" w:hAnsi="Arial" w:cs="Arial"/>
          <w:color w:val="000000" w:themeColor="text1"/>
          <w:sz w:val="20"/>
          <w:szCs w:val="20"/>
        </w:rPr>
        <w:t>Double-check that any debugging or diagnostic features are disabled in the production environment.</w:t>
      </w:r>
    </w:p>
    <w:p w:rsidR="00CB47C8" w:rsidRDefault="002A5B52" w:rsidP="00CB47C8">
      <w:pPr>
        <w:spacing w:after="0"/>
        <w:rPr>
          <w:rFonts w:ascii="Arial" w:hAnsi="Arial" w:cs="Arial"/>
          <w:color w:val="000000" w:themeColor="text1"/>
          <w:sz w:val="20"/>
        </w:rPr>
      </w:pPr>
      <w:r w:rsidRPr="00B83674">
        <w:rPr>
          <w:rFonts w:ascii="Arial" w:hAnsi="Arial" w:cs="Arial"/>
          <w:color w:val="000000" w:themeColor="text1"/>
          <w:sz w:val="20"/>
        </w:rPr>
        <w:t>Make sure you fully understand the configuration settings, and security implications, of any third-party technology that you implement. Take the time to investigate and disable any features and settings that you don't actually need.</w:t>
      </w:r>
    </w:p>
    <w:p w:rsidR="005E4CCA" w:rsidRDefault="005E4CCA" w:rsidP="00CB47C8">
      <w:pPr>
        <w:widowControl w:val="0"/>
        <w:spacing w:before="58" w:after="29" w:line="240" w:lineRule="auto"/>
        <w:ind w:left="34"/>
        <w:jc w:val="both"/>
        <w:rPr>
          <w:rFonts w:ascii="Arial" w:hAnsi="Arial" w:cs="Arial"/>
          <w:b/>
          <w:bCs/>
          <w:sz w:val="20"/>
        </w:rPr>
      </w:pPr>
    </w:p>
    <w:p w:rsidR="00CB47C8" w:rsidRDefault="00CB47C8" w:rsidP="00CB47C8">
      <w:pPr>
        <w:widowControl w:val="0"/>
        <w:spacing w:before="58" w:after="29" w:line="240" w:lineRule="auto"/>
        <w:ind w:left="34"/>
        <w:jc w:val="both"/>
        <w:rPr>
          <w:rFonts w:ascii="Arial" w:hAnsi="Arial" w:cs="Arial"/>
          <w:b/>
          <w:bCs/>
          <w:sz w:val="20"/>
        </w:rPr>
      </w:pPr>
      <w:r w:rsidRPr="006A144E">
        <w:rPr>
          <w:rFonts w:ascii="Arial" w:hAnsi="Arial" w:cs="Arial"/>
          <w:b/>
          <w:bCs/>
          <w:sz w:val="20"/>
        </w:rPr>
        <w:t>Status: Resolved</w:t>
      </w:r>
    </w:p>
    <w:p w:rsidR="00CB47C8" w:rsidRPr="00B83674" w:rsidRDefault="00CB47C8" w:rsidP="00CB47C8">
      <w:pPr>
        <w:widowControl w:val="0"/>
        <w:spacing w:before="58" w:after="29" w:line="240" w:lineRule="auto"/>
        <w:ind w:left="34"/>
        <w:jc w:val="both"/>
        <w:rPr>
          <w:rFonts w:ascii="Arial" w:hAnsi="Arial" w:cs="Arial"/>
          <w:color w:val="000000" w:themeColor="text1"/>
          <w:sz w:val="20"/>
        </w:rPr>
      </w:pPr>
    </w:p>
    <w:p w:rsidR="002A5B52" w:rsidRPr="00B83674" w:rsidRDefault="002A5B52" w:rsidP="00CB47C8">
      <w:pPr>
        <w:widowControl w:val="0"/>
        <w:spacing w:before="60" w:after="0"/>
        <w:rPr>
          <w:rFonts w:ascii="Arial" w:eastAsia="Arial" w:hAnsi="Arial" w:cs="Arial"/>
          <w:b/>
          <w:bCs/>
          <w:color w:val="000000" w:themeColor="text1"/>
          <w:sz w:val="20"/>
        </w:rPr>
      </w:pPr>
      <w:bookmarkStart w:id="5" w:name="_Toc77946539"/>
      <w:bookmarkStart w:id="6" w:name="_Toc83024594"/>
      <w:r w:rsidRPr="00B83674">
        <w:rPr>
          <w:rFonts w:ascii="Arial" w:eastAsia="Arial" w:hAnsi="Arial" w:cs="Arial"/>
          <w:b/>
          <w:bCs/>
          <w:color w:val="000000" w:themeColor="text1"/>
          <w:sz w:val="20"/>
        </w:rPr>
        <w:t>3</w:t>
      </w:r>
      <w:r w:rsidR="00B83674" w:rsidRPr="00B83674">
        <w:rPr>
          <w:rFonts w:ascii="Arial" w:eastAsia="Arial" w:hAnsi="Arial" w:cs="Arial"/>
          <w:b/>
          <w:bCs/>
          <w:color w:val="000000" w:themeColor="text1"/>
          <w:sz w:val="20"/>
        </w:rPr>
        <w:t>3</w:t>
      </w:r>
      <w:r w:rsidRPr="00B83674">
        <w:rPr>
          <w:rFonts w:ascii="Arial" w:eastAsia="Arial" w:hAnsi="Arial" w:cs="Arial"/>
          <w:b/>
          <w:bCs/>
          <w:color w:val="000000" w:themeColor="text1"/>
          <w:sz w:val="20"/>
        </w:rPr>
        <w:t>. MIS web application is vulnerable to Reflected Cross-Site Scripting</w:t>
      </w:r>
      <w:bookmarkEnd w:id="5"/>
      <w:bookmarkEnd w:id="6"/>
    </w:p>
    <w:p w:rsidR="002A5B52" w:rsidRPr="00B83674" w:rsidRDefault="002A5B52" w:rsidP="00CB47C8">
      <w:pPr>
        <w:widowControl w:val="0"/>
        <w:spacing w:before="60" w:after="0"/>
        <w:rPr>
          <w:rFonts w:ascii="Arial" w:eastAsia="Arial" w:hAnsi="Arial" w:cs="Arial"/>
          <w:b/>
          <w:bCs/>
          <w:color w:val="000000" w:themeColor="text1"/>
          <w:sz w:val="20"/>
        </w:rPr>
      </w:pPr>
    </w:p>
    <w:p w:rsidR="002A5B52" w:rsidRPr="00B83674" w:rsidRDefault="002A5B52" w:rsidP="00CB47C8">
      <w:pPr>
        <w:widowControl w:val="0"/>
        <w:spacing w:before="60" w:after="0"/>
        <w:jc w:val="both"/>
        <w:rPr>
          <w:rFonts w:ascii="Arial" w:hAnsi="Arial" w:cs="Arial"/>
          <w:color w:val="000000" w:themeColor="text1"/>
          <w:sz w:val="20"/>
        </w:rPr>
      </w:pPr>
      <w:r w:rsidRPr="00B83674">
        <w:rPr>
          <w:rFonts w:ascii="Arial" w:hAnsi="Arial" w:cs="Arial"/>
          <w:color w:val="000000" w:themeColor="text1"/>
          <w:sz w:val="20"/>
        </w:rPr>
        <w:t xml:space="preserve">Because the MIS (Management Information System) application’s transaction start date and end date field are vulnerable to reflected Cross-Site Scripting user input is displayed without any </w:t>
      </w:r>
      <w:proofErr w:type="spellStart"/>
      <w:r w:rsidRPr="00B83674">
        <w:rPr>
          <w:rFonts w:ascii="Arial" w:hAnsi="Arial" w:cs="Arial"/>
          <w:color w:val="000000" w:themeColor="text1"/>
          <w:sz w:val="20"/>
        </w:rPr>
        <w:t>Input/Output</w:t>
      </w:r>
      <w:proofErr w:type="spellEnd"/>
      <w:r w:rsidRPr="00B83674">
        <w:rPr>
          <w:rFonts w:ascii="Arial" w:hAnsi="Arial" w:cs="Arial"/>
          <w:color w:val="000000" w:themeColor="text1"/>
          <w:sz w:val="20"/>
        </w:rPr>
        <w:t xml:space="preserve"> sanitization. </w:t>
      </w:r>
    </w:p>
    <w:p w:rsidR="002A5B52" w:rsidRPr="00B83674" w:rsidRDefault="002A5B52" w:rsidP="00CB47C8">
      <w:pPr>
        <w:spacing w:after="0"/>
        <w:rPr>
          <w:rFonts w:ascii="Arial" w:hAnsi="Arial" w:cs="Arial"/>
          <w:color w:val="000000" w:themeColor="text1"/>
          <w:sz w:val="20"/>
        </w:rPr>
      </w:pPr>
      <w:r w:rsidRPr="00B83674">
        <w:rPr>
          <w:rFonts w:ascii="Arial" w:hAnsi="Arial" w:cs="Arial"/>
          <w:color w:val="000000" w:themeColor="text1"/>
          <w:sz w:val="20"/>
        </w:rPr>
        <w:t>Reflected cross-site scripting (or XSS) arises when an application receives data in an HTTP request and includes that data within the immediate response in an unsafe way.</w:t>
      </w:r>
    </w:p>
    <w:p w:rsidR="002A5B52" w:rsidRPr="00B83674" w:rsidRDefault="002A5B52" w:rsidP="00CB47C8">
      <w:pPr>
        <w:pStyle w:val="TableContents"/>
        <w:widowControl w:val="0"/>
        <w:numPr>
          <w:ilvl w:val="0"/>
          <w:numId w:val="3"/>
        </w:numPr>
        <w:spacing w:before="60"/>
        <w:ind w:left="317" w:hanging="283"/>
        <w:jc w:val="both"/>
        <w:rPr>
          <w:rFonts w:ascii="Arial" w:hAnsi="Arial" w:cs="Arial"/>
          <w:b/>
          <w:bCs/>
          <w:color w:val="000000" w:themeColor="text1"/>
          <w:sz w:val="20"/>
          <w:szCs w:val="20"/>
        </w:rPr>
      </w:pPr>
      <w:r w:rsidRPr="00B83674">
        <w:rPr>
          <w:rFonts w:ascii="Arial" w:hAnsi="Arial" w:cs="Arial"/>
          <w:b/>
          <w:bCs/>
          <w:color w:val="000000" w:themeColor="text1"/>
          <w:sz w:val="20"/>
          <w:szCs w:val="20"/>
        </w:rPr>
        <w:t xml:space="preserve">Filter input on arrival. </w:t>
      </w:r>
      <w:r w:rsidRPr="00B83674">
        <w:rPr>
          <w:rFonts w:ascii="Arial" w:hAnsi="Arial" w:cs="Arial"/>
          <w:color w:val="000000" w:themeColor="text1"/>
          <w:sz w:val="20"/>
          <w:szCs w:val="20"/>
        </w:rPr>
        <w:t>At the point where user input is received, filter as strictly as possible based on what is expected or valid input</w:t>
      </w:r>
      <w:r w:rsidRPr="00B83674">
        <w:rPr>
          <w:rFonts w:ascii="Arial" w:hAnsi="Arial" w:cs="Arial"/>
          <w:b/>
          <w:bCs/>
          <w:color w:val="000000" w:themeColor="text1"/>
          <w:sz w:val="20"/>
          <w:szCs w:val="20"/>
        </w:rPr>
        <w:t xml:space="preserve">. </w:t>
      </w:r>
    </w:p>
    <w:p w:rsidR="002A5B52" w:rsidRPr="00B83674" w:rsidRDefault="002A5B52" w:rsidP="00CB47C8">
      <w:pPr>
        <w:pStyle w:val="TableContents"/>
        <w:widowControl w:val="0"/>
        <w:numPr>
          <w:ilvl w:val="0"/>
          <w:numId w:val="3"/>
        </w:numPr>
        <w:spacing w:before="60"/>
        <w:ind w:left="317" w:hanging="283"/>
        <w:jc w:val="both"/>
        <w:rPr>
          <w:rFonts w:ascii="Arial" w:hAnsi="Arial" w:cs="Arial"/>
          <w:color w:val="000000" w:themeColor="text1"/>
          <w:sz w:val="20"/>
          <w:szCs w:val="20"/>
        </w:rPr>
      </w:pPr>
      <w:r w:rsidRPr="00B83674">
        <w:rPr>
          <w:rFonts w:ascii="Arial" w:hAnsi="Arial" w:cs="Arial"/>
          <w:b/>
          <w:bCs/>
          <w:color w:val="000000" w:themeColor="text1"/>
          <w:sz w:val="20"/>
          <w:szCs w:val="20"/>
        </w:rPr>
        <w:t xml:space="preserve">Encode data on output. </w:t>
      </w:r>
      <w:r w:rsidRPr="00B83674">
        <w:rPr>
          <w:rFonts w:ascii="Arial" w:hAnsi="Arial" w:cs="Arial"/>
          <w:color w:val="000000" w:themeColor="text1"/>
          <w:sz w:val="20"/>
          <w:szCs w:val="20"/>
        </w:rPr>
        <w:t xml:space="preserve">At the point where user-controllable data is output in HTTP responses, encode the output to prevent it from being interpreted as active content. Depending on the output context, this might require applying combinations of HTML, URL, JavaScript, and CSS encoding. </w:t>
      </w:r>
    </w:p>
    <w:p w:rsidR="00B83674" w:rsidRPr="00B83674" w:rsidRDefault="002A5B52" w:rsidP="00CB47C8">
      <w:pPr>
        <w:pStyle w:val="TableContents"/>
        <w:widowControl w:val="0"/>
        <w:numPr>
          <w:ilvl w:val="0"/>
          <w:numId w:val="3"/>
        </w:numPr>
        <w:spacing w:before="60"/>
        <w:ind w:left="317" w:hanging="283"/>
        <w:jc w:val="both"/>
        <w:rPr>
          <w:rFonts w:ascii="Arial" w:hAnsi="Arial" w:cs="Arial"/>
          <w:sz w:val="20"/>
          <w:szCs w:val="20"/>
        </w:rPr>
      </w:pPr>
      <w:r w:rsidRPr="00B83674">
        <w:rPr>
          <w:rFonts w:ascii="Arial" w:hAnsi="Arial" w:cs="Arial"/>
          <w:b/>
          <w:bCs/>
          <w:color w:val="000000" w:themeColor="text1"/>
          <w:sz w:val="20"/>
          <w:szCs w:val="20"/>
        </w:rPr>
        <w:t xml:space="preserve">Use appropriate response headers. </w:t>
      </w:r>
      <w:r w:rsidRPr="00B83674">
        <w:rPr>
          <w:rFonts w:ascii="Arial" w:hAnsi="Arial" w:cs="Arial"/>
          <w:color w:val="000000" w:themeColor="text1"/>
          <w:sz w:val="20"/>
          <w:szCs w:val="20"/>
        </w:rPr>
        <w:t xml:space="preserve">To prevent XSS in HTTP responses that aren't intended to contain any HTML or JavaScript, you can use the Content-Type and X-Content-Type-Options headers to ensure that browsers interpret the responses in the way you intend. </w:t>
      </w:r>
    </w:p>
    <w:p w:rsidR="00CB47C8" w:rsidRPr="00CB47C8" w:rsidRDefault="002A5B52" w:rsidP="00CB47C8">
      <w:pPr>
        <w:pStyle w:val="TableContents"/>
        <w:widowControl w:val="0"/>
        <w:numPr>
          <w:ilvl w:val="0"/>
          <w:numId w:val="3"/>
        </w:numPr>
        <w:spacing w:before="60"/>
        <w:ind w:left="317" w:hanging="283"/>
        <w:jc w:val="both"/>
        <w:rPr>
          <w:rFonts w:ascii="Arial" w:hAnsi="Arial" w:cs="Arial"/>
          <w:sz w:val="20"/>
          <w:szCs w:val="20"/>
        </w:rPr>
      </w:pPr>
      <w:r w:rsidRPr="00B83674">
        <w:rPr>
          <w:rFonts w:ascii="Arial" w:hAnsi="Arial" w:cs="Arial"/>
          <w:b/>
          <w:bCs/>
          <w:color w:val="000000" w:themeColor="text1"/>
          <w:sz w:val="20"/>
          <w:szCs w:val="20"/>
        </w:rPr>
        <w:t xml:space="preserve">Content Security Policy. </w:t>
      </w:r>
      <w:r w:rsidRPr="00B83674">
        <w:rPr>
          <w:rFonts w:ascii="Arial" w:hAnsi="Arial" w:cs="Arial"/>
          <w:color w:val="000000" w:themeColor="text1"/>
          <w:sz w:val="20"/>
          <w:szCs w:val="20"/>
        </w:rPr>
        <w:t>As a last line of defense, you can use Content Security Policy (CSP) to reduce the severity of any XSS vulnerabilities that still occur.</w:t>
      </w:r>
    </w:p>
    <w:p w:rsidR="00CB47C8" w:rsidRDefault="00CB47C8" w:rsidP="00CB47C8">
      <w:pPr>
        <w:pStyle w:val="TableContents"/>
        <w:widowControl w:val="0"/>
        <w:spacing w:before="60"/>
        <w:ind w:left="34"/>
        <w:jc w:val="both"/>
        <w:rPr>
          <w:rFonts w:ascii="Arial" w:hAnsi="Arial" w:cs="Arial"/>
          <w:b/>
          <w:bCs/>
          <w:color w:val="000000" w:themeColor="text1"/>
          <w:sz w:val="20"/>
          <w:szCs w:val="20"/>
        </w:rPr>
      </w:pPr>
    </w:p>
    <w:p w:rsidR="00CB47C8" w:rsidRPr="00B83674" w:rsidRDefault="00CB47C8" w:rsidP="005E4CCA">
      <w:pPr>
        <w:pStyle w:val="TableContents"/>
        <w:widowControl w:val="0"/>
        <w:spacing w:before="60"/>
        <w:ind w:left="34"/>
        <w:jc w:val="both"/>
        <w:rPr>
          <w:rFonts w:ascii="Arial" w:hAnsi="Arial" w:cs="Arial"/>
          <w:sz w:val="20"/>
          <w:szCs w:val="20"/>
        </w:rPr>
      </w:pPr>
      <w:r w:rsidRPr="00CB47C8">
        <w:rPr>
          <w:rFonts w:ascii="Arial" w:hAnsi="Arial" w:cs="Arial"/>
          <w:b/>
          <w:bCs/>
          <w:sz w:val="20"/>
        </w:rPr>
        <w:t>Status: Resolved</w:t>
      </w:r>
    </w:p>
    <w:p w:rsidR="00B83674" w:rsidRPr="00B83674" w:rsidRDefault="00B83674" w:rsidP="00CB47C8">
      <w:pPr>
        <w:pStyle w:val="TableContents"/>
        <w:widowControl w:val="0"/>
        <w:spacing w:before="60"/>
        <w:ind w:left="34"/>
        <w:jc w:val="both"/>
        <w:rPr>
          <w:rFonts w:ascii="Arial" w:hAnsi="Arial" w:cs="Arial"/>
          <w:b/>
          <w:bCs/>
          <w:color w:val="000000" w:themeColor="text1"/>
          <w:sz w:val="20"/>
          <w:szCs w:val="20"/>
        </w:rPr>
      </w:pPr>
    </w:p>
    <w:p w:rsidR="00B83674" w:rsidRPr="00B83674" w:rsidRDefault="00B83674" w:rsidP="00CB47C8">
      <w:pPr>
        <w:widowControl w:val="0"/>
        <w:spacing w:before="60" w:after="0"/>
        <w:rPr>
          <w:rFonts w:ascii="Arial" w:eastAsia="Arial" w:hAnsi="Arial" w:cs="Arial"/>
          <w:b/>
          <w:bCs/>
          <w:color w:val="000000" w:themeColor="text1"/>
          <w:sz w:val="20"/>
        </w:rPr>
      </w:pPr>
      <w:bookmarkStart w:id="7" w:name="_Toc77946540"/>
      <w:bookmarkStart w:id="8" w:name="_Toc83024595"/>
      <w:r w:rsidRPr="00B83674">
        <w:rPr>
          <w:rFonts w:ascii="Arial" w:eastAsia="Arial" w:hAnsi="Arial" w:cs="Arial"/>
          <w:b/>
          <w:bCs/>
          <w:color w:val="000000" w:themeColor="text1"/>
          <w:sz w:val="20"/>
        </w:rPr>
        <w:t>34. Disclosure of Bash History</w:t>
      </w:r>
      <w:bookmarkEnd w:id="7"/>
      <w:bookmarkEnd w:id="8"/>
    </w:p>
    <w:p w:rsidR="00B83674" w:rsidRPr="00B83674" w:rsidRDefault="00B83674" w:rsidP="00CB47C8">
      <w:pPr>
        <w:pStyle w:val="NoSpacing"/>
        <w:rPr>
          <w:rFonts w:ascii="Arial" w:hAnsi="Arial" w:cs="Arial"/>
          <w:color w:val="000000" w:themeColor="text1"/>
          <w:sz w:val="20"/>
          <w:szCs w:val="20"/>
        </w:rPr>
      </w:pPr>
      <w:r w:rsidRPr="00B83674">
        <w:rPr>
          <w:rFonts w:ascii="Arial" w:hAnsi="Arial" w:cs="Arial"/>
          <w:color w:val="000000" w:themeColor="text1"/>
          <w:sz w:val="20"/>
          <w:szCs w:val="20"/>
        </w:rPr>
        <w:t xml:space="preserve">We observed that the bash history of the MIS (Management Information System) application can be viewed easily. We found a bash history file in MIS application which contains command history of starting, viewing status of drop box and </w:t>
      </w:r>
      <w:proofErr w:type="gramStart"/>
      <w:r w:rsidRPr="00B83674">
        <w:rPr>
          <w:rFonts w:ascii="Arial" w:hAnsi="Arial" w:cs="Arial"/>
          <w:color w:val="000000" w:themeColor="text1"/>
          <w:sz w:val="20"/>
          <w:szCs w:val="20"/>
        </w:rPr>
        <w:t>Unix</w:t>
      </w:r>
      <w:proofErr w:type="gramEnd"/>
      <w:r w:rsidRPr="00B83674">
        <w:rPr>
          <w:rFonts w:ascii="Arial" w:hAnsi="Arial" w:cs="Arial"/>
          <w:color w:val="000000" w:themeColor="text1"/>
          <w:sz w:val="20"/>
          <w:szCs w:val="20"/>
        </w:rPr>
        <w:t xml:space="preserve"> basic commands.</w:t>
      </w:r>
    </w:p>
    <w:p w:rsidR="00B83674" w:rsidRPr="00B83674" w:rsidRDefault="00B83674" w:rsidP="00CB47C8">
      <w:pPr>
        <w:pStyle w:val="TableContents"/>
        <w:widowControl w:val="0"/>
        <w:spacing w:before="60"/>
        <w:ind w:left="34"/>
        <w:jc w:val="both"/>
        <w:rPr>
          <w:rFonts w:ascii="Arial" w:hAnsi="Arial" w:cs="Arial"/>
          <w:color w:val="000000" w:themeColor="text1"/>
          <w:sz w:val="20"/>
          <w:szCs w:val="20"/>
        </w:rPr>
      </w:pPr>
      <w:r w:rsidRPr="00B83674">
        <w:rPr>
          <w:rFonts w:ascii="Arial" w:hAnsi="Arial" w:cs="Arial"/>
          <w:color w:val="000000" w:themeColor="text1"/>
          <w:sz w:val="20"/>
          <w:szCs w:val="20"/>
        </w:rPr>
        <w:t>The file that contains all commands that you have executed in the command line is known as bash history.</w:t>
      </w:r>
    </w:p>
    <w:p w:rsidR="00B83674" w:rsidRPr="00B83674" w:rsidRDefault="00B83674" w:rsidP="00CB47C8">
      <w:pPr>
        <w:pStyle w:val="TableContents"/>
        <w:widowControl w:val="0"/>
        <w:spacing w:before="60"/>
        <w:ind w:left="34"/>
        <w:jc w:val="both"/>
        <w:rPr>
          <w:rFonts w:ascii="Arial" w:hAnsi="Arial" w:cs="Arial"/>
          <w:b/>
          <w:bCs/>
          <w:color w:val="000000" w:themeColor="text1"/>
          <w:sz w:val="20"/>
          <w:szCs w:val="20"/>
        </w:rPr>
      </w:pPr>
      <w:r w:rsidRPr="00B83674">
        <w:rPr>
          <w:rFonts w:ascii="Arial" w:hAnsi="Arial" w:cs="Arial"/>
          <w:b/>
          <w:bCs/>
          <w:color w:val="000000" w:themeColor="text1"/>
          <w:sz w:val="20"/>
          <w:szCs w:val="20"/>
        </w:rPr>
        <w:t>Recommendation</w:t>
      </w:r>
    </w:p>
    <w:p w:rsidR="00B83674" w:rsidRPr="00B83674" w:rsidRDefault="00B83674" w:rsidP="00CB47C8">
      <w:pPr>
        <w:pStyle w:val="TableContents"/>
        <w:widowControl w:val="0"/>
        <w:numPr>
          <w:ilvl w:val="0"/>
          <w:numId w:val="3"/>
        </w:numPr>
        <w:spacing w:before="60"/>
        <w:jc w:val="both"/>
        <w:rPr>
          <w:rFonts w:ascii="Arial" w:hAnsi="Arial" w:cs="Arial"/>
          <w:sz w:val="20"/>
          <w:szCs w:val="20"/>
        </w:rPr>
      </w:pPr>
      <w:r w:rsidRPr="00B83674">
        <w:rPr>
          <w:rFonts w:ascii="Arial" w:hAnsi="Arial" w:cs="Arial"/>
          <w:color w:val="000000" w:themeColor="text1"/>
          <w:sz w:val="20"/>
          <w:szCs w:val="20"/>
        </w:rPr>
        <w:t xml:space="preserve">Disable recording bash history. </w:t>
      </w:r>
    </w:p>
    <w:p w:rsidR="00B83674" w:rsidRPr="00CB47C8" w:rsidRDefault="00B83674" w:rsidP="00CB47C8">
      <w:pPr>
        <w:pStyle w:val="TableContents"/>
        <w:widowControl w:val="0"/>
        <w:numPr>
          <w:ilvl w:val="0"/>
          <w:numId w:val="3"/>
        </w:numPr>
        <w:spacing w:before="60"/>
        <w:jc w:val="both"/>
        <w:rPr>
          <w:rFonts w:ascii="Arial" w:hAnsi="Arial" w:cs="Arial"/>
          <w:sz w:val="20"/>
          <w:szCs w:val="20"/>
        </w:rPr>
      </w:pPr>
      <w:r w:rsidRPr="00B83674">
        <w:rPr>
          <w:rFonts w:ascii="Arial" w:hAnsi="Arial" w:cs="Arial"/>
          <w:color w:val="000000" w:themeColor="text1"/>
          <w:sz w:val="20"/>
          <w:szCs w:val="20"/>
        </w:rPr>
        <w:t>Delete bash history.</w:t>
      </w:r>
    </w:p>
    <w:p w:rsidR="00CB47C8" w:rsidRDefault="00CB47C8" w:rsidP="00CB47C8">
      <w:pPr>
        <w:widowControl w:val="0"/>
        <w:spacing w:before="58" w:after="29" w:line="240" w:lineRule="auto"/>
        <w:jc w:val="both"/>
        <w:rPr>
          <w:rFonts w:ascii="Arial" w:hAnsi="Arial" w:cs="Arial"/>
          <w:b/>
          <w:bCs/>
          <w:sz w:val="20"/>
        </w:rPr>
      </w:pPr>
    </w:p>
    <w:p w:rsidR="00CB47C8" w:rsidRPr="00CB47C8" w:rsidRDefault="00CB47C8" w:rsidP="00CB47C8">
      <w:pPr>
        <w:widowControl w:val="0"/>
        <w:spacing w:before="58" w:after="29" w:line="240" w:lineRule="auto"/>
        <w:jc w:val="both"/>
        <w:rPr>
          <w:rFonts w:ascii="Arial" w:hAnsi="Arial" w:cs="Arial"/>
          <w:b/>
          <w:bCs/>
          <w:sz w:val="20"/>
        </w:rPr>
      </w:pPr>
      <w:r w:rsidRPr="00CB47C8">
        <w:rPr>
          <w:rFonts w:ascii="Arial" w:hAnsi="Arial" w:cs="Arial"/>
          <w:b/>
          <w:bCs/>
          <w:sz w:val="20"/>
        </w:rPr>
        <w:t>Status: Resolved</w:t>
      </w:r>
    </w:p>
    <w:p w:rsidR="00CB47C8" w:rsidRPr="00B83674" w:rsidRDefault="00CB47C8" w:rsidP="00CB47C8">
      <w:pPr>
        <w:pStyle w:val="TableContents"/>
        <w:widowControl w:val="0"/>
        <w:spacing w:before="60"/>
        <w:ind w:left="720"/>
        <w:jc w:val="both"/>
        <w:rPr>
          <w:rFonts w:ascii="Arial" w:hAnsi="Arial" w:cs="Arial"/>
          <w:sz w:val="20"/>
          <w:szCs w:val="20"/>
        </w:rPr>
      </w:pPr>
    </w:p>
    <w:sectPr w:rsidR="00CB47C8" w:rsidRPr="00B83674" w:rsidSect="00CB47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3E31"/>
    <w:multiLevelType w:val="hybridMultilevel"/>
    <w:tmpl w:val="6C80D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F6C8E"/>
    <w:multiLevelType w:val="hybridMultilevel"/>
    <w:tmpl w:val="C73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5270B"/>
    <w:multiLevelType w:val="hybridMultilevel"/>
    <w:tmpl w:val="5CD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88115C"/>
    <w:multiLevelType w:val="multilevel"/>
    <w:tmpl w:val="615EAD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46"/>
    <w:rsid w:val="000E74B2"/>
    <w:rsid w:val="00167ACF"/>
    <w:rsid w:val="00172381"/>
    <w:rsid w:val="001851A8"/>
    <w:rsid w:val="001E63E3"/>
    <w:rsid w:val="002A5B52"/>
    <w:rsid w:val="0031731B"/>
    <w:rsid w:val="003F3945"/>
    <w:rsid w:val="00477776"/>
    <w:rsid w:val="00514F2A"/>
    <w:rsid w:val="005E4CCA"/>
    <w:rsid w:val="006A144E"/>
    <w:rsid w:val="00760273"/>
    <w:rsid w:val="007B3878"/>
    <w:rsid w:val="007B3FBA"/>
    <w:rsid w:val="008B2D69"/>
    <w:rsid w:val="009016A7"/>
    <w:rsid w:val="00987E5C"/>
    <w:rsid w:val="00AB0F46"/>
    <w:rsid w:val="00B44F14"/>
    <w:rsid w:val="00B83674"/>
    <w:rsid w:val="00CA2239"/>
    <w:rsid w:val="00CB47C8"/>
    <w:rsid w:val="00D51A9F"/>
    <w:rsid w:val="00D864A0"/>
    <w:rsid w:val="00DC68BC"/>
    <w:rsid w:val="00EC3A89"/>
    <w:rsid w:val="00FC3DA6"/>
    <w:rsid w:val="00FD7D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F46"/>
    <w:pPr>
      <w:spacing w:after="0" w:line="240" w:lineRule="auto"/>
    </w:pPr>
    <w:rPr>
      <w:sz w:val="24"/>
      <w:szCs w:val="24"/>
      <w:lang w:bidi="ar-SA"/>
    </w:rPr>
  </w:style>
  <w:style w:type="character" w:customStyle="1" w:styleId="ListParagraphChar">
    <w:name w:val="List Paragraph Char"/>
    <w:link w:val="ListParagraph"/>
    <w:qFormat/>
    <w:rsid w:val="00AB0F46"/>
  </w:style>
  <w:style w:type="paragraph" w:styleId="ListParagraph">
    <w:name w:val="List Paragraph"/>
    <w:basedOn w:val="Normal"/>
    <w:link w:val="ListParagraphChar"/>
    <w:qFormat/>
    <w:rsid w:val="00AB0F46"/>
    <w:pPr>
      <w:suppressAutoHyphens/>
      <w:ind w:left="720"/>
      <w:contextualSpacing/>
    </w:pPr>
  </w:style>
  <w:style w:type="character" w:styleId="Hyperlink">
    <w:name w:val="Hyperlink"/>
    <w:basedOn w:val="DefaultParagraphFont"/>
    <w:uiPriority w:val="99"/>
    <w:unhideWhenUsed/>
    <w:qFormat/>
    <w:rsid w:val="00AB0F46"/>
    <w:rPr>
      <w:color w:val="0000FF" w:themeColor="hyperlink"/>
      <w:u w:val="single"/>
    </w:rPr>
  </w:style>
  <w:style w:type="paragraph" w:styleId="NormalWeb">
    <w:name w:val="Normal (Web)"/>
    <w:basedOn w:val="Normal"/>
    <w:uiPriority w:val="99"/>
    <w:unhideWhenUsed/>
    <w:rsid w:val="00AB0F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Contents">
    <w:name w:val="Table Contents"/>
    <w:basedOn w:val="Normal"/>
    <w:qFormat/>
    <w:rsid w:val="002A5B52"/>
    <w:pPr>
      <w:suppressLineNumbers/>
      <w:suppressAutoHyphens/>
      <w:spacing w:after="0" w:line="240" w:lineRule="auto"/>
    </w:pPr>
    <w:rPr>
      <w:rFonts w:ascii="Liberation Serif" w:eastAsia="Noto Serif CJK SC" w:hAnsi="Liberation Serif" w:cs="FreeSans"/>
      <w:color w:val="00000A"/>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F46"/>
    <w:pPr>
      <w:spacing w:after="0" w:line="240" w:lineRule="auto"/>
    </w:pPr>
    <w:rPr>
      <w:sz w:val="24"/>
      <w:szCs w:val="24"/>
      <w:lang w:bidi="ar-SA"/>
    </w:rPr>
  </w:style>
  <w:style w:type="character" w:customStyle="1" w:styleId="ListParagraphChar">
    <w:name w:val="List Paragraph Char"/>
    <w:link w:val="ListParagraph"/>
    <w:qFormat/>
    <w:rsid w:val="00AB0F46"/>
  </w:style>
  <w:style w:type="paragraph" w:styleId="ListParagraph">
    <w:name w:val="List Paragraph"/>
    <w:basedOn w:val="Normal"/>
    <w:link w:val="ListParagraphChar"/>
    <w:qFormat/>
    <w:rsid w:val="00AB0F46"/>
    <w:pPr>
      <w:suppressAutoHyphens/>
      <w:ind w:left="720"/>
      <w:contextualSpacing/>
    </w:pPr>
  </w:style>
  <w:style w:type="character" w:styleId="Hyperlink">
    <w:name w:val="Hyperlink"/>
    <w:basedOn w:val="DefaultParagraphFont"/>
    <w:uiPriority w:val="99"/>
    <w:unhideWhenUsed/>
    <w:qFormat/>
    <w:rsid w:val="00AB0F46"/>
    <w:rPr>
      <w:color w:val="0000FF" w:themeColor="hyperlink"/>
      <w:u w:val="single"/>
    </w:rPr>
  </w:style>
  <w:style w:type="paragraph" w:styleId="NormalWeb">
    <w:name w:val="Normal (Web)"/>
    <w:basedOn w:val="Normal"/>
    <w:uiPriority w:val="99"/>
    <w:unhideWhenUsed/>
    <w:rsid w:val="00AB0F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Contents">
    <w:name w:val="Table Contents"/>
    <w:basedOn w:val="Normal"/>
    <w:qFormat/>
    <w:rsid w:val="002A5B52"/>
    <w:pPr>
      <w:suppressLineNumbers/>
      <w:suppressAutoHyphens/>
      <w:spacing w:after="0" w:line="240" w:lineRule="auto"/>
    </w:pPr>
    <w:rPr>
      <w:rFonts w:ascii="Liberation Serif" w:eastAsia="Noto Serif CJK SC" w:hAnsi="Liberation Serif" w:cs="FreeSans"/>
      <w:color w:val="00000A"/>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srf/toke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Shrestha</dc:creator>
  <cp:lastModifiedBy>Arpan Shrestha</cp:lastModifiedBy>
  <cp:revision>22</cp:revision>
  <dcterms:created xsi:type="dcterms:W3CDTF">2021-11-28T04:28:00Z</dcterms:created>
  <dcterms:modified xsi:type="dcterms:W3CDTF">2021-12-08T04:37:00Z</dcterms:modified>
</cp:coreProperties>
</file>