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generado por ChatGPT</w:t>
      </w:r>
    </w:p>
    <w:p>
      <w:r>
        <w:t>### Documento de Caso de Negocio: Asistente Inteligente de Gestión de Action Items Multifuente</w:t>
      </w:r>
    </w:p>
    <w:p>
      <w:r>
        <w:t>#### 1. **Resumen Ejecutivo**</w:t>
        <w:br/>
        <w:t>El **Asistente Inteligente de Gestión de Action Items Multifuente** es una solución innovadora diseñada para ayudar a las empresas a integrar y gestionar la información proveniente de diversas fuentes. Este asistente digital optimiza el proceso de conversión de datos no estructurados en action items claros y accionables, mejorando la eficiencia y la productividad del equipo. Con una inversión inicial de **$13,500 USD** y un ROI proyectado del **120%** en dos años, este proyecto tiene un potencial significantemente positivo en la gestión del tiempo y recursos.</w:t>
      </w:r>
    </w:p>
    <w:p>
      <w:r>
        <w:t>#### 2. **Descripción del Negocio**</w:t>
        <w:br/>
        <w:t>El asistente proporcionará un sistema que integra múltiples fuentes de información, como correos electrónicos, aplicaciones de mensajería (Slack, Teams), documentos compartidos y sistemas de gestión de tareas (ej. Trello, Asana). Utilizando modelos de procesamiento de lenguaje natural (NLP), el asistente podrá extraer, clasificar y presentar action items, permitiendo a los usuarios dar seguimiento a cada tarea con estatus, responsables y fechas de vencimiento. La propuesta de valor radica en la capacidad del asistente para minimizar el tiempo perdido en la búsqueda y organización de información, lo que resulta en un flujo de trabajo más fluido y eficiente.</w:t>
      </w:r>
    </w:p>
    <w:p>
      <w:r>
        <w:t>#### 3. **Análisis de Mercado**</w:t>
        <w:br/>
        <w:t>El mercado objetivo incluye empresas de todos los tamaños que buscan mejorar la eficiencia operativa y la gestión de proyectos. Con el crecimiento del trabajo remoto y el aumento de las herramientas digitales, se estima que la demanda de soluciones de gestión de tareas aumentará en un **25%** durante los próximos cinco años. La competencia incluye herramientas de gestión de proyectos y asistentes digitales, pero este producto se diferenciará por su capacidad para integrar múltiples fuentes de datos y su enfoque en la automatización de action items.</w:t>
      </w:r>
    </w:p>
    <w:p>
      <w:r>
        <w:t>#### 4. **Estrategia de Marketing y Ventas**</w:t>
        <w:br/>
        <w:t>La estrategia de marketing se centrará en atraer a empresas que ya utilizan diversas herramientas digitales. Se implementarán campañas de marketing digital, demostraciones en línea y contenidos educativos para resaltar la eficiencia y productividad que el asistente puede ofrecer. Se buscarán alianzas con proveedores de software de gestión de proyectos y se utilizarán testimonios de clientes para generar confianza. El objetivo es alcanzar **1,000 usuarios activos** en el primer año, con una estrategia de retención que fomente las actualizaciones y la fidelización.</w:t>
      </w:r>
    </w:p>
    <w:p>
      <w:r>
        <w:t>#### 5. **Plan Operativo**</w:t>
        <w:br/>
        <w:t>El desarrollo del asistente se llevará a cabo en un período de **13 semanas**, que incluirá investigación, desarrollo y pruebas. Se utilizarán tecnologías como Python para el procesamiento de lenguaje natural y servicios en la nube para el almacenamiento de datos y la escalabilidad. El equipo estará compuesto por desarrolladores de software, un analista de datos y un especialista en marketing. El soporte post-lanzamiento incluirá capacitación para los usuarios y atención al cliente.</w:t>
      </w:r>
    </w:p>
    <w:p>
      <w:r>
        <w:t>#### 6. **Análisis Financiero**</w:t>
        <w:br/>
        <w:t>El costo total del proyecto es de **$13,500 USD**, que incluye costos de desarrollo, marketing y operaciones iniciales. Se prevé que el asistente genere ingresos a través de un modelo de suscripción, con tarifas mensuales de **$15 USD por usuario**. Con una proyección de **1,000 usuarios** en el primer año, se anticipa un ingreso de **$180,000 USD** al final del segundo año. El análisis de costo-beneficio muestra una relación de **2.2:1**, lo que significa que por cada dólar invertido, se espera un retorno de **$2.20 USD**.</w:t>
      </w:r>
    </w:p>
    <w:p>
      <w:r>
        <w:t>#### 7. **Riesgos y Mitigación**</w:t>
        <w:br/>
        <w:t>Los riesgos asociados con este proyecto incluyen la competencia en el mercado de herramientas de gestión, la adopción por parte de los usuarios y posibles problemas técnicos. Para mitigar estos riesgos, se realizarán pruebas exhaustivas antes del lanzamiento, se implementará un programa de capacitación para usuarios y se establecerán canales de feedback para realizar mejoras continuas basadas en la experiencia del usuario.</w:t>
      </w:r>
    </w:p>
    <w:p>
      <w:r>
        <w:t>#### 8. **Conclusión y Llamado a la Acción**</w:t>
        <w:br/>
        <w:t>El **Asistente Inteligente de Gestión de Action Items Multifuente** representa una oportunidad única para revolucionar la forma en que las empresas gestionan la información y las tareas. Con un sólido modelo de negocio y una estrategia de implementación clara, estamos buscando una inversión de **$13,500 USD** para llevar a cabo este proyecto. Invitamos a los inversionistas a unirse a nosotros en este emprendimiento que no solo promete rendimientos financieros atractivos, sino también una contribución significativa a la mejora de la productividad empresarial.</w:t>
      </w:r>
    </w:p>
    <w:p>
      <w:r>
        <w:t>---</w:t>
      </w:r>
    </w:p>
    <w:p>
      <w:r>
        <w:t>Este documento de caso de negocio está diseñado para proporcionar a los inversionistas una comprensión clara y profunda de la idea del asistente inteligente, su viabilidad en el mercado y el potencial financiero que ofrece.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