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93261" w:rsidP="00AE35F6" w:rsidRDefault="00AE35F6" w14:paraId="2BADF699" w14:textId="78C2FD64">
      <w:pPr>
        <w:jc w:val="center"/>
        <w:rPr>
          <w:b/>
          <w:bCs/>
          <w:sz w:val="32"/>
          <w:szCs w:val="32"/>
          <w:u w:val="single"/>
          <w:lang w:val="en-GB"/>
        </w:rPr>
      </w:pPr>
      <w:r w:rsidRPr="00AE35F6">
        <w:rPr>
          <w:b/>
          <w:bCs/>
          <w:sz w:val="32"/>
          <w:szCs w:val="32"/>
          <w:u w:val="single"/>
          <w:lang w:val="en-GB"/>
        </w:rPr>
        <w:t>Our Software Lifecycle Choice</w:t>
      </w:r>
      <w:r>
        <w:rPr>
          <w:b/>
          <w:bCs/>
          <w:sz w:val="32"/>
          <w:szCs w:val="32"/>
          <w:u w:val="single"/>
          <w:lang w:val="en-GB"/>
        </w:rPr>
        <w:t>:</w:t>
      </w:r>
    </w:p>
    <w:p w:rsidR="00AE35F6" w:rsidP="00AE35F6" w:rsidRDefault="00AE35F6" w14:paraId="5755D67B" w14:textId="7C0C23B6">
      <w:pPr>
        <w:jc w:val="center"/>
        <w:rPr>
          <w:b/>
          <w:bCs/>
          <w:sz w:val="32"/>
          <w:szCs w:val="32"/>
          <w:u w:val="single"/>
          <w:lang w:val="en-GB"/>
        </w:rPr>
      </w:pPr>
      <w:r>
        <w:rPr>
          <w:b/>
          <w:bCs/>
          <w:sz w:val="32"/>
          <w:szCs w:val="32"/>
          <w:u w:val="single"/>
          <w:lang w:val="en-GB"/>
        </w:rPr>
        <w:t>Agile</w:t>
      </w:r>
    </w:p>
    <w:p w:rsidR="00AE35F6" w:rsidP="00AE35F6" w:rsidRDefault="00AE35F6" w14:paraId="24676639" w14:textId="51898578">
      <w:pPr>
        <w:rPr>
          <w:b/>
          <w:bCs/>
          <w:u w:val="single"/>
          <w:lang w:val="en-GB"/>
        </w:rPr>
      </w:pPr>
      <w:r w:rsidRPr="4C5DE684" w:rsidR="00AE35F6">
        <w:rPr>
          <w:b w:val="1"/>
          <w:bCs w:val="1"/>
          <w:u w:val="single"/>
          <w:lang w:val="en-GB"/>
        </w:rPr>
        <w:t>Our Justification</w:t>
      </w:r>
    </w:p>
    <w:p w:rsidR="0DF042D4" w:rsidP="4C5DE684" w:rsidRDefault="0DF042D4" w14:paraId="237E1F61" w14:textId="4248C063">
      <w:pPr>
        <w:rPr>
          <w:b w:val="0"/>
          <w:bCs w:val="0"/>
          <w:u w:val="none"/>
          <w:lang w:val="en-GB"/>
        </w:rPr>
      </w:pPr>
      <w:r w:rsidRPr="5A282F9D" w:rsidR="0DF042D4">
        <w:rPr>
          <w:b w:val="0"/>
          <w:bCs w:val="0"/>
          <w:u w:val="none"/>
          <w:lang w:val="en-GB"/>
        </w:rPr>
        <w:t xml:space="preserve">We chose Agile due to its ethos. It values individuals, the team and customer and/or product </w:t>
      </w:r>
      <w:r w:rsidRPr="5A282F9D" w:rsidR="7147AE97">
        <w:rPr>
          <w:b w:val="0"/>
          <w:bCs w:val="0"/>
          <w:u w:val="none"/>
          <w:lang w:val="en-GB"/>
        </w:rPr>
        <w:t xml:space="preserve">owner. </w:t>
      </w:r>
      <w:r w:rsidRPr="5A282F9D" w:rsidR="416C7782">
        <w:rPr>
          <w:b w:val="0"/>
          <w:bCs w:val="0"/>
          <w:u w:val="none"/>
          <w:lang w:val="en-GB"/>
        </w:rPr>
        <w:t>As a larger</w:t>
      </w:r>
      <w:r w:rsidRPr="5A282F9D" w:rsidR="7147AE97">
        <w:rPr>
          <w:b w:val="0"/>
          <w:bCs w:val="0"/>
          <w:u w:val="none"/>
          <w:lang w:val="en-GB"/>
        </w:rPr>
        <w:t xml:space="preserve"> group than others our </w:t>
      </w:r>
      <w:r w:rsidRPr="5A282F9D" w:rsidR="4811E837">
        <w:rPr>
          <w:b w:val="0"/>
          <w:bCs w:val="0"/>
          <w:u w:val="none"/>
          <w:lang w:val="en-GB"/>
        </w:rPr>
        <w:t>day-to-day</w:t>
      </w:r>
      <w:r w:rsidRPr="5A282F9D" w:rsidR="7147AE97">
        <w:rPr>
          <w:b w:val="0"/>
          <w:bCs w:val="0"/>
          <w:u w:val="none"/>
          <w:lang w:val="en-GB"/>
        </w:rPr>
        <w:t xml:space="preserve"> situations are diverse, agile gives us the flexibility to work around our personal live</w:t>
      </w:r>
      <w:r w:rsidRPr="5A282F9D" w:rsidR="562625D2">
        <w:rPr>
          <w:b w:val="0"/>
          <w:bCs w:val="0"/>
          <w:u w:val="none"/>
          <w:lang w:val="en-GB"/>
        </w:rPr>
        <w:t xml:space="preserve">s and any potential issues that may </w:t>
      </w:r>
      <w:r w:rsidRPr="5A282F9D" w:rsidR="53B20610">
        <w:rPr>
          <w:b w:val="0"/>
          <w:bCs w:val="0"/>
          <w:u w:val="none"/>
          <w:lang w:val="en-GB"/>
        </w:rPr>
        <w:t>arise</w:t>
      </w:r>
      <w:r w:rsidRPr="5A282F9D" w:rsidR="562625D2">
        <w:rPr>
          <w:b w:val="0"/>
          <w:bCs w:val="0"/>
          <w:u w:val="none"/>
          <w:lang w:val="en-GB"/>
        </w:rPr>
        <w:t xml:space="preserve"> as the project progresses.</w:t>
      </w:r>
      <w:r w:rsidRPr="5A282F9D" w:rsidR="1C3F376E">
        <w:rPr>
          <w:b w:val="0"/>
          <w:bCs w:val="0"/>
          <w:u w:val="none"/>
          <w:lang w:val="en-GB"/>
        </w:rPr>
        <w:t xml:space="preserve"> It promotes interaction and co-operation between team and customer throughout the project and we can adapt to a</w:t>
      </w:r>
      <w:r w:rsidRPr="5A282F9D" w:rsidR="3A16370A">
        <w:rPr>
          <w:b w:val="0"/>
          <w:bCs w:val="0"/>
          <w:u w:val="none"/>
          <w:lang w:val="en-GB"/>
        </w:rPr>
        <w:t>s</w:t>
      </w:r>
      <w:r w:rsidRPr="5A282F9D" w:rsidR="1C3F376E">
        <w:rPr>
          <w:b w:val="0"/>
          <w:bCs w:val="0"/>
          <w:u w:val="none"/>
          <w:lang w:val="en-GB"/>
        </w:rPr>
        <w:t xml:space="preserve"> </w:t>
      </w:r>
      <w:r w:rsidRPr="5A282F9D" w:rsidR="1C3F376E">
        <w:rPr>
          <w:b w:val="0"/>
          <w:bCs w:val="0"/>
          <w:u w:val="none"/>
          <w:lang w:val="en-GB"/>
        </w:rPr>
        <w:t>required</w:t>
      </w:r>
      <w:r w:rsidRPr="5A282F9D" w:rsidR="1C3F376E">
        <w:rPr>
          <w:b w:val="0"/>
          <w:bCs w:val="0"/>
          <w:u w:val="none"/>
          <w:lang w:val="en-GB"/>
        </w:rPr>
        <w:t xml:space="preserve"> changes o</w:t>
      </w:r>
      <w:r w:rsidRPr="5A282F9D" w:rsidR="127904C4">
        <w:rPr>
          <w:b w:val="0"/>
          <w:bCs w:val="0"/>
          <w:u w:val="none"/>
          <w:lang w:val="en-GB"/>
        </w:rPr>
        <w:t>r detect issues sooner rather than later</w:t>
      </w:r>
      <w:r w:rsidRPr="5A282F9D" w:rsidR="3BBD3705">
        <w:rPr>
          <w:b w:val="0"/>
          <w:bCs w:val="0"/>
          <w:u w:val="none"/>
          <w:lang w:val="en-GB"/>
        </w:rPr>
        <w:t xml:space="preserve">. We believe using an agile </w:t>
      </w:r>
      <w:r w:rsidRPr="5A282F9D" w:rsidR="74129EFE">
        <w:rPr>
          <w:b w:val="0"/>
          <w:bCs w:val="0"/>
          <w:u w:val="none"/>
          <w:lang w:val="en-GB"/>
        </w:rPr>
        <w:t>approach</w:t>
      </w:r>
      <w:r w:rsidRPr="5A282F9D" w:rsidR="3BBD3705">
        <w:rPr>
          <w:b w:val="0"/>
          <w:bCs w:val="0"/>
          <w:u w:val="none"/>
          <w:lang w:val="en-GB"/>
        </w:rPr>
        <w:t xml:space="preserve"> will help improve our learning as we learn from </w:t>
      </w:r>
      <w:r w:rsidRPr="5A282F9D" w:rsidR="0B6F65CA">
        <w:rPr>
          <w:b w:val="0"/>
          <w:bCs w:val="0"/>
          <w:u w:val="none"/>
          <w:lang w:val="en-GB"/>
        </w:rPr>
        <w:t>each other</w:t>
      </w:r>
      <w:r w:rsidRPr="5A282F9D" w:rsidR="3BBD3705">
        <w:rPr>
          <w:b w:val="0"/>
          <w:bCs w:val="0"/>
          <w:u w:val="none"/>
          <w:lang w:val="en-GB"/>
        </w:rPr>
        <w:t xml:space="preserve"> on various aspects of the project</w:t>
      </w:r>
      <w:r w:rsidRPr="5A282F9D" w:rsidR="0282CB8C">
        <w:rPr>
          <w:b w:val="0"/>
          <w:bCs w:val="0"/>
          <w:u w:val="none"/>
          <w:lang w:val="en-GB"/>
        </w:rPr>
        <w:t xml:space="preserve"> as our strengths and weaknesses in each stage shine through.</w:t>
      </w:r>
      <w:r w:rsidRPr="5A282F9D" w:rsidR="32756864">
        <w:rPr>
          <w:b w:val="0"/>
          <w:bCs w:val="0"/>
          <w:u w:val="none"/>
          <w:lang w:val="en-GB"/>
        </w:rPr>
        <w:t xml:space="preserve"> The regular review and reflection contained in an agile process will help us deliver a better project as we progress and help us grow.</w:t>
      </w:r>
    </w:p>
    <w:p w:rsidRPr="00AE35F6" w:rsidR="00AE35F6" w:rsidP="00AE35F6" w:rsidRDefault="00AE35F6" w14:paraId="39B4D8B0" w14:textId="77777777">
      <w:pPr>
        <w:rPr>
          <w:b/>
          <w:bCs/>
          <w:u w:val="single"/>
          <w:lang w:val="en-GB"/>
        </w:rPr>
      </w:pPr>
    </w:p>
    <w:p w:rsidRPr="00AE35F6" w:rsidR="00AE35F6" w:rsidP="00AE35F6" w:rsidRDefault="00AE35F6" w14:paraId="51D9ADD2" w14:textId="081608C1">
      <w:pPr>
        <w:rPr>
          <w:b/>
          <w:bCs/>
          <w:u w:val="single"/>
          <w:lang w:val="en-GB"/>
        </w:rPr>
      </w:pPr>
      <w:r w:rsidRPr="4C5DE684" w:rsidR="00AE35F6">
        <w:rPr>
          <w:b w:val="1"/>
          <w:bCs w:val="1"/>
          <w:u w:val="single"/>
          <w:lang w:val="en-GB"/>
        </w:rPr>
        <w:t>Pros &amp; Cons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C5DE684" w:rsidTr="5A282F9D" w14:paraId="02C15CEE">
        <w:trPr>
          <w:trHeight w:val="300"/>
        </w:trPr>
        <w:tc>
          <w:tcPr>
            <w:tcW w:w="4508" w:type="dxa"/>
            <w:shd w:val="clear" w:color="auto" w:fill="84E290" w:themeFill="accent3" w:themeFillTint="66"/>
            <w:tcMar/>
            <w:vAlign w:val="top"/>
          </w:tcPr>
          <w:p w:rsidR="5EE39B7F" w:rsidP="4C5DE684" w:rsidRDefault="5EE39B7F" w14:paraId="41EF8D14" w14:textId="6A7FDD02">
            <w:pPr>
              <w:pStyle w:val="Normal"/>
              <w:jc w:val="center"/>
              <w:rPr>
                <w:b w:val="1"/>
                <w:bCs w:val="1"/>
                <w:u w:val="single"/>
                <w:lang w:val="en-GB"/>
              </w:rPr>
            </w:pPr>
            <w:r w:rsidRPr="4C5DE684" w:rsidR="5EE39B7F">
              <w:rPr>
                <w:b w:val="1"/>
                <w:bCs w:val="1"/>
                <w:u w:val="single"/>
                <w:lang w:val="en-GB"/>
              </w:rPr>
              <w:t>Pros</w:t>
            </w:r>
          </w:p>
        </w:tc>
        <w:tc>
          <w:tcPr>
            <w:tcW w:w="4508" w:type="dxa"/>
            <w:shd w:val="clear" w:color="auto" w:fill="F1A983" w:themeFill="accent2" w:themeFillTint="99"/>
            <w:tcMar/>
            <w:vAlign w:val="top"/>
          </w:tcPr>
          <w:p w:rsidR="5EE39B7F" w:rsidP="4C5DE684" w:rsidRDefault="5EE39B7F" w14:paraId="6A4FE589" w14:textId="18A058CB">
            <w:pPr>
              <w:pStyle w:val="Normal"/>
              <w:jc w:val="center"/>
              <w:rPr>
                <w:b w:val="1"/>
                <w:bCs w:val="1"/>
                <w:u w:val="single"/>
                <w:lang w:val="en-GB"/>
              </w:rPr>
            </w:pPr>
            <w:r w:rsidRPr="4C5DE684" w:rsidR="5EE39B7F">
              <w:rPr>
                <w:b w:val="1"/>
                <w:bCs w:val="1"/>
                <w:u w:val="single"/>
                <w:lang w:val="en-GB"/>
              </w:rPr>
              <w:t>Cons</w:t>
            </w:r>
          </w:p>
        </w:tc>
      </w:tr>
      <w:tr w:rsidR="4C5DE684" w:rsidTr="5A282F9D" w14:paraId="3790C7A3">
        <w:trPr>
          <w:trHeight w:val="300"/>
        </w:trPr>
        <w:tc>
          <w:tcPr>
            <w:tcW w:w="4508" w:type="dxa"/>
            <w:shd w:val="clear" w:color="auto" w:fill="84E290" w:themeFill="accent3" w:themeFillTint="66"/>
            <w:tcMar/>
          </w:tcPr>
          <w:p w:rsidR="4C5DE684" w:rsidP="4C5DE684" w:rsidRDefault="4C5DE684" w14:paraId="76C1B302" w14:textId="5EAC64A4">
            <w:pPr>
              <w:pStyle w:val="Normal"/>
              <w:rPr>
                <w:b w:val="1"/>
                <w:bCs w:val="1"/>
                <w:u w:val="single"/>
                <w:lang w:val="en-GB"/>
              </w:rPr>
            </w:pPr>
            <w:r w:rsidRPr="5A282F9D" w:rsidR="717030B8">
              <w:rPr>
                <w:b w:val="0"/>
                <w:bCs w:val="0"/>
                <w:u w:val="none"/>
                <w:lang w:val="en-GB"/>
              </w:rPr>
              <w:t>Can Adapt to change or hiccups</w:t>
            </w:r>
          </w:p>
        </w:tc>
        <w:tc>
          <w:tcPr>
            <w:tcW w:w="4508" w:type="dxa"/>
            <w:shd w:val="clear" w:color="auto" w:fill="F1A983" w:themeFill="accent2" w:themeFillTint="99"/>
            <w:tcMar/>
          </w:tcPr>
          <w:p w:rsidR="4C5DE684" w:rsidP="4C5DE684" w:rsidRDefault="4C5DE684" w14:paraId="4EF446F6" w14:textId="11506A14">
            <w:pPr>
              <w:pStyle w:val="Normal"/>
              <w:rPr>
                <w:b w:val="1"/>
                <w:bCs w:val="1"/>
                <w:u w:val="single"/>
                <w:lang w:val="en-GB"/>
              </w:rPr>
            </w:pPr>
            <w:r w:rsidRPr="5A282F9D" w:rsidR="32F55C84">
              <w:rPr>
                <w:b w:val="0"/>
                <w:bCs w:val="0"/>
                <w:u w:val="none"/>
                <w:lang w:val="en-GB"/>
              </w:rPr>
              <w:t>Risk of losing track or go out of scope</w:t>
            </w:r>
          </w:p>
        </w:tc>
      </w:tr>
      <w:tr w:rsidR="4C5DE684" w:rsidTr="5A282F9D" w14:paraId="740A9A82">
        <w:trPr>
          <w:trHeight w:val="300"/>
        </w:trPr>
        <w:tc>
          <w:tcPr>
            <w:tcW w:w="4508" w:type="dxa"/>
            <w:shd w:val="clear" w:color="auto" w:fill="84E290" w:themeFill="accent3" w:themeFillTint="66"/>
            <w:tcMar/>
          </w:tcPr>
          <w:p w:rsidR="4C5DE684" w:rsidP="4C5DE684" w:rsidRDefault="4C5DE684" w14:paraId="1755485F" w14:textId="0D0A8368">
            <w:pPr>
              <w:pStyle w:val="Normal"/>
              <w:rPr>
                <w:b w:val="1"/>
                <w:bCs w:val="1"/>
                <w:u w:val="single"/>
                <w:lang w:val="en-GB"/>
              </w:rPr>
            </w:pPr>
            <w:r w:rsidRPr="5A282F9D" w:rsidR="5CFD0100">
              <w:rPr>
                <w:b w:val="0"/>
                <w:bCs w:val="0"/>
                <w:u w:val="none"/>
                <w:lang w:val="en-GB"/>
              </w:rPr>
              <w:t>Test Driven Development</w:t>
            </w:r>
          </w:p>
        </w:tc>
        <w:tc>
          <w:tcPr>
            <w:tcW w:w="4508" w:type="dxa"/>
            <w:shd w:val="clear" w:color="auto" w:fill="F1A983" w:themeFill="accent2" w:themeFillTint="99"/>
            <w:tcMar/>
          </w:tcPr>
          <w:p w:rsidR="4C5DE684" w:rsidP="4C5DE684" w:rsidRDefault="4C5DE684" w14:paraId="1636ABA0" w14:textId="6EC01518">
            <w:pPr>
              <w:pStyle w:val="Normal"/>
              <w:rPr>
                <w:b w:val="1"/>
                <w:bCs w:val="1"/>
                <w:u w:val="single"/>
                <w:lang w:val="en-GB"/>
              </w:rPr>
            </w:pPr>
            <w:r w:rsidRPr="5A282F9D" w:rsidR="5CFD0100">
              <w:rPr>
                <w:b w:val="0"/>
                <w:bCs w:val="0"/>
                <w:u w:val="none"/>
                <w:lang w:val="en-GB"/>
              </w:rPr>
              <w:t xml:space="preserve">Greater demands on </w:t>
            </w:r>
            <w:r w:rsidRPr="5A282F9D" w:rsidR="5CFD0100">
              <w:rPr>
                <w:b w:val="0"/>
                <w:bCs w:val="0"/>
                <w:u w:val="none"/>
                <w:lang w:val="en-GB"/>
              </w:rPr>
              <w:t>individual's</w:t>
            </w:r>
            <w:r w:rsidRPr="5A282F9D" w:rsidR="5CFD0100">
              <w:rPr>
                <w:b w:val="0"/>
                <w:bCs w:val="0"/>
                <w:u w:val="none"/>
                <w:lang w:val="en-GB"/>
              </w:rPr>
              <w:t xml:space="preserve"> </w:t>
            </w:r>
          </w:p>
        </w:tc>
      </w:tr>
      <w:tr w:rsidR="4C5DE684" w:rsidTr="5A282F9D" w14:paraId="3110B2E5">
        <w:trPr>
          <w:trHeight w:val="300"/>
        </w:trPr>
        <w:tc>
          <w:tcPr>
            <w:tcW w:w="4508" w:type="dxa"/>
            <w:shd w:val="clear" w:color="auto" w:fill="84E290" w:themeFill="accent3" w:themeFillTint="66"/>
            <w:tcMar/>
          </w:tcPr>
          <w:p w:rsidR="4C5DE684" w:rsidP="4C5DE684" w:rsidRDefault="4C5DE684" w14:paraId="10F02324" w14:textId="610C8682">
            <w:pPr>
              <w:pStyle w:val="Normal"/>
              <w:rPr>
                <w:b w:val="1"/>
                <w:bCs w:val="1"/>
                <w:u w:val="single"/>
                <w:lang w:val="en-GB"/>
              </w:rPr>
            </w:pPr>
            <w:r w:rsidRPr="5A282F9D" w:rsidR="5CFD0100">
              <w:rPr>
                <w:b w:val="0"/>
                <w:bCs w:val="0"/>
                <w:u w:val="none"/>
                <w:lang w:val="en-GB"/>
              </w:rPr>
              <w:t>Working Software</w:t>
            </w:r>
          </w:p>
        </w:tc>
        <w:tc>
          <w:tcPr>
            <w:tcW w:w="4508" w:type="dxa"/>
            <w:shd w:val="clear" w:color="auto" w:fill="F1A983" w:themeFill="accent2" w:themeFillTint="99"/>
            <w:tcMar/>
          </w:tcPr>
          <w:p w:rsidR="4C5DE684" w:rsidP="4C5DE684" w:rsidRDefault="4C5DE684" w14:paraId="6C8370D4" w14:textId="5F8863FF">
            <w:pPr>
              <w:pStyle w:val="Normal"/>
              <w:rPr>
                <w:b w:val="1"/>
                <w:bCs w:val="1"/>
                <w:u w:val="single"/>
                <w:lang w:val="en-GB"/>
              </w:rPr>
            </w:pPr>
            <w:r w:rsidRPr="5A282F9D" w:rsidR="380E4A53">
              <w:rPr>
                <w:b w:val="0"/>
                <w:bCs w:val="0"/>
                <w:u w:val="none"/>
                <w:lang w:val="en-GB"/>
              </w:rPr>
              <w:t>Less Predictable</w:t>
            </w:r>
          </w:p>
        </w:tc>
      </w:tr>
      <w:tr w:rsidR="4C5DE684" w:rsidTr="5A282F9D" w14:paraId="7ABF507F">
        <w:trPr>
          <w:trHeight w:val="300"/>
        </w:trPr>
        <w:tc>
          <w:tcPr>
            <w:tcW w:w="4508" w:type="dxa"/>
            <w:shd w:val="clear" w:color="auto" w:fill="84E290" w:themeFill="accent3" w:themeFillTint="66"/>
            <w:tcMar/>
          </w:tcPr>
          <w:p w:rsidR="4C5DE684" w:rsidP="5A282F9D" w:rsidRDefault="4C5DE684" w14:paraId="10494DD9" w14:textId="0DC26D70">
            <w:pPr>
              <w:pStyle w:val="Normal"/>
              <w:rPr>
                <w:b w:val="0"/>
                <w:bCs w:val="0"/>
                <w:u w:val="none"/>
                <w:lang w:val="en-GB"/>
              </w:rPr>
            </w:pPr>
            <w:r w:rsidRPr="5A282F9D" w:rsidR="02654357">
              <w:rPr>
                <w:b w:val="0"/>
                <w:bCs w:val="0"/>
                <w:u w:val="none"/>
                <w:lang w:val="en-GB"/>
              </w:rPr>
              <w:t>Transparency</w:t>
            </w:r>
          </w:p>
        </w:tc>
        <w:tc>
          <w:tcPr>
            <w:tcW w:w="4508" w:type="dxa"/>
            <w:shd w:val="clear" w:color="auto" w:fill="F1A983" w:themeFill="accent2" w:themeFillTint="99"/>
            <w:tcMar/>
          </w:tcPr>
          <w:p w:rsidR="4C5DE684" w:rsidP="4C5DE684" w:rsidRDefault="4C5DE684" w14:paraId="2B6B4AAF" w14:textId="356B31CE">
            <w:pPr>
              <w:pStyle w:val="Normal"/>
              <w:rPr>
                <w:b w:val="1"/>
                <w:bCs w:val="1"/>
                <w:u w:val="single"/>
                <w:lang w:val="en-GB"/>
              </w:rPr>
            </w:pPr>
          </w:p>
        </w:tc>
      </w:tr>
    </w:tbl>
    <w:p w:rsidR="621CD918" w:rsidP="621CD918" w:rsidRDefault="621CD918" w14:paraId="3C87C0AA" w14:textId="18BCE23D">
      <w:pPr>
        <w:pStyle w:val="Normal"/>
        <w:rPr>
          <w:b w:val="1"/>
          <w:bCs w:val="1"/>
          <w:u w:val="single"/>
          <w:lang w:val="en-GB"/>
        </w:rPr>
      </w:pPr>
    </w:p>
    <w:p w:rsidR="79E52507" w:rsidP="621CD918" w:rsidRDefault="79E52507" w14:paraId="42AD55B8" w14:textId="51F49888">
      <w:pPr>
        <w:pStyle w:val="Normal"/>
        <w:rPr>
          <w:b w:val="0"/>
          <w:bCs w:val="0"/>
          <w:sz w:val="32"/>
          <w:szCs w:val="32"/>
          <w:u w:val="none"/>
          <w:lang w:val="en-GB"/>
        </w:rPr>
      </w:pPr>
      <w:r w:rsidRPr="621CD918" w:rsidR="79E52507">
        <w:rPr>
          <w:b w:val="0"/>
          <w:bCs w:val="0"/>
          <w:sz w:val="32"/>
          <w:szCs w:val="32"/>
          <w:u w:val="none"/>
          <w:lang w:val="en-GB"/>
        </w:rPr>
        <w:t>OTHER LIFECYCLE METHODS (COMPARISON)</w:t>
      </w:r>
    </w:p>
    <w:p w:rsidR="3C1C601E" w:rsidP="621CD918" w:rsidRDefault="3C1C601E" w14:paraId="15E08228" w14:textId="6FCCEFC6">
      <w:pPr>
        <w:rPr>
          <w:b w:val="1"/>
          <w:bCs w:val="1"/>
          <w:color w:val="FF0000"/>
          <w:u w:val="single"/>
          <w:lang w:val="en-GB"/>
        </w:rPr>
      </w:pPr>
      <w:r w:rsidRPr="621CD918" w:rsidR="3C1C601E">
        <w:rPr>
          <w:b w:val="1"/>
          <w:bCs w:val="1"/>
          <w:color w:val="000000" w:themeColor="text1" w:themeTint="FF" w:themeShade="FF"/>
          <w:u w:val="single"/>
          <w:lang w:val="en-GB"/>
        </w:rPr>
        <w:t>Pros &amp; Cons V Model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21CD918" w:rsidTr="621CD918" w14:paraId="3E7AB41A">
        <w:trPr>
          <w:trHeight w:val="300"/>
        </w:trPr>
        <w:tc>
          <w:tcPr>
            <w:tcW w:w="4508" w:type="dxa"/>
            <w:shd w:val="clear" w:color="auto" w:fill="8DD873" w:themeFill="accent6" w:themeFillTint="99"/>
            <w:tcMar/>
          </w:tcPr>
          <w:p w:rsidR="6BEE1EDB" w:rsidP="621CD918" w:rsidRDefault="6BEE1EDB" w14:paraId="40C9ED0C" w14:textId="7C8BD7DE">
            <w:pPr>
              <w:pStyle w:val="Normal"/>
              <w:jc w:val="center"/>
              <w:rPr>
                <w:b w:val="1"/>
                <w:bCs w:val="1"/>
                <w:color w:val="000000" w:themeColor="text1" w:themeTint="FF" w:themeShade="FF"/>
                <w:u w:val="single"/>
                <w:lang w:val="en-GB"/>
              </w:rPr>
            </w:pPr>
            <w:r w:rsidRPr="621CD918" w:rsidR="6BEE1EDB">
              <w:rPr>
                <w:b w:val="1"/>
                <w:bCs w:val="1"/>
                <w:color w:val="000000" w:themeColor="text1" w:themeTint="FF" w:themeShade="FF"/>
                <w:u w:val="single"/>
                <w:lang w:val="en-GB"/>
              </w:rPr>
              <w:t>Pros</w:t>
            </w:r>
          </w:p>
        </w:tc>
        <w:tc>
          <w:tcPr>
            <w:tcW w:w="4508" w:type="dxa"/>
            <w:shd w:val="clear" w:color="auto" w:fill="F1A983" w:themeFill="accent2" w:themeFillTint="99"/>
            <w:tcMar/>
          </w:tcPr>
          <w:p w:rsidR="6BEE1EDB" w:rsidP="621CD918" w:rsidRDefault="6BEE1EDB" w14:paraId="40C77F34" w14:textId="7C345657">
            <w:pPr>
              <w:pStyle w:val="Normal"/>
              <w:jc w:val="center"/>
              <w:rPr>
                <w:b w:val="1"/>
                <w:bCs w:val="1"/>
                <w:color w:val="000000" w:themeColor="text1" w:themeTint="FF" w:themeShade="FF"/>
                <w:u w:val="single"/>
                <w:lang w:val="en-GB"/>
              </w:rPr>
            </w:pPr>
            <w:r w:rsidRPr="621CD918" w:rsidR="6BEE1EDB">
              <w:rPr>
                <w:b w:val="1"/>
                <w:bCs w:val="1"/>
                <w:color w:val="000000" w:themeColor="text1" w:themeTint="FF" w:themeShade="FF"/>
                <w:u w:val="single"/>
                <w:lang w:val="en-GB"/>
              </w:rPr>
              <w:t>Cons</w:t>
            </w:r>
          </w:p>
        </w:tc>
      </w:tr>
      <w:tr w:rsidR="621CD918" w:rsidTr="621CD918" w14:paraId="5EF0DE8F">
        <w:trPr>
          <w:trHeight w:val="300"/>
        </w:trPr>
        <w:tc>
          <w:tcPr>
            <w:tcW w:w="4508" w:type="dxa"/>
            <w:shd w:val="clear" w:color="auto" w:fill="8DD873" w:themeFill="accent6" w:themeFillTint="99"/>
            <w:tcMar/>
          </w:tcPr>
          <w:p w:rsidR="64B91CCD" w:rsidP="621CD918" w:rsidRDefault="64B91CCD" w14:paraId="3AB5A5F3" w14:textId="36E0E0D8">
            <w:pPr>
              <w:pStyle w:val="Normal"/>
              <w:rPr>
                <w:b w:val="0"/>
                <w:bCs w:val="0"/>
                <w:color w:val="000000" w:themeColor="text1" w:themeTint="FF" w:themeShade="FF"/>
                <w:u w:val="none"/>
                <w:lang w:val="en-GB"/>
              </w:rPr>
            </w:pPr>
            <w:r w:rsidRPr="621CD918" w:rsidR="64B91CCD">
              <w:rPr>
                <w:b w:val="0"/>
                <w:bCs w:val="0"/>
                <w:color w:val="000000" w:themeColor="text1" w:themeTint="FF" w:themeShade="FF"/>
                <w:u w:val="none"/>
                <w:lang w:val="en-GB"/>
              </w:rPr>
              <w:t>Very structured a</w:t>
            </w:r>
            <w:r w:rsidRPr="621CD918" w:rsidR="3F9BACE5">
              <w:rPr>
                <w:b w:val="0"/>
                <w:bCs w:val="0"/>
                <w:color w:val="000000" w:themeColor="text1" w:themeTint="FF" w:themeShade="FF"/>
                <w:u w:val="none"/>
                <w:lang w:val="en-GB"/>
              </w:rPr>
              <w:t>s steps are completed one after another</w:t>
            </w:r>
          </w:p>
        </w:tc>
        <w:tc>
          <w:tcPr>
            <w:tcW w:w="4508" w:type="dxa"/>
            <w:shd w:val="clear" w:color="auto" w:fill="F1A983" w:themeFill="accent2" w:themeFillTint="99"/>
            <w:tcMar/>
          </w:tcPr>
          <w:p w:rsidR="281B4555" w:rsidP="621CD918" w:rsidRDefault="281B4555" w14:paraId="3E6BB876" w14:textId="2C2377CA">
            <w:pPr>
              <w:pStyle w:val="Normal"/>
              <w:rPr>
                <w:b w:val="0"/>
                <w:bCs w:val="0"/>
                <w:color w:val="000000" w:themeColor="text1" w:themeTint="FF" w:themeShade="FF"/>
                <w:u w:val="none"/>
                <w:lang w:val="en-GB"/>
              </w:rPr>
            </w:pPr>
            <w:r w:rsidRPr="621CD918" w:rsidR="281B4555">
              <w:rPr>
                <w:b w:val="0"/>
                <w:bCs w:val="0"/>
                <w:color w:val="000000" w:themeColor="text1" w:themeTint="FF" w:themeShade="FF"/>
                <w:u w:val="none"/>
                <w:lang w:val="en-GB"/>
              </w:rPr>
              <w:t>Non-flexible</w:t>
            </w:r>
          </w:p>
        </w:tc>
      </w:tr>
      <w:tr w:rsidR="621CD918" w:rsidTr="621CD918" w14:paraId="53F030CD">
        <w:trPr>
          <w:trHeight w:val="300"/>
        </w:trPr>
        <w:tc>
          <w:tcPr>
            <w:tcW w:w="4508" w:type="dxa"/>
            <w:shd w:val="clear" w:color="auto" w:fill="8DD873" w:themeFill="accent6" w:themeFillTint="99"/>
            <w:tcMar/>
          </w:tcPr>
          <w:p w:rsidR="3CCC9B48" w:rsidP="621CD918" w:rsidRDefault="3CCC9B48" w14:paraId="06B56B25" w14:textId="3137552C">
            <w:pPr>
              <w:pStyle w:val="Normal"/>
              <w:rPr>
                <w:b w:val="1"/>
                <w:bCs w:val="1"/>
                <w:color w:val="196B24" w:themeColor="accent3" w:themeTint="FF" w:themeShade="FF"/>
                <w:u w:val="single"/>
                <w:lang w:val="en-GB"/>
              </w:rPr>
            </w:pPr>
            <w:r w:rsidRPr="621CD918" w:rsidR="3CCC9B48">
              <w:rPr>
                <w:b w:val="0"/>
                <w:bCs w:val="0"/>
                <w:color w:val="000000" w:themeColor="text1" w:themeTint="FF" w:themeShade="FF"/>
                <w:u w:val="none"/>
                <w:lang w:val="en-GB"/>
              </w:rPr>
              <w:t>Good for smaller projects</w:t>
            </w:r>
          </w:p>
        </w:tc>
        <w:tc>
          <w:tcPr>
            <w:tcW w:w="4508" w:type="dxa"/>
            <w:shd w:val="clear" w:color="auto" w:fill="F1A983" w:themeFill="accent2" w:themeFillTint="99"/>
            <w:tcMar/>
          </w:tcPr>
          <w:p w:rsidR="556FB642" w:rsidP="621CD918" w:rsidRDefault="556FB642" w14:paraId="7A5F60B7" w14:textId="26CCC0C5">
            <w:pPr>
              <w:pStyle w:val="Normal"/>
              <w:rPr>
                <w:b w:val="0"/>
                <w:bCs w:val="0"/>
                <w:color w:val="000000" w:themeColor="text1" w:themeTint="FF" w:themeShade="FF"/>
                <w:u w:val="none"/>
                <w:lang w:val="en-GB"/>
              </w:rPr>
            </w:pPr>
            <w:r w:rsidRPr="621CD918" w:rsidR="556FB642">
              <w:rPr>
                <w:b w:val="0"/>
                <w:bCs w:val="0"/>
                <w:color w:val="000000" w:themeColor="text1" w:themeTint="FF" w:themeShade="FF"/>
                <w:u w:val="none"/>
                <w:lang w:val="en-GB"/>
              </w:rPr>
              <w:t>Not good for complexity</w:t>
            </w:r>
          </w:p>
        </w:tc>
      </w:tr>
      <w:tr w:rsidR="621CD918" w:rsidTr="621CD918" w14:paraId="0CC00A4D">
        <w:trPr>
          <w:trHeight w:val="300"/>
        </w:trPr>
        <w:tc>
          <w:tcPr>
            <w:tcW w:w="4508" w:type="dxa"/>
            <w:shd w:val="clear" w:color="auto" w:fill="8DD873" w:themeFill="accent6" w:themeFillTint="99"/>
            <w:tcMar/>
          </w:tcPr>
          <w:p w:rsidR="7CF9B29E" w:rsidP="621CD918" w:rsidRDefault="7CF9B29E" w14:paraId="65A75BB4" w14:textId="471A902F">
            <w:pPr>
              <w:pStyle w:val="Normal"/>
              <w:rPr>
                <w:b w:val="1"/>
                <w:bCs w:val="1"/>
                <w:color w:val="196B24" w:themeColor="accent3" w:themeTint="FF" w:themeShade="FF"/>
                <w:u w:val="single"/>
                <w:lang w:val="en-GB"/>
              </w:rPr>
            </w:pPr>
            <w:r w:rsidRPr="621CD918" w:rsidR="7CF9B29E">
              <w:rPr>
                <w:b w:val="0"/>
                <w:bCs w:val="0"/>
                <w:color w:val="000000" w:themeColor="text1" w:themeTint="FF" w:themeShade="FF"/>
                <w:u w:val="none"/>
                <w:lang w:val="en-GB"/>
              </w:rPr>
              <w:t>Easy to manage with set structure</w:t>
            </w:r>
          </w:p>
        </w:tc>
        <w:tc>
          <w:tcPr>
            <w:tcW w:w="4508" w:type="dxa"/>
            <w:shd w:val="clear" w:color="auto" w:fill="F1A983" w:themeFill="accent2" w:themeFillTint="99"/>
            <w:tcMar/>
          </w:tcPr>
          <w:p w:rsidR="556FB642" w:rsidP="621CD918" w:rsidRDefault="556FB642" w14:paraId="4061D0E7" w14:textId="2FCA7770">
            <w:pPr>
              <w:pStyle w:val="Normal"/>
              <w:rPr>
                <w:b w:val="1"/>
                <w:bCs w:val="1"/>
                <w:color w:val="000000" w:themeColor="text1" w:themeTint="FF" w:themeShade="FF"/>
                <w:u w:val="single"/>
                <w:lang w:val="en-GB"/>
              </w:rPr>
            </w:pPr>
            <w:r w:rsidRPr="621CD918" w:rsidR="556FB642">
              <w:rPr>
                <w:b w:val="0"/>
                <w:bCs w:val="0"/>
                <w:color w:val="000000" w:themeColor="text1" w:themeTint="FF" w:themeShade="FF"/>
                <w:u w:val="none"/>
                <w:lang w:val="en-GB"/>
              </w:rPr>
              <w:t xml:space="preserve">Working software </w:t>
            </w:r>
            <w:r w:rsidRPr="621CD918" w:rsidR="556FB642">
              <w:rPr>
                <w:b w:val="0"/>
                <w:bCs w:val="0"/>
                <w:color w:val="000000" w:themeColor="text1" w:themeTint="FF" w:themeShade="FF"/>
                <w:u w:val="none"/>
                <w:lang w:val="en-GB"/>
              </w:rPr>
              <w:t>isn</w:t>
            </w:r>
            <w:r w:rsidRPr="621CD918" w:rsidR="556FB642">
              <w:rPr>
                <w:b w:val="0"/>
                <w:bCs w:val="0"/>
                <w:color w:val="000000" w:themeColor="text1" w:themeTint="FF" w:themeShade="FF"/>
                <w:u w:val="none"/>
                <w:lang w:val="en-GB"/>
              </w:rPr>
              <w:t>’t</w:t>
            </w:r>
            <w:r w:rsidRPr="621CD918" w:rsidR="556FB642">
              <w:rPr>
                <w:b w:val="0"/>
                <w:bCs w:val="0"/>
                <w:color w:val="000000" w:themeColor="text1" w:themeTint="FF" w:themeShade="FF"/>
                <w:u w:val="none"/>
                <w:lang w:val="en-GB"/>
              </w:rPr>
              <w:t xml:space="preserve"> created until later in the lifecycle</w:t>
            </w:r>
          </w:p>
        </w:tc>
      </w:tr>
      <w:tr w:rsidR="621CD918" w:rsidTr="621CD918" w14:paraId="5C5FEE29">
        <w:trPr>
          <w:trHeight w:val="300"/>
        </w:trPr>
        <w:tc>
          <w:tcPr>
            <w:tcW w:w="4508" w:type="dxa"/>
            <w:shd w:val="clear" w:color="auto" w:fill="8DD873" w:themeFill="accent6" w:themeFillTint="99"/>
            <w:tcMar/>
          </w:tcPr>
          <w:p w:rsidR="0DF7DC17" w:rsidP="621CD918" w:rsidRDefault="0DF7DC17" w14:paraId="5FF6D526" w14:textId="4386A4AB">
            <w:pPr>
              <w:pStyle w:val="Normal"/>
              <w:rPr>
                <w:b w:val="1"/>
                <w:bCs w:val="1"/>
                <w:color w:val="196B24" w:themeColor="accent3" w:themeTint="FF" w:themeShade="FF"/>
                <w:u w:val="single"/>
                <w:lang w:val="en-GB"/>
              </w:rPr>
            </w:pPr>
            <w:r w:rsidRPr="621CD918" w:rsidR="0DF7DC17">
              <w:rPr>
                <w:b w:val="0"/>
                <w:bCs w:val="0"/>
                <w:color w:val="000000" w:themeColor="text1" w:themeTint="FF" w:themeShade="FF"/>
                <w:u w:val="none"/>
                <w:lang w:val="en-GB"/>
              </w:rPr>
              <w:t>Simple and easy to understand</w:t>
            </w:r>
          </w:p>
        </w:tc>
        <w:tc>
          <w:tcPr>
            <w:tcW w:w="4508" w:type="dxa"/>
            <w:shd w:val="clear" w:color="auto" w:fill="F1A983" w:themeFill="accent2" w:themeFillTint="99"/>
            <w:tcMar/>
          </w:tcPr>
          <w:p w:rsidR="2BA9D59E" w:rsidP="621CD918" w:rsidRDefault="2BA9D59E" w14:paraId="2F56B4C8" w14:textId="3E2E6311">
            <w:pPr>
              <w:pStyle w:val="Normal"/>
              <w:rPr>
                <w:b w:val="0"/>
                <w:bCs w:val="0"/>
                <w:color w:val="000000" w:themeColor="text1" w:themeTint="FF" w:themeShade="FF"/>
                <w:u w:val="none"/>
                <w:lang w:val="en-GB"/>
              </w:rPr>
            </w:pPr>
            <w:r w:rsidRPr="621CD918" w:rsidR="2BA9D59E">
              <w:rPr>
                <w:b w:val="0"/>
                <w:bCs w:val="0"/>
                <w:color w:val="000000" w:themeColor="text1" w:themeTint="FF" w:themeShade="FF"/>
                <w:u w:val="none"/>
                <w:lang w:val="en-GB"/>
              </w:rPr>
              <w:t>High risk</w:t>
            </w:r>
            <w:r w:rsidRPr="621CD918" w:rsidR="2BA9D59E">
              <w:rPr>
                <w:b w:val="0"/>
                <w:bCs w:val="0"/>
                <w:color w:val="000000" w:themeColor="text1" w:themeTint="FF" w:themeShade="FF"/>
                <w:u w:val="none"/>
                <w:lang w:val="en-GB"/>
              </w:rPr>
              <w:t xml:space="preserve"> of things going wrong</w:t>
            </w:r>
          </w:p>
        </w:tc>
      </w:tr>
    </w:tbl>
    <w:p w:rsidR="621CD918" w:rsidP="621CD918" w:rsidRDefault="621CD918" w14:paraId="262E8252" w14:textId="295B2415">
      <w:pPr>
        <w:rPr>
          <w:b w:val="1"/>
          <w:bCs w:val="1"/>
          <w:color w:val="FF0000"/>
          <w:u w:val="single"/>
          <w:lang w:val="en-GB"/>
        </w:rPr>
      </w:pPr>
    </w:p>
    <w:p w:rsidR="621CD918" w:rsidP="621CD918" w:rsidRDefault="621CD918" w14:paraId="1015840A" w14:textId="6BA56901">
      <w:pPr>
        <w:rPr>
          <w:b w:val="1"/>
          <w:bCs w:val="1"/>
          <w:color w:val="FF0000"/>
          <w:u w:val="single"/>
          <w:lang w:val="en-GB"/>
        </w:rPr>
      </w:pPr>
    </w:p>
    <w:p w:rsidR="780FD8DA" w:rsidP="621CD918" w:rsidRDefault="780FD8DA" w14:paraId="6AF608C8" w14:textId="4EDF78D8">
      <w:pPr>
        <w:rPr>
          <w:b w:val="1"/>
          <w:bCs w:val="1"/>
          <w:color w:val="auto"/>
          <w:u w:val="single"/>
          <w:lang w:val="en-GB"/>
        </w:rPr>
      </w:pPr>
      <w:r w:rsidRPr="621CD918" w:rsidR="780FD8DA">
        <w:rPr>
          <w:b w:val="1"/>
          <w:bCs w:val="1"/>
          <w:color w:val="auto"/>
          <w:u w:val="single"/>
          <w:lang w:val="en-GB"/>
        </w:rPr>
        <w:t xml:space="preserve">Pros and cons Waterfall lifecycle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21CD918" w:rsidTr="621CD918" w14:paraId="28722D05">
        <w:trPr>
          <w:trHeight w:val="300"/>
        </w:trPr>
        <w:tc>
          <w:tcPr>
            <w:tcW w:w="4508" w:type="dxa"/>
            <w:shd w:val="clear" w:color="auto" w:fill="8DD873" w:themeFill="accent6" w:themeFillTint="99"/>
            <w:tcMar/>
          </w:tcPr>
          <w:p w:rsidR="58BF2D8B" w:rsidP="621CD918" w:rsidRDefault="58BF2D8B" w14:paraId="2785BA16" w14:textId="7A9225C0">
            <w:pPr>
              <w:pStyle w:val="Normal"/>
              <w:rPr>
                <w:b w:val="0"/>
                <w:bCs w:val="0"/>
                <w:color w:val="auto"/>
                <w:u w:val="none"/>
                <w:lang w:val="en-GB"/>
              </w:rPr>
            </w:pPr>
            <w:r w:rsidRPr="621CD918" w:rsidR="58BF2D8B">
              <w:rPr>
                <w:b w:val="0"/>
                <w:bCs w:val="0"/>
                <w:color w:val="auto"/>
                <w:u w:val="none"/>
                <w:lang w:val="en-GB"/>
              </w:rPr>
              <w:t>Simple to understand</w:t>
            </w:r>
          </w:p>
        </w:tc>
        <w:tc>
          <w:tcPr>
            <w:tcW w:w="4508" w:type="dxa"/>
            <w:shd w:val="clear" w:color="auto" w:fill="F1A983" w:themeFill="accent2" w:themeFillTint="99"/>
            <w:tcMar/>
          </w:tcPr>
          <w:p w:rsidR="152F1D9C" w:rsidP="621CD918" w:rsidRDefault="152F1D9C" w14:paraId="16BFE98E" w14:textId="6F7E8D60">
            <w:pPr>
              <w:pStyle w:val="Normal"/>
              <w:rPr>
                <w:b w:val="0"/>
                <w:bCs w:val="0"/>
                <w:color w:val="auto"/>
                <w:u w:val="none"/>
                <w:lang w:val="en-GB"/>
              </w:rPr>
            </w:pPr>
            <w:r w:rsidRPr="621CD918" w:rsidR="152F1D9C">
              <w:rPr>
                <w:b w:val="0"/>
                <w:bCs w:val="0"/>
                <w:color w:val="auto"/>
                <w:u w:val="none"/>
                <w:lang w:val="en-GB"/>
              </w:rPr>
              <w:t xml:space="preserve">Not good model for complex and object orientated projects </w:t>
            </w:r>
          </w:p>
        </w:tc>
      </w:tr>
      <w:tr w:rsidR="621CD918" w:rsidTr="621CD918" w14:paraId="434804C1">
        <w:trPr>
          <w:trHeight w:val="300"/>
        </w:trPr>
        <w:tc>
          <w:tcPr>
            <w:tcW w:w="4508" w:type="dxa"/>
            <w:shd w:val="clear" w:color="auto" w:fill="8DD873" w:themeFill="accent6" w:themeFillTint="99"/>
            <w:tcMar/>
          </w:tcPr>
          <w:p w:rsidR="58BF2D8B" w:rsidP="621CD918" w:rsidRDefault="58BF2D8B" w14:paraId="2E6596C9" w14:textId="3E1104D8">
            <w:pPr>
              <w:pStyle w:val="Normal"/>
              <w:rPr>
                <w:b w:val="0"/>
                <w:bCs w:val="0"/>
                <w:color w:val="auto"/>
                <w:u w:val="none"/>
                <w:lang w:val="en-GB"/>
              </w:rPr>
            </w:pPr>
            <w:r w:rsidRPr="621CD918" w:rsidR="58BF2D8B">
              <w:rPr>
                <w:b w:val="0"/>
                <w:bCs w:val="0"/>
                <w:color w:val="auto"/>
                <w:u w:val="none"/>
                <w:lang w:val="en-GB"/>
              </w:rPr>
              <w:t>Clear define stages</w:t>
            </w:r>
          </w:p>
        </w:tc>
        <w:tc>
          <w:tcPr>
            <w:tcW w:w="4508" w:type="dxa"/>
            <w:shd w:val="clear" w:color="auto" w:fill="F1A983" w:themeFill="accent2" w:themeFillTint="99"/>
            <w:tcMar/>
          </w:tcPr>
          <w:p w:rsidR="75EB68CC" w:rsidP="621CD918" w:rsidRDefault="75EB68CC" w14:paraId="15C75F3B" w14:textId="0D1F7695">
            <w:pPr>
              <w:pStyle w:val="Normal"/>
              <w:rPr>
                <w:b w:val="0"/>
                <w:bCs w:val="0"/>
                <w:color w:val="auto"/>
                <w:u w:val="none"/>
                <w:lang w:val="en-GB"/>
              </w:rPr>
            </w:pPr>
            <w:r w:rsidRPr="621CD918" w:rsidR="75EB68CC">
              <w:rPr>
                <w:b w:val="0"/>
                <w:bCs w:val="0"/>
                <w:color w:val="auto"/>
                <w:u w:val="none"/>
                <w:lang w:val="en-GB"/>
              </w:rPr>
              <w:t>Poor for long and ongoing projects</w:t>
            </w:r>
          </w:p>
        </w:tc>
      </w:tr>
      <w:tr w:rsidR="621CD918" w:rsidTr="621CD918" w14:paraId="79850825">
        <w:trPr>
          <w:trHeight w:val="300"/>
        </w:trPr>
        <w:tc>
          <w:tcPr>
            <w:tcW w:w="4508" w:type="dxa"/>
            <w:shd w:val="clear" w:color="auto" w:fill="8DD873" w:themeFill="accent6" w:themeFillTint="99"/>
            <w:tcMar/>
          </w:tcPr>
          <w:p w:rsidR="58BF2D8B" w:rsidP="621CD918" w:rsidRDefault="58BF2D8B" w14:paraId="615507B6" w14:textId="7114DA96">
            <w:pPr>
              <w:pStyle w:val="Normal"/>
              <w:rPr>
                <w:b w:val="0"/>
                <w:bCs w:val="0"/>
                <w:color w:val="auto"/>
                <w:u w:val="none"/>
                <w:lang w:val="en-GB"/>
              </w:rPr>
            </w:pPr>
            <w:r w:rsidRPr="621CD918" w:rsidR="58BF2D8B">
              <w:rPr>
                <w:b w:val="0"/>
                <w:bCs w:val="0"/>
                <w:color w:val="auto"/>
                <w:u w:val="none"/>
                <w:lang w:val="en-GB"/>
              </w:rPr>
              <w:t>Easy to arrange tasks</w:t>
            </w:r>
          </w:p>
        </w:tc>
        <w:tc>
          <w:tcPr>
            <w:tcW w:w="4508" w:type="dxa"/>
            <w:shd w:val="clear" w:color="auto" w:fill="F1A983" w:themeFill="accent2" w:themeFillTint="99"/>
            <w:tcMar/>
          </w:tcPr>
          <w:p w:rsidR="0D21D8A4" w:rsidP="621CD918" w:rsidRDefault="0D21D8A4" w14:paraId="69AA5F3A" w14:textId="3E46AAA5">
            <w:pPr>
              <w:pStyle w:val="Normal"/>
              <w:rPr>
                <w:b w:val="0"/>
                <w:bCs w:val="0"/>
                <w:color w:val="auto"/>
                <w:u w:val="none"/>
                <w:lang w:val="en-GB"/>
              </w:rPr>
            </w:pPr>
            <w:r w:rsidRPr="621CD918" w:rsidR="0D21D8A4">
              <w:rPr>
                <w:b w:val="0"/>
                <w:bCs w:val="0"/>
                <w:color w:val="auto"/>
                <w:u w:val="none"/>
                <w:lang w:val="en-GB"/>
              </w:rPr>
              <w:t>Not suitable for sudden change in projects</w:t>
            </w:r>
          </w:p>
        </w:tc>
      </w:tr>
      <w:tr w:rsidR="621CD918" w:rsidTr="621CD918" w14:paraId="54B5E3DD">
        <w:trPr>
          <w:trHeight w:val="300"/>
        </w:trPr>
        <w:tc>
          <w:tcPr>
            <w:tcW w:w="4508" w:type="dxa"/>
            <w:shd w:val="clear" w:color="auto" w:fill="8DD873" w:themeFill="accent6" w:themeFillTint="99"/>
            <w:tcMar/>
          </w:tcPr>
          <w:p w:rsidR="58BF2D8B" w:rsidP="621CD918" w:rsidRDefault="58BF2D8B" w14:paraId="7EAAC3EC" w14:textId="5F1990A9">
            <w:pPr>
              <w:pStyle w:val="Normal"/>
              <w:rPr>
                <w:b w:val="0"/>
                <w:bCs w:val="0"/>
                <w:color w:val="auto"/>
                <w:u w:val="none"/>
                <w:lang w:val="en-GB"/>
              </w:rPr>
            </w:pPr>
            <w:r w:rsidRPr="621CD918" w:rsidR="58BF2D8B">
              <w:rPr>
                <w:b w:val="0"/>
                <w:bCs w:val="0"/>
                <w:color w:val="auto"/>
                <w:u w:val="none"/>
                <w:lang w:val="en-GB"/>
              </w:rPr>
              <w:t xml:space="preserve">Process, results well </w:t>
            </w:r>
            <w:r w:rsidRPr="621CD918" w:rsidR="58BF2D8B">
              <w:rPr>
                <w:b w:val="0"/>
                <w:bCs w:val="0"/>
                <w:color w:val="auto"/>
                <w:u w:val="none"/>
                <w:lang w:val="en-GB"/>
              </w:rPr>
              <w:t>docu</w:t>
            </w:r>
            <w:r w:rsidRPr="621CD918" w:rsidR="58BF2D8B">
              <w:rPr>
                <w:b w:val="0"/>
                <w:bCs w:val="0"/>
                <w:color w:val="auto"/>
                <w:u w:val="none"/>
                <w:lang w:val="en-GB"/>
              </w:rPr>
              <w:t>mented</w:t>
            </w:r>
          </w:p>
        </w:tc>
        <w:tc>
          <w:tcPr>
            <w:tcW w:w="4508" w:type="dxa"/>
            <w:shd w:val="clear" w:color="auto" w:fill="F1A983" w:themeFill="accent2" w:themeFillTint="99"/>
            <w:tcMar/>
          </w:tcPr>
          <w:p w:rsidR="29C3521F" w:rsidP="621CD918" w:rsidRDefault="29C3521F" w14:paraId="5B4EDF98" w14:textId="03D9AFAA">
            <w:pPr>
              <w:pStyle w:val="Normal"/>
              <w:rPr>
                <w:b w:val="0"/>
                <w:bCs w:val="0"/>
                <w:color w:val="auto"/>
                <w:u w:val="none"/>
                <w:lang w:val="en-GB"/>
              </w:rPr>
            </w:pPr>
            <w:r w:rsidRPr="621CD918" w:rsidR="29C3521F">
              <w:rPr>
                <w:b w:val="0"/>
                <w:bCs w:val="0"/>
                <w:color w:val="auto"/>
                <w:u w:val="none"/>
                <w:lang w:val="en-GB"/>
              </w:rPr>
              <w:t>High amounts</w:t>
            </w:r>
            <w:r w:rsidRPr="621CD918" w:rsidR="29C3521F">
              <w:rPr>
                <w:b w:val="0"/>
                <w:bCs w:val="0"/>
                <w:color w:val="auto"/>
                <w:u w:val="none"/>
                <w:lang w:val="en-GB"/>
              </w:rPr>
              <w:t xml:space="preserve"> of risk and uncertainty</w:t>
            </w:r>
          </w:p>
        </w:tc>
      </w:tr>
    </w:tbl>
    <w:p w:rsidR="621CD918" w:rsidP="621CD918" w:rsidRDefault="621CD918" w14:paraId="21B586D7" w14:textId="0BB01828">
      <w:pPr>
        <w:rPr>
          <w:b w:val="1"/>
          <w:bCs w:val="1"/>
          <w:color w:val="auto"/>
          <w:u w:val="single"/>
          <w:lang w:val="en-GB"/>
        </w:rPr>
      </w:pPr>
    </w:p>
    <w:p w:rsidR="6B25C7DC" w:rsidP="621CD918" w:rsidRDefault="6B25C7DC" w14:paraId="7B665A07" w14:textId="08FBD553">
      <w:pPr>
        <w:rPr>
          <w:b w:val="0"/>
          <w:bCs w:val="0"/>
          <w:color w:val="auto"/>
          <w:u w:val="none"/>
          <w:lang w:val="en-GB"/>
        </w:rPr>
      </w:pPr>
      <w:r w:rsidRPr="621CD918" w:rsidR="6B25C7DC">
        <w:rPr>
          <w:b w:val="0"/>
          <w:bCs w:val="0"/>
          <w:color w:val="auto"/>
          <w:u w:val="none"/>
          <w:lang w:val="en-GB"/>
        </w:rPr>
        <w:t xml:space="preserve">In </w:t>
      </w:r>
      <w:r w:rsidRPr="621CD918" w:rsidR="6B25C7DC">
        <w:rPr>
          <w:b w:val="0"/>
          <w:bCs w:val="0"/>
          <w:color w:val="auto"/>
          <w:u w:val="none"/>
          <w:lang w:val="en-GB"/>
        </w:rPr>
        <w:t>conclusion, after going through the pros and cons of each system we decided to go through with the Agile approach for the flexibi</w:t>
      </w:r>
      <w:r w:rsidRPr="621CD918" w:rsidR="279FCB5B">
        <w:rPr>
          <w:b w:val="0"/>
          <w:bCs w:val="0"/>
          <w:color w:val="auto"/>
          <w:u w:val="none"/>
          <w:lang w:val="en-GB"/>
        </w:rPr>
        <w:t xml:space="preserve">lity and as we are inexperienced, it leaves us with more options to handle errors that occur </w:t>
      </w:r>
      <w:r w:rsidRPr="621CD918" w:rsidR="041A13EA">
        <w:rPr>
          <w:b w:val="0"/>
          <w:bCs w:val="0"/>
          <w:color w:val="auto"/>
          <w:u w:val="none"/>
          <w:lang w:val="en-GB"/>
        </w:rPr>
        <w:t xml:space="preserve">suddenly </w:t>
      </w:r>
      <w:r w:rsidRPr="621CD918" w:rsidR="041A13EA">
        <w:rPr>
          <w:b w:val="0"/>
          <w:bCs w:val="0"/>
          <w:color w:val="auto"/>
          <w:u w:val="none"/>
          <w:lang w:val="en-GB"/>
        </w:rPr>
        <w:t>during</w:t>
      </w:r>
      <w:r w:rsidRPr="621CD918" w:rsidR="041A13EA">
        <w:rPr>
          <w:b w:val="0"/>
          <w:bCs w:val="0"/>
          <w:color w:val="auto"/>
          <w:u w:val="none"/>
          <w:lang w:val="en-GB"/>
        </w:rPr>
        <w:t xml:space="preserve"> the project.</w:t>
      </w:r>
    </w:p>
    <w:sectPr w:rsidRPr="00AE35F6" w:rsidR="00AE35F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F6"/>
    <w:rsid w:val="004A2D53"/>
    <w:rsid w:val="006728D4"/>
    <w:rsid w:val="00793261"/>
    <w:rsid w:val="00AC2362"/>
    <w:rsid w:val="00AE35F6"/>
    <w:rsid w:val="00B8530A"/>
    <w:rsid w:val="02654357"/>
    <w:rsid w:val="026AD322"/>
    <w:rsid w:val="0282CB8C"/>
    <w:rsid w:val="03E4A215"/>
    <w:rsid w:val="041A13EA"/>
    <w:rsid w:val="0B6F65CA"/>
    <w:rsid w:val="0BE0A4C0"/>
    <w:rsid w:val="0D21D8A4"/>
    <w:rsid w:val="0D22694D"/>
    <w:rsid w:val="0DF042D4"/>
    <w:rsid w:val="0DF7DC17"/>
    <w:rsid w:val="11E84259"/>
    <w:rsid w:val="127904C4"/>
    <w:rsid w:val="13A9291B"/>
    <w:rsid w:val="144E5929"/>
    <w:rsid w:val="152F1D9C"/>
    <w:rsid w:val="1C3F376E"/>
    <w:rsid w:val="235E07F4"/>
    <w:rsid w:val="23A2E3A0"/>
    <w:rsid w:val="279FCB5B"/>
    <w:rsid w:val="281B4555"/>
    <w:rsid w:val="2889A847"/>
    <w:rsid w:val="29C3521F"/>
    <w:rsid w:val="2BA9D59E"/>
    <w:rsid w:val="2E9675CA"/>
    <w:rsid w:val="32756864"/>
    <w:rsid w:val="32F55C84"/>
    <w:rsid w:val="366D8DE6"/>
    <w:rsid w:val="380E4A53"/>
    <w:rsid w:val="386F08D4"/>
    <w:rsid w:val="3A16370A"/>
    <w:rsid w:val="3B6950C5"/>
    <w:rsid w:val="3BBD3705"/>
    <w:rsid w:val="3C1C601E"/>
    <w:rsid w:val="3CCC9B48"/>
    <w:rsid w:val="3E033DD6"/>
    <w:rsid w:val="3F9BACE5"/>
    <w:rsid w:val="415694A3"/>
    <w:rsid w:val="416C7782"/>
    <w:rsid w:val="417BAC63"/>
    <w:rsid w:val="420FE2F9"/>
    <w:rsid w:val="43DB9DFE"/>
    <w:rsid w:val="455E888B"/>
    <w:rsid w:val="4751C45F"/>
    <w:rsid w:val="4811E837"/>
    <w:rsid w:val="4AF372BA"/>
    <w:rsid w:val="4BAC681A"/>
    <w:rsid w:val="4C5DE684"/>
    <w:rsid w:val="4CFB09E9"/>
    <w:rsid w:val="4E5769C9"/>
    <w:rsid w:val="5229B938"/>
    <w:rsid w:val="53B20610"/>
    <w:rsid w:val="542D440B"/>
    <w:rsid w:val="556FB642"/>
    <w:rsid w:val="562625D2"/>
    <w:rsid w:val="575ECCB2"/>
    <w:rsid w:val="576F42F3"/>
    <w:rsid w:val="57C45450"/>
    <w:rsid w:val="57ECD521"/>
    <w:rsid w:val="58BF2D8B"/>
    <w:rsid w:val="59652E3F"/>
    <w:rsid w:val="59FA70D8"/>
    <w:rsid w:val="5A282F9D"/>
    <w:rsid w:val="5C61EB19"/>
    <w:rsid w:val="5CFD0100"/>
    <w:rsid w:val="5D4F9546"/>
    <w:rsid w:val="5D532310"/>
    <w:rsid w:val="5D53967B"/>
    <w:rsid w:val="5EE39B7F"/>
    <w:rsid w:val="5FAB5BC1"/>
    <w:rsid w:val="619A5775"/>
    <w:rsid w:val="621CD918"/>
    <w:rsid w:val="624960BE"/>
    <w:rsid w:val="64B91CCD"/>
    <w:rsid w:val="6653515A"/>
    <w:rsid w:val="66550A24"/>
    <w:rsid w:val="6B25C7DC"/>
    <w:rsid w:val="6BEE1EDB"/>
    <w:rsid w:val="6E73B7D0"/>
    <w:rsid w:val="6F2A0BCF"/>
    <w:rsid w:val="7147AE97"/>
    <w:rsid w:val="717030B8"/>
    <w:rsid w:val="71A765CF"/>
    <w:rsid w:val="71FA959B"/>
    <w:rsid w:val="72101163"/>
    <w:rsid w:val="72BFCF72"/>
    <w:rsid w:val="74129EFE"/>
    <w:rsid w:val="75EB68CC"/>
    <w:rsid w:val="7626C885"/>
    <w:rsid w:val="780FD8DA"/>
    <w:rsid w:val="79E52507"/>
    <w:rsid w:val="7C82D30B"/>
    <w:rsid w:val="7CF9B29E"/>
    <w:rsid w:val="7D1C7E6B"/>
    <w:rsid w:val="7DBC66EC"/>
    <w:rsid w:val="7EF88E0E"/>
    <w:rsid w:val="7F79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DDE69"/>
  <w15:chartTrackingRefBased/>
  <w15:docId w15:val="{C8FD1EC5-C818-4CBE-89DC-FEF89D60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5F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5F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5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5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E35F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E35F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E35F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E35F6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E35F6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E35F6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E35F6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E35F6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E35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5F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E35F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E3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5F6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AE35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5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5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5F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E35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5F6"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Christopher Noonan</dc:creator>
  <keywords/>
  <dc:description/>
  <lastModifiedBy>A00312257: Mohid Shahid</lastModifiedBy>
  <revision>5</revision>
  <dcterms:created xsi:type="dcterms:W3CDTF">2024-09-23T22:09:00.0000000Z</dcterms:created>
  <dcterms:modified xsi:type="dcterms:W3CDTF">2024-09-25T09:47:19.6937749Z</dcterms:modified>
</coreProperties>
</file>