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D238" w14:textId="77777777" w:rsidR="00133D27" w:rsidRPr="00133D27" w:rsidRDefault="00133D27" w:rsidP="00133D27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133D27">
        <w:rPr>
          <w:rFonts w:ascii="Times New Roman" w:eastAsia="Times New Roman" w:hAnsi="Times New Roman" w:cs="Times New Roman"/>
          <w:kern w:val="0"/>
          <w:szCs w:val="24"/>
        </w:rPr>
        <w:t>Overall Feedback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543"/>
        <w:gridCol w:w="1931"/>
        <w:gridCol w:w="1847"/>
      </w:tblGrid>
      <w:tr w:rsidR="00133D27" w:rsidRPr="00133D27" w14:paraId="0312D7FD" w14:textId="77777777" w:rsidTr="00133D27">
        <w:tc>
          <w:tcPr>
            <w:tcW w:w="2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78ACE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Section</w:t>
            </w:r>
          </w:p>
        </w:tc>
        <w:tc>
          <w:tcPr>
            <w:tcW w:w="2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4E038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Comments</w:t>
            </w:r>
          </w:p>
        </w:tc>
        <w:tc>
          <w:tcPr>
            <w:tcW w:w="2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AA6F3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Marks Obtained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13939D" w14:textId="77777777" w:rsidR="00133D27" w:rsidRPr="00133D27" w:rsidRDefault="00133D27" w:rsidP="00133D27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133D27" w:rsidRPr="00133D27" w14:paraId="6B9C2AD7" w14:textId="77777777" w:rsidTr="00133D27"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4B23F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Executive Summary &amp; Objective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CA3F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The business case on hand, its relevance and the future goal must be written in clear words.</w:t>
            </w:r>
          </w:p>
          <w:p w14:paraId="14699591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9931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10/10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50CB83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Good work.</w:t>
            </w:r>
          </w:p>
        </w:tc>
      </w:tr>
      <w:tr w:rsidR="00133D27" w:rsidRPr="00133D27" w14:paraId="4CD8F03C" w14:textId="77777777" w:rsidTr="00133D27">
        <w:trPr>
          <w:trHeight w:val="763"/>
        </w:trPr>
        <w:tc>
          <w:tcPr>
            <w:tcW w:w="23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47A88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Data Summary</w:t>
            </w:r>
          </w:p>
        </w:tc>
        <w:tc>
          <w:tcPr>
            <w:tcW w:w="27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D9A22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Key observations about the data must be made. The size of the data and its nature must be written in clear words.</w:t>
            </w:r>
          </w:p>
          <w:p w14:paraId="208EE551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25001B89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How is this data fit for a predictive/regression analysis must be clear.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D18B6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9/10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19AB9A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Data transformation explained. Nature of data after transformation is not clear.</w:t>
            </w:r>
          </w:p>
        </w:tc>
      </w:tr>
      <w:tr w:rsidR="00133D27" w:rsidRPr="00133D27" w14:paraId="611CD3E2" w14:textId="77777777" w:rsidTr="00133D27">
        <w:trPr>
          <w:trHeight w:val="76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51DF7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B6359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F2645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10/10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9EC1636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Use of data is clear. </w:t>
            </w:r>
          </w:p>
        </w:tc>
      </w:tr>
      <w:tr w:rsidR="00133D27" w:rsidRPr="00133D27" w14:paraId="30DEA139" w14:textId="77777777" w:rsidTr="00133D27">
        <w:trPr>
          <w:trHeight w:val="575"/>
        </w:trPr>
        <w:tc>
          <w:tcPr>
            <w:tcW w:w="23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95CC5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Prediction analysis</w:t>
            </w:r>
          </w:p>
        </w:tc>
        <w:tc>
          <w:tcPr>
            <w:tcW w:w="27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B8F9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All the required models – Statistical, neural &amp; SVM must be trained &amp; tested.</w:t>
            </w:r>
          </w:p>
          <w:p w14:paraId="728D0644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2736486E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Give insight into the models, the data &amp; parameters.</w:t>
            </w:r>
          </w:p>
          <w:p w14:paraId="688562D3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602D21B3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Compare the models using MAPE.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2C331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20/20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B70F9B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Trained on all three models.</w:t>
            </w:r>
          </w:p>
        </w:tc>
      </w:tr>
      <w:tr w:rsidR="00133D27" w:rsidRPr="00133D27" w14:paraId="0E5050B6" w14:textId="77777777" w:rsidTr="00133D27">
        <w:trPr>
          <w:trHeight w:val="5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DBE178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65A9A8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A95E8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10/10</w:t>
            </w:r>
          </w:p>
          <w:p w14:paraId="18C5B322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375EE9F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Good insights specially on Neural Network.</w:t>
            </w:r>
          </w:p>
        </w:tc>
      </w:tr>
      <w:tr w:rsidR="00133D27" w:rsidRPr="00133D27" w14:paraId="0B782FC6" w14:textId="77777777" w:rsidTr="00133D27">
        <w:trPr>
          <w:trHeight w:val="5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350ED7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8714D7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74190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10/10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7DB19C3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Compared models using MAPE.</w:t>
            </w:r>
          </w:p>
        </w:tc>
      </w:tr>
      <w:tr w:rsidR="00133D27" w:rsidRPr="00133D27" w14:paraId="6A24B2FC" w14:textId="77777777" w:rsidTr="00133D27"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D81EB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Time Series analysis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DD6B0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Train &amp; test the time series models – ARIMA &amp; Holt-Winters.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C7E6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20/20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FE919B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Explanation found. Good work on recommendation. </w:t>
            </w:r>
          </w:p>
        </w:tc>
      </w:tr>
      <w:tr w:rsidR="00133D27" w:rsidRPr="00133D27" w14:paraId="7DE78E94" w14:textId="77777777" w:rsidTr="00133D27">
        <w:tc>
          <w:tcPr>
            <w:tcW w:w="2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358EC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Report writing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71460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Appropriate references and citation must be given.</w:t>
            </w:r>
          </w:p>
          <w:p w14:paraId="2AC57B05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750D47FA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All the figures must be </w:t>
            </w:r>
            <w:proofErr w:type="gramStart"/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labelled</w:t>
            </w:r>
            <w:proofErr w:type="gramEnd"/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and the code must be attached in Appendix.</w:t>
            </w:r>
          </w:p>
          <w:p w14:paraId="198F47DF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28C4E7D7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lastRenderedPageBreak/>
              <w:t>Check for plagiarism.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F4EE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lastRenderedPageBreak/>
              <w:t>10/10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070F6C" w14:textId="77777777" w:rsidR="00133D27" w:rsidRPr="00133D27" w:rsidRDefault="00133D27" w:rsidP="00133D27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133D27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Good.</w:t>
            </w:r>
          </w:p>
        </w:tc>
      </w:tr>
    </w:tbl>
    <w:p w14:paraId="3755B6A2" w14:textId="77777777" w:rsidR="00133D27" w:rsidRPr="00133D27" w:rsidRDefault="00133D27" w:rsidP="00133D27">
      <w:pPr>
        <w:widowControl/>
        <w:spacing w:after="160" w:line="233" w:lineRule="atLeast"/>
        <w:rPr>
          <w:rFonts w:ascii="Calibri" w:eastAsia="Times New Roman" w:hAnsi="Calibri" w:cs="Calibri"/>
          <w:color w:val="000000"/>
          <w:kern w:val="0"/>
          <w:sz w:val="22"/>
        </w:rPr>
      </w:pPr>
      <w:r w:rsidRPr="00133D27">
        <w:rPr>
          <w:rFonts w:ascii="Calibri" w:eastAsia="Times New Roman" w:hAnsi="Calibri" w:cs="Calibri"/>
          <w:color w:val="000000"/>
          <w:kern w:val="0"/>
          <w:sz w:val="22"/>
        </w:rPr>
        <w:t> Total: 99/100</w:t>
      </w:r>
    </w:p>
    <w:p w14:paraId="1A5B4AF8" w14:textId="77777777" w:rsidR="00943FE0" w:rsidRDefault="00943FE0"/>
    <w:sectPr w:rsidR="00943F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EE"/>
    <w:rsid w:val="00133D27"/>
    <w:rsid w:val="005732EE"/>
    <w:rsid w:val="0085463B"/>
    <w:rsid w:val="00943FE0"/>
    <w:rsid w:val="00E1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34553-BA55-4A99-A124-90BF44A6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 Chan</dc:creator>
  <cp:keywords/>
  <dc:description/>
  <cp:lastModifiedBy>Kin Wa Chan</cp:lastModifiedBy>
  <cp:revision>2</cp:revision>
  <dcterms:created xsi:type="dcterms:W3CDTF">2023-04-17T15:46:00Z</dcterms:created>
  <dcterms:modified xsi:type="dcterms:W3CDTF">2023-04-17T15:46:00Z</dcterms:modified>
</cp:coreProperties>
</file>