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0D7" w:rsidRDefault="006E1553" w:rsidP="005413E8">
      <w:pPr>
        <w:spacing w:line="360" w:lineRule="auto"/>
        <w:jc w:val="center"/>
        <w:rPr>
          <w:rFonts w:ascii="Arial" w:hAnsi="Arial" w:cs="Arial"/>
          <w:u w:val="single"/>
          <w:lang w:val="es-MX"/>
        </w:rPr>
      </w:pPr>
      <w:r>
        <w:rPr>
          <w:rFonts w:ascii="Arial" w:hAnsi="Arial" w:cs="Arial"/>
          <w:u w:val="single"/>
          <w:lang w:val="es-MX"/>
        </w:rPr>
        <w:t>Passport como fuente de Data Sets</w:t>
      </w:r>
    </w:p>
    <w:p w:rsidR="005413E8" w:rsidRDefault="00641FE4" w:rsidP="005413E8">
      <w:pPr>
        <w:spacing w:line="360" w:lineRule="auto"/>
        <w:jc w:val="both"/>
        <w:rPr>
          <w:rFonts w:ascii="Arial" w:hAnsi="Arial" w:cs="Arial"/>
          <w:lang w:val="es-MX"/>
        </w:rPr>
      </w:pPr>
      <w:r>
        <w:rPr>
          <w:rFonts w:ascii="Arial" w:hAnsi="Arial" w:cs="Arial"/>
          <w:lang w:val="es-MX"/>
        </w:rPr>
        <w:tab/>
      </w:r>
      <w:r w:rsidR="005413E8">
        <w:rPr>
          <w:rFonts w:ascii="Arial" w:hAnsi="Arial" w:cs="Arial"/>
          <w:lang w:val="es-MX"/>
        </w:rPr>
        <w:t xml:space="preserve">Como estudiantes y egresados del Tecnológico de Monterrey tenemos acceso a una amplia gama de fuentes de información desde el portal de la biblioteca digital. A pesar de que en los primeros semestres recibimos una breve capacitación sobre el uso de estos recursos, no es hasta semestres después que adquirimos las habilidades para explotar esos recursos. Para este momento, muchos de los alumnos han olvidado la riqueza de información a la que tienen acceso. Hace unos días nuevamente tuve una capacitación sobre los recursos y quedé fascinado con las bases de datos que tenemos disponibles, pero sobre todo </w:t>
      </w:r>
      <w:r w:rsidR="00C40B6A">
        <w:rPr>
          <w:rFonts w:ascii="Arial" w:hAnsi="Arial" w:cs="Arial"/>
          <w:lang w:val="es-MX"/>
        </w:rPr>
        <w:t>con Passport.</w:t>
      </w:r>
    </w:p>
    <w:p w:rsidR="00ED13BF" w:rsidRDefault="00ED13BF" w:rsidP="005413E8">
      <w:pPr>
        <w:spacing w:line="360" w:lineRule="auto"/>
        <w:jc w:val="both"/>
        <w:rPr>
          <w:rFonts w:ascii="Arial" w:hAnsi="Arial" w:cs="Arial"/>
          <w:lang w:val="es-MX"/>
        </w:rPr>
      </w:pPr>
      <w:r>
        <w:rPr>
          <w:rFonts w:ascii="Arial" w:hAnsi="Arial" w:cs="Arial"/>
          <w:lang w:val="es-MX"/>
        </w:rPr>
        <w:tab/>
        <w:t xml:space="preserve">A diferencia de muchas otras de las bases de datos que tenemos en el portal, Passport tiene disponible la información para descarga en </w:t>
      </w:r>
      <w:r w:rsidR="00AF0D5F">
        <w:rPr>
          <w:rFonts w:ascii="Arial" w:hAnsi="Arial" w:cs="Arial"/>
          <w:lang w:val="es-MX"/>
        </w:rPr>
        <w:t>xls</w:t>
      </w:r>
      <w:r w:rsidR="00F93A61">
        <w:rPr>
          <w:rFonts w:ascii="Arial" w:hAnsi="Arial" w:cs="Arial"/>
          <w:lang w:val="es-MX"/>
        </w:rPr>
        <w:t xml:space="preserve">, el cual podemos exportar a </w:t>
      </w:r>
      <w:proofErr w:type="spellStart"/>
      <w:r w:rsidR="00F93A61">
        <w:rPr>
          <w:rFonts w:ascii="Arial" w:hAnsi="Arial" w:cs="Arial"/>
          <w:lang w:val="es-MX"/>
        </w:rPr>
        <w:t>csv</w:t>
      </w:r>
      <w:proofErr w:type="spellEnd"/>
      <w:r w:rsidR="00531350">
        <w:rPr>
          <w:rFonts w:ascii="Arial" w:hAnsi="Arial" w:cs="Arial"/>
          <w:lang w:val="es-MX"/>
        </w:rPr>
        <w:t>.</w:t>
      </w:r>
      <w:r w:rsidR="00F93A61">
        <w:rPr>
          <w:rFonts w:ascii="Arial" w:hAnsi="Arial" w:cs="Arial"/>
          <w:lang w:val="es-MX"/>
        </w:rPr>
        <w:t xml:space="preserve"> A partir de este formato se puede explotar para utilizarla en muchas herramientas de informática, como aprendizaje de máquina</w:t>
      </w:r>
      <w:r w:rsidR="00601077">
        <w:rPr>
          <w:rFonts w:ascii="Arial" w:hAnsi="Arial" w:cs="Arial"/>
          <w:lang w:val="es-MX"/>
        </w:rPr>
        <w:t xml:space="preserve"> y</w:t>
      </w:r>
      <w:r w:rsidR="00F93A61">
        <w:rPr>
          <w:rFonts w:ascii="Arial" w:hAnsi="Arial" w:cs="Arial"/>
          <w:lang w:val="es-MX"/>
        </w:rPr>
        <w:t xml:space="preserve"> visualización de datos</w:t>
      </w:r>
      <w:r w:rsidR="00601077">
        <w:rPr>
          <w:rFonts w:ascii="Arial" w:hAnsi="Arial" w:cs="Arial"/>
          <w:lang w:val="es-MX"/>
        </w:rPr>
        <w:t>.</w:t>
      </w:r>
      <w:r w:rsidR="00BE0FB0">
        <w:rPr>
          <w:rFonts w:ascii="Arial" w:hAnsi="Arial" w:cs="Arial"/>
          <w:lang w:val="es-MX"/>
        </w:rPr>
        <w:t xml:space="preserve"> </w:t>
      </w:r>
      <w:r w:rsidR="005E7BE1">
        <w:rPr>
          <w:rFonts w:ascii="Arial" w:hAnsi="Arial" w:cs="Arial"/>
          <w:lang w:val="es-MX"/>
        </w:rPr>
        <w:t>El rango de información incluye varias industrias y tiene datos sobre muchos países, lo que permite hacer comparaciones económicas entre los mismos.</w:t>
      </w:r>
      <w:bookmarkStart w:id="0" w:name="_GoBack"/>
      <w:bookmarkEnd w:id="0"/>
    </w:p>
    <w:p w:rsidR="00601077" w:rsidRPr="00A834AD" w:rsidRDefault="00601077" w:rsidP="005413E8">
      <w:pPr>
        <w:spacing w:line="360" w:lineRule="auto"/>
        <w:jc w:val="both"/>
        <w:rPr>
          <w:rFonts w:ascii="Arial" w:hAnsi="Arial" w:cs="Arial"/>
          <w:lang w:val="es-MX"/>
        </w:rPr>
      </w:pPr>
      <w:r>
        <w:rPr>
          <w:rFonts w:ascii="Arial" w:hAnsi="Arial" w:cs="Arial"/>
          <w:lang w:val="es-MX"/>
        </w:rPr>
        <w:tab/>
        <w:t xml:space="preserve">Los pasos para acceder a Passport como estudiante del tecnológico de monterrey comienzan con entrar a </w:t>
      </w:r>
      <w:hyperlink r:id="rId6" w:history="1">
        <w:r w:rsidRPr="00DE0919">
          <w:rPr>
            <w:rStyle w:val="Hipervnculo"/>
            <w:rFonts w:ascii="Arial" w:hAnsi="Arial" w:cs="Arial"/>
            <w:lang w:val="es-MX"/>
          </w:rPr>
          <w:t>https://biblioteca.tec.mx/inicio</w:t>
        </w:r>
      </w:hyperlink>
      <w:r>
        <w:rPr>
          <w:rFonts w:ascii="Arial" w:hAnsi="Arial" w:cs="Arial"/>
          <w:lang w:val="es-MX"/>
        </w:rPr>
        <w:t xml:space="preserve"> y dar </w:t>
      </w:r>
      <w:proofErr w:type="spellStart"/>
      <w:proofErr w:type="gramStart"/>
      <w:r>
        <w:rPr>
          <w:rFonts w:ascii="Arial" w:hAnsi="Arial" w:cs="Arial"/>
          <w:lang w:val="es-MX"/>
        </w:rPr>
        <w:t>click</w:t>
      </w:r>
      <w:proofErr w:type="spellEnd"/>
      <w:proofErr w:type="gramEnd"/>
      <w:r>
        <w:rPr>
          <w:rFonts w:ascii="Arial" w:hAnsi="Arial" w:cs="Arial"/>
          <w:lang w:val="es-MX"/>
        </w:rPr>
        <w:t xml:space="preserve"> a la opción de Bases de Datos. En la lista de bases de datos se puede desplazar hacia abajo hasta la P, o filtrar con las letras que aparecen sobre la lista, y se encontrará Passport como la primera opción de la letra P.</w:t>
      </w:r>
      <w:r w:rsidR="00455898">
        <w:rPr>
          <w:rFonts w:ascii="Arial" w:hAnsi="Arial" w:cs="Arial"/>
          <w:lang w:val="es-MX"/>
        </w:rPr>
        <w:t xml:space="preserve"> Tras darle </w:t>
      </w:r>
      <w:proofErr w:type="spellStart"/>
      <w:proofErr w:type="gramStart"/>
      <w:r w:rsidR="00455898">
        <w:rPr>
          <w:rFonts w:ascii="Arial" w:hAnsi="Arial" w:cs="Arial"/>
          <w:lang w:val="es-MX"/>
        </w:rPr>
        <w:t>click</w:t>
      </w:r>
      <w:proofErr w:type="spellEnd"/>
      <w:proofErr w:type="gramEnd"/>
      <w:r w:rsidR="00455898">
        <w:rPr>
          <w:rFonts w:ascii="Arial" w:hAnsi="Arial" w:cs="Arial"/>
          <w:lang w:val="es-MX"/>
        </w:rPr>
        <w:t xml:space="preserve">, al momento de este reporte sale una página con un link que dice “Accede aquí a Passport”. Al presionar sobre el </w:t>
      </w:r>
      <w:proofErr w:type="gramStart"/>
      <w:r w:rsidR="00455898">
        <w:rPr>
          <w:rFonts w:ascii="Arial" w:hAnsi="Arial" w:cs="Arial"/>
          <w:lang w:val="es-MX"/>
        </w:rPr>
        <w:t>link</w:t>
      </w:r>
      <w:proofErr w:type="gramEnd"/>
      <w:r w:rsidR="00455898">
        <w:rPr>
          <w:rFonts w:ascii="Arial" w:hAnsi="Arial" w:cs="Arial"/>
          <w:lang w:val="es-MX"/>
        </w:rPr>
        <w:t xml:space="preserve"> se ingresará al sitio web de Passport y será necesario crear una cuenta utilizando la matrícula de estudiante del </w:t>
      </w:r>
      <w:proofErr w:type="spellStart"/>
      <w:r w:rsidR="00455898">
        <w:rPr>
          <w:rFonts w:ascii="Arial" w:hAnsi="Arial" w:cs="Arial"/>
          <w:lang w:val="es-MX"/>
        </w:rPr>
        <w:t>Tec</w:t>
      </w:r>
      <w:proofErr w:type="spellEnd"/>
      <w:r w:rsidR="00455898">
        <w:rPr>
          <w:rFonts w:ascii="Arial" w:hAnsi="Arial" w:cs="Arial"/>
          <w:lang w:val="es-MX"/>
        </w:rPr>
        <w:t xml:space="preserve"> de Monterrey. Una vez creada la cuenta será </w:t>
      </w:r>
      <w:r w:rsidR="00A834AD">
        <w:rPr>
          <w:rFonts w:ascii="Arial" w:hAnsi="Arial" w:cs="Arial"/>
          <w:lang w:val="es-MX"/>
        </w:rPr>
        <w:t>posible acceder a la página principal de Passport. La opción de información que permite descargar como xls es la titulada “</w:t>
      </w:r>
      <w:proofErr w:type="spellStart"/>
      <w:r w:rsidR="00A834AD">
        <w:rPr>
          <w:rFonts w:ascii="Arial" w:hAnsi="Arial" w:cs="Arial"/>
          <w:lang w:val="es-MX"/>
        </w:rPr>
        <w:t>Search</w:t>
      </w:r>
      <w:proofErr w:type="spellEnd"/>
      <w:r w:rsidR="00A834AD">
        <w:rPr>
          <w:rFonts w:ascii="Arial" w:hAnsi="Arial" w:cs="Arial"/>
          <w:lang w:val="es-MX"/>
        </w:rPr>
        <w:t xml:space="preserve"> </w:t>
      </w:r>
      <w:proofErr w:type="spellStart"/>
      <w:r w:rsidR="00A834AD">
        <w:rPr>
          <w:rFonts w:ascii="Arial" w:hAnsi="Arial" w:cs="Arial"/>
          <w:lang w:val="es-MX"/>
        </w:rPr>
        <w:t>Statisitics</w:t>
      </w:r>
      <w:proofErr w:type="spellEnd"/>
      <w:r w:rsidR="00A834AD">
        <w:rPr>
          <w:rFonts w:ascii="Arial" w:hAnsi="Arial" w:cs="Arial"/>
          <w:lang w:val="es-MX"/>
        </w:rPr>
        <w:t xml:space="preserve">”. Tras seleccionar la industria de la que se quiera saber y la categoría, saldrá la hoja de cálculo con todas las variables del Data Set. En la parte superior derecha de la hoja de cálculo está el símbolo </w:t>
      </w:r>
      <w:r w:rsidR="00A834AD" w:rsidRPr="00A834AD">
        <w:rPr>
          <w:noProof/>
          <w:lang w:val="es-MX"/>
        </w:rPr>
        <w:t>d</w:t>
      </w:r>
      <w:r w:rsidR="00A834AD">
        <w:rPr>
          <w:noProof/>
          <w:lang w:val="es-MX"/>
        </w:rPr>
        <w:t>e descarga. Con la cuenta del tec solo se puede utilizar la opción de Export Current Data Set para obtener el xls.</w:t>
      </w:r>
    </w:p>
    <w:sectPr w:rsidR="00601077" w:rsidRPr="00A834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4631" w:rsidRDefault="00D34631" w:rsidP="000347EC">
      <w:pPr>
        <w:spacing w:after="0" w:line="240" w:lineRule="auto"/>
      </w:pPr>
      <w:r>
        <w:separator/>
      </w:r>
    </w:p>
  </w:endnote>
  <w:endnote w:type="continuationSeparator" w:id="0">
    <w:p w:rsidR="00D34631" w:rsidRDefault="00D34631" w:rsidP="0003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4631" w:rsidRDefault="00D34631" w:rsidP="000347EC">
      <w:pPr>
        <w:spacing w:after="0" w:line="240" w:lineRule="auto"/>
      </w:pPr>
      <w:r>
        <w:separator/>
      </w:r>
    </w:p>
  </w:footnote>
  <w:footnote w:type="continuationSeparator" w:id="0">
    <w:p w:rsidR="00D34631" w:rsidRDefault="00D34631" w:rsidP="00034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7EC" w:rsidRPr="000347EC" w:rsidRDefault="000347EC">
    <w:pPr>
      <w:pStyle w:val="Encabezado"/>
      <w:rPr>
        <w:rFonts w:ascii="Arial" w:hAnsi="Arial" w:cs="Arial"/>
        <w:lang w:val="es-MX"/>
      </w:rPr>
    </w:pPr>
    <w:r w:rsidRPr="000347EC">
      <w:rPr>
        <w:rFonts w:ascii="Arial" w:hAnsi="Arial" w:cs="Arial"/>
        <w:lang w:val="es-MX"/>
      </w:rPr>
      <w:t>Sergio Antonio Raimond-</w:t>
    </w:r>
    <w:proofErr w:type="spellStart"/>
    <w:r w:rsidRPr="000347EC">
      <w:rPr>
        <w:rFonts w:ascii="Arial" w:hAnsi="Arial" w:cs="Arial"/>
        <w:lang w:val="es-MX"/>
      </w:rPr>
      <w:t>Kedilhac</w:t>
    </w:r>
    <w:proofErr w:type="spellEnd"/>
    <w:r w:rsidRPr="000347EC">
      <w:rPr>
        <w:rFonts w:ascii="Arial" w:hAnsi="Arial" w:cs="Arial"/>
        <w:lang w:val="es-MX"/>
      </w:rPr>
      <w:t xml:space="preserve"> </w:t>
    </w:r>
    <w:proofErr w:type="spellStart"/>
    <w:r w:rsidRPr="000347EC">
      <w:rPr>
        <w:rFonts w:ascii="Arial" w:hAnsi="Arial" w:cs="Arial"/>
        <w:lang w:val="es-MX"/>
      </w:rPr>
      <w:t>Delbouis</w:t>
    </w:r>
    <w:proofErr w:type="spellEnd"/>
    <w:r w:rsidRPr="000347EC">
      <w:rPr>
        <w:rFonts w:ascii="Arial" w:hAnsi="Arial" w:cs="Arial"/>
        <w:lang w:val="es-MX"/>
      </w:rPr>
      <w:tab/>
      <w:t>A00817810</w:t>
    </w:r>
    <w:r w:rsidRPr="000347EC">
      <w:rPr>
        <w:rFonts w:ascii="Arial" w:hAnsi="Arial" w:cs="Arial"/>
        <w:lang w:val="es-MX"/>
      </w:rPr>
      <w:tab/>
      <w:t>14/09/2018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EC"/>
    <w:rsid w:val="0000566C"/>
    <w:rsid w:val="000347EC"/>
    <w:rsid w:val="00455898"/>
    <w:rsid w:val="004F064C"/>
    <w:rsid w:val="00531350"/>
    <w:rsid w:val="005413E8"/>
    <w:rsid w:val="005C3FCE"/>
    <w:rsid w:val="005E7BE1"/>
    <w:rsid w:val="00601077"/>
    <w:rsid w:val="00641FE4"/>
    <w:rsid w:val="006E1553"/>
    <w:rsid w:val="00702202"/>
    <w:rsid w:val="00966E08"/>
    <w:rsid w:val="00A834AD"/>
    <w:rsid w:val="00AF0D5F"/>
    <w:rsid w:val="00B22BDC"/>
    <w:rsid w:val="00BE0FB0"/>
    <w:rsid w:val="00C40B6A"/>
    <w:rsid w:val="00D34631"/>
    <w:rsid w:val="00DB725B"/>
    <w:rsid w:val="00ED13BF"/>
    <w:rsid w:val="00F9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38F6"/>
  <w15:chartTrackingRefBased/>
  <w15:docId w15:val="{E2118963-1337-4254-AD36-BEA2C2D2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47E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47EC"/>
  </w:style>
  <w:style w:type="paragraph" w:styleId="Piedepgina">
    <w:name w:val="footer"/>
    <w:basedOn w:val="Normal"/>
    <w:link w:val="PiedepginaCar"/>
    <w:uiPriority w:val="99"/>
    <w:unhideWhenUsed/>
    <w:rsid w:val="000347E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47EC"/>
  </w:style>
  <w:style w:type="character" w:styleId="Hipervnculo">
    <w:name w:val="Hyperlink"/>
    <w:basedOn w:val="Fuentedeprrafopredeter"/>
    <w:uiPriority w:val="99"/>
    <w:unhideWhenUsed/>
    <w:rsid w:val="00601077"/>
    <w:rPr>
      <w:color w:val="0563C1" w:themeColor="hyperlink"/>
      <w:u w:val="single"/>
    </w:rPr>
  </w:style>
  <w:style w:type="character" w:styleId="Mencinsinresolver">
    <w:name w:val="Unresolved Mention"/>
    <w:basedOn w:val="Fuentedeprrafopredeter"/>
    <w:uiPriority w:val="99"/>
    <w:semiHidden/>
    <w:unhideWhenUsed/>
    <w:rsid w:val="00601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blioteca.tec.mx/inic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344</Words>
  <Characters>1965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 Raimond</dc:creator>
  <cp:keywords/>
  <dc:description/>
  <cp:lastModifiedBy>Tono Raimond</cp:lastModifiedBy>
  <cp:revision>18</cp:revision>
  <dcterms:created xsi:type="dcterms:W3CDTF">2018-09-15T03:26:00Z</dcterms:created>
  <dcterms:modified xsi:type="dcterms:W3CDTF">2018-09-15T04:25:00Z</dcterms:modified>
</cp:coreProperties>
</file>