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</w:rPr>
        <w:drawing>
          <wp:inline distB="114300" distT="114300" distL="114300" distR="114300">
            <wp:extent cx="4488796" cy="1557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796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2085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608" l="2192" r="0" t="217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 Santa Fe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y Administración de Proyectos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Cadena de Farmacias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José Fernando Ignacio Tavera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 Fernández A01025761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Ruben Hernandez Rivas A01024669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César Bustamante A01024614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Dalma Schultz A01423166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jc w:val="center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jc w:val="center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jc w:val="left"/>
        <w:rPr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PharmaCisar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“Genérico del Genérico”</w:t>
      </w:r>
    </w:p>
    <w:p w:rsidR="00000000" w:rsidDel="00000000" w:rsidP="00000000" w:rsidRDefault="00000000" w:rsidRPr="00000000" w14:paraId="00000019">
      <w:pPr>
        <w:spacing w:after="1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1A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el sistema de SW y HW para touch screen en 40 sucursales de la cadena de farmacias “</w:t>
      </w:r>
      <w:r w:rsidDel="00000000" w:rsidR="00000000" w:rsidRPr="00000000">
        <w:rPr>
          <w:sz w:val="24"/>
          <w:szCs w:val="24"/>
          <w:rtl w:val="0"/>
        </w:rPr>
        <w:t xml:space="preserve">PharmaCisar</w:t>
      </w:r>
      <w:r w:rsidDel="00000000" w:rsidR="00000000" w:rsidRPr="00000000">
        <w:rPr>
          <w:sz w:val="24"/>
          <w:szCs w:val="24"/>
          <w:rtl w:val="0"/>
        </w:rPr>
        <w:t xml:space="preserve">” distribuidas 8 en la CDMX y las restantes una por estado del país. </w:t>
      </w:r>
    </w:p>
    <w:p w:rsidR="00000000" w:rsidDel="00000000" w:rsidP="00000000" w:rsidRDefault="00000000" w:rsidRPr="00000000" w14:paraId="0000001B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Definición (Scope):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Reclutar PM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Santiago Fernández será el Project Manager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Christian Alberto será el experto en TI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Cesar Bustamante será Recursos Humanos y Marketing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Rubén Hernández será el director de Finanzas  </w:t>
      </w:r>
    </w:p>
    <w:p w:rsidR="00000000" w:rsidDel="00000000" w:rsidP="00000000" w:rsidRDefault="00000000" w:rsidRPr="00000000" w14:paraId="00000022">
      <w:pPr>
        <w:spacing w:after="1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Extraer los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Organizacionales: Se entrega en 5 meses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Costos: Presupuesto ya aprobado.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1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Alcance: Decidir, en base a nuestro presupuesto y tiempo, si debemos construir Data Room Corporativo o contratar un Data Center service. </w:t>
      </w:r>
    </w:p>
    <w:p w:rsidR="00000000" w:rsidDel="00000000" w:rsidP="00000000" w:rsidRDefault="00000000" w:rsidRPr="00000000" w14:paraId="00000027">
      <w:pPr>
        <w:spacing w:after="1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Acta constitutiva del proyecto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haber un sistema touch screen para ventas en cada una de las sucursales. (Actualmente existen 40 sucursales, 8 están en la CDMX).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ya instalado y Hardware en cada sitio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Presupuesto ya aprobado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máximo es de 5 meses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Aparte de las 8 en CDMX debe haber una sucursal para cada estado.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existir un sistema por cada caja existente en los mostradores.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haber un trabajador encargado de instalación en sucursales.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funcionales: Conectar el Hardware en cada sucursal.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no funcionales: Software que ya está instalado.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capaz de registrar ventas y enviarlas al sistema principal en la sede.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 a existir a un server principal para almacenar las ventas y cash flow.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server también será el encargado de enviar a cada sucursal la información de cada medicamento y sus costos.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Producto: Eficiente, fiable y que exista portabilidad para que todas las sucursales accedan al programa.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Organizacionales: Se entrega en 5 meses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Externos: El programa solo puede ser usado por la farmacia y sus trabajadores, no será público.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Costos: Presupuesto ya aprobado.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Alcance: Decidir, en base a nuestro presupuesto y tiempo, si debemos construir Data Room Service o contratar un Data Center service. </w:t>
      </w:r>
    </w:p>
    <w:p w:rsidR="00000000" w:rsidDel="00000000" w:rsidP="00000000" w:rsidRDefault="00000000" w:rsidRPr="00000000" w14:paraId="0000003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del Proyecto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PharmaCisar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Decisión de implementar plataforma en Data Room Corporativo o Data Center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de marzo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PharmaCisar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Fernández</w:t>
            </w:r>
          </w:p>
        </w:tc>
      </w:tr>
    </w:tbl>
    <w:p w:rsidR="00000000" w:rsidDel="00000000" w:rsidP="00000000" w:rsidRDefault="00000000" w:rsidRPr="00000000" w14:paraId="00000047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Puesto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P.M.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Dalma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Rubén Hernández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Finanzas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César Bustamante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</w:t>
            </w:r>
          </w:p>
        </w:tc>
      </w:tr>
    </w:tbl>
    <w:p w:rsidR="00000000" w:rsidDel="00000000" w:rsidP="00000000" w:rsidRDefault="00000000" w:rsidRPr="00000000" w14:paraId="00000055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Descripción,  Objetivos, Como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el sistema de SW y HW para touch screen en 40 sucursales de la cadena de farmacias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PharmaCisar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 distribuidas 8 en la CDMX y las restantes una por estado del país. </w:t>
            </w:r>
          </w:p>
          <w:p w:rsidR="00000000" w:rsidDel="00000000" w:rsidP="00000000" w:rsidRDefault="00000000" w:rsidRPr="00000000" w14:paraId="00000059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objetivos del proyecto son instalar el Sistema para Touchscreen de cada una de las sucursales y conectar el sistema de Touchscreen ya sea a un Data Room Corporativo o un Data Center Service. </w:t>
            </w:r>
          </w:p>
          <w:p w:rsidR="00000000" w:rsidDel="00000000" w:rsidP="00000000" w:rsidRDefault="00000000" w:rsidRPr="00000000" w14:paraId="0000005A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 guiaremos en un modelo WBS y CPM  para la elaboración del proyecto y sus avances. </w:t>
            </w:r>
          </w:p>
        </w:tc>
      </w:tr>
    </w:tbl>
    <w:p w:rsidR="00000000" w:rsidDel="00000000" w:rsidP="00000000" w:rsidRDefault="00000000" w:rsidRPr="00000000" w14:paraId="0000005B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Eficiente, fiable y que exista portabilidad para que todas las sucursales accedan al programa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Organizacionales: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entrega en cinco meses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solo puede ser usado por los integrantes de la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Presupuesto ya aprobado</w:t>
            </w:r>
          </w:p>
        </w:tc>
      </w:tr>
    </w:tbl>
    <w:p w:rsidR="00000000" w:rsidDel="00000000" w:rsidP="00000000" w:rsidRDefault="00000000" w:rsidRPr="00000000" w14:paraId="00000067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Decidir, en base a nuestro presupuesto y tiempo, si debemos construir nuestro propio Data Room Corporativo o contratar un Data Center service</w:t>
            </w:r>
          </w:p>
        </w:tc>
      </w:tr>
    </w:tbl>
    <w:p w:rsidR="00000000" w:rsidDel="00000000" w:rsidP="00000000" w:rsidRDefault="00000000" w:rsidRPr="00000000" w14:paraId="0000006C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Negociar el “cómo”: </w:t>
      </w:r>
      <w:r w:rsidDel="00000000" w:rsidR="00000000" w:rsidRPr="00000000">
        <w:rPr>
          <w:sz w:val="24"/>
          <w:szCs w:val="24"/>
          <w:rtl w:val="0"/>
        </w:rPr>
        <w:t xml:space="preserve">Nos guiaremos en un modelo WBS y CPM  para la elaboración del proyecto y sus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WBS</w:t>
      </w:r>
    </w:p>
    <w:p w:rsidR="00000000" w:rsidDel="00000000" w:rsidP="00000000" w:rsidRDefault="00000000" w:rsidRPr="00000000" w14:paraId="00000075">
      <w:pPr>
        <w:spacing w:after="1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Room: </w:t>
      </w:r>
    </w:p>
    <w:p w:rsidR="00000000" w:rsidDel="00000000" w:rsidP="00000000" w:rsidRDefault="00000000" w:rsidRPr="00000000" w14:paraId="00000076">
      <w:pPr>
        <w:spacing w:after="1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75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Center: </w:t>
      </w:r>
    </w:p>
    <w:p w:rsidR="00000000" w:rsidDel="00000000" w:rsidP="00000000" w:rsidRDefault="00000000" w:rsidRPr="00000000" w14:paraId="00000078">
      <w:pPr>
        <w:spacing w:after="1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7438" cy="2938463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438" cy="2938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precedencia: </w:t>
      </w:r>
    </w:p>
    <w:p w:rsidR="00000000" w:rsidDel="00000000" w:rsidP="00000000" w:rsidRDefault="00000000" w:rsidRPr="00000000" w14:paraId="0000007A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