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5230" cy="1509713"/>
            <wp:effectExtent b="0" l="0" r="0" t="0"/>
            <wp:docPr descr="LogoITESM2.png" id="9" name="image1.png"/>
            <a:graphic>
              <a:graphicData uri="http://schemas.openxmlformats.org/drawingml/2006/picture">
                <pic:pic>
                  <pic:nvPicPr>
                    <pic:cNvPr descr="LogoITESM2.png" id="0" name="image1.png"/>
                    <pic:cNvPicPr preferRelativeResize="0"/>
                  </pic:nvPicPr>
                  <pic:blipFill>
                    <a:blip r:embed="rId6"/>
                    <a:srcRect b="0" l="0" r="0" t="0"/>
                    <a:stretch>
                      <a:fillRect/>
                    </a:stretch>
                  </pic:blipFill>
                  <pic:spPr>
                    <a:xfrm>
                      <a:off x="0" y="0"/>
                      <a:ext cx="562523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Campus Querétaro</w:t>
      </w:r>
    </w:p>
    <w:p w:rsidR="00000000" w:rsidDel="00000000" w:rsidP="00000000" w:rsidRDefault="00000000" w:rsidRPr="00000000" w14:paraId="00000003">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“Construcción de software y toma de decisiones”</w:t>
      </w:r>
    </w:p>
    <w:p w:rsidR="00000000" w:rsidDel="00000000" w:rsidP="00000000" w:rsidRDefault="00000000" w:rsidRPr="00000000" w14:paraId="00000006">
      <w:pPr>
        <w:widowControl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x242o8obuubh" w:id="0"/>
      <w:bookmarkEnd w:id="0"/>
      <w:r w:rsidDel="00000000" w:rsidR="00000000" w:rsidRPr="00000000">
        <w:rPr>
          <w:rtl w:val="0"/>
        </w:rPr>
        <w:t xml:space="preserve">Avance del proyecto 2: Análisis y diseño de la solución.</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“Case Code Collective”</w:t>
      </w:r>
    </w:p>
    <w:p w:rsidR="00000000" w:rsidDel="00000000" w:rsidP="00000000" w:rsidRDefault="00000000" w:rsidRPr="00000000" w14:paraId="0000000A">
      <w:pPr>
        <w:widowControl w:val="0"/>
        <w:spacing w:line="36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María José Soto Castro - A01705840</w:t>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José Antonio López Saldaña - A01710367</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Galo Alejandro del Río Viggiano - A01709971</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Kevin Josuè Martìnez Leyva - A01067611</w:t>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Mauricio Salas Hernández - A01710309</w:t>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dht6lywawhxw" w:id="1"/>
      <w:bookmarkEnd w:id="1"/>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9u3f53r8yumj" w:id="2"/>
      <w:bookmarkEnd w:id="2"/>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3zgvx4e17ba8" w:id="3"/>
      <w:bookmarkEnd w:id="3"/>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Style w:val="Heading2"/>
        <w:rPr>
          <w:rFonts w:ascii="Times New Roman" w:cs="Times New Roman" w:eastAsia="Times New Roman" w:hAnsi="Times New Roman"/>
        </w:rPr>
      </w:pPr>
      <w:bookmarkStart w:colFirst="0" w:colLast="0" w:name="_cpckx8ko3use" w:id="4"/>
      <w:bookmarkEnd w:id="4"/>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wkqtkw5boy4k" w:id="5"/>
      <w:bookmarkEnd w:id="5"/>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bdayc2sjbf3s"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8fx4frlnai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Instrucciones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1rldqpd6u28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Diagrama de contexto:</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dk8w8wt0hrx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Problema que da origen al reto: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tsyutcagf1g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Requisitos funcionales: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ag505nrs9zq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 de priorización de requisitos: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h5z2qldsaqn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Reglas de negocio: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jaq64577lfu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 Entidad-Relación: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mun5o9rjqzf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Diccionario de datos: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9q614xcufpo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Documentación de restricciones adicionales: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928enyz8naz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Tablas correspondientes (Modelo Relacional):</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7kan70csagw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Requisitos no funcionales: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pf4ou0ao04s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Mapa del sitio: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do0f7ge2syi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Bosquejo de la aplicación: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b1d4bxrg4kv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 de comunicación: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1keyg4u7sh0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Guía de estilo de codificación: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aec0p12au5c2" w:id="7"/>
      <w:bookmarkEnd w:id="7"/>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ur580yp6qfid" w:id="8"/>
      <w:bookmarkEnd w:id="8"/>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h5nrzqrssqzn" w:id="9"/>
      <w:bookmarkEnd w:id="9"/>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bookmarkStart w:colFirst="0" w:colLast="0" w:name="_qtjn6ffpzow7" w:id="10"/>
      <w:bookmarkEnd w:id="10"/>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bookmarkStart w:colFirst="0" w:colLast="0" w:name="_48udxhmm3pd" w:id="11"/>
      <w:bookmarkEnd w:id="11"/>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rPr>
      </w:pPr>
      <w:bookmarkStart w:colFirst="0" w:colLast="0" w:name="_m5lpai58tim" w:id="12"/>
      <w:bookmarkEnd w:id="12"/>
      <w:r w:rsidDel="00000000" w:rsidR="00000000" w:rsidRPr="00000000">
        <w:rPr>
          <w:rtl w:val="0"/>
        </w:rPr>
      </w:r>
    </w:p>
    <w:p w:rsidR="00000000" w:rsidDel="00000000" w:rsidP="00000000" w:rsidRDefault="00000000" w:rsidRPr="00000000" w14:paraId="00000032">
      <w:pPr>
        <w:pStyle w:val="Heading2"/>
        <w:rPr>
          <w:rFonts w:ascii="Times New Roman" w:cs="Times New Roman" w:eastAsia="Times New Roman" w:hAnsi="Times New Roman"/>
        </w:rPr>
      </w:pPr>
      <w:bookmarkStart w:colFirst="0" w:colLast="0" w:name="_o97i319l00wc" w:id="13"/>
      <w:bookmarkEnd w:id="13"/>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6v8zwfpnq1a1" w:id="14"/>
      <w:bookmarkEnd w:id="14"/>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udp99ymvh3nh" w:id="15"/>
      <w:bookmarkEnd w:id="15"/>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2ktrt5oc9up0" w:id="16"/>
      <w:bookmarkEnd w:id="16"/>
      <w:r w:rsidDel="00000000" w:rsidR="00000000" w:rsidRPr="00000000">
        <w:rPr>
          <w:rtl w:val="0"/>
        </w:rPr>
      </w:r>
    </w:p>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ubkrgiwed9jx" w:id="17"/>
      <w:bookmarkEnd w:id="17"/>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e367g3j82z3r" w:id="18"/>
      <w:bookmarkEnd w:id="18"/>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kqqwinczu8fd" w:id="19"/>
      <w:bookmarkEnd w:id="19"/>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gpc9g59qas48" w:id="20"/>
      <w:bookmarkEnd w:id="20"/>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rPr>
      </w:pPr>
      <w:bookmarkStart w:colFirst="0" w:colLast="0" w:name="_6sr3hm13jlhp" w:id="21"/>
      <w:bookmarkEnd w:id="21"/>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btcume8fgk0h" w:id="22"/>
      <w:bookmarkEnd w:id="22"/>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h9no1cwrvvf9" w:id="23"/>
      <w:bookmarkEnd w:id="23"/>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rPr>
      </w:pPr>
      <w:bookmarkStart w:colFirst="0" w:colLast="0" w:name="_ogbx39fw9p7v" w:id="24"/>
      <w:bookmarkEnd w:id="24"/>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7m65jl551k70" w:id="25"/>
      <w:bookmarkEnd w:id="25"/>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jkmjujj258yk" w:id="26"/>
      <w:bookmarkEnd w:id="26"/>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1zbgyzczwijx" w:id="27"/>
      <w:bookmarkEnd w:id="27"/>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rFonts w:ascii="Times New Roman" w:cs="Times New Roman" w:eastAsia="Times New Roman" w:hAnsi="Times New Roman"/>
        </w:rPr>
      </w:pPr>
      <w:bookmarkStart w:colFirst="0" w:colLast="0" w:name="_svbbae40a1ns" w:id="28"/>
      <w:bookmarkEnd w:id="28"/>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e0v1l8249lz5" w:id="29"/>
      <w:bookmarkEnd w:id="29"/>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1rldqpd6u289" w:id="30"/>
      <w:bookmarkEnd w:id="30"/>
      <w:r w:rsidDel="00000000" w:rsidR="00000000" w:rsidRPr="00000000">
        <w:rPr>
          <w:rFonts w:ascii="Times New Roman" w:cs="Times New Roman" w:eastAsia="Times New Roman" w:hAnsi="Times New Roman"/>
          <w:rtl w:val="0"/>
        </w:rPr>
        <w:t xml:space="preserve">Diagrama de contexto:</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Haciendo uso formal de la nomenclatura descrita en el curso para la elaboración de este diagrama, elaborar el diagrama del contexto de nivel 0 para identificar a todos los interesados en el sistema de información que dará solución a la problemática descrita anteriormente. Recuerda detallar los flujos de datos entre interesados y sistema a un nivel de campos, ya que este será el punto de entrada para diseñar el modelo de persistencia.</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SMART:</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Pr>
        <w:drawing>
          <wp:inline distB="114300" distT="114300" distL="114300" distR="114300">
            <wp:extent cx="5731200" cy="41402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dk8w8wt0hrxy" w:id="31"/>
      <w:bookmarkEnd w:id="31"/>
      <w:r w:rsidDel="00000000" w:rsidR="00000000" w:rsidRPr="00000000">
        <w:rPr>
          <w:rFonts w:ascii="Times New Roman" w:cs="Times New Roman" w:eastAsia="Times New Roman" w:hAnsi="Times New Roman"/>
          <w:rtl w:val="0"/>
        </w:rPr>
        <w:t xml:space="preserve">Problema que da origen al reto:</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problemática principal, es que la estructura actual para la obtención de gráficas y estadísticas de la empresa “LeadSales”, por parte del usuario,  presenta muchas partes donde este interviene, convirtiéndolo en un proceso ineficiente, que posee un alto margen de error.</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f2cc" w:val="clear"/>
          <w:rtl w:val="0"/>
        </w:rPr>
        <w:t xml:space="preserve">(Preguntar al profe si describimos cómo funciona actualmente)</w:t>
      </w:r>
    </w:p>
    <w:p w:rsidR="00000000" w:rsidDel="00000000" w:rsidP="00000000" w:rsidRDefault="00000000" w:rsidRPr="00000000" w14:paraId="00000052">
      <w:pPr>
        <w:rPr>
          <w:rFonts w:ascii="Times New Roman" w:cs="Times New Roman" w:eastAsia="Times New Roman" w:hAnsi="Times New Roman"/>
          <w:shd w:fill="fff2cc" w:val="clea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Propuesta de solución: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tres pasos donde el cliente puede equivocarse. Descargar, subir y guardar.</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parte de guardar presenta bastante dificultades, depende del cliente no perder la información.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ACABAR</w:t>
      </w:r>
    </w:p>
    <w:p w:rsidR="00000000" w:rsidDel="00000000" w:rsidP="00000000" w:rsidRDefault="00000000" w:rsidRPr="00000000" w14:paraId="00000057">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Plataforma web, centrada en el despliegue de recursos gráficos que faciliten la toma de decisiones de una empresa. Los elementos visuales representarán el estado de los leads.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rPr>
      </w:pPr>
      <w:bookmarkStart w:colFirst="0" w:colLast="0" w:name="_tsyutcagf1gc" w:id="32"/>
      <w:bookmarkEnd w:id="32"/>
      <w:r w:rsidDel="00000000" w:rsidR="00000000" w:rsidRPr="00000000">
        <w:rPr>
          <w:rFonts w:ascii="Times New Roman" w:cs="Times New Roman" w:eastAsia="Times New Roman" w:hAnsi="Times New Roman"/>
          <w:rtl w:val="0"/>
        </w:rPr>
        <w:t xml:space="preserve">Requisitos funcionales: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 completa de los requerimientos de la organización que pretenden cubrirse con el sistema. Se espera que se elabore un diagrama de casos de uso que cumpla con los lineamientos descritos en la Unidad de Formación Análisis de Requerimientos de Software.</w:t>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4600" cy="68453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84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25675" cy="1581150"/>
            <wp:effectExtent b="0" l="0" r="0" t="0"/>
            <wp:docPr id="1" name="image2.png"/>
            <a:graphic>
              <a:graphicData uri="http://schemas.openxmlformats.org/drawingml/2006/picture">
                <pic:pic>
                  <pic:nvPicPr>
                    <pic:cNvPr id="0" name="image2.png"/>
                    <pic:cNvPicPr preferRelativeResize="0"/>
                  </pic:nvPicPr>
                  <pic:blipFill>
                    <a:blip r:embed="rId9"/>
                    <a:srcRect b="9289" l="0" r="2592" t="0"/>
                    <a:stretch>
                      <a:fillRect/>
                    </a:stretch>
                  </pic:blipFill>
                  <pic:spPr>
                    <a:xfrm>
                      <a:off x="0" y="0"/>
                      <a:ext cx="35256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gèrico seller:</w:t>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06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06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6875" cy="3609975"/>
            <wp:effectExtent b="0" l="0" r="0" t="0"/>
            <wp:docPr id="3" name="image5.png"/>
            <a:graphic>
              <a:graphicData uri="http://schemas.openxmlformats.org/drawingml/2006/picture">
                <pic:pic>
                  <pic:nvPicPr>
                    <pic:cNvPr id="0" name="image5.png"/>
                    <pic:cNvPicPr preferRelativeResize="0"/>
                  </pic:nvPicPr>
                  <pic:blipFill>
                    <a:blip r:embed="rId11"/>
                    <a:srcRect b="0" l="4485" r="0" t="0"/>
                    <a:stretch>
                      <a:fillRect/>
                    </a:stretch>
                  </pic:blipFill>
                  <pic:spPr>
                    <a:xfrm>
                      <a:off x="0" y="0"/>
                      <a:ext cx="54768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4391025"/>
            <wp:effectExtent b="0" l="0" r="0" t="0"/>
            <wp:docPr id="7" name="image9.png"/>
            <a:graphic>
              <a:graphicData uri="http://schemas.openxmlformats.org/drawingml/2006/picture">
                <pic:pic>
                  <pic:nvPicPr>
                    <pic:cNvPr id="0" name="image9.png"/>
                    <pic:cNvPicPr preferRelativeResize="0"/>
                  </pic:nvPicPr>
                  <pic:blipFill>
                    <a:blip r:embed="rId12"/>
                    <a:srcRect b="0" l="0" r="5149" t="0"/>
                    <a:stretch>
                      <a:fillRect/>
                    </a:stretch>
                  </pic:blipFill>
                  <pic:spPr>
                    <a:xfrm>
                      <a:off x="0" y="0"/>
                      <a:ext cx="54387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p w:rsidR="00000000" w:rsidDel="00000000" w:rsidP="00000000" w:rsidRDefault="00000000" w:rsidRPr="00000000" w14:paraId="0000006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8702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Tabla de priorización de requisitos que considere el riesgo, valor, complejidad y estabilidad.</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rPr>
      </w:pPr>
      <w:bookmarkStart w:colFirst="0" w:colLast="0" w:name="_ag505nrs9zqg" w:id="33"/>
      <w:bookmarkEnd w:id="33"/>
      <w:r w:rsidDel="00000000" w:rsidR="00000000" w:rsidRPr="00000000">
        <w:rPr>
          <w:rFonts w:ascii="Times New Roman" w:cs="Times New Roman" w:eastAsia="Times New Roman" w:hAnsi="Times New Roman"/>
          <w:rtl w:val="0"/>
        </w:rPr>
        <w:t xml:space="preserve">Tabla de priorización de requisitos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ind w:right="0"/>
        <w:rPr>
          <w:rFonts w:ascii="Times New Roman" w:cs="Times New Roman" w:eastAsia="Times New Roman" w:hAnsi="Times New Roman"/>
          <w:b w:val="1"/>
          <w:sz w:val="24"/>
          <w:szCs w:val="24"/>
        </w:rPr>
      </w:pPr>
      <w:r w:rsidDel="00000000" w:rsidR="00000000" w:rsidRPr="00000000">
        <w:rPr>
          <w:rtl w:val="0"/>
        </w:rPr>
        <w:tab/>
        <w:tab/>
      </w:r>
      <w:r w:rsidDel="00000000" w:rsidR="00000000" w:rsidRPr="00000000">
        <w:rPr>
          <w:rFonts w:ascii="Times New Roman" w:cs="Times New Roman" w:eastAsia="Times New Roman" w:hAnsi="Times New Roman"/>
          <w:b w:val="1"/>
          <w:sz w:val="24"/>
          <w:szCs w:val="24"/>
          <w:rtl w:val="0"/>
        </w:rPr>
        <w:t xml:space="preserve">1- Low, 2- Med Low, 3- Medium, 4- Med High, 5- High</w:t>
      </w:r>
    </w:p>
    <w:p w:rsidR="00000000" w:rsidDel="00000000" w:rsidP="00000000" w:rsidRDefault="00000000" w:rsidRPr="00000000" w14:paraId="0000006D">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F">
      <w:pPr>
        <w:rPr>
          <w:rFonts w:ascii="Times" w:cs="Times" w:eastAsia="Times" w:hAnsi="Times"/>
          <w:b w:val="1"/>
          <w:sz w:val="24"/>
          <w:szCs w:val="24"/>
        </w:rPr>
      </w:pP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8.6599900088017"/>
        <w:gridCol w:w="1363.370364202964"/>
        <w:gridCol w:w="1363.370364202964"/>
        <w:gridCol w:w="1363.370364202964"/>
        <w:gridCol w:w="1363.370364202964"/>
        <w:gridCol w:w="1363.370364202964"/>
        <w:tblGridChange w:id="0">
          <w:tblGrid>
            <w:gridCol w:w="2208.6599900088017"/>
            <w:gridCol w:w="1363.370364202964"/>
            <w:gridCol w:w="1363.370364202964"/>
            <w:gridCol w:w="1363.370364202964"/>
            <w:gridCol w:w="1363.370364202964"/>
            <w:gridCol w:w="1363.370364202964"/>
          </w:tblGrid>
        </w:tblGridChange>
      </w:tblGrid>
      <w:tr>
        <w:trPr>
          <w:cantSplit w:val="0"/>
          <w:trHeight w:val="360" w:hRule="atLeast"/>
          <w:tblHeader w:val="0"/>
        </w:trPr>
        <w:tc>
          <w:tcPr>
            <w:gridSpan w:val="6"/>
            <w:tcBorders>
              <w:top w:color="000000" w:space="0" w:sz="5" w:val="single"/>
              <w:left w:color="000000" w:space="0" w:sz="5" w:val="single"/>
              <w:bottom w:color="000000" w:space="0" w:sz="5" w:val="single"/>
              <w:right w:color="000000" w:space="0" w:sz="5"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Dificultad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Riesgo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Estabilidad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Times New Roman" w:cs="Times New Roman" w:eastAsia="Times New Roman" w:hAnsi="Times New Roman"/>
                <w:sz w:val="24"/>
                <w:szCs w:val="24"/>
                <w:rtl w:val="0"/>
              </w:rPr>
              <w:t xml:space="preserve">Iniciar Sesión.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r>
    </w:tbl>
    <w:p w:rsidR="00000000" w:rsidDel="00000000" w:rsidP="00000000" w:rsidRDefault="00000000" w:rsidRPr="00000000" w14:paraId="0000008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3">
      <w:pPr>
        <w:rPr>
          <w:rFonts w:ascii="Times" w:cs="Times" w:eastAsia="Times" w:hAnsi="Times"/>
          <w:b w:val="1"/>
          <w:sz w:val="24"/>
          <w:szCs w:val="24"/>
        </w:rPr>
      </w:pP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8.6599900088017"/>
        <w:gridCol w:w="1363.370364202964"/>
        <w:gridCol w:w="1363.370364202964"/>
        <w:gridCol w:w="1363.370364202964"/>
        <w:gridCol w:w="1363.370364202964"/>
        <w:gridCol w:w="1363.370364202964"/>
        <w:tblGridChange w:id="0">
          <w:tblGrid>
            <w:gridCol w:w="2208.6599900088017"/>
            <w:gridCol w:w="1363.370364202964"/>
            <w:gridCol w:w="1363.370364202964"/>
            <w:gridCol w:w="1363.370364202964"/>
            <w:gridCol w:w="1363.370364202964"/>
            <w:gridCol w:w="1363.370364202964"/>
          </w:tblGrid>
        </w:tblGridChange>
      </w:tblGrid>
      <w:tr>
        <w:trPr>
          <w:cantSplit w:val="0"/>
          <w:trHeight w:val="360" w:hRule="atLeast"/>
          <w:tblHeader w:val="0"/>
        </w:trPr>
        <w:tc>
          <w:tcPr>
            <w:gridSpan w:val="6"/>
            <w:tcBorders>
              <w:top w:color="000000" w:space="0" w:sz="5" w:val="single"/>
              <w:left w:color="000000" w:space="0" w:sz="5" w:val="single"/>
              <w:bottom w:color="000000" w:space="0" w:sz="5" w:val="single"/>
              <w:right w:color="000000" w:space="0" w:sz="5"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Usuario (rol gènerico seller)</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Dificultad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Riesgo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Estabilidad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Registrar Lead inorgánico individual.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Lead individual inorgánico.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Modificar Lead Individual.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Eliminar Lead individual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reportes de Leads.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gráficas propias.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r>
    </w:tbl>
    <w:p w:rsidR="00000000" w:rsidDel="00000000" w:rsidP="00000000" w:rsidRDefault="00000000" w:rsidRPr="00000000" w14:paraId="000000B4">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5">
      <w:pPr>
        <w:rPr>
          <w:rFonts w:ascii="Times" w:cs="Times" w:eastAsia="Times" w:hAnsi="Times"/>
          <w:b w:val="1"/>
          <w:sz w:val="24"/>
          <w:szCs w:val="24"/>
        </w:rPr>
      </w:pPr>
      <w:r w:rsidDel="00000000" w:rsidR="00000000" w:rsidRPr="00000000">
        <w:rPr>
          <w:rtl w:val="0"/>
        </w:rPr>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8.6599900088017"/>
        <w:gridCol w:w="1363.370364202964"/>
        <w:gridCol w:w="1363.370364202964"/>
        <w:gridCol w:w="1363.370364202964"/>
        <w:gridCol w:w="1363.370364202964"/>
        <w:gridCol w:w="1363.370364202964"/>
        <w:tblGridChange w:id="0">
          <w:tblGrid>
            <w:gridCol w:w="2208.6599900088017"/>
            <w:gridCol w:w="1363.370364202964"/>
            <w:gridCol w:w="1363.370364202964"/>
            <w:gridCol w:w="1363.370364202964"/>
            <w:gridCol w:w="1363.370364202964"/>
            <w:gridCol w:w="1363.370364202964"/>
          </w:tblGrid>
        </w:tblGridChange>
      </w:tblGrid>
      <w:tr>
        <w:trPr>
          <w:cantSplit w:val="0"/>
          <w:trHeight w:val="360" w:hRule="atLeast"/>
          <w:tblHeader w:val="0"/>
        </w:trPr>
        <w:tc>
          <w:tcPr>
            <w:gridSpan w:val="6"/>
            <w:tcBorders>
              <w:top w:color="000000" w:space="0" w:sz="5" w:val="single"/>
              <w:left w:color="000000" w:space="0" w:sz="5" w:val="single"/>
              <w:bottom w:color="000000" w:space="0" w:sz="5" w:val="single"/>
              <w:right w:color="000000" w:space="0" w:sz="5"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Dificultad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Riesgo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Estabilidad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Registrar importación de CSV.</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Leads inorgánicos globales.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Modificar Leads inorgánicos globales.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leads.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Modificar leads.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Eliminar leads.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Historial de reportes.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Descargar historial de reportes de Leads.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reportes de Leads.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Descargar reportes de Leads.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Registrar roles.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roles.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Modificar roles.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Eliminar roles.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Asignar rol.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Registrar privilegios.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privilegios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Modificar privilegios.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Eliminar privilegios.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Asignar privilegios.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r>
    </w:tbl>
    <w:p w:rsidR="00000000" w:rsidDel="00000000" w:rsidP="00000000" w:rsidRDefault="00000000" w:rsidRPr="00000000" w14:paraId="0000013A">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3B">
      <w:pPr>
        <w:rPr>
          <w:rFonts w:ascii="Times" w:cs="Times" w:eastAsia="Times" w:hAnsi="Times"/>
          <w:b w:val="1"/>
          <w:sz w:val="24"/>
          <w:szCs w:val="24"/>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2.8104179285283"/>
        <w:gridCol w:w="1388.5402786190189"/>
        <w:gridCol w:w="1388.5402786190189"/>
        <w:gridCol w:w="1388.5402786190189"/>
        <w:gridCol w:w="1388.5402786190189"/>
        <w:gridCol w:w="1388.5402786190189"/>
        <w:tblGridChange w:id="0">
          <w:tblGrid>
            <w:gridCol w:w="2082.8104179285283"/>
            <w:gridCol w:w="1388.5402786190189"/>
            <w:gridCol w:w="1388.5402786190189"/>
            <w:gridCol w:w="1388.5402786190189"/>
            <w:gridCol w:w="1388.5402786190189"/>
            <w:gridCol w:w="1388.5402786190189"/>
          </w:tblGrid>
        </w:tblGridChange>
      </w:tblGrid>
      <w:tr>
        <w:trPr>
          <w:cantSplit w:val="0"/>
          <w:trHeight w:val="360" w:hRule="atLeast"/>
          <w:tblHeader w:val="0"/>
        </w:trPr>
        <w:tc>
          <w:tcPr>
            <w:gridSpan w:val="6"/>
            <w:tcBorders>
              <w:top w:color="000000" w:space="0" w:sz="5" w:val="single"/>
              <w:left w:color="000000" w:space="0" w:sz="5" w:val="single"/>
              <w:bottom w:color="000000" w:space="0" w:sz="5" w:val="single"/>
              <w:right w:color="000000" w:space="0" w:sz="5"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Owner</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Dificultad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Riesgo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Estabilidad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Registrar cuenta.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Crear usuario.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Consultar usuarios.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Fonts w:ascii="Times New Roman" w:cs="Times New Roman" w:eastAsia="Times New Roman" w:hAnsi="Times New Roman"/>
                <w:color w:val="3a414a"/>
                <w:sz w:val="24"/>
                <w:szCs w:val="24"/>
                <w:rtl w:val="0"/>
              </w:rPr>
              <w:t xml:space="preserve">Eliminar Usuario.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r>
    </w:tbl>
    <w:p w:rsidR="00000000" w:rsidDel="00000000" w:rsidP="00000000" w:rsidRDefault="00000000" w:rsidRPr="00000000" w14:paraId="00000160">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6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Detalle de los casos de uso que identificaste en la tabla de alta prioridad, la plantilla a utilizar queda a su criterio pero debe incluir el diagrama de actividad de cada uno. Posteriormente se recomienda que los validen con el cliente y a partir de este momento se procede a definir el modelo de datos del proyecto.</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Style w:val="Heading2"/>
        <w:rPr>
          <w:rFonts w:ascii="Times New Roman" w:cs="Times New Roman" w:eastAsia="Times New Roman" w:hAnsi="Times New Roman"/>
        </w:rPr>
      </w:pPr>
      <w:bookmarkStart w:colFirst="0" w:colLast="0" w:name="_h5z2qldsaqn8" w:id="34"/>
      <w:bookmarkEnd w:id="34"/>
      <w:r w:rsidDel="00000000" w:rsidR="00000000" w:rsidRPr="00000000">
        <w:rPr>
          <w:rFonts w:ascii="Times New Roman" w:cs="Times New Roman" w:eastAsia="Times New Roman" w:hAnsi="Times New Roman"/>
          <w:rtl w:val="0"/>
        </w:rPr>
        <w:t xml:space="preserve">Reglas de negocio:</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y describir las reglas de negocio definidas por la organización que deben ser atendidas por el sistema.</w:t>
      </w:r>
    </w:p>
    <w:p w:rsidR="00000000" w:rsidDel="00000000" w:rsidP="00000000" w:rsidRDefault="00000000" w:rsidRPr="00000000" w14:paraId="0000016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Contraseñas de  por lo menos 6 caracteres.</w:t>
      </w:r>
    </w:p>
    <w:p w:rsidR="00000000" w:rsidDel="00000000" w:rsidP="00000000" w:rsidRDefault="00000000" w:rsidRPr="00000000" w14:paraId="0000016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Contraseñas encriptadas</w:t>
      </w:r>
    </w:p>
    <w:p w:rsidR="00000000" w:rsidDel="00000000" w:rsidP="00000000" w:rsidRDefault="00000000" w:rsidRPr="00000000" w14:paraId="0000016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Utilizar el framework de Tailwind.</w:t>
      </w:r>
    </w:p>
    <w:p w:rsidR="00000000" w:rsidDel="00000000" w:rsidP="00000000" w:rsidRDefault="00000000" w:rsidRPr="00000000" w14:paraId="0000016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Utilizar los estándares de codificación de Airbnb.</w:t>
      </w:r>
    </w:p>
    <w:p w:rsidR="00000000" w:rsidDel="00000000" w:rsidP="00000000" w:rsidRDefault="00000000" w:rsidRPr="00000000" w14:paraId="0000016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Usar colores (necesitamos saberlo).</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pStyle w:val="Heading2"/>
        <w:rPr>
          <w:rFonts w:ascii="Times New Roman" w:cs="Times New Roman" w:eastAsia="Times New Roman" w:hAnsi="Times New Roman"/>
        </w:rPr>
      </w:pPr>
      <w:bookmarkStart w:colFirst="0" w:colLast="0" w:name="_y2y9pvaypktm" w:id="35"/>
      <w:bookmarkEnd w:id="35"/>
      <w:r w:rsidDel="00000000" w:rsidR="00000000" w:rsidRPr="00000000">
        <w:rPr>
          <w:rFonts w:ascii="Times New Roman" w:cs="Times New Roman" w:eastAsia="Times New Roman" w:hAnsi="Times New Roman"/>
          <w:rtl w:val="0"/>
        </w:rPr>
        <w:t xml:space="preserve">Requisito de Información:</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pStyle w:val="Heading2"/>
        <w:rPr>
          <w:rFonts w:ascii="Times New Roman" w:cs="Times New Roman" w:eastAsia="Times New Roman" w:hAnsi="Times New Roman"/>
        </w:rPr>
      </w:pPr>
      <w:bookmarkStart w:colFirst="0" w:colLast="0" w:name="_jaq64577lfu2" w:id="36"/>
      <w:bookmarkEnd w:id="36"/>
      <w:r w:rsidDel="00000000" w:rsidR="00000000" w:rsidRPr="00000000">
        <w:rPr>
          <w:rFonts w:ascii="Times New Roman" w:cs="Times New Roman" w:eastAsia="Times New Roman" w:hAnsi="Times New Roman"/>
          <w:rtl w:val="0"/>
        </w:rPr>
        <w:t xml:space="preserve">MER (</w:t>
      </w:r>
      <w:r w:rsidDel="00000000" w:rsidR="00000000" w:rsidRPr="00000000">
        <w:rPr>
          <w:rFonts w:ascii="Times New Roman" w:cs="Times New Roman" w:eastAsia="Times New Roman" w:hAnsi="Times New Roman"/>
          <w:rtl w:val="0"/>
        </w:rPr>
        <w:t xml:space="preserve">Modelo Entidad-Relación):</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con entidades, asociaciones y las extensiones necesarias (ISA's, entidades débiles, roles, en caso de ser necesarias) con la cardinalidad explícita, incluyendo posibles cotas de cardinalidad con base en las lecturas sobre la notación básica y/o las extensiones al modelo. Para mayor legibilidad del diagrama, omite en éste los atributos que se detallarán en el siguiente punto. Se espera que el modelo presentado sea "validado" en la medida de lo posible por el cliente, al menos a nivel de atributos.</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pStyle w:val="Heading2"/>
        <w:rPr>
          <w:rFonts w:ascii="Times New Roman" w:cs="Times New Roman" w:eastAsia="Times New Roman" w:hAnsi="Times New Roman"/>
        </w:rPr>
      </w:pPr>
      <w:bookmarkStart w:colFirst="0" w:colLast="0" w:name="_mun5o9rjqzfx" w:id="37"/>
      <w:bookmarkEnd w:id="37"/>
      <w:r w:rsidDel="00000000" w:rsidR="00000000" w:rsidRPr="00000000">
        <w:rPr>
          <w:rFonts w:ascii="Times New Roman" w:cs="Times New Roman" w:eastAsia="Times New Roman" w:hAnsi="Times New Roman"/>
          <w:rtl w:val="0"/>
        </w:rPr>
        <w:t xml:space="preserve">Diccionario de datos:</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Tablas detallando los atributos de cada elemento del modelo, tal como se realizó en el Ejercicio de Modelo Entidad-Relación completo.</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pStyle w:val="Heading2"/>
        <w:rPr>
          <w:rFonts w:ascii="Times New Roman" w:cs="Times New Roman" w:eastAsia="Times New Roman" w:hAnsi="Times New Roman"/>
        </w:rPr>
      </w:pPr>
      <w:bookmarkStart w:colFirst="0" w:colLast="0" w:name="_9q614xcufpoc" w:id="38"/>
      <w:bookmarkEnd w:id="38"/>
      <w:r w:rsidDel="00000000" w:rsidR="00000000" w:rsidRPr="00000000">
        <w:rPr>
          <w:rFonts w:ascii="Times New Roman" w:cs="Times New Roman" w:eastAsia="Times New Roman" w:hAnsi="Times New Roman"/>
          <w:rtl w:val="0"/>
        </w:rPr>
        <w:t xml:space="preserve">Documentación de restricciones adicionales:</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Documentarás</w:t>
      </w:r>
      <w:r w:rsidDel="00000000" w:rsidR="00000000" w:rsidRPr="00000000">
        <w:rPr>
          <w:rFonts w:ascii="Times New Roman" w:cs="Times New Roman" w:eastAsia="Times New Roman" w:hAnsi="Times New Roman"/>
          <w:rtl w:val="0"/>
        </w:rPr>
        <w:t xml:space="preserve"> las restricciones adicionales que deben obedecer los datos de tu modelo.</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pStyle w:val="Heading2"/>
        <w:rPr>
          <w:rFonts w:ascii="Times New Roman" w:cs="Times New Roman" w:eastAsia="Times New Roman" w:hAnsi="Times New Roman"/>
        </w:rPr>
      </w:pPr>
      <w:bookmarkStart w:colFirst="0" w:colLast="0" w:name="_928enyz8nazm" w:id="39"/>
      <w:bookmarkEnd w:id="39"/>
      <w:r w:rsidDel="00000000" w:rsidR="00000000" w:rsidRPr="00000000">
        <w:rPr>
          <w:rFonts w:ascii="Times New Roman" w:cs="Times New Roman" w:eastAsia="Times New Roman" w:hAnsi="Times New Roman"/>
          <w:rtl w:val="0"/>
        </w:rPr>
        <w:t xml:space="preserve">Tablas correspondientes (Modelo Relacional):</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Establecerás las tablas con las que tu modelo se instrumentará en una base de datos relacional, aplicando las reglas de traslado.</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bookmarkStart w:colFirst="0" w:colLast="0" w:name="_7kan70csagwh" w:id="40"/>
      <w:bookmarkEnd w:id="40"/>
      <w:r w:rsidDel="00000000" w:rsidR="00000000" w:rsidRPr="00000000">
        <w:rPr>
          <w:rFonts w:ascii="Times New Roman" w:cs="Times New Roman" w:eastAsia="Times New Roman" w:hAnsi="Times New Roman"/>
          <w:rtl w:val="0"/>
        </w:rPr>
        <w:t xml:space="preserve">Requisitos no funcionales:</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El sistema debe garantizar la seguridad a través del cifrado TLS (Transport Layer Security) de la información almacenada en la base de datos con el algoritmo, de igual manera mensualmente se realizará un respaldo de la base de datos.</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Accesibilidad: El sistema debe contar con diversos niveles de accesibilidad (Talkback, proporcionar texto alternativo para las imágenes, etc.), determinados por el administrador del sistema. </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Usabilidad: El sistema debe ser fácil de usar y comprender tanto para el personal como para los alumnos y otros usuarios que acceden al sistema para consultar información del instituto. </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 El sistema debe ser escalable para poder manejar un gran número de usuarios y datos. </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El sistema debe estar disponible en todo momento para los usuarios autorizados. </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Rendimiento: El sistema debe ser capaz de manejar grandes cantidades de datos sin afectar su rendimiento y al menos 500 usuarios concurrentes sin que el tiempo de respuesta medio aumente más de un 10%. </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Mantenibilidad: El sistema debe ser fácil de mantener y actualizar para garantizar su correcto funcionamiento a largo plazo.</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Portabilidad: El sistema deberá funcionar en cualquier ambiente operativo (Linux, Unix, Windows, Solaris, OS X, etc).</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El sistema usarva tailwind y se basara en el design system en storybook de la empresa: </w:t>
      </w:r>
      <w:hyperlink r:id="rId14">
        <w:r w:rsidDel="00000000" w:rsidR="00000000" w:rsidRPr="00000000">
          <w:rPr>
            <w:rFonts w:ascii="Times New Roman" w:cs="Times New Roman" w:eastAsia="Times New Roman" w:hAnsi="Times New Roman"/>
            <w:color w:val="1155cc"/>
            <w:u w:val="single"/>
            <w:rtl w:val="0"/>
          </w:rPr>
          <w:t xml:space="preserve">http://leadsales-design-system.s3-website-us-west-2.amazonaws.com/?path=/story/components-button--default</w:t>
        </w:r>
      </w:hyperlink>
      <w:r w:rsidDel="00000000" w:rsidR="00000000" w:rsidRPr="00000000">
        <w:rPr>
          <w:rtl w:val="0"/>
        </w:rPr>
      </w:r>
    </w:p>
    <w:p w:rsidR="00000000" w:rsidDel="00000000" w:rsidP="00000000" w:rsidRDefault="00000000" w:rsidRPr="00000000" w14:paraId="00000193">
      <w:pPr>
        <w:pStyle w:val="Heading2"/>
        <w:rPr>
          <w:rFonts w:ascii="Times New Roman" w:cs="Times New Roman" w:eastAsia="Times New Roman" w:hAnsi="Times New Roman"/>
        </w:rPr>
      </w:pPr>
      <w:bookmarkStart w:colFirst="0" w:colLast="0" w:name="_pf4ou0ao04sl" w:id="41"/>
      <w:bookmarkEnd w:id="41"/>
      <w:r w:rsidDel="00000000" w:rsidR="00000000" w:rsidRPr="00000000">
        <w:rPr>
          <w:rFonts w:ascii="Times New Roman" w:cs="Times New Roman" w:eastAsia="Times New Roman" w:hAnsi="Times New Roman"/>
          <w:rtl w:val="0"/>
        </w:rPr>
        <w:t xml:space="preserve">Mapa del sitio:</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formato del diagrama es libre. Debe permitir identificar la navegación que tiene que realizar el usuario para lograr sus objetivos.</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pStyle w:val="Heading2"/>
        <w:rPr>
          <w:rFonts w:ascii="Times New Roman" w:cs="Times New Roman" w:eastAsia="Times New Roman" w:hAnsi="Times New Roman"/>
        </w:rPr>
      </w:pPr>
      <w:bookmarkStart w:colFirst="0" w:colLast="0" w:name="_do0f7ge2syif" w:id="42"/>
      <w:bookmarkEnd w:id="42"/>
      <w:r w:rsidDel="00000000" w:rsidR="00000000" w:rsidRPr="00000000">
        <w:rPr>
          <w:rFonts w:ascii="Times New Roman" w:cs="Times New Roman" w:eastAsia="Times New Roman" w:hAnsi="Times New Roman"/>
          <w:rtl w:val="0"/>
        </w:rPr>
        <w:t xml:space="preserve">Bosquejo de la aplicación:</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Diseñarán una propuesta de interfaz gráfica por medio de wireframes (puede ser en papel, usando el editor de ventanas de MS VISIO o cualquier otro editor web como Cacoo, Lucid Chart, entre otros) que atenderá los aspectos funcionales identificados. Se espera que se muestre la evolución del bosquejo o prototipo con base a las revisiones hechas por el cliente. Podrán crear un proyecto por cada versión y numerarlas consecutivamente.</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pStyle w:val="Heading2"/>
        <w:rPr/>
      </w:pPr>
      <w:bookmarkStart w:colFirst="0" w:colLast="0" w:name="_b1d4bxrg4kvi" w:id="43"/>
      <w:bookmarkEnd w:id="43"/>
      <w:r w:rsidDel="00000000" w:rsidR="00000000" w:rsidRPr="00000000">
        <w:rPr>
          <w:rFonts w:ascii="Times New Roman" w:cs="Times New Roman" w:eastAsia="Times New Roman" w:hAnsi="Times New Roman"/>
          <w:rtl w:val="0"/>
        </w:rPr>
        <w:t xml:space="preserve">Plan de comunicación: </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José Carlos Pacheco:</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Tel: </w:t>
      </w:r>
      <w:r w:rsidDel="00000000" w:rsidR="00000000" w:rsidRPr="00000000">
        <w:rPr>
          <w:rFonts w:ascii="Times New Roman" w:cs="Times New Roman" w:eastAsia="Times New Roman" w:hAnsi="Times New Roman"/>
          <w:rtl w:val="0"/>
        </w:rPr>
        <w:t xml:space="preserve">+52 1 427 427 7200</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Correo: </w:t>
      </w:r>
      <w:hyperlink r:id="rId15">
        <w:r w:rsidDel="00000000" w:rsidR="00000000" w:rsidRPr="00000000">
          <w:rPr>
            <w:rFonts w:ascii="Times New Roman" w:cs="Times New Roman" w:eastAsia="Times New Roman" w:hAnsi="Times New Roman"/>
            <w:color w:val="1155cc"/>
            <w:u w:val="single"/>
            <w:rtl w:val="0"/>
          </w:rPr>
          <w:t xml:space="preserve">josecarlos@leadsales.io</w:t>
        </w:r>
      </w:hyperlink>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Comunicación Interna</w:t>
      </w:r>
    </w:p>
    <w:tbl>
      <w:tblPr>
        <w:tblStyle w:val="Table5"/>
        <w:tblW w:w="933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00"/>
        <w:gridCol w:w="1800"/>
        <w:gridCol w:w="1800"/>
        <w:gridCol w:w="1800"/>
        <w:tblGridChange w:id="0">
          <w:tblGrid>
            <w:gridCol w:w="213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Mandar lista de tareas por día actualizadas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veces a la semana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Discord</w:t>
            </w:r>
            <w:r w:rsidDel="00000000" w:rsidR="00000000" w:rsidRPr="00000000">
              <w:rPr>
                <w:rFonts w:ascii="Times New Roman" w:cs="Times New Roman" w:eastAsia="Times New Roman" w:hAnsi="Times New Roman"/>
                <w:rtl w:val="0"/>
              </w:rPr>
              <w:t xml:space="preserve">/progreso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del equipo 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integrantes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Mandar progreso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veces a la semana (Miércoles y Sábado)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Discord</w:t>
            </w:r>
            <w:r w:rsidDel="00000000" w:rsidR="00000000" w:rsidRPr="00000000">
              <w:rPr>
                <w:rFonts w:ascii="Times New Roman" w:cs="Times New Roman" w:eastAsia="Times New Roman" w:hAnsi="Times New Roman"/>
                <w:rtl w:val="0"/>
              </w:rPr>
              <w:t xml:space="preserve">/progreso-Individual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del equipo 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integrantes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Mandar recursos de apoyo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Semanalmente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Discord</w:t>
            </w:r>
            <w:r w:rsidDel="00000000" w:rsidR="00000000" w:rsidRPr="00000000">
              <w:rPr>
                <w:rFonts w:ascii="Times New Roman" w:cs="Times New Roman" w:eastAsia="Times New Roman" w:hAnsi="Times New Roman"/>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del equipo 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integrantes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Mandar recursos motivacionales al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días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Discord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Memerenges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del equipo 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integrantes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Mandar dudas y aclaraciones rápidas, al igual que recursos inmediatos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Diariamente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WhatsApp</w:t>
            </w:r>
            <w:r w:rsidDel="00000000" w:rsidR="00000000" w:rsidRPr="00000000">
              <w:rPr>
                <w:rFonts w:ascii="Times New Roman" w:cs="Times New Roman" w:eastAsia="Times New Roman" w:hAnsi="Times New Roman"/>
                <w:rtl w:val="0"/>
              </w:rPr>
              <w:t xml:space="preserve">/GigaTeraMegaKiloMasters TC2005B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del equipo 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integrantes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Trabajo en equipo en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haya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Salón 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del equipo 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integrantes </w:t>
            </w:r>
          </w:p>
        </w:tc>
      </w:tr>
    </w:tbl>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Comunicación Externa</w:t>
      </w:r>
    </w:p>
    <w:p w:rsidR="00000000" w:rsidDel="00000000" w:rsidP="00000000" w:rsidRDefault="00000000" w:rsidRPr="00000000" w14:paraId="000001C5">
      <w:pPr>
        <w:rPr>
          <w:rFonts w:ascii="Times New Roman" w:cs="Times New Roman" w:eastAsia="Times New Roman" w:hAnsi="Times New Roman"/>
          <w:b w:val="1"/>
        </w:rPr>
      </w:pPr>
      <w:r w:rsidDel="00000000" w:rsidR="00000000" w:rsidRPr="00000000">
        <w:rPr>
          <w:rtl w:val="0"/>
        </w:rPr>
      </w:r>
    </w:p>
    <w:tbl>
      <w:tblPr>
        <w:tblStyle w:val="Table6"/>
        <w:tblW w:w="931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800"/>
        <w:gridCol w:w="1800"/>
        <w:gridCol w:w="1800"/>
        <w:gridCol w:w="1800"/>
        <w:tblGridChange w:id="0">
          <w:tblGrid>
            <w:gridCol w:w="2115"/>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Aclarar dudas con el socio formador (José Carlos Pacheco) y los otros equipos de Lead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Semanalmente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WhatsApp</w:t>
            </w:r>
            <w:r w:rsidDel="00000000" w:rsidR="00000000" w:rsidRPr="00000000">
              <w:rPr>
                <w:rFonts w:ascii="Times New Roman" w:cs="Times New Roman" w:eastAsia="Times New Roman" w:hAnsi="Times New Roman"/>
                <w:rtl w:val="0"/>
              </w:rPr>
              <w:t xml:space="preserve">/Grupo Lead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del equipo CCC, José Carlos Pacheco, Otros grupos de Lead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Rommel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Mandar los trabajos y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Semanalmente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Slack</w:t>
            </w:r>
            <w:r w:rsidDel="00000000" w:rsidR="00000000" w:rsidRPr="00000000">
              <w:rPr>
                <w:rFonts w:ascii="Times New Roman" w:cs="Times New Roman" w:eastAsia="Times New Roman" w:hAnsi="Times New Roman"/>
                <w:rtl w:val="0"/>
              </w:rPr>
              <w:t xml:space="preserve">/tc20005b_casecodecollective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del equipo CCC</w:t>
            </w:r>
          </w:p>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Maestro Ricardo</w:t>
            </w:r>
          </w:p>
          <w:p w:rsidR="00000000" w:rsidDel="00000000" w:rsidP="00000000" w:rsidRDefault="00000000" w:rsidRPr="00000000" w14:paraId="000001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Maestro Lalo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integrantes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Presentaciones de Avances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Esbozo general del plan de comunicación donde determinen la forma en la que se van a comunicar con cada uno de los interesados del proyecto.</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pStyle w:val="Heading2"/>
        <w:rPr>
          <w:rFonts w:ascii="Times New Roman" w:cs="Times New Roman" w:eastAsia="Times New Roman" w:hAnsi="Times New Roman"/>
        </w:rPr>
      </w:pPr>
      <w:bookmarkStart w:colFirst="0" w:colLast="0" w:name="_1keyg4u7sh02" w:id="44"/>
      <w:bookmarkEnd w:id="44"/>
      <w:r w:rsidDel="00000000" w:rsidR="00000000" w:rsidRPr="00000000">
        <w:rPr>
          <w:rFonts w:ascii="Times New Roman" w:cs="Times New Roman" w:eastAsia="Times New Roman" w:hAnsi="Times New Roman"/>
          <w:rtl w:val="0"/>
        </w:rPr>
        <w:t xml:space="preserve">Guía de estilo de codificación:</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nuestro código, utilizaremos la guía de estilo de codificación de AirBnB, puesto que es la guía que nuestro socio formador nos recomendó utilizar.</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Definan la guía de estilo de codificación y convenciones de código que estarán usando para su proyecto. Pueden utilizar una guía de estilo de terceros, o bien, elaborar la propia. Asegúrense de al menos abordar aspectos como variables, strings, funciones, parámetros, comentarios, objetos y estatutos de control.</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 trabajo actualizado y aprendizaje adquirido:</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plan de trabajo debe incluir al menos: </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Las actividades pendientes del proyecto y el periodo de tiempo en el que se realizarán.</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Para las actividades del siguiente avance los responsables de llevarlas a cabo, la fecha en la que las realizarán y el intervalo de esfuerzo estimado.</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Para las actividades que se llevaron a cabo en este avance el tiempo que les tomó realizarlas y la diferencia con su estimación.</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Recuerda que toda la documentación que generen en torno al proyecto deberá mostrar la imagen corporativa de tu equipo y mantener consistencia gráfica en aspectos como fuentes tipográficas, colores o sombreados, imágenes, márgenes y alineación.</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 un video de máximo 5min sobre el avance de tu proyecto. Asegura que los profesores y tu socio formador tengan acceso al video. Pon el enlace al video en el Readme.md del repositorio de tu proyecto.</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realizar la entrega o presentación del avance, en equipo deberán realizar y entregar firmada su coevaluación a los profesores.</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Incumplir este aspecto, equivale a 0 puntos para todos los miembros del equipo en esta entrega.</w:t>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ind w:left="0" w:firstLine="0"/>
      <w:rPr>
        <w:i w:val="1"/>
        <w:sz w:val="20"/>
        <w:szCs w:val="20"/>
      </w:rPr>
    </w:pPr>
    <w:r w:rsidDel="00000000" w:rsidR="00000000" w:rsidRPr="00000000">
      <w:rPr>
        <w:i w:val="1"/>
        <w:sz w:val="18"/>
        <w:szCs w:val="18"/>
        <w:rtl w:val="0"/>
      </w:rPr>
      <w:t xml:space="preserve">CaseCodeCollective Solutions S.C. ©                                                    </w:t>
      <w:tab/>
      <w:tab/>
      <w:tab/>
      <w:tab/>
      <w:t xml:space="preserve">       </w:t>
    </w:r>
    <w:r w:rsidDel="00000000" w:rsidR="00000000" w:rsidRPr="00000000">
      <w:rPr/>
      <w:drawing>
        <wp:inline distB="114300" distT="114300" distL="114300" distR="114300">
          <wp:extent cx="369931" cy="369931"/>
          <wp:effectExtent b="0" l="0" r="0" t="0"/>
          <wp:docPr id="6" name="image6.jpg"/>
          <a:graphic>
            <a:graphicData uri="http://schemas.openxmlformats.org/drawingml/2006/picture">
              <pic:pic>
                <pic:nvPicPr>
                  <pic:cNvPr id="0" name="image6.jpg"/>
                  <pic:cNvPicPr preferRelativeResize="0"/>
                </pic:nvPicPr>
                <pic:blipFill>
                  <a:blip r:embed="rId1"/>
                  <a:srcRect b="41448" l="41860" r="39368" t="30516"/>
                  <a:stretch>
                    <a:fillRect/>
                  </a:stretch>
                </pic:blipFill>
                <pic:spPr>
                  <a:xfrm>
                    <a:off x="0" y="0"/>
                    <a:ext cx="369931" cy="369931"/>
                  </a:xfrm>
                  <a:prstGeom prst="rect"/>
                  <a:ln/>
                </pic:spPr>
              </pic:pic>
            </a:graphicData>
          </a:graphic>
        </wp:inline>
      </w:drawing>
    </w:r>
    <w:r w:rsidDel="00000000" w:rsidR="00000000" w:rsidRPr="00000000">
      <w:rPr>
        <w:i w:val="1"/>
        <w:sz w:val="18"/>
        <w:szCs w:val="18"/>
        <w:rtl w:val="0"/>
      </w:rPr>
      <w:tab/>
    </w:r>
    <w:r w:rsidDel="00000000" w:rsidR="00000000" w:rsidRPr="00000000">
      <w:rPr>
        <w:i w:val="1"/>
        <w:sz w:val="20"/>
        <w:szCs w:val="20"/>
        <w:rtl w:val="0"/>
      </w:rPr>
      <w:tab/>
      <w:tab/>
      <w:tab/>
      <w:tab/>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38"/>
      <w:szCs w:val="3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mailto:josecarlos@leadsales.io" TargetMode="External"/><Relationship Id="rId14" Type="http://schemas.openxmlformats.org/officeDocument/2006/relationships/hyperlink" Target="http://leadsales-design-system.s3-website-us-west-2.amazonaws.com/?path=/story/components-button--default"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