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75F1A" w14:textId="4D4E3F67" w:rsidR="005750EC" w:rsidRDefault="00D42EC8">
      <w:pPr>
        <w:rPr>
          <w:lang w:val="es-ES_tradnl"/>
        </w:rPr>
      </w:pPr>
      <w:r>
        <w:rPr>
          <w:lang w:val="es-ES_tradnl"/>
        </w:rPr>
        <w:t>Reporte Módulo 2; Uso de framework de aprendizaje de máquina para la implementación de una solución</w:t>
      </w:r>
    </w:p>
    <w:p w14:paraId="04C029A9" w14:textId="77777777" w:rsidR="00B26623" w:rsidRDefault="00B26623">
      <w:pPr>
        <w:rPr>
          <w:lang w:val="es-ES_tradnl"/>
        </w:rPr>
      </w:pPr>
    </w:p>
    <w:p w14:paraId="6353F074" w14:textId="4C79367B" w:rsidR="00B26623" w:rsidRDefault="00B26623">
      <w:pPr>
        <w:rPr>
          <w:lang w:val="es-ES_tradnl"/>
        </w:rPr>
      </w:pPr>
      <w:r>
        <w:rPr>
          <w:lang w:val="es-ES_tradnl"/>
        </w:rPr>
        <w:t>Alan Rodrigo Vega Reza; A01750658</w:t>
      </w:r>
    </w:p>
    <w:p w14:paraId="21F17173" w14:textId="77777777" w:rsidR="00D42EC8" w:rsidRDefault="00D42EC8">
      <w:pPr>
        <w:rPr>
          <w:lang w:val="es-ES_tradnl"/>
        </w:rPr>
      </w:pPr>
    </w:p>
    <w:p w14:paraId="1DD0AB61" w14:textId="6C6F000A" w:rsidR="00D42EC8" w:rsidRDefault="00D42EC8">
      <w:pPr>
        <w:rPr>
          <w:lang w:val="es-ES_tradnl"/>
        </w:rPr>
      </w:pPr>
      <w:r>
        <w:rPr>
          <w:lang w:val="es-ES_tradnl"/>
        </w:rPr>
        <w:t xml:space="preserve">Para esta entrega se implementó un algoritmo de clasificación de </w:t>
      </w:r>
      <w:proofErr w:type="spellStart"/>
      <w:r>
        <w:rPr>
          <w:lang w:val="es-ES_tradnl"/>
        </w:rPr>
        <w:t>random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forests</w:t>
      </w:r>
      <w:proofErr w:type="spellEnd"/>
      <w:r>
        <w:rPr>
          <w:lang w:val="es-ES_tradnl"/>
        </w:rPr>
        <w:t xml:space="preserve">, utilizando el módulo de </w:t>
      </w:r>
      <w:proofErr w:type="spellStart"/>
      <w:r>
        <w:rPr>
          <w:lang w:val="es-ES_tradnl"/>
        </w:rPr>
        <w:t>scikit-learn</w:t>
      </w:r>
      <w:proofErr w:type="spellEnd"/>
      <w:r>
        <w:rPr>
          <w:lang w:val="es-ES_tradnl"/>
        </w:rPr>
        <w:t xml:space="preserve"> correspondiente.</w:t>
      </w:r>
    </w:p>
    <w:p w14:paraId="289AF2B8" w14:textId="77777777" w:rsidR="00D42EC8" w:rsidRDefault="00D42EC8">
      <w:pPr>
        <w:rPr>
          <w:lang w:val="es-ES_tradnl"/>
        </w:rPr>
      </w:pPr>
    </w:p>
    <w:p w14:paraId="4CAC0F32" w14:textId="77BA87F2" w:rsidR="00D42EC8" w:rsidRDefault="00D42EC8">
      <w:pPr>
        <w:rPr>
          <w:lang w:val="es-ES_tradnl"/>
        </w:rPr>
      </w:pPr>
      <w:r>
        <w:rPr>
          <w:lang w:val="es-ES_tradnl"/>
        </w:rPr>
        <w:t xml:space="preserve">Se entrenó este modelo utilizando el siguiente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: </w:t>
      </w:r>
      <w:hyperlink r:id="rId4" w:history="1">
        <w:r w:rsidRPr="00A369D7">
          <w:rPr>
            <w:rStyle w:val="Hyperlink"/>
            <w:lang w:val="es-ES_tradnl"/>
          </w:rPr>
          <w:t>https://www.kaggle.com/competitions/titanic/data</w:t>
        </w:r>
      </w:hyperlink>
    </w:p>
    <w:p w14:paraId="10043648" w14:textId="77777777" w:rsidR="00D42EC8" w:rsidRDefault="00D42EC8">
      <w:pPr>
        <w:rPr>
          <w:lang w:val="es-ES_tradnl"/>
        </w:rPr>
      </w:pPr>
    </w:p>
    <w:p w14:paraId="2E610567" w14:textId="77777777" w:rsidR="000F0C9A" w:rsidRDefault="00D42EC8">
      <w:pPr>
        <w:rPr>
          <w:lang w:val="es-ES_tradnl"/>
        </w:rPr>
      </w:pPr>
      <w:r>
        <w:rPr>
          <w:lang w:val="es-ES_tradnl"/>
        </w:rPr>
        <w:t xml:space="preserve">Este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ya provee tanto datos de entrenamiento como datos de prueba, así como un archivo con las etiquetas de los datos de prueba para comprobaciones, </w:t>
      </w:r>
      <w:r w:rsidR="000F0C9A">
        <w:rPr>
          <w:lang w:val="es-ES_tradnl"/>
        </w:rPr>
        <w:t>utilizando estos datos se entrenó el modelo.</w:t>
      </w:r>
    </w:p>
    <w:p w14:paraId="68E9977F" w14:textId="77777777" w:rsidR="000F0C9A" w:rsidRDefault="000F0C9A">
      <w:pPr>
        <w:rPr>
          <w:lang w:val="es-ES_tradnl"/>
        </w:rPr>
      </w:pPr>
    </w:p>
    <w:p w14:paraId="0F60DA6B" w14:textId="77777777" w:rsidR="000F0C9A" w:rsidRDefault="000F0C9A">
      <w:pPr>
        <w:rPr>
          <w:lang w:val="es-ES_tradnl"/>
        </w:rPr>
      </w:pPr>
      <w:r>
        <w:rPr>
          <w:lang w:val="es-ES_tradnl"/>
        </w:rPr>
        <w:t xml:space="preserve"> El modelo fue configurado de la siguiente manera para el primer intento:</w:t>
      </w:r>
    </w:p>
    <w:p w14:paraId="21E6D924" w14:textId="77777777" w:rsidR="000F0C9A" w:rsidRDefault="000F0C9A">
      <w:pPr>
        <w:rPr>
          <w:lang w:val="es-ES_tradnl"/>
        </w:rPr>
      </w:pPr>
    </w:p>
    <w:p w14:paraId="13D6F0F8" w14:textId="01629FC5" w:rsidR="000F0C9A" w:rsidRDefault="000F0C9A">
      <w:pPr>
        <w:rPr>
          <w:lang w:val="es-ES_tradnl"/>
        </w:rPr>
      </w:pPr>
      <w:r w:rsidRPr="000F0C9A">
        <w:rPr>
          <w:lang w:val="es-ES_tradnl"/>
        </w:rPr>
        <w:drawing>
          <wp:inline distT="0" distB="0" distL="0" distR="0" wp14:anchorId="3F97FE24" wp14:editId="586D9F97">
            <wp:extent cx="5731510" cy="183515"/>
            <wp:effectExtent l="0" t="0" r="0" b="0"/>
            <wp:docPr id="129341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11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133" w14:textId="77777777" w:rsidR="000F0C9A" w:rsidRDefault="000F0C9A">
      <w:pPr>
        <w:rPr>
          <w:lang w:val="es-ES_tradnl"/>
        </w:rPr>
      </w:pPr>
    </w:p>
    <w:p w14:paraId="527112E9" w14:textId="46886F6A" w:rsidR="000F0C9A" w:rsidRDefault="000F0C9A">
      <w:pPr>
        <w:rPr>
          <w:lang w:val="es-ES_tradnl"/>
        </w:rPr>
      </w:pPr>
      <w:r>
        <w:rPr>
          <w:lang w:val="es-ES_tradnl"/>
        </w:rPr>
        <w:t xml:space="preserve"> Y se corrieron los </w:t>
      </w:r>
      <w:proofErr w:type="spellStart"/>
      <w:r>
        <w:rPr>
          <w:lang w:val="es-ES_tradnl"/>
        </w:rPr>
        <w:t>tests</w:t>
      </w:r>
      <w:proofErr w:type="spellEnd"/>
      <w:r>
        <w:rPr>
          <w:lang w:val="es-ES_tradnl"/>
        </w:rPr>
        <w:t xml:space="preserve">, de estos </w:t>
      </w:r>
      <w:proofErr w:type="spellStart"/>
      <w:r>
        <w:rPr>
          <w:lang w:val="es-ES_tradnl"/>
        </w:rPr>
        <w:t>tests</w:t>
      </w:r>
      <w:proofErr w:type="spellEnd"/>
      <w:r>
        <w:rPr>
          <w:lang w:val="es-ES_tradnl"/>
        </w:rPr>
        <w:t xml:space="preserve"> salió esta matriz de confusión</w:t>
      </w:r>
    </w:p>
    <w:p w14:paraId="38D0381F" w14:textId="77777777" w:rsidR="000F0C9A" w:rsidRDefault="000F0C9A">
      <w:pPr>
        <w:rPr>
          <w:lang w:val="es-ES_tradnl"/>
        </w:rPr>
      </w:pPr>
    </w:p>
    <w:p w14:paraId="089C1941" w14:textId="07FFFC78" w:rsidR="000F0C9A" w:rsidRDefault="000F0C9A">
      <w:pPr>
        <w:rPr>
          <w:lang w:val="es-ES_tradnl"/>
        </w:rPr>
      </w:pPr>
      <w:r w:rsidRPr="000F0C9A">
        <w:rPr>
          <w:lang w:val="es-ES_tradnl"/>
        </w:rPr>
        <w:drawing>
          <wp:inline distT="0" distB="0" distL="0" distR="0" wp14:anchorId="0285390D" wp14:editId="01948EDD">
            <wp:extent cx="5731510" cy="4307840"/>
            <wp:effectExtent l="0" t="0" r="0" b="0"/>
            <wp:docPr id="1180409919" name="Picture 1" descr="A blue squares with numbers and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09919" name="Picture 1" descr="A blue squares with numbers and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D3E" w14:textId="77777777" w:rsidR="000F0C9A" w:rsidRDefault="000F0C9A">
      <w:pPr>
        <w:rPr>
          <w:lang w:val="es-ES_tradnl"/>
        </w:rPr>
      </w:pPr>
    </w:p>
    <w:p w14:paraId="6D196069" w14:textId="2D131140" w:rsidR="000F0C9A" w:rsidRDefault="000F0C9A">
      <w:pPr>
        <w:rPr>
          <w:lang w:val="es-ES_tradnl"/>
        </w:rPr>
      </w:pPr>
      <w:r>
        <w:rPr>
          <w:lang w:val="es-ES_tradnl"/>
        </w:rPr>
        <w:t>Como podemos ver en esta matriz, el modelo es bastante preciso, teniendo pocos falsos negativos y poco falsos positivos comparativamente con la cantidad de datos que se están utilizando.</w:t>
      </w:r>
    </w:p>
    <w:p w14:paraId="6BFBBB9D" w14:textId="77777777" w:rsidR="000F0C9A" w:rsidRDefault="000F0C9A">
      <w:pPr>
        <w:rPr>
          <w:lang w:val="es-ES_tradnl"/>
        </w:rPr>
      </w:pPr>
    </w:p>
    <w:p w14:paraId="07C9AE8D" w14:textId="26952915" w:rsidR="000F0C9A" w:rsidRDefault="001D2ACB">
      <w:pPr>
        <w:rPr>
          <w:lang w:val="es-ES_tradnl"/>
        </w:rPr>
      </w:pPr>
      <w:r>
        <w:rPr>
          <w:lang w:val="es-ES_tradnl"/>
        </w:rPr>
        <w:t xml:space="preserve">Además, el valor de </w:t>
      </w:r>
      <w:proofErr w:type="spellStart"/>
      <w:r>
        <w:rPr>
          <w:lang w:val="es-ES_tradnl"/>
        </w:rPr>
        <w:t>accuracy</w:t>
      </w:r>
      <w:proofErr w:type="spellEnd"/>
      <w:r>
        <w:rPr>
          <w:lang w:val="es-ES_tradnl"/>
        </w:rPr>
        <w:t xml:space="preserve"> global proporcionado por el mismo </w:t>
      </w:r>
      <w:proofErr w:type="spellStart"/>
      <w:r>
        <w:rPr>
          <w:lang w:val="es-ES_tradnl"/>
        </w:rPr>
        <w:t>scikit-learn</w:t>
      </w:r>
      <w:proofErr w:type="spellEnd"/>
      <w:r>
        <w:rPr>
          <w:lang w:val="es-ES_tradnl"/>
        </w:rPr>
        <w:t xml:space="preserve"> es del 97%, al igual que la precisión para la clase positiva.</w:t>
      </w:r>
    </w:p>
    <w:p w14:paraId="4EA3DE5D" w14:textId="77777777" w:rsidR="001D2ACB" w:rsidRDefault="001D2ACB">
      <w:pPr>
        <w:rPr>
          <w:lang w:val="es-ES_tradnl"/>
        </w:rPr>
      </w:pPr>
    </w:p>
    <w:p w14:paraId="33C0A5F0" w14:textId="28FA3647" w:rsidR="001D2ACB" w:rsidRDefault="001D2ACB">
      <w:p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recall</w:t>
      </w:r>
      <w:proofErr w:type="spellEnd"/>
      <w:r>
        <w:rPr>
          <w:lang w:val="es-ES_tradnl"/>
        </w:rPr>
        <w:t xml:space="preserve"> es del 95% y el F1-score es del 96% por lo que podemos decir que el modelo tiene una buena precisión y no tiene muchos falsos positivos realmente.</w:t>
      </w:r>
    </w:p>
    <w:p w14:paraId="7CED0BDC" w14:textId="77777777" w:rsidR="000F0C9A" w:rsidRPr="00D42EC8" w:rsidRDefault="000F0C9A">
      <w:pPr>
        <w:rPr>
          <w:lang w:val="es-ES_tradnl"/>
        </w:rPr>
      </w:pPr>
    </w:p>
    <w:sectPr w:rsidR="000F0C9A" w:rsidRPr="00D4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C8"/>
    <w:rsid w:val="000F0C9A"/>
    <w:rsid w:val="001D2ACB"/>
    <w:rsid w:val="005750EC"/>
    <w:rsid w:val="007D3B84"/>
    <w:rsid w:val="00B26623"/>
    <w:rsid w:val="00D4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158D"/>
  <w15:chartTrackingRefBased/>
  <w15:docId w15:val="{788D6B08-9B96-0249-8B90-616A97F5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0E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E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C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EC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C8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E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2E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competitions/titan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Vega Reza</dc:creator>
  <cp:keywords/>
  <dc:description/>
  <cp:lastModifiedBy>Alan Rodrigo Vega Reza</cp:lastModifiedBy>
  <cp:revision>2</cp:revision>
  <cp:lastPrinted>2025-09-11T09:10:00Z</cp:lastPrinted>
  <dcterms:created xsi:type="dcterms:W3CDTF">2025-09-11T08:19:00Z</dcterms:created>
  <dcterms:modified xsi:type="dcterms:W3CDTF">2025-09-12T21:40:00Z</dcterms:modified>
</cp:coreProperties>
</file>