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rPr>
      </w:pPr>
      <w:r w:rsidDel="00000000" w:rsidR="00000000" w:rsidRPr="00000000">
        <w:rPr/>
        <w:drawing>
          <wp:inline distB="0" distT="0" distL="0" distR="0">
            <wp:extent cx="2268661" cy="513475"/>
            <wp:effectExtent b="0" l="0" r="0" t="0"/>
            <wp:docPr descr="cid:image003.png@01DA069C.7F791F00" id="34"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highlight w:val="yellow"/>
        </w:rPr>
      </w:pPr>
      <w:bookmarkStart w:colFirst="0" w:colLast="0" w:name="_heading=h.5tzwjxj4q3p8" w:id="0"/>
      <w:bookmarkEnd w:id="0"/>
      <w:r w:rsidDel="00000000" w:rsidR="00000000" w:rsidRPr="00000000">
        <w:rPr>
          <w:b w:val="1"/>
          <w:rtl w:val="0"/>
        </w:rPr>
        <w:t xml:space="preserve">CONVENIO QUE CELEBRAN DE UNA PARTE LAS SEÑORAS: “</w:t>
      </w:r>
      <w:r w:rsidDel="00000000" w:rsidR="00000000" w:rsidRPr="00000000">
        <w:rPr>
          <w:b w:val="1"/>
          <w:highlight w:val="yellow"/>
          <w:rtl w:val="0"/>
        </w:rPr>
        <w:t xml:space="preserve">{% for i in Integrantes %}{{ i.Nombre }}{% if not loop.last %}, {% endif %}{% endfor %}”</w:t>
      </w:r>
      <w:r w:rsidDel="00000000" w:rsidR="00000000" w:rsidRPr="00000000">
        <w:rPr>
          <w:b w:val="1"/>
          <w:rtl w:val="0"/>
        </w:rPr>
        <w:t xml:space="preserve">  A QUIENES SE LES DENOMINARÁ PARA EFECTOS DEL PRESENTE CONVENIO COMO “LOS OBLIGADOS SOLIDARIOS Y AVALES” Y DE OTRA KAPITALIZA RESPALDA TUS SUEÑOS, SAPI DE CV SOFOM ENR, REPRESENTADA EN ESTE ACTO POR LA SEÑORA MARÍA DEL CARMEN SÁNCHEZ MEJÍA, A QUIEN EN LO SUCESIVO SE LE DENOMINARÁ COMO “KAPITALIZA” DE CONFORMIDAD CON LOS SIGUIENTES ANTECEDENTES, DECLARACIONES Y CLÁUSULAS: </w:t>
      </w: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ANTECEDENTES:</w:t>
      </w:r>
    </w:p>
    <w:p w:rsidR="00000000" w:rsidDel="00000000" w:rsidP="00000000" w:rsidRDefault="00000000" w:rsidRPr="00000000" w14:paraId="00000005">
      <w:pPr>
        <w:rPr/>
      </w:pPr>
      <w:r w:rsidDel="00000000" w:rsidR="00000000" w:rsidRPr="00000000">
        <w:rPr>
          <w:rtl w:val="0"/>
        </w:rPr>
        <w:t xml:space="preserve">Que formalizaron los contratos que se describen a continuación con </w:t>
      </w:r>
      <w:r w:rsidDel="00000000" w:rsidR="00000000" w:rsidRPr="00000000">
        <w:rPr>
          <w:b w:val="1"/>
          <w:rtl w:val="0"/>
        </w:rPr>
        <w:t xml:space="preserve">KAPITALIZA</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Rule="auto"/>
        <w:ind w:left="720" w:firstLine="0"/>
        <w:jc w:val="both"/>
        <w:rPr>
          <w:b w:val="1"/>
          <w:highlight w:val="yellow"/>
        </w:rPr>
      </w:pPr>
      <w:r w:rsidDel="00000000" w:rsidR="00000000" w:rsidRPr="00000000">
        <w:rPr>
          <w:b w:val="1"/>
          <w:highlight w:val="yellow"/>
          <w:rtl w:val="0"/>
        </w:rPr>
        <w:t xml:space="preserve">{% for integrante in Integrantes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Rule="auto"/>
        <w:ind w:left="720" w:firstLine="0"/>
        <w:jc w:val="both"/>
        <w:rPr>
          <w:highlight w:val="yellow"/>
        </w:rPr>
      </w:pPr>
      <w:r w:rsidDel="00000000" w:rsidR="00000000" w:rsidRPr="00000000">
        <w:rPr>
          <w:b w:val="1"/>
          <w:highlight w:val="yellow"/>
          <w:rtl w:val="0"/>
        </w:rPr>
        <w:t xml:space="preserve">{{ 'ABCDEFGHIJKLMNOPQRSTUVWXYZ'[loop.index0] }})</w:t>
      </w:r>
      <w:r w:rsidDel="00000000" w:rsidR="00000000" w:rsidRPr="00000000">
        <w:rPr>
          <w:highlight w:val="yellow"/>
          <w:rtl w:val="0"/>
        </w:rPr>
        <w:t xml:space="preserve"> </w:t>
      </w:r>
      <w:r w:rsidDel="00000000" w:rsidR="00000000" w:rsidRPr="00000000">
        <w:rPr>
          <w:rtl w:val="0"/>
        </w:rPr>
        <w:t xml:space="preserve">Contrato de crédito simple que celebran el(la) señor(a)</w:t>
      </w:r>
      <w:r w:rsidDel="00000000" w:rsidR="00000000" w:rsidRPr="00000000">
        <w:rPr>
          <w:b w:val="1"/>
          <w:highlight w:val="yellow"/>
          <w:rtl w:val="0"/>
        </w:rPr>
        <w:t xml:space="preserve"> {{ integrante.Nombre }} y KAPITALIZA</w:t>
      </w:r>
      <w:r w:rsidDel="00000000" w:rsidR="00000000" w:rsidRPr="00000000">
        <w:rPr>
          <w:b w:val="1"/>
          <w:rtl w:val="0"/>
        </w:rPr>
        <w:t xml:space="preserve"> </w:t>
      </w:r>
      <w:r w:rsidDel="00000000" w:rsidR="00000000" w:rsidRPr="00000000">
        <w:rPr>
          <w:rtl w:val="0"/>
        </w:rPr>
        <w:t xml:space="preserve">hasta por un monto de</w:t>
      </w:r>
      <w:r w:rsidDel="00000000" w:rsidR="00000000" w:rsidRPr="00000000">
        <w:rPr>
          <w:highlight w:val="yellow"/>
          <w:rtl w:val="0"/>
        </w:rPr>
        <w:t xml:space="preserve"> ${{ integrante.MontoAntecedente_FORMAT }}</w:t>
      </w:r>
    </w:p>
    <w:p w:rsidR="00000000" w:rsidDel="00000000" w:rsidP="00000000" w:rsidRDefault="00000000" w:rsidRPr="00000000" w14:paraId="00000009">
      <w:pPr>
        <w:spacing w:after="0" w:line="395.99999999999994" w:lineRule="auto"/>
        <w:ind w:left="720" w:firstLine="0"/>
        <w:jc w:val="both"/>
        <w:rPr>
          <w:b w:val="1"/>
          <w:highlight w:val="yellow"/>
        </w:rPr>
      </w:pPr>
      <w:r w:rsidDel="00000000" w:rsidR="00000000" w:rsidRPr="00000000">
        <w:rPr>
          <w:b w:val="1"/>
          <w:highlight w:val="yellow"/>
          <w:rtl w:val="0"/>
        </w:rPr>
        <w:t xml:space="preserve">{% endfor %}</w:t>
      </w:r>
    </w:p>
    <w:p w:rsidR="00000000" w:rsidDel="00000000" w:rsidP="00000000" w:rsidRDefault="00000000" w:rsidRPr="00000000" w14:paraId="0000000A">
      <w:pPr>
        <w:spacing w:after="0" w:line="395.99999999999994" w:lineRule="auto"/>
        <w:ind w:left="0" w:firstLine="0"/>
        <w:jc w:val="both"/>
        <w:rPr>
          <w:b w:val="1"/>
          <w:highlight w:val="yellow"/>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DECLARACIONES: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0" w:lineRule="auto"/>
        <w:ind w:left="709" w:hanging="283"/>
        <w:jc w:val="both"/>
        <w:rPr/>
      </w:pPr>
      <w:r w:rsidDel="00000000" w:rsidR="00000000" w:rsidRPr="00000000">
        <w:rPr>
          <w:color w:val="000000"/>
          <w:rtl w:val="0"/>
        </w:rPr>
        <w:t xml:space="preserve">Que son personas físicas con plena capacidad jurídica para obligarse en los términos y condiciones que se establecen en el presente instrumento.</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Rule="auto"/>
        <w:ind w:left="709" w:hanging="283"/>
        <w:jc w:val="both"/>
        <w:rPr>
          <w:color w:val="000000"/>
        </w:rPr>
      </w:pP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ind w:left="709" w:hanging="283"/>
        <w:jc w:val="both"/>
        <w:rPr/>
      </w:pPr>
      <w:r w:rsidDel="00000000" w:rsidR="00000000" w:rsidRPr="00000000">
        <w:rPr>
          <w:color w:val="000000"/>
          <w:rtl w:val="0"/>
        </w:rPr>
        <w:t xml:space="preserve">Que es su voluntad comparecer en el presente convenio con el objeto de obligarse conjunta y solidariamente entre si frente a las obligaciones que cada uno contrajo frente a KAPITALIZA, las cuales han quedado señaladas en los antecedentes del presente instrumento.</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b w:val="1"/>
          <w:rtl w:val="0"/>
        </w:rPr>
        <w:t xml:space="preserve">CLÁUSULAS:</w:t>
      </w:r>
    </w:p>
    <w:p w:rsidR="00000000" w:rsidDel="00000000" w:rsidP="00000000" w:rsidRDefault="00000000" w:rsidRPr="00000000" w14:paraId="00000013">
      <w:pPr>
        <w:jc w:val="both"/>
        <w:rPr/>
      </w:pPr>
      <w:r w:rsidDel="00000000" w:rsidR="00000000" w:rsidRPr="00000000">
        <w:rPr>
          <w:b w:val="1"/>
          <w:rtl w:val="0"/>
        </w:rPr>
        <w:t xml:space="preserve">PRIMERA</w:t>
      </w:r>
      <w:r w:rsidDel="00000000" w:rsidR="00000000" w:rsidRPr="00000000">
        <w:rPr>
          <w:rtl w:val="0"/>
        </w:rPr>
        <w:t xml:space="preserve">. “LOS OBLIGADOS SOLIDARIOS Y AVALES”, reconocen adeudar a KAPITALIZA las cantidades señaladas en la parte de antecedentes del presente instrumento, acordando que no existe novación a lo pactado en dichos contratos, salvo lo dispuesto en este instrumento.</w:t>
      </w:r>
    </w:p>
    <w:p w:rsidR="00000000" w:rsidDel="00000000" w:rsidP="00000000" w:rsidRDefault="00000000" w:rsidRPr="00000000" w14:paraId="00000014">
      <w:pPr>
        <w:jc w:val="both"/>
        <w:rPr>
          <w:color w:val="231f20"/>
        </w:rPr>
      </w:pPr>
      <w:r w:rsidDel="00000000" w:rsidR="00000000" w:rsidRPr="00000000">
        <w:rPr>
          <w:b w:val="1"/>
          <w:rtl w:val="0"/>
        </w:rPr>
        <w:t xml:space="preserve">SEGUNDA</w:t>
      </w:r>
      <w:r w:rsidDel="00000000" w:rsidR="00000000" w:rsidRPr="00000000">
        <w:rPr>
          <w:rtl w:val="0"/>
        </w:rPr>
        <w:t xml:space="preserve">. “LOS OBLIGADOS SOLIDARIOS Y AVALES” acuerdan en obligarse entre sí de manera solidaria y en constituirse como AVALES respecto de las obligaciones de pago señaladas en los antecedentes del presente instrumento, en términos de lo dispuesto en </w:t>
      </w:r>
      <w:r w:rsidDel="00000000" w:rsidR="00000000" w:rsidRPr="00000000">
        <w:rPr>
          <w:color w:val="231f20"/>
          <w:rtl w:val="0"/>
        </w:rPr>
        <w:t xml:space="preserve">los artículos 1987, 1988 y 1989 del Código Civil Federal para responder en lo personal y con su patrimonio de todas y cada una de las obligaciones que en este instrumento asumen frente a KAPITALIZA.</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b w:val="1"/>
          <w:rtl w:val="0"/>
        </w:rPr>
        <w:t xml:space="preserve">TERCERA</w:t>
      </w:r>
      <w:r w:rsidDel="00000000" w:rsidR="00000000" w:rsidRPr="00000000">
        <w:rPr>
          <w:rtl w:val="0"/>
        </w:rPr>
        <w:t xml:space="preserve">. Las partes acuerdan que cualquier modificación al presente instrumento deberá de ser por escrito y de común acuerdo.</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b w:val="1"/>
          <w:rtl w:val="0"/>
        </w:rPr>
        <w:t xml:space="preserve">CUARTA.</w:t>
      </w:r>
      <w:r w:rsidDel="00000000" w:rsidR="00000000" w:rsidRPr="00000000">
        <w:rPr>
          <w:rtl w:val="0"/>
        </w:rPr>
        <w:t xml:space="preserve"> - Las partes acuerdan que el presente instrumento no podrá ser objeto de cesión por parte de LOS OBLIGADOS SOLIDARIOS Y AVALES, salvo consentimiento expreso y por escrito de KAPITALIZA.</w:t>
      </w:r>
    </w:p>
    <w:p w:rsidR="00000000" w:rsidDel="00000000" w:rsidP="00000000" w:rsidRDefault="00000000" w:rsidRPr="00000000" w14:paraId="00000019">
      <w:pPr>
        <w:jc w:val="both"/>
        <w:rPr/>
      </w:pPr>
      <w:r w:rsidDel="00000000" w:rsidR="00000000" w:rsidRPr="00000000">
        <w:rPr>
          <w:b w:val="1"/>
          <w:rtl w:val="0"/>
        </w:rPr>
        <w:t xml:space="preserve">QUINTA. -</w:t>
      </w:r>
      <w:r w:rsidDel="00000000" w:rsidR="00000000" w:rsidRPr="00000000">
        <w:rPr>
          <w:rtl w:val="0"/>
        </w:rPr>
        <w:t xml:space="preserve"> Las partes señalan como sus domicilios para oír y recibir notificaciones los siguientes: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spacing w:line="240" w:lineRule="auto"/>
        <w:jc w:val="both"/>
        <w:rPr>
          <w:b w:val="1"/>
        </w:rPr>
      </w:pPr>
      <w:r w:rsidDel="00000000" w:rsidR="00000000" w:rsidRPr="00000000">
        <w:rPr>
          <w:b w:val="1"/>
          <w:rtl w:val="0"/>
        </w:rPr>
        <w:t xml:space="preserve">“LOS OBLIGADOS SOLIDARIOS Y AVALES”</w:t>
      </w:r>
    </w:p>
    <w:p w:rsidR="00000000" w:rsidDel="00000000" w:rsidP="00000000" w:rsidRDefault="00000000" w:rsidRPr="00000000" w14:paraId="0000001C">
      <w:pPr>
        <w:spacing w:line="240" w:lineRule="auto"/>
        <w:jc w:val="both"/>
        <w:rPr>
          <w:b w:val="1"/>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highlight w:val="yellow"/>
        </w:rPr>
      </w:pPr>
      <w:r w:rsidDel="00000000" w:rsidR="00000000" w:rsidRPr="00000000">
        <w:rPr>
          <w:highlight w:val="yellow"/>
          <w:rtl w:val="0"/>
        </w:rPr>
        <w:t xml:space="preserve">{% for integrante in Integrantes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highlight w:val="yellow"/>
        </w:rPr>
      </w:pPr>
      <w:r w:rsidDel="00000000" w:rsidR="00000000" w:rsidRPr="00000000">
        <w:rPr>
          <w:highlight w:val="yellow"/>
          <w:rtl w:val="0"/>
        </w:rPr>
        <w:t xml:space="preserve">{{ loop.index }}. {{ integrante.Nombre }}</w:t>
      </w:r>
    </w:p>
    <w:p w:rsidR="00000000" w:rsidDel="00000000" w:rsidP="00000000" w:rsidRDefault="00000000" w:rsidRPr="00000000" w14:paraId="0000001F">
      <w:pPr>
        <w:spacing w:after="0" w:line="240" w:lineRule="auto"/>
        <w:ind w:firstLine="720"/>
        <w:jc w:val="both"/>
        <w:rPr>
          <w:highlight w:val="yellow"/>
        </w:rPr>
      </w:pPr>
      <w:r w:rsidDel="00000000" w:rsidR="00000000" w:rsidRPr="00000000">
        <w:rPr>
          <w:highlight w:val="yellow"/>
          <w:rtl w:val="0"/>
        </w:rPr>
        <w:t xml:space="preserve">{% endfor %}</w:t>
      </w:r>
    </w:p>
    <w:p w:rsidR="00000000" w:rsidDel="00000000" w:rsidP="00000000" w:rsidRDefault="00000000" w:rsidRPr="00000000" w14:paraId="00000020">
      <w:pPr>
        <w:jc w:val="both"/>
        <w:rPr>
          <w:b w:val="1"/>
        </w:rPr>
      </w:pPr>
      <w:r w:rsidDel="00000000" w:rsidR="00000000" w:rsidRPr="00000000">
        <w:rPr>
          <w:b w:val="1"/>
          <w:rtl w:val="0"/>
        </w:rPr>
        <w:t xml:space="preserve"> “KAPITALIZA”</w:t>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b w:val="1"/>
          <w:rtl w:val="0"/>
        </w:rPr>
        <w:t xml:space="preserve">SEXTA.</w:t>
      </w:r>
      <w:r w:rsidDel="00000000" w:rsidR="00000000" w:rsidRPr="00000000">
        <w:rPr>
          <w:rtl w:val="0"/>
        </w:rPr>
        <w:t xml:space="preserve"> - Para la interpretación, cumplimiento y ejecución del presente convenio, las partes se someten expresamente a las leyes y jurisdicción de los tribunales competentes a elección de la parte actora, o bien, a los del Estado de México, independientemente de los que pudieran corresponder en virtud de sus domicilios presentes o futuros.</w:t>
      </w:r>
    </w:p>
    <w:p w:rsidR="00000000" w:rsidDel="00000000" w:rsidP="00000000" w:rsidRDefault="00000000" w:rsidRPr="00000000" w14:paraId="00000029">
      <w:pPr>
        <w:jc w:val="both"/>
        <w:rPr>
          <w:highlight w:val="yellow"/>
        </w:rPr>
      </w:pPr>
      <w:r w:rsidDel="00000000" w:rsidR="00000000" w:rsidRPr="00000000">
        <w:rPr>
          <w:rtl w:val="0"/>
        </w:rPr>
        <w:t xml:space="preserve">Estando de acuerdo con el contenido y alcance del presente convenio lo firman por </w:t>
      </w:r>
      <w:r w:rsidDel="00000000" w:rsidR="00000000" w:rsidRPr="00000000">
        <w:rPr>
          <w:highlight w:val="yellow"/>
          <w:rtl w:val="0"/>
        </w:rPr>
        <w:t xml:space="preserve">${{ TotalAntecedentes_FORMAT }}</w:t>
      </w:r>
      <w:r w:rsidDel="00000000" w:rsidR="00000000" w:rsidRPr="00000000">
        <w:rPr>
          <w:rtl w:val="0"/>
        </w:rPr>
        <w:t xml:space="preserve"> pesos el </w:t>
      </w:r>
      <w:r w:rsidDel="00000000" w:rsidR="00000000" w:rsidRPr="00000000">
        <w:rPr>
          <w:highlight w:val="yellow"/>
          <w:rtl w:val="0"/>
        </w:rPr>
        <w:t xml:space="preserve">{{ FechaFirma }}</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rtl w:val="0"/>
        </w:rPr>
        <w:t xml:space="preserve">“</w:t>
      </w:r>
      <w:r w:rsidDel="00000000" w:rsidR="00000000" w:rsidRPr="00000000">
        <w:rPr>
          <w:b w:val="1"/>
          <w:rtl w:val="0"/>
        </w:rPr>
        <w:t xml:space="preserve">LOS OBLIGADOS SOLIDARIOS Y AVALES”</w:t>
      </w:r>
      <w:r w:rsidDel="00000000" w:rsidR="00000000" w:rsidRPr="00000000">
        <w:rPr>
          <w:rtl w:val="0"/>
        </w:rPr>
        <w:tab/>
        <w:tab/>
        <w:tab/>
        <w:tab/>
      </w:r>
      <w:r w:rsidDel="00000000" w:rsidR="00000000" w:rsidRPr="00000000">
        <w:rPr>
          <w:b w:val="1"/>
          <w:rtl w:val="0"/>
        </w:rPr>
        <w:t xml:space="preserve">“KAPITALIZA”</w:t>
      </w:r>
    </w:p>
    <w:p w:rsidR="00000000" w:rsidDel="00000000" w:rsidP="00000000" w:rsidRDefault="00000000" w:rsidRPr="00000000" w14:paraId="0000002C">
      <w:pPr>
        <w:ind w:left="5040" w:firstLine="0"/>
        <w:jc w:val="both"/>
        <w:rPr/>
      </w:pPr>
      <w:r w:rsidDel="00000000" w:rsidR="00000000" w:rsidRPr="00000000">
        <w:rPr>
          <w:rtl w:val="0"/>
        </w:rPr>
        <w:t xml:space="preserve">LIC. MARÍA DEL CARMEN SANCHEZ MEJÍA</w:t>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spacing w:after="0" w:line="240" w:lineRule="auto"/>
        <w:ind w:left="720" w:firstLine="0"/>
        <w:jc w:val="both"/>
        <w:rPr>
          <w:highlight w:val="yellow"/>
        </w:rPr>
      </w:pPr>
      <w:r w:rsidDel="00000000" w:rsidR="00000000" w:rsidRPr="00000000">
        <w:rPr>
          <w:highlight w:val="yellow"/>
          <w:rtl w:val="0"/>
        </w:rPr>
        <w:t xml:space="preserve">{% for integrante in Integrantes %}</w:t>
      </w:r>
    </w:p>
    <w:p w:rsidR="00000000" w:rsidDel="00000000" w:rsidP="00000000" w:rsidRDefault="00000000" w:rsidRPr="00000000" w14:paraId="0000002F">
      <w:pPr>
        <w:spacing w:after="0" w:line="240" w:lineRule="auto"/>
        <w:ind w:left="720" w:firstLine="0"/>
        <w:jc w:val="both"/>
        <w:rPr>
          <w:highlight w:val="yellow"/>
        </w:rPr>
      </w:pPr>
      <w:r w:rsidDel="00000000" w:rsidR="00000000" w:rsidRPr="00000000">
        <w:rPr>
          <w:highlight w:val="yellow"/>
          <w:rtl w:val="0"/>
        </w:rPr>
        <w:t xml:space="preserve">{{ loop.index }}. {{ integrante.Nombre }}</w:t>
      </w:r>
    </w:p>
    <w:p w:rsidR="00000000" w:rsidDel="00000000" w:rsidP="00000000" w:rsidRDefault="00000000" w:rsidRPr="00000000" w14:paraId="00000030">
      <w:pPr>
        <w:spacing w:after="0" w:line="240" w:lineRule="auto"/>
        <w:ind w:firstLine="720"/>
        <w:jc w:val="both"/>
        <w:rPr>
          <w:highlight w:val="yellow"/>
        </w:rPr>
      </w:pPr>
      <w:r w:rsidDel="00000000" w:rsidR="00000000" w:rsidRPr="00000000">
        <w:rPr>
          <w:highlight w:val="yellow"/>
          <w:rtl w:val="0"/>
        </w:rPr>
        <w:t xml:space="preserve">{% endfor %}</w:t>
      </w:r>
    </w:p>
    <w:p w:rsidR="00000000" w:rsidDel="00000000" w:rsidP="00000000" w:rsidRDefault="00000000" w:rsidRPr="00000000" w14:paraId="00000031">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2">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3">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4">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5">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6">
      <w:pPr>
        <w:spacing w:after="0" w:line="240" w:lineRule="auto"/>
        <w:ind w:firstLine="720"/>
        <w:jc w:val="both"/>
        <w:rPr>
          <w:highlight w:val="yellow"/>
        </w:rPr>
      </w:pPr>
      <w:r w:rsidDel="00000000" w:rsidR="00000000" w:rsidRPr="00000000">
        <w:rPr>
          <w:rtl w:val="0"/>
        </w:rPr>
      </w:r>
    </w:p>
    <w:p w:rsidR="00000000" w:rsidDel="00000000" w:rsidP="00000000" w:rsidRDefault="00000000" w:rsidRPr="00000000" w14:paraId="00000037">
      <w:pPr>
        <w:spacing w:after="0" w:line="240" w:lineRule="auto"/>
        <w:ind w:left="0" w:firstLine="0"/>
        <w:jc w:val="both"/>
        <w:rPr>
          <w:highlight w:val="yellow"/>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drawing>
          <wp:inline distB="0" distT="0" distL="0" distR="0">
            <wp:extent cx="2268661" cy="513475"/>
            <wp:effectExtent b="0" l="0" r="0" t="0"/>
            <wp:docPr descr="cid:image003.png@01DA069C.7F791F00" id="36"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b w:val="1"/>
        </w:rPr>
      </w:pPr>
      <w:r w:rsidDel="00000000" w:rsidR="00000000" w:rsidRPr="00000000">
        <w:rPr>
          <w:b w:val="1"/>
          <w:rtl w:val="0"/>
        </w:rPr>
        <w:t xml:space="preserve">PAGARÉ</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bookmarkStart w:colFirst="0" w:colLast="0" w:name="_heading=h.ajlfdy4eavdv" w:id="1"/>
      <w:bookmarkEnd w:id="1"/>
      <w:r w:rsidDel="00000000" w:rsidR="00000000" w:rsidRPr="00000000">
        <w:rPr>
          <w:rtl w:val="0"/>
        </w:rPr>
        <w:t xml:space="preserve">Los señores </w:t>
      </w:r>
      <w:r w:rsidDel="00000000" w:rsidR="00000000" w:rsidRPr="00000000">
        <w:rPr>
          <w:b w:val="1"/>
          <w:highlight w:val="yellow"/>
          <w:rtl w:val="0"/>
        </w:rPr>
        <w:t xml:space="preserve">“{% for i in Integrantes %}{{ i.Nombre }}{% if not loop.last %}, {% endif %}{% endfor %}”  </w:t>
      </w:r>
      <w:r w:rsidDel="00000000" w:rsidR="00000000" w:rsidRPr="00000000">
        <w:rPr>
          <w:rtl w:val="0"/>
        </w:rPr>
        <w:t xml:space="preserve">a quienes en lo sucesivo se les denominará como </w:t>
      </w:r>
      <w:r w:rsidDel="00000000" w:rsidR="00000000" w:rsidRPr="00000000">
        <w:rPr>
          <w:b w:val="1"/>
          <w:rtl w:val="0"/>
        </w:rPr>
        <w:t xml:space="preserve">“LOS OBLIGADOS SOLIDARIOS Y AVALES”</w:t>
      </w:r>
      <w:r w:rsidDel="00000000" w:rsidR="00000000" w:rsidRPr="00000000">
        <w:rPr>
          <w:rtl w:val="0"/>
        </w:rPr>
        <w:t xml:space="preserve"> deben y pagarán de manera incondicional a</w:t>
      </w:r>
      <w:r w:rsidDel="00000000" w:rsidR="00000000" w:rsidRPr="00000000">
        <w:rPr>
          <w:b w:val="1"/>
          <w:rtl w:val="0"/>
        </w:rPr>
        <w:t xml:space="preserve"> KAPITALIZA RESPALDA TUS SUEÑOS SAPI DE CV SOFOM ENR</w:t>
      </w:r>
      <w:r w:rsidDel="00000000" w:rsidR="00000000" w:rsidRPr="00000000">
        <w:rPr>
          <w:rtl w:val="0"/>
        </w:rPr>
        <w:t xml:space="preserve">, representada por la licenciada María del Carmen Sánchez Mejía, a quien en lo sucesivo se les denominará como KAPITALIZA, las cantidades derivadas de los siguientes contratos de crédito simple que se describen a continuación:</w:t>
      </w:r>
    </w:p>
    <w:p w:rsidR="00000000" w:rsidDel="00000000" w:rsidP="00000000" w:rsidRDefault="00000000" w:rsidRPr="00000000" w14:paraId="0000003C">
      <w:pPr>
        <w:jc w:val="both"/>
        <w:rPr/>
      </w:pPr>
      <w:bookmarkStart w:colFirst="0" w:colLast="0" w:name="_heading=h.ng83f8dodlo9" w:id="2"/>
      <w:bookmarkEnd w:id="2"/>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Rule="auto"/>
        <w:ind w:left="0" w:firstLine="720"/>
        <w:jc w:val="both"/>
        <w:rPr>
          <w:b w:val="1"/>
          <w:highlight w:val="yellow"/>
        </w:rPr>
      </w:pPr>
      <w:r w:rsidDel="00000000" w:rsidR="00000000" w:rsidRPr="00000000">
        <w:rPr>
          <w:b w:val="1"/>
          <w:highlight w:val="yellow"/>
          <w:rtl w:val="0"/>
        </w:rPr>
        <w:t xml:space="preserve">{% for integrante in Integrantes %}</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Rule="auto"/>
        <w:ind w:left="720" w:firstLine="0"/>
        <w:jc w:val="both"/>
        <w:rPr>
          <w:highlight w:val="yellow"/>
        </w:rPr>
      </w:pPr>
      <w:r w:rsidDel="00000000" w:rsidR="00000000" w:rsidRPr="00000000">
        <w:rPr>
          <w:b w:val="1"/>
          <w:highlight w:val="yellow"/>
          <w:rtl w:val="0"/>
        </w:rPr>
        <w:t xml:space="preserve">{{ 'ABCDEFGHIJKLMNOPQRSTUVWXYZ'[loop.index0] }})</w:t>
      </w:r>
      <w:r w:rsidDel="00000000" w:rsidR="00000000" w:rsidRPr="00000000">
        <w:rPr>
          <w:highlight w:val="yellow"/>
          <w:rtl w:val="0"/>
        </w:rPr>
        <w:t xml:space="preserve">. </w:t>
      </w:r>
      <w:r w:rsidDel="00000000" w:rsidR="00000000" w:rsidRPr="00000000">
        <w:rPr>
          <w:rtl w:val="0"/>
        </w:rPr>
        <w:t xml:space="preserve">Contrato de crédito simple que celebran el(la) señor(a) </w:t>
      </w:r>
      <w:r w:rsidDel="00000000" w:rsidR="00000000" w:rsidRPr="00000000">
        <w:rPr>
          <w:b w:val="1"/>
          <w:highlight w:val="yellow"/>
          <w:rtl w:val="0"/>
        </w:rPr>
        <w:t xml:space="preserve">{{ integrante.Nombre }} y KAPITALIZA </w:t>
      </w:r>
      <w:r w:rsidDel="00000000" w:rsidR="00000000" w:rsidRPr="00000000">
        <w:rPr>
          <w:rtl w:val="0"/>
        </w:rPr>
        <w:t xml:space="preserve">hasta por un monto de</w:t>
      </w:r>
      <w:r w:rsidDel="00000000" w:rsidR="00000000" w:rsidRPr="00000000">
        <w:rPr>
          <w:highlight w:val="yellow"/>
          <w:rtl w:val="0"/>
        </w:rPr>
        <w:t xml:space="preserve"> ${{ integrante.Monto_FORMAT }}</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Rule="auto"/>
        <w:ind w:left="720" w:firstLine="0"/>
        <w:jc w:val="both"/>
        <w:rPr>
          <w:color w:val="000000"/>
          <w:highlight w:val="yellow"/>
        </w:rPr>
      </w:pPr>
      <w:r w:rsidDel="00000000" w:rsidR="00000000" w:rsidRPr="00000000">
        <w:rPr>
          <w:highlight w:val="yellow"/>
          <w:rtl w:val="0"/>
        </w:rPr>
        <w:t xml:space="preserve">{% endfor %}</w:t>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b w:val="1"/>
          <w:highlight w:val="yellow"/>
        </w:rPr>
      </w:pPr>
      <w:r w:rsidDel="00000000" w:rsidR="00000000" w:rsidRPr="00000000">
        <w:rPr>
          <w:rtl w:val="0"/>
        </w:rPr>
        <w:t xml:space="preserve">El monto del presente Pagaré</w:t>
      </w:r>
      <w:r w:rsidDel="00000000" w:rsidR="00000000" w:rsidRPr="00000000">
        <w:rPr>
          <w:b w:val="1"/>
          <w:highlight w:val="yellow"/>
          <w:rtl w:val="0"/>
        </w:rPr>
        <w:t xml:space="preserve"> ${{ TotalGrupo_FORMAT }} MN </w:t>
      </w:r>
      <w:r w:rsidDel="00000000" w:rsidR="00000000" w:rsidRPr="00000000">
        <w:rPr>
          <w:rtl w:val="0"/>
        </w:rPr>
        <w:t xml:space="preserve">recibido a nuestra entera satisfacción será pagadero en pesos moneda nacional en el domicilio ubicado en {{ DireccionSucursal }}., o bien en las cuentas otorgadas en la tabla de Bancos a nombre de </w:t>
      </w:r>
      <w:r w:rsidDel="00000000" w:rsidR="00000000" w:rsidRPr="00000000">
        <w:rPr>
          <w:b w:val="1"/>
          <w:rtl w:val="0"/>
        </w:rPr>
        <w:t xml:space="preserve">KAPITALIZA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El presente pagaré causará intereses ordinarios sobre saldos insolutos a la tasa de interés que se señala en los contratos de crédito antes citados.</w:t>
      </w:r>
    </w:p>
    <w:p w:rsidR="00000000" w:rsidDel="00000000" w:rsidP="00000000" w:rsidRDefault="00000000" w:rsidRPr="00000000" w14:paraId="00000044">
      <w:pPr>
        <w:jc w:val="both"/>
        <w:rPr/>
      </w:pPr>
      <w:r w:rsidDel="00000000" w:rsidR="00000000" w:rsidRPr="00000000">
        <w:rPr>
          <w:rtl w:val="0"/>
        </w:rPr>
        <w:t xml:space="preserve">Las partes acuerdan que en caso de imposibilidad de pago de una o más amortizaciones de los créditos conforme a lo que indican los contratos señalados, se darán por vencidas las amortizaciones sucesivas y se causarán intereses moratorios a la tasa de interés que se señala en los contratos de crédito citados.</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Los señores: </w:t>
      </w:r>
      <w:r w:rsidDel="00000000" w:rsidR="00000000" w:rsidRPr="00000000">
        <w:rPr>
          <w:b w:val="1"/>
          <w:highlight w:val="yellow"/>
          <w:rtl w:val="0"/>
        </w:rPr>
        <w:t xml:space="preserve">“{% for i in Integrantes %}{{ i.Nombre }}{% if not loop.last %}, {% endif %}{% endfor %}” </w:t>
      </w:r>
      <w:r w:rsidDel="00000000" w:rsidR="00000000" w:rsidRPr="00000000">
        <w:rPr>
          <w:rtl w:val="0"/>
        </w:rPr>
        <w:t xml:space="preserve">convienen en constituirse como avales respecto de los créditos señalados en términos de lo dispuesto en el artículo 111 de la ley de Títulos y Operaciones de Crédito.</w:t>
      </w:r>
    </w:p>
    <w:p w:rsidR="00000000" w:rsidDel="00000000" w:rsidP="00000000" w:rsidRDefault="00000000" w:rsidRPr="00000000" w14:paraId="00000049">
      <w:pPr>
        <w:jc w:val="both"/>
        <w:rPr/>
      </w:pPr>
      <w:r w:rsidDel="00000000" w:rsidR="00000000" w:rsidRPr="00000000">
        <w:rPr>
          <w:rtl w:val="0"/>
        </w:rPr>
        <w:t xml:space="preserve">Para la interpretación, cumplimiento y ejecución del presente Pagaré, se someten a la jurisdicción y competencia de los Tribunales  del estado de México, renunciando expresamente a cualquier otro fuero que por razón de sus domicilios presentes y futuros pudiera corresponderles.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center"/>
        <w:rPr>
          <w:highlight w:val="yellow"/>
        </w:rPr>
      </w:pPr>
      <w:r w:rsidDel="00000000" w:rsidR="00000000" w:rsidRPr="00000000">
        <w:rPr>
          <w:rtl w:val="0"/>
        </w:rPr>
        <w:t xml:space="preserve">Ciudad de México a</w:t>
      </w:r>
      <w:r w:rsidDel="00000000" w:rsidR="00000000" w:rsidRPr="00000000">
        <w:rPr>
          <w:highlight w:val="yellow"/>
          <w:rtl w:val="0"/>
        </w:rPr>
        <w:t xml:space="preserve"> {{ FechaFirma }}</w:t>
      </w:r>
    </w:p>
    <w:p w:rsidR="00000000" w:rsidDel="00000000" w:rsidP="00000000" w:rsidRDefault="00000000" w:rsidRPr="00000000" w14:paraId="0000004C">
      <w:pPr>
        <w:jc w:val="center"/>
        <w:rPr>
          <w:highlight w:val="yellow"/>
        </w:rPr>
      </w:pPr>
      <w:r w:rsidDel="00000000" w:rsidR="00000000" w:rsidRPr="00000000">
        <w:rPr>
          <w:rtl w:val="0"/>
        </w:rPr>
      </w:r>
    </w:p>
    <w:p w:rsidR="00000000" w:rsidDel="00000000" w:rsidP="00000000" w:rsidRDefault="00000000" w:rsidRPr="00000000" w14:paraId="0000004D">
      <w:pPr>
        <w:jc w:val="center"/>
        <w:rPr>
          <w:b w:val="1"/>
        </w:rPr>
      </w:pPr>
      <w:r w:rsidDel="00000000" w:rsidR="00000000" w:rsidRPr="00000000">
        <w:rPr>
          <w:b w:val="1"/>
          <w:rtl w:val="0"/>
        </w:rPr>
        <w:t xml:space="preserve">“LOS OBLIGADOS SOLIDARIOS Y AVALES” </w:t>
      </w:r>
    </w:p>
    <w:tbl>
      <w:tblPr>
        <w:tblStyle w:val="Table1"/>
        <w:tblpPr w:leftFromText="141" w:rightFromText="141" w:topFromText="0" w:bottomFromText="0" w:vertAnchor="text" w:horzAnchor="text" w:tblpX="502.50000000000057" w:tblpY="332"/>
        <w:tblW w:w="7833.0" w:type="dxa"/>
        <w:jc w:val="left"/>
        <w:tblLayout w:type="fixed"/>
        <w:tblLook w:val="0400"/>
      </w:tblPr>
      <w:tblGrid>
        <w:gridCol w:w="4827"/>
        <w:gridCol w:w="3006"/>
        <w:tblGridChange w:id="0">
          <w:tblGrid>
            <w:gridCol w:w="4827"/>
            <w:gridCol w:w="3006"/>
          </w:tblGrid>
        </w:tblGridChange>
      </w:tblGrid>
      <w:tr>
        <w:trPr>
          <w:cantSplit w:val="0"/>
          <w:trHeight w:val="46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spacing w:after="0" w:line="240" w:lineRule="auto"/>
              <w:jc w:val="center"/>
              <w:rPr>
                <w:rFonts w:ascii="Arial Black" w:cs="Arial Black" w:eastAsia="Arial Black" w:hAnsi="Arial Black"/>
                <w:b w:val="1"/>
                <w:color w:val="000000"/>
                <w:sz w:val="20"/>
                <w:szCs w:val="20"/>
              </w:rPr>
            </w:pPr>
            <w:r w:rsidDel="00000000" w:rsidR="00000000" w:rsidRPr="00000000">
              <w:rPr>
                <w:rFonts w:ascii="Arial Black" w:cs="Arial Black" w:eastAsia="Arial Black" w:hAnsi="Arial Black"/>
                <w:b w:val="1"/>
                <w:color w:val="000000"/>
                <w:sz w:val="20"/>
                <w:szCs w:val="20"/>
                <w:rtl w:val="0"/>
              </w:rPr>
              <w:t xml:space="preserve">Integrante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spacing w:after="0" w:line="240" w:lineRule="auto"/>
              <w:jc w:val="center"/>
              <w:rPr>
                <w:rFonts w:ascii="Arial Black" w:cs="Arial Black" w:eastAsia="Arial Black" w:hAnsi="Arial Black"/>
                <w:b w:val="1"/>
                <w:color w:val="000000"/>
                <w:sz w:val="16"/>
                <w:szCs w:val="16"/>
              </w:rPr>
            </w:pPr>
            <w:r w:rsidDel="00000000" w:rsidR="00000000" w:rsidRPr="00000000">
              <w:rPr>
                <w:rFonts w:ascii="Arial Black" w:cs="Arial Black" w:eastAsia="Arial Black" w:hAnsi="Arial Black"/>
                <w:b w:val="1"/>
                <w:color w:val="000000"/>
                <w:sz w:val="16"/>
                <w:szCs w:val="16"/>
                <w:rtl w:val="0"/>
              </w:rPr>
              <w:t xml:space="preserve">Asistencia</w:t>
            </w:r>
          </w:p>
        </w:tc>
      </w:tr>
      <w:tr>
        <w:trPr>
          <w:cantSplit w:val="0"/>
          <w:trHeight w:val="66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0">
            <w:pPr>
              <w:spacing w:after="0" w:line="240" w:lineRule="auto"/>
              <w:jc w:val="left"/>
              <w:rPr/>
            </w:pPr>
            <w:r w:rsidDel="00000000" w:rsidR="00000000" w:rsidRPr="00000000">
              <w:rPr>
                <w:rtl w:val="0"/>
              </w:rPr>
              <w:t xml:space="preserve">{% for integrante in Integrantes %}</w:t>
            </w:r>
          </w:p>
          <w:p w:rsidR="00000000" w:rsidDel="00000000" w:rsidP="00000000" w:rsidRDefault="00000000" w:rsidRPr="00000000" w14:paraId="00000051">
            <w:pPr>
              <w:spacing w:after="0" w:line="240" w:lineRule="auto"/>
              <w:rPr/>
            </w:pPr>
            <w:r w:rsidDel="00000000" w:rsidR="00000000" w:rsidRPr="00000000">
              <w:rPr>
                <w:rtl w:val="0"/>
              </w:rPr>
              <w:t xml:space="preserve">{{ integrante.Nombre }}</w:t>
            </w:r>
          </w:p>
          <w:p w:rsidR="00000000" w:rsidDel="00000000" w:rsidP="00000000" w:rsidRDefault="00000000" w:rsidRPr="00000000" w14:paraId="00000052">
            <w:pPr>
              <w:spacing w:after="0" w:line="240" w:lineRule="auto"/>
              <w:rPr/>
            </w:pPr>
            <w:r w:rsidDel="00000000" w:rsidR="00000000" w:rsidRPr="00000000">
              <w:rPr>
                <w:rtl w:val="0"/>
              </w:rPr>
              <w:t xml:space="preserve">{%- endfor %}</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3">
            <w:pPr>
              <w:spacing w:after="0" w:line="240" w:lineRule="auto"/>
              <w:rPr/>
            </w:pPr>
            <w:r w:rsidDel="00000000" w:rsidR="00000000" w:rsidRPr="00000000">
              <w:rPr>
                <w:rtl w:val="0"/>
              </w:rPr>
            </w:r>
          </w:p>
        </w:tc>
      </w:tr>
    </w:tbl>
    <w:p w:rsidR="00000000" w:rsidDel="00000000" w:rsidP="00000000" w:rsidRDefault="00000000" w:rsidRPr="00000000" w14:paraId="00000054">
      <w:pPr>
        <w:jc w:val="center"/>
        <w:rPr>
          <w:b w:val="1"/>
        </w:rPr>
      </w:pPr>
      <w:r w:rsidDel="00000000" w:rsidR="00000000" w:rsidRPr="00000000">
        <w:rPr>
          <w:rtl w:val="0"/>
        </w:rPr>
      </w:r>
    </w:p>
    <w:p w:rsidR="00000000" w:rsidDel="00000000" w:rsidP="00000000" w:rsidRDefault="00000000" w:rsidRPr="00000000" w14:paraId="00000055">
      <w:pPr>
        <w:jc w:val="center"/>
        <w:rPr>
          <w:b w:val="1"/>
        </w:rPr>
      </w:pPr>
      <w:r w:rsidDel="00000000" w:rsidR="00000000" w:rsidRPr="00000000">
        <w:rPr>
          <w:rtl w:val="0"/>
        </w:rPr>
      </w:r>
    </w:p>
    <w:p w:rsidR="00000000" w:rsidDel="00000000" w:rsidP="00000000" w:rsidRDefault="00000000" w:rsidRPr="00000000" w14:paraId="00000056">
      <w:pPr>
        <w:jc w:val="center"/>
        <w:rPr>
          <w:b w:val="1"/>
        </w:rPr>
      </w:pPr>
      <w:r w:rsidDel="00000000" w:rsidR="00000000" w:rsidRPr="00000000">
        <w:rPr>
          <w:rtl w:val="0"/>
        </w:rPr>
      </w:r>
    </w:p>
    <w:p w:rsidR="00000000" w:rsidDel="00000000" w:rsidP="00000000" w:rsidRDefault="00000000" w:rsidRPr="00000000" w14:paraId="00000057">
      <w:pPr>
        <w:jc w:val="center"/>
        <w:rPr>
          <w:b w:val="1"/>
        </w:rPr>
      </w:pPr>
      <w:r w:rsidDel="00000000" w:rsidR="00000000" w:rsidRPr="00000000">
        <w:rPr>
          <w:rtl w:val="0"/>
        </w:rPr>
      </w:r>
    </w:p>
    <w:p w:rsidR="00000000" w:rsidDel="00000000" w:rsidP="00000000" w:rsidRDefault="00000000" w:rsidRPr="00000000" w14:paraId="00000058">
      <w:pPr>
        <w:jc w:val="cente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jc w:val="right"/>
        <w:rPr/>
      </w:pPr>
      <w:r w:rsidDel="00000000" w:rsidR="00000000" w:rsidRPr="00000000">
        <w:rPr/>
        <w:drawing>
          <wp:inline distB="0" distT="0" distL="0" distR="0">
            <wp:extent cx="2268661" cy="513475"/>
            <wp:effectExtent b="0" l="0" r="0" t="0"/>
            <wp:docPr descr="cid:image003.png@01DA069C.7F791F00" id="35"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center"/>
        <w:rPr>
          <w:b w:val="1"/>
        </w:rPr>
      </w:pPr>
      <w:r w:rsidDel="00000000" w:rsidR="00000000" w:rsidRPr="00000000">
        <w:rPr>
          <w:b w:val="1"/>
          <w:rtl w:val="0"/>
        </w:rPr>
        <w:t xml:space="preserve">REGLAS PARA EJERCER LAS OBLIGACIONES DEL PRESENTE CONVENIO COMO</w:t>
      </w:r>
    </w:p>
    <w:p w:rsidR="00000000" w:rsidDel="00000000" w:rsidP="00000000" w:rsidRDefault="00000000" w:rsidRPr="00000000" w14:paraId="00000064">
      <w:pPr>
        <w:tabs>
          <w:tab w:val="center" w:leader="none" w:pos="4419"/>
          <w:tab w:val="left" w:leader="none" w:pos="6735"/>
        </w:tabs>
        <w:rPr>
          <w:b w:val="1"/>
        </w:rPr>
      </w:pPr>
      <w:r w:rsidDel="00000000" w:rsidR="00000000" w:rsidRPr="00000000">
        <w:rPr>
          <w:b w:val="1"/>
          <w:rtl w:val="0"/>
        </w:rPr>
        <w:tab/>
        <w:t xml:space="preserve"> “LOS OBLIGADOS SOLIDARIOS Y AVALES”</w:t>
        <w:tab/>
      </w:r>
    </w:p>
    <w:p w:rsidR="00000000" w:rsidDel="00000000" w:rsidP="00000000" w:rsidRDefault="00000000" w:rsidRPr="00000000" w14:paraId="00000065">
      <w:pPr>
        <w:spacing w:after="0" w:line="240" w:lineRule="auto"/>
        <w:rPr>
          <w:rFonts w:ascii="CIDFont+F1" w:cs="CIDFont+F1" w:eastAsia="CIDFont+F1" w:hAnsi="CIDFont+F1"/>
          <w:b w:val="1"/>
          <w:sz w:val="16"/>
          <w:szCs w:val="16"/>
          <w:highlight w:val="yellow"/>
        </w:rPr>
      </w:pPr>
      <w:r w:rsidDel="00000000" w:rsidR="00000000" w:rsidRPr="00000000">
        <w:rPr>
          <w:rFonts w:ascii="CIDFont+F1" w:cs="CIDFont+F1" w:eastAsia="CIDFont+F1" w:hAnsi="CIDFont+F1"/>
          <w:b w:val="1"/>
          <w:sz w:val="16"/>
          <w:szCs w:val="16"/>
          <w:rtl w:val="0"/>
        </w:rPr>
        <w:t xml:space="preserve">El presente Reglamento de Grupo</w:t>
      </w:r>
      <w:r w:rsidDel="00000000" w:rsidR="00000000" w:rsidRPr="00000000">
        <w:rPr>
          <w:rFonts w:ascii="CIDFont+F1" w:cs="CIDFont+F1" w:eastAsia="CIDFont+F1" w:hAnsi="CIDFont+F1"/>
          <w:sz w:val="16"/>
          <w:szCs w:val="16"/>
          <w:rtl w:val="0"/>
        </w:rPr>
        <w:t xml:space="preserve"> es de aplicación obligatoria entre los clientes (los “Obligados Solidarios y Avales”) y (el “Crédito”) quienes de propia voluntad se han unido para formar el</w:t>
      </w:r>
      <w:r w:rsidDel="00000000" w:rsidR="00000000" w:rsidRPr="00000000">
        <w:rPr>
          <w:rFonts w:ascii="CIDFont+F1" w:cs="CIDFont+F1" w:eastAsia="CIDFont+F1" w:hAnsi="CIDFont+F1"/>
          <w:b w:val="1"/>
          <w:sz w:val="16"/>
          <w:szCs w:val="16"/>
          <w:highlight w:val="yellow"/>
          <w:rtl w:val="0"/>
        </w:rPr>
        <w:t xml:space="preserve"> Grupo de Kapitaliza</w:t>
      </w:r>
      <w:r w:rsidDel="00000000" w:rsidR="00000000" w:rsidRPr="00000000">
        <w:rPr>
          <w:rFonts w:ascii="CIDFont+F1" w:cs="CIDFont+F1" w:eastAsia="CIDFont+F1" w:hAnsi="CIDFont+F1"/>
          <w:sz w:val="16"/>
          <w:szCs w:val="16"/>
          <w:highlight w:val="yellow"/>
          <w:rtl w:val="0"/>
        </w:rPr>
        <w:t xml:space="preserve"> con nombre</w:t>
      </w:r>
      <w:r w:rsidDel="00000000" w:rsidR="00000000" w:rsidRPr="00000000">
        <w:rPr>
          <w:rFonts w:ascii="CIDFont+F1" w:cs="CIDFont+F1" w:eastAsia="CIDFont+F1" w:hAnsi="CIDFont+F1"/>
          <w:b w:val="1"/>
          <w:sz w:val="16"/>
          <w:szCs w:val="16"/>
          <w:highlight w:val="yellow"/>
          <w:rtl w:val="0"/>
        </w:rPr>
        <w:t xml:space="preserve"> {{ GrupoNombre }}</w:t>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6706"/>
        <w:tblGridChange w:id="0">
          <w:tblGrid>
            <w:gridCol w:w="2122"/>
            <w:gridCol w:w="6706"/>
          </w:tblGrid>
        </w:tblGridChange>
      </w:tblGrid>
      <w:tr>
        <w:trPr>
          <w:cantSplit w:val="0"/>
          <w:tblHeader w:val="0"/>
        </w:trPr>
        <w:tc>
          <w:tcPr/>
          <w:p w:rsidR="00000000" w:rsidDel="00000000" w:rsidP="00000000" w:rsidRDefault="00000000" w:rsidRPr="00000000" w14:paraId="00000066">
            <w:pPr>
              <w:jc w:val="center"/>
              <w:rPr>
                <w:rFonts w:ascii="CIDFont+F1" w:cs="CIDFont+F1" w:eastAsia="CIDFont+F1" w:hAnsi="CIDFont+F1"/>
                <w:b w:val="1"/>
                <w:sz w:val="16"/>
                <w:szCs w:val="16"/>
              </w:rPr>
            </w:pPr>
            <w:r w:rsidDel="00000000" w:rsidR="00000000" w:rsidRPr="00000000">
              <w:rPr>
                <w:rFonts w:ascii="CIDFont+F1" w:cs="CIDFont+F1" w:eastAsia="CIDFont+F1" w:hAnsi="CIDFont+F1"/>
                <w:b w:val="1"/>
                <w:sz w:val="16"/>
                <w:szCs w:val="16"/>
                <w:rtl w:val="0"/>
              </w:rPr>
              <w:t xml:space="preserve">CARGO DEL COMITÉ GRUPAL KAPITALIZA</w:t>
            </w:r>
          </w:p>
        </w:tc>
        <w:tc>
          <w:tcPr/>
          <w:p w:rsidR="00000000" w:rsidDel="00000000" w:rsidP="00000000" w:rsidRDefault="00000000" w:rsidRPr="00000000" w14:paraId="00000067">
            <w:pPr>
              <w:jc w:val="center"/>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NOMBRE COMPLETO</w:t>
            </w:r>
            <w:r w:rsidDel="00000000" w:rsidR="00000000" w:rsidRPr="00000000">
              <w:rPr>
                <w:rFonts w:ascii="CIDFont+F1" w:cs="CIDFont+F1" w:eastAsia="CIDFont+F1" w:hAnsi="CIDFont+F1"/>
                <w:sz w:val="16"/>
                <w:szCs w:val="16"/>
                <w:rtl w:val="0"/>
              </w:rPr>
              <w:t xml:space="preserve"> </w:t>
            </w:r>
          </w:p>
        </w:tc>
      </w:tr>
      <w:tr>
        <w:trPr>
          <w:cantSplit w:val="0"/>
          <w:tblHeader w:val="0"/>
        </w:trPr>
        <w:tc>
          <w:tcPr/>
          <w:p w:rsidR="00000000" w:rsidDel="00000000" w:rsidP="00000000" w:rsidRDefault="00000000" w:rsidRPr="00000000" w14:paraId="00000068">
            <w:pPr>
              <w:jc w:val="center"/>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PRESIDENTA (E)</w:t>
            </w:r>
          </w:p>
        </w:tc>
        <w:tc>
          <w:tcPr/>
          <w:p w:rsidR="00000000" w:rsidDel="00000000" w:rsidP="00000000" w:rsidRDefault="00000000" w:rsidRPr="00000000" w14:paraId="00000069">
            <w:pPr>
              <w:spacing w:line="395.99999999999994" w:lineRule="auto"/>
              <w:rPr>
                <w:sz w:val="16"/>
                <w:szCs w:val="16"/>
                <w:highlight w:val="yellow"/>
              </w:rPr>
            </w:pPr>
            <w:r w:rsidDel="00000000" w:rsidR="00000000" w:rsidRPr="00000000">
              <w:rPr>
                <w:sz w:val="16"/>
                <w:szCs w:val="16"/>
                <w:highlight w:val="yellow"/>
                <w:rtl w:val="0"/>
              </w:rPr>
              <w:t xml:space="preserve">{{ Presidenta }}</w:t>
            </w:r>
          </w:p>
        </w:tc>
      </w:tr>
      <w:tr>
        <w:trPr>
          <w:cantSplit w:val="0"/>
          <w:trHeight w:val="60" w:hRule="atLeast"/>
          <w:tblHeader w:val="0"/>
        </w:trPr>
        <w:tc>
          <w:tcPr/>
          <w:p w:rsidR="00000000" w:rsidDel="00000000" w:rsidP="00000000" w:rsidRDefault="00000000" w:rsidRPr="00000000" w14:paraId="0000006A">
            <w:pPr>
              <w:jc w:val="center"/>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SECRETARIA (O)</w:t>
            </w:r>
          </w:p>
        </w:tc>
        <w:tc>
          <w:tcPr/>
          <w:p w:rsidR="00000000" w:rsidDel="00000000" w:rsidP="00000000" w:rsidRDefault="00000000" w:rsidRPr="00000000" w14:paraId="0000006B">
            <w:pPr>
              <w:spacing w:line="395.99999999999994" w:lineRule="auto"/>
              <w:rPr>
                <w:sz w:val="16"/>
                <w:szCs w:val="16"/>
                <w:highlight w:val="yellow"/>
              </w:rPr>
            </w:pPr>
            <w:r w:rsidDel="00000000" w:rsidR="00000000" w:rsidRPr="00000000">
              <w:rPr>
                <w:sz w:val="16"/>
                <w:szCs w:val="16"/>
                <w:highlight w:val="yellow"/>
                <w:rtl w:val="0"/>
              </w:rPr>
              <w:t xml:space="preserve">{{ Secretaria }}</w:t>
            </w:r>
          </w:p>
        </w:tc>
      </w:tr>
      <w:tr>
        <w:trPr>
          <w:cantSplit w:val="0"/>
          <w:tblHeader w:val="0"/>
        </w:trPr>
        <w:tc>
          <w:tcPr/>
          <w:p w:rsidR="00000000" w:rsidDel="00000000" w:rsidP="00000000" w:rsidRDefault="00000000" w:rsidRPr="00000000" w14:paraId="0000006C">
            <w:pPr>
              <w:jc w:val="center"/>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TESORERA (O)</w:t>
            </w:r>
          </w:p>
        </w:tc>
        <w:tc>
          <w:tcPr/>
          <w:p w:rsidR="00000000" w:rsidDel="00000000" w:rsidP="00000000" w:rsidRDefault="00000000" w:rsidRPr="00000000" w14:paraId="0000006D">
            <w:pPr>
              <w:spacing w:line="395.99999999999994" w:lineRule="auto"/>
              <w:rPr>
                <w:sz w:val="16"/>
                <w:szCs w:val="16"/>
                <w:highlight w:val="yellow"/>
              </w:rPr>
            </w:pPr>
            <w:r w:rsidDel="00000000" w:rsidR="00000000" w:rsidRPr="00000000">
              <w:rPr>
                <w:sz w:val="16"/>
                <w:szCs w:val="16"/>
                <w:highlight w:val="yellow"/>
                <w:rtl w:val="0"/>
              </w:rPr>
              <w:t xml:space="preserve">{{ Tesorera }}</w:t>
            </w:r>
          </w:p>
        </w:tc>
      </w:tr>
    </w:tbl>
    <w:p w:rsidR="00000000" w:rsidDel="00000000" w:rsidP="00000000" w:rsidRDefault="00000000" w:rsidRPr="00000000" w14:paraId="0000006E">
      <w:pPr>
        <w:spacing w:after="0" w:line="240" w:lineRule="auto"/>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6F">
      <w:pPr>
        <w:spacing w:after="0" w:line="240" w:lineRule="auto"/>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70">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1</w:t>
      </w:r>
      <w:r w:rsidDel="00000000" w:rsidR="00000000" w:rsidRPr="00000000">
        <w:rPr>
          <w:rFonts w:ascii="CIDFont+F1" w:cs="CIDFont+F1" w:eastAsia="CIDFont+F1" w:hAnsi="CIDFont+F1"/>
          <w:b w:val="1"/>
          <w:sz w:val="16"/>
          <w:szCs w:val="16"/>
          <w:rtl w:val="0"/>
        </w:rPr>
        <w:t xml:space="preserve">. Las responsabilidades y obligaciones</w:t>
      </w:r>
      <w:r w:rsidDel="00000000" w:rsidR="00000000" w:rsidRPr="00000000">
        <w:rPr>
          <w:rFonts w:ascii="CIDFont+F1" w:cs="CIDFont+F1" w:eastAsia="CIDFont+F1" w:hAnsi="CIDFont+F1"/>
          <w:sz w:val="16"/>
          <w:szCs w:val="16"/>
          <w:rtl w:val="0"/>
        </w:rPr>
        <w:t xml:space="preserve"> contraídas por cada miembro del Comité Kapitaliza son las siguientes:</w:t>
      </w:r>
    </w:p>
    <w:p w:rsidR="00000000" w:rsidDel="00000000" w:rsidP="00000000" w:rsidRDefault="00000000" w:rsidRPr="00000000" w14:paraId="00000071">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72">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Presidente</w:t>
      </w:r>
      <w:r w:rsidDel="00000000" w:rsidR="00000000" w:rsidRPr="00000000">
        <w:rPr>
          <w:rFonts w:ascii="CIDFont+F1" w:cs="CIDFont+F1" w:eastAsia="CIDFont+F1" w:hAnsi="CIDFont+F1"/>
          <w:sz w:val="16"/>
          <w:szCs w:val="16"/>
          <w:rtl w:val="0"/>
        </w:rPr>
        <w:t xml:space="preserve">: Asegurar el adecuado funcionamiento de Grupo y la adecuada administración de los fondos.</w:t>
      </w:r>
    </w:p>
    <w:p w:rsidR="00000000" w:rsidDel="00000000" w:rsidP="00000000" w:rsidRDefault="00000000" w:rsidRPr="00000000" w14:paraId="00000073">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Secretario</w:t>
      </w:r>
      <w:r w:rsidDel="00000000" w:rsidR="00000000" w:rsidRPr="00000000">
        <w:rPr>
          <w:rFonts w:ascii="CIDFont+F1" w:cs="CIDFont+F1" w:eastAsia="CIDFont+F1" w:hAnsi="CIDFont+F1"/>
          <w:sz w:val="16"/>
          <w:szCs w:val="16"/>
          <w:rtl w:val="0"/>
        </w:rPr>
        <w:t xml:space="preserve">: Asentar los acuerdos y el cumplimiento de asistencia y pago de cada uno de los Clientes en los formatos establecidos, y asistir/suplir al presidente o Tesorero según sea requerido.</w:t>
      </w:r>
    </w:p>
    <w:p w:rsidR="00000000" w:rsidDel="00000000" w:rsidP="00000000" w:rsidRDefault="00000000" w:rsidRPr="00000000" w14:paraId="00000074">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Tesorero:</w:t>
      </w:r>
      <w:r w:rsidDel="00000000" w:rsidR="00000000" w:rsidRPr="00000000">
        <w:rPr>
          <w:rFonts w:ascii="CIDFont+F1" w:cs="CIDFont+F1" w:eastAsia="CIDFont+F1" w:hAnsi="CIDFont+F1"/>
          <w:sz w:val="16"/>
          <w:szCs w:val="16"/>
          <w:rtl w:val="0"/>
        </w:rPr>
        <w:t xml:space="preserve"> Administrar honesta y transparentemente los fondos del Grupo, incluyendo los pagos de créditos, multas y ahorros.</w:t>
      </w:r>
    </w:p>
    <w:p w:rsidR="00000000" w:rsidDel="00000000" w:rsidP="00000000" w:rsidRDefault="00000000" w:rsidRPr="00000000" w14:paraId="00000075">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Deberá presentar mensualmente el estado de cuenta de los ahorros y un informe de ingresos y egresos.</w:t>
      </w:r>
    </w:p>
    <w:p w:rsidR="00000000" w:rsidDel="00000000" w:rsidP="00000000" w:rsidRDefault="00000000" w:rsidRPr="00000000" w14:paraId="00000076">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Los miembros del Comité aceptan firmar “a ruego y encargo” cuando alguno de los Clientes esté imposibilitado de hacerlo, asegurándose que comprendan los derechos y obligaciones contraídos.</w:t>
      </w:r>
    </w:p>
    <w:p w:rsidR="00000000" w:rsidDel="00000000" w:rsidP="00000000" w:rsidRDefault="00000000" w:rsidRPr="00000000" w14:paraId="00000077">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El Comité es elegido por un ciclo crediticio, pudiendo ser reelegido hasta en dos ocasiones.</w:t>
      </w:r>
    </w:p>
    <w:p w:rsidR="00000000" w:rsidDel="00000000" w:rsidP="00000000" w:rsidRDefault="00000000" w:rsidRPr="00000000" w14:paraId="00000078">
      <w:pPr>
        <w:spacing w:after="0" w:line="240" w:lineRule="auto"/>
        <w:jc w:val="both"/>
        <w:rPr>
          <w:rFonts w:ascii="CIDFont+F1" w:cs="CIDFont+F1" w:eastAsia="CIDFont+F1" w:hAnsi="CIDFont+F1"/>
          <w:b w:val="1"/>
          <w:sz w:val="16"/>
          <w:szCs w:val="16"/>
        </w:rPr>
      </w:pPr>
      <w:r w:rsidDel="00000000" w:rsidR="00000000" w:rsidRPr="00000000">
        <w:rPr>
          <w:rtl w:val="0"/>
        </w:rPr>
      </w:r>
    </w:p>
    <w:p w:rsidR="00000000" w:rsidDel="00000000" w:rsidP="00000000" w:rsidRDefault="00000000" w:rsidRPr="00000000" w14:paraId="00000079">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2. Pago del Crédito</w:t>
      </w:r>
      <w:r w:rsidDel="00000000" w:rsidR="00000000" w:rsidRPr="00000000">
        <w:rPr>
          <w:rFonts w:ascii="CIDFont+F1" w:cs="CIDFont+F1" w:eastAsia="CIDFont+F1" w:hAnsi="CIDFont+F1"/>
          <w:sz w:val="16"/>
          <w:szCs w:val="16"/>
          <w:rtl w:val="0"/>
        </w:rPr>
        <w:t xml:space="preserve">. - Cada uno de los Clientes integrantes del Grupo, en especial los miembros del Comité, se comprometen a cumplir con los principios básicos sobre los pagos del Crédito:</w:t>
      </w:r>
    </w:p>
    <w:p w:rsidR="00000000" w:rsidDel="00000000" w:rsidP="00000000" w:rsidRDefault="00000000" w:rsidRPr="00000000" w14:paraId="0000007A">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Es una obligación hacerlos completos y en la fecha comprometida, por parte de todos los Clientes.</w:t>
      </w:r>
    </w:p>
    <w:p w:rsidR="00000000" w:rsidDel="00000000" w:rsidP="00000000" w:rsidRDefault="00000000" w:rsidRPr="00000000" w14:paraId="0000007B">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Cada uno de los Clientes se compromete en aportar en partes proporcionales los pagos que cualquiera de ellos haya dejado de pagar por cualquier razón, comprendiendo su obligación como grupo solidario.</w:t>
      </w:r>
    </w:p>
    <w:p w:rsidR="00000000" w:rsidDel="00000000" w:rsidP="00000000" w:rsidRDefault="00000000" w:rsidRPr="00000000" w14:paraId="0000007C">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Debe conservarse el comprobante de depósito de los lugares aprobados por Kapitaliza.</w:t>
      </w:r>
    </w:p>
    <w:p w:rsidR="00000000" w:rsidDel="00000000" w:rsidP="00000000" w:rsidRDefault="00000000" w:rsidRPr="00000000" w14:paraId="0000007D">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u w:val="single"/>
          <w:rtl w:val="0"/>
        </w:rPr>
        <w:t xml:space="preserve">Por ningún motivo debe entregarse dinero a personal de Kapitaliza</w:t>
      </w:r>
      <w:r w:rsidDel="00000000" w:rsidR="00000000" w:rsidRPr="00000000">
        <w:rPr>
          <w:rFonts w:ascii="CIDFont+F1" w:cs="CIDFont+F1" w:eastAsia="CIDFont+F1" w:hAnsi="CIDFont+F1"/>
          <w:sz w:val="16"/>
          <w:szCs w:val="16"/>
          <w:rtl w:val="0"/>
        </w:rPr>
        <w:t xml:space="preserve">.</w:t>
      </w:r>
    </w:p>
    <w:p w:rsidR="00000000" w:rsidDel="00000000" w:rsidP="00000000" w:rsidRDefault="00000000" w:rsidRPr="00000000" w14:paraId="0000007E">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7F">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3. Garantía Líquida. –</w:t>
      </w:r>
      <w:r w:rsidDel="00000000" w:rsidR="00000000" w:rsidRPr="00000000">
        <w:rPr>
          <w:rFonts w:ascii="CIDFont+F1" w:cs="CIDFont+F1" w:eastAsia="CIDFont+F1" w:hAnsi="CIDFont+F1"/>
          <w:sz w:val="16"/>
          <w:szCs w:val="16"/>
          <w:rtl w:val="0"/>
        </w:rPr>
        <w:t xml:space="preserve"> Esta es exigible por semana será de 30.00 Pesos ***(TREINTA PESOS 00/100 M.N.) ***, mismos que serán depositados en una cuenta de ahorro en los bancos autorizado por Kapitaliza*(consulte la tabla de bancos) sin poder ser retirados hasta finalizar el ciclo crediticio y hasta que el Grupo haya liquidado en su totalidad el Crédito.</w:t>
      </w:r>
    </w:p>
    <w:p w:rsidR="00000000" w:rsidDel="00000000" w:rsidP="00000000" w:rsidRDefault="00000000" w:rsidRPr="00000000" w14:paraId="00000080">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Estas garantías son propiedad de los Clientes del Grupo, siendo ellos los únicos responsables por su administración y manejo.</w:t>
      </w:r>
    </w:p>
    <w:p w:rsidR="00000000" w:rsidDel="00000000" w:rsidP="00000000" w:rsidRDefault="00000000" w:rsidRPr="00000000" w14:paraId="00000081">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Los Clientes del Grupo y su Comité liberan a Kapitaliza de cualquier responsabilidad en el manejo de estas.</w:t>
      </w:r>
    </w:p>
    <w:p w:rsidR="00000000" w:rsidDel="00000000" w:rsidP="00000000" w:rsidRDefault="00000000" w:rsidRPr="00000000" w14:paraId="00000082">
      <w:pPr>
        <w:spacing w:after="0" w:line="240" w:lineRule="auto"/>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3">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b w:val="1"/>
          <w:sz w:val="16"/>
          <w:szCs w:val="16"/>
          <w:rtl w:val="0"/>
        </w:rPr>
        <w:t xml:space="preserve">4. Reuniones. -</w:t>
      </w:r>
      <w:r w:rsidDel="00000000" w:rsidR="00000000" w:rsidRPr="00000000">
        <w:rPr>
          <w:rFonts w:ascii="CIDFont+F1" w:cs="CIDFont+F1" w:eastAsia="CIDFont+F1" w:hAnsi="CIDFont+F1"/>
          <w:sz w:val="16"/>
          <w:szCs w:val="16"/>
          <w:rtl w:val="0"/>
        </w:rPr>
        <w:t xml:space="preserve"> Los Clientes del Grupo acuerdan reunirse para realizar sus pagos y apoyar el desarrollo del Grupo, los días:</w:t>
      </w:r>
    </w:p>
    <w:p w:rsidR="00000000" w:rsidDel="00000000" w:rsidP="00000000" w:rsidRDefault="00000000" w:rsidRPr="00000000" w14:paraId="00000084">
      <w:pPr>
        <w:spacing w:after="0" w:line="240" w:lineRule="auto"/>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_____________________________________________________________________________________________________________________________________________________________________________________________________. </w:t>
      </w:r>
    </w:p>
    <w:p w:rsidR="00000000" w:rsidDel="00000000" w:rsidP="00000000" w:rsidRDefault="00000000" w:rsidRPr="00000000" w14:paraId="00000085">
      <w:pPr>
        <w:spacing w:after="0" w:line="240" w:lineRule="auto"/>
        <w:jc w:val="both"/>
        <w:rPr>
          <w:rFonts w:ascii="CIDFont+F1" w:cs="CIDFont+F1" w:eastAsia="CIDFont+F1" w:hAnsi="CIDFont+F1"/>
          <w:b w:val="1"/>
          <w:sz w:val="16"/>
          <w:szCs w:val="16"/>
        </w:rPr>
      </w:pPr>
      <w:r w:rsidDel="00000000" w:rsidR="00000000" w:rsidRPr="00000000">
        <w:rPr>
          <w:rtl w:val="0"/>
        </w:rPr>
      </w:r>
    </w:p>
    <w:p w:rsidR="00000000" w:rsidDel="00000000" w:rsidP="00000000" w:rsidRDefault="00000000" w:rsidRPr="00000000" w14:paraId="00000086">
      <w:pPr>
        <w:spacing w:after="0" w:line="240" w:lineRule="auto"/>
        <w:jc w:val="both"/>
        <w:rPr>
          <w:rFonts w:ascii="CIDFont+F1" w:cs="CIDFont+F1" w:eastAsia="CIDFont+F1" w:hAnsi="CIDFont+F1"/>
          <w:b w:val="1"/>
          <w:sz w:val="16"/>
          <w:szCs w:val="16"/>
        </w:rPr>
      </w:pPr>
      <w:r w:rsidDel="00000000" w:rsidR="00000000" w:rsidRPr="00000000">
        <w:rPr>
          <w:rFonts w:ascii="CIDFont+F1" w:cs="CIDFont+F1" w:eastAsia="CIDFont+F1" w:hAnsi="CIDFont+F1"/>
          <w:b w:val="1"/>
          <w:sz w:val="16"/>
          <w:szCs w:val="16"/>
          <w:rtl w:val="0"/>
        </w:rPr>
        <w:t xml:space="preserve">Visitas Obligatorias:</w:t>
      </w:r>
    </w:p>
    <w:p w:rsidR="00000000" w:rsidDel="00000000" w:rsidP="00000000" w:rsidRDefault="00000000" w:rsidRPr="00000000" w14:paraId="00000087">
      <w:pPr>
        <w:spacing w:after="0" w:line="240" w:lineRule="auto"/>
        <w:jc w:val="both"/>
        <w:rPr>
          <w:rFonts w:ascii="CIDFont+F1" w:cs="CIDFont+F1" w:eastAsia="CIDFont+F1" w:hAnsi="CIDFont+F1"/>
          <w:b w:val="1"/>
          <w:sz w:val="16"/>
          <w:szCs w:val="16"/>
        </w:rPr>
      </w:pPr>
      <w:r w:rsidDel="00000000" w:rsidR="00000000" w:rsidRPr="00000000">
        <w:rPr>
          <w:rtl w:val="0"/>
        </w:rPr>
      </w:r>
    </w:p>
    <w:p w:rsidR="00000000" w:rsidDel="00000000" w:rsidP="00000000" w:rsidRDefault="00000000" w:rsidRPr="00000000" w14:paraId="00000088">
      <w:pPr>
        <w:spacing w:after="0" w:line="240" w:lineRule="auto"/>
        <w:jc w:val="both"/>
        <w:rPr>
          <w:rFonts w:ascii="CIDFont+F1" w:cs="CIDFont+F1" w:eastAsia="CIDFont+F1" w:hAnsi="CIDFont+F1"/>
          <w:sz w:val="16"/>
          <w:szCs w:val="16"/>
        </w:rPr>
      </w:pPr>
      <w:r w:rsidDel="00000000" w:rsidR="00000000" w:rsidRPr="00000000">
        <w:rPr>
          <w:rFonts w:ascii="CIDFont+F4" w:cs="CIDFont+F4" w:eastAsia="CIDFont+F4" w:hAnsi="CIDFont+F4"/>
          <w:b w:val="1"/>
          <w:sz w:val="16"/>
          <w:szCs w:val="16"/>
          <w:rtl w:val="0"/>
        </w:rPr>
        <w:t xml:space="preserve">5. Motivos de expulsión</w:t>
      </w:r>
      <w:r w:rsidDel="00000000" w:rsidR="00000000" w:rsidRPr="00000000">
        <w:rPr>
          <w:rFonts w:ascii="CIDFont+F4" w:cs="CIDFont+F4" w:eastAsia="CIDFont+F4" w:hAnsi="CIDFont+F4"/>
          <w:sz w:val="16"/>
          <w:szCs w:val="16"/>
          <w:rtl w:val="0"/>
        </w:rPr>
        <w:t xml:space="preserve">. - </w:t>
      </w:r>
      <w:r w:rsidDel="00000000" w:rsidR="00000000" w:rsidRPr="00000000">
        <w:rPr>
          <w:rFonts w:ascii="CIDFont+F1" w:cs="CIDFont+F1" w:eastAsia="CIDFont+F1" w:hAnsi="CIDFont+F1"/>
          <w:sz w:val="16"/>
          <w:szCs w:val="16"/>
          <w:rtl w:val="0"/>
        </w:rPr>
        <w:t xml:space="preserve">Los Clientes podrán ser expulsados del Grupo no cumplir con sus pagos, no cumplir con su obligación solidaria, por ausentarse de las reuniones de manera no justificada en más de 3 ocasiones, por hacer mal uso de recursos del Grupo, o cuando el resto del Grupo así lo solicite por afectar su desarrollo; cuando un miembro es expulsado deberá pagar de inmediato el adeudo vigente con Kapitaliza y con el resto del Grupo.</w:t>
      </w:r>
    </w:p>
    <w:p w:rsidR="00000000" w:rsidDel="00000000" w:rsidP="00000000" w:rsidRDefault="00000000" w:rsidRPr="00000000" w14:paraId="00000089">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A">
      <w:pPr>
        <w:spacing w:after="0" w:line="240" w:lineRule="auto"/>
        <w:jc w:val="both"/>
        <w:rPr>
          <w:rFonts w:ascii="CIDFont+F1" w:cs="CIDFont+F1" w:eastAsia="CIDFont+F1" w:hAnsi="CIDFont+F1"/>
          <w:sz w:val="16"/>
          <w:szCs w:val="16"/>
        </w:rPr>
      </w:pPr>
      <w:r w:rsidDel="00000000" w:rsidR="00000000" w:rsidRPr="00000000">
        <w:rPr>
          <w:rFonts w:ascii="CIDFont+F4" w:cs="CIDFont+F4" w:eastAsia="CIDFont+F4" w:hAnsi="CIDFont+F4"/>
          <w:b w:val="1"/>
          <w:sz w:val="16"/>
          <w:szCs w:val="16"/>
          <w:rtl w:val="0"/>
        </w:rPr>
        <w:t xml:space="preserve">6. Multas por retardo y ausentismo</w:t>
      </w:r>
      <w:r w:rsidDel="00000000" w:rsidR="00000000" w:rsidRPr="00000000">
        <w:rPr>
          <w:rFonts w:ascii="CIDFont+F4" w:cs="CIDFont+F4" w:eastAsia="CIDFont+F4" w:hAnsi="CIDFont+F4"/>
          <w:sz w:val="16"/>
          <w:szCs w:val="16"/>
          <w:rtl w:val="0"/>
        </w:rPr>
        <w:t xml:space="preserve">. - </w:t>
      </w:r>
      <w:r w:rsidDel="00000000" w:rsidR="00000000" w:rsidRPr="00000000">
        <w:rPr>
          <w:rFonts w:ascii="CIDFont+F1" w:cs="CIDFont+F1" w:eastAsia="CIDFont+F1" w:hAnsi="CIDFont+F1"/>
          <w:sz w:val="16"/>
          <w:szCs w:val="16"/>
          <w:rtl w:val="0"/>
        </w:rPr>
        <w:t xml:space="preserve">Para el correcto desempeño del Grupo cada uno de los Clientes debe actuar con total responsabilidad y puntualidad, por lo que el Grupo ha definido multas por retardo y ausencia. La responsabilidad de cobrar, administrar y designar el uso de recursos acumulados por multas reside totalmente en el Grupo y su Comité, por lo que Kapitaliza se deslinda de cualquier responsabilidad en este tema. Las multas que el grupo ha definido son:</w:t>
      </w:r>
    </w:p>
    <w:p w:rsidR="00000000" w:rsidDel="00000000" w:rsidP="00000000" w:rsidRDefault="00000000" w:rsidRPr="00000000" w14:paraId="0000008B">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C">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Por retardo: $50.00 ***(CINCUENTA PESOS 00/100 M.N.) ***</w:t>
      </w:r>
    </w:p>
    <w:p w:rsidR="00000000" w:rsidDel="00000000" w:rsidP="00000000" w:rsidRDefault="00000000" w:rsidRPr="00000000" w14:paraId="0000008D">
      <w:pPr>
        <w:spacing w:after="0" w:line="240" w:lineRule="auto"/>
        <w:jc w:val="both"/>
        <w:rPr>
          <w:rFonts w:ascii="CIDFont+F1" w:cs="CIDFont+F1" w:eastAsia="CIDFont+F1" w:hAnsi="CIDFont+F1"/>
          <w:sz w:val="16"/>
          <w:szCs w:val="16"/>
        </w:rPr>
      </w:pPr>
      <w:r w:rsidDel="00000000" w:rsidR="00000000" w:rsidRPr="00000000">
        <w:rPr>
          <w:rFonts w:ascii="CIDFont+F1" w:cs="CIDFont+F1" w:eastAsia="CIDFont+F1" w:hAnsi="CIDFont+F1"/>
          <w:sz w:val="16"/>
          <w:szCs w:val="16"/>
          <w:rtl w:val="0"/>
        </w:rPr>
        <w:t xml:space="preserve">Por faltar: $100 .00 ***(CIEN PESOS 00/100 M.N.) **</w:t>
      </w:r>
    </w:p>
    <w:p w:rsidR="00000000" w:rsidDel="00000000" w:rsidP="00000000" w:rsidRDefault="00000000" w:rsidRPr="00000000" w14:paraId="0000008E">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8F">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90">
      <w:pPr>
        <w:spacing w:after="0" w:line="240" w:lineRule="auto"/>
        <w:jc w:val="both"/>
        <w:rPr>
          <w:rFonts w:ascii="CIDFont+F1" w:cs="CIDFont+F1" w:eastAsia="CIDFont+F1" w:hAnsi="CIDFont+F1"/>
          <w:sz w:val="16"/>
          <w:szCs w:val="16"/>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-318132</wp:posOffset>
            </wp:positionH>
            <wp:positionV relativeFrom="paragraph">
              <wp:posOffset>0</wp:posOffset>
            </wp:positionV>
            <wp:extent cx="2268661" cy="513475"/>
            <wp:effectExtent b="0" l="0" r="0" t="0"/>
            <wp:wrapSquare wrapText="bothSides" distB="0" distT="0" distL="114300" distR="114300"/>
            <wp:docPr descr="cid:image003.png@01DA069C.7F791F00" id="32"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anchor>
        </w:drawing>
      </w:r>
    </w:p>
    <w:p w:rsidR="00000000" w:rsidDel="00000000" w:rsidP="00000000" w:rsidRDefault="00000000" w:rsidRPr="00000000" w14:paraId="00000092">
      <w:pPr>
        <w:jc w:val="right"/>
        <w:rPr>
          <w:highlight w:val="yellow"/>
        </w:rPr>
      </w:pPr>
      <w:r w:rsidDel="00000000" w:rsidR="00000000" w:rsidRPr="00000000">
        <w:rPr>
          <w:rtl w:val="0"/>
        </w:rPr>
        <w:t xml:space="preserve">Ciudad de México a </w:t>
      </w:r>
      <w:r w:rsidDel="00000000" w:rsidR="00000000" w:rsidRPr="00000000">
        <w:rPr>
          <w:highlight w:val="yellow"/>
          <w:rtl w:val="0"/>
        </w:rPr>
        <w:t xml:space="preserve">{{ FechaFirma }}</w:t>
      </w:r>
    </w:p>
    <w:p w:rsidR="00000000" w:rsidDel="00000000" w:rsidP="00000000" w:rsidRDefault="00000000" w:rsidRPr="00000000" w14:paraId="00000093">
      <w:pPr>
        <w:jc w:val="right"/>
        <w:rPr/>
      </w:pPr>
      <w:r w:rsidDel="00000000" w:rsidR="00000000" w:rsidRPr="00000000">
        <w:rPr>
          <w:rtl w:val="0"/>
        </w:rPr>
      </w:r>
    </w:p>
    <w:p w:rsidR="00000000" w:rsidDel="00000000" w:rsidP="00000000" w:rsidRDefault="00000000" w:rsidRPr="00000000" w14:paraId="00000094">
      <w:pPr>
        <w:jc w:val="right"/>
        <w:rPr>
          <w:b w:val="1"/>
          <w:highlight w:val="yellow"/>
        </w:rPr>
      </w:pPr>
      <w:r w:rsidDel="00000000" w:rsidR="00000000" w:rsidRPr="00000000">
        <w:rPr>
          <w:rtl w:val="0"/>
        </w:rPr>
        <w:t xml:space="preserve">Estimado Grupo de Kapitaliza con nombre</w:t>
      </w:r>
      <w:r w:rsidDel="00000000" w:rsidR="00000000" w:rsidRPr="00000000">
        <w:rPr>
          <w:b w:val="1"/>
          <w:rtl w:val="0"/>
        </w:rPr>
        <w:t xml:space="preserve"> </w:t>
      </w:r>
      <w:r w:rsidDel="00000000" w:rsidR="00000000" w:rsidRPr="00000000">
        <w:rPr>
          <w:b w:val="1"/>
          <w:highlight w:val="yellow"/>
          <w:rtl w:val="0"/>
        </w:rPr>
        <w:t xml:space="preserve">{{ GrupoNombre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jc w:val="both"/>
        <w:rPr>
          <w:b w:val="1"/>
        </w:rPr>
      </w:pPr>
      <w:r w:rsidDel="00000000" w:rsidR="00000000" w:rsidRPr="00000000">
        <w:rPr>
          <w:rtl w:val="0"/>
        </w:rPr>
      </w:r>
    </w:p>
    <w:p w:rsidR="00000000" w:rsidDel="00000000" w:rsidP="00000000" w:rsidRDefault="00000000" w:rsidRPr="00000000" w14:paraId="00000097">
      <w:pPr>
        <w:jc w:val="both"/>
        <w:rPr>
          <w:b w:val="1"/>
        </w:rPr>
      </w:pPr>
      <w:r w:rsidDel="00000000" w:rsidR="00000000" w:rsidRPr="00000000">
        <w:rPr>
          <w:b w:val="1"/>
          <w:rtl w:val="0"/>
        </w:rPr>
        <w:t xml:space="preserve">CONSIDERACIONES</w:t>
      </w:r>
    </w:p>
    <w:p w:rsidR="00000000" w:rsidDel="00000000" w:rsidP="00000000" w:rsidRDefault="00000000" w:rsidRPr="00000000" w14:paraId="00000098">
      <w:pPr>
        <w:jc w:val="both"/>
        <w:rPr/>
      </w:pPr>
      <w:r w:rsidDel="00000000" w:rsidR="00000000" w:rsidRPr="00000000">
        <w:rPr>
          <w:rtl w:val="0"/>
        </w:rPr>
        <w:t xml:space="preserve">Para realizar el pago de su Crédito Grupal únicamente podrás realizarlo a las cuentas de la financiera, con la finalidad de que no corras riesgo y el pago se realice de manera correcta y te damos las siguientes recomendaciones: </w:t>
      </w:r>
    </w:p>
    <w:p w:rsidR="00000000" w:rsidDel="00000000" w:rsidP="00000000" w:rsidRDefault="00000000" w:rsidRPr="00000000" w14:paraId="00000099">
      <w:pPr>
        <w:jc w:val="both"/>
        <w:rPr/>
      </w:pPr>
      <w:r w:rsidDel="00000000" w:rsidR="00000000" w:rsidRPr="00000000">
        <w:rPr>
          <w:rtl w:val="0"/>
        </w:rPr>
        <w:t xml:space="preserve">1. Si el pago lo estas realizando desde cualquier Banca móvil (SPEI), deberás ingresar transferencia únicamente a Kapitaliza y en el concepto anotar tu número del grupo / o número de tu crédito.</w:t>
      </w:r>
    </w:p>
    <w:p w:rsidR="00000000" w:rsidDel="00000000" w:rsidP="00000000" w:rsidRDefault="00000000" w:rsidRPr="00000000" w14:paraId="0000009A">
      <w:pPr>
        <w:jc w:val="both"/>
        <w:rPr/>
      </w:pPr>
      <w:r w:rsidDel="00000000" w:rsidR="00000000" w:rsidRPr="00000000">
        <w:rPr>
          <w:rtl w:val="0"/>
        </w:rPr>
        <w:t xml:space="preserve">2.- Si realizas el pago en cualquier ventanilla, recuerda que sólo tenemos cuenta en las siguientes instituciones bancarias: (INBURSA, CITYBANAMEX, BANCOPPEL, BANBAJIO) </w:t>
      </w:r>
    </w:p>
    <w:p w:rsidR="00000000" w:rsidDel="00000000" w:rsidP="00000000" w:rsidRDefault="00000000" w:rsidRPr="00000000" w14:paraId="0000009B">
      <w:pPr>
        <w:jc w:val="center"/>
        <w:rPr/>
      </w:pPr>
      <w:r w:rsidDel="00000000" w:rsidR="00000000" w:rsidRPr="00000000">
        <w:rPr/>
        <w:drawing>
          <wp:inline distB="0" distT="0" distL="0" distR="0">
            <wp:extent cx="4925695" cy="1481455"/>
            <wp:effectExtent b="0" l="0" r="0" t="0"/>
            <wp:docPr id="3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25695" cy="148145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b w:val="1"/>
          <w:sz w:val="16"/>
          <w:szCs w:val="16"/>
        </w:rPr>
      </w:pPr>
      <w:r w:rsidDel="00000000" w:rsidR="00000000" w:rsidRPr="00000000">
        <w:rPr>
          <w:b w:val="1"/>
          <w:sz w:val="16"/>
          <w:szCs w:val="16"/>
          <w:rtl w:val="0"/>
        </w:rPr>
        <w:t xml:space="preserve">                                                                                                                                                                    *Tabla de Bancos Kapitaliza</w:t>
      </w:r>
    </w:p>
    <w:p w:rsidR="00000000" w:rsidDel="00000000" w:rsidP="00000000" w:rsidRDefault="00000000" w:rsidRPr="00000000" w14:paraId="0000009D">
      <w:pPr>
        <w:jc w:val="center"/>
        <w:rPr/>
      </w:pPr>
      <w:r w:rsidDel="00000000" w:rsidR="00000000" w:rsidRPr="00000000">
        <w:rPr>
          <w:rtl w:val="0"/>
        </w:rPr>
      </w:r>
    </w:p>
    <w:p w:rsidR="00000000" w:rsidDel="00000000" w:rsidP="00000000" w:rsidRDefault="00000000" w:rsidRPr="00000000" w14:paraId="0000009E">
      <w:pPr>
        <w:jc w:val="center"/>
        <w:rPr>
          <w:rFonts w:ascii="Arial Black" w:cs="Arial Black" w:eastAsia="Arial Black" w:hAnsi="Arial Black"/>
        </w:rPr>
      </w:pPr>
      <w:r w:rsidDel="00000000" w:rsidR="00000000" w:rsidRPr="00000000">
        <w:rPr>
          <w:rFonts w:ascii="Arial Black" w:cs="Arial Black" w:eastAsia="Arial Black" w:hAnsi="Arial Black"/>
          <w:rtl w:val="0"/>
        </w:rPr>
        <w:t xml:space="preserve">IMPORTANTE</w:t>
      </w:r>
    </w:p>
    <w:p w:rsidR="00000000" w:rsidDel="00000000" w:rsidP="00000000" w:rsidRDefault="00000000" w:rsidRPr="00000000" w14:paraId="0000009F">
      <w:pPr>
        <w:jc w:val="both"/>
        <w:rPr>
          <w:sz w:val="24"/>
          <w:szCs w:val="24"/>
        </w:rPr>
      </w:pPr>
      <w:r w:rsidDel="00000000" w:rsidR="00000000" w:rsidRPr="00000000">
        <w:rPr>
          <w:b w:val="1"/>
          <w:sz w:val="24"/>
          <w:szCs w:val="24"/>
          <w:rtl w:val="0"/>
        </w:rPr>
        <w:t xml:space="preserve">KAPITALIZA RESPALDA TUS SUEÑOS, SAPI de CV, SOFOM ENR </w:t>
      </w:r>
      <w:r w:rsidDel="00000000" w:rsidR="00000000" w:rsidRPr="00000000">
        <w:rPr>
          <w:b w:val="1"/>
          <w:i w:val="1"/>
          <w:sz w:val="24"/>
          <w:szCs w:val="24"/>
          <w:u w:val="single"/>
          <w:rtl w:val="0"/>
        </w:rPr>
        <w:t xml:space="preserve">NO</w:t>
      </w:r>
      <w:r w:rsidDel="00000000" w:rsidR="00000000" w:rsidRPr="00000000">
        <w:rPr>
          <w:i w:val="1"/>
          <w:sz w:val="24"/>
          <w:szCs w:val="24"/>
          <w:u w:val="single"/>
          <w:rtl w:val="0"/>
        </w:rPr>
        <w:t xml:space="preserve"> solicita pagos adelantados obligatorios, ni pagos en efectivo </w:t>
      </w:r>
      <w:r w:rsidDel="00000000" w:rsidR="00000000" w:rsidRPr="00000000">
        <w:rPr>
          <w:b w:val="1"/>
          <w:i w:val="1"/>
          <w:sz w:val="24"/>
          <w:szCs w:val="24"/>
          <w:u w:val="single"/>
          <w:rtl w:val="0"/>
        </w:rPr>
        <w:t xml:space="preserve">NUNCA</w:t>
      </w:r>
      <w:r w:rsidDel="00000000" w:rsidR="00000000" w:rsidRPr="00000000">
        <w:rPr>
          <w:i w:val="1"/>
          <w:sz w:val="24"/>
          <w:szCs w:val="24"/>
          <w:u w:val="single"/>
          <w:rtl w:val="0"/>
        </w:rPr>
        <w:t xml:space="preserve">,</w:t>
      </w:r>
      <w:r w:rsidDel="00000000" w:rsidR="00000000" w:rsidRPr="00000000">
        <w:rPr>
          <w:sz w:val="24"/>
          <w:szCs w:val="24"/>
          <w:rtl w:val="0"/>
        </w:rPr>
        <w:t xml:space="preserve"> Ni por ningún otro concepto, MENOS para realizar trámites de créditos nuevos o recompras.</w:t>
      </w:r>
    </w:p>
    <w:p w:rsidR="00000000" w:rsidDel="00000000" w:rsidP="00000000" w:rsidRDefault="00000000" w:rsidRPr="00000000" w14:paraId="000000A0">
      <w:pPr>
        <w:jc w:val="both"/>
        <w:rPr>
          <w:b w:val="1"/>
          <w:i w:val="1"/>
          <w:sz w:val="24"/>
          <w:szCs w:val="24"/>
          <w:u w:val="single"/>
        </w:rPr>
      </w:pPr>
      <w:r w:rsidDel="00000000" w:rsidR="00000000" w:rsidRPr="00000000">
        <w:rPr>
          <w:sz w:val="24"/>
          <w:szCs w:val="24"/>
          <w:rtl w:val="0"/>
        </w:rPr>
        <w:t xml:space="preserve">Recuerda siempre enviar los </w:t>
      </w:r>
      <w:r w:rsidDel="00000000" w:rsidR="00000000" w:rsidRPr="00000000">
        <w:rPr>
          <w:b w:val="1"/>
          <w:i w:val="1"/>
          <w:sz w:val="24"/>
          <w:szCs w:val="24"/>
          <w:u w:val="single"/>
          <w:rtl w:val="0"/>
        </w:rPr>
        <w:t xml:space="preserve">comprobantes al Teléfono 55 7390-5965</w:t>
      </w:r>
    </w:p>
    <w:p w:rsidR="00000000" w:rsidDel="00000000" w:rsidP="00000000" w:rsidRDefault="00000000" w:rsidRPr="00000000" w14:paraId="000000A1">
      <w:pPr>
        <w:jc w:val="center"/>
        <w:rPr>
          <w:sz w:val="24"/>
          <w:szCs w:val="24"/>
        </w:rPr>
      </w:pPr>
      <w:r w:rsidDel="00000000" w:rsidR="00000000" w:rsidRPr="00000000">
        <w:rPr>
          <w:rtl w:val="0"/>
        </w:rPr>
      </w:r>
    </w:p>
    <w:p w:rsidR="00000000" w:rsidDel="00000000" w:rsidP="00000000" w:rsidRDefault="00000000" w:rsidRPr="00000000" w14:paraId="000000A2">
      <w:pPr>
        <w:jc w:val="center"/>
        <w:rPr>
          <w:sz w:val="24"/>
          <w:szCs w:val="24"/>
        </w:rPr>
      </w:pPr>
      <w:r w:rsidDel="00000000" w:rsidR="00000000" w:rsidRPr="00000000">
        <w:rPr>
          <w:rtl w:val="0"/>
        </w:rPr>
      </w:r>
    </w:p>
    <w:p w:rsidR="00000000" w:rsidDel="00000000" w:rsidP="00000000" w:rsidRDefault="00000000" w:rsidRPr="00000000" w14:paraId="000000A3">
      <w:pPr>
        <w:jc w:val="center"/>
        <w:rPr>
          <w:sz w:val="24"/>
          <w:szCs w:val="24"/>
        </w:rPr>
      </w:pPr>
      <w:r w:rsidDel="00000000" w:rsidR="00000000" w:rsidRPr="00000000">
        <w:rPr>
          <w:rtl w:val="0"/>
        </w:rPr>
      </w:r>
    </w:p>
    <w:p w:rsidR="00000000" w:rsidDel="00000000" w:rsidP="00000000" w:rsidRDefault="00000000" w:rsidRPr="00000000" w14:paraId="000000A4">
      <w:pPr>
        <w:rPr>
          <w:sz w:val="24"/>
          <w:szCs w:val="24"/>
        </w:rPr>
      </w:pPr>
      <w:bookmarkStart w:colFirst="0" w:colLast="0" w:name="_heading=h.8giu8kwr09yl" w:id="3"/>
      <w:bookmarkEnd w:id="3"/>
      <w:r w:rsidDel="00000000" w:rsidR="00000000" w:rsidRPr="00000000">
        <w:rPr/>
        <w:drawing>
          <wp:inline distB="0" distT="0" distL="0" distR="0">
            <wp:extent cx="2268661" cy="513475"/>
            <wp:effectExtent b="0" l="0" r="0" t="0"/>
            <wp:docPr descr="cid:image003.png@01DA069C.7F791F00" id="31"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jc w:val="center"/>
        <w:rPr>
          <w:sz w:val="24"/>
          <w:szCs w:val="24"/>
        </w:rPr>
      </w:pPr>
      <w:r w:rsidDel="00000000" w:rsidR="00000000" w:rsidRPr="00000000">
        <w:rPr>
          <w:sz w:val="24"/>
          <w:szCs w:val="24"/>
          <w:rtl w:val="0"/>
        </w:rPr>
        <w:t xml:space="preserve">ANEXO 1 TABLA DE PAGOS CONCENTRADA </w:t>
      </w:r>
    </w:p>
    <w:p w:rsidR="00000000" w:rsidDel="00000000" w:rsidP="00000000" w:rsidRDefault="00000000" w:rsidRPr="00000000" w14:paraId="000000A6">
      <w:pPr>
        <w:jc w:val="center"/>
        <w:rPr>
          <w:sz w:val="24"/>
          <w:szCs w:val="24"/>
        </w:rPr>
      </w:pPr>
      <w:r w:rsidDel="00000000" w:rsidR="00000000" w:rsidRPr="00000000">
        <w:rPr>
          <w:sz w:val="24"/>
          <w:szCs w:val="24"/>
          <w:rtl w:val="0"/>
        </w:rPr>
        <w:t xml:space="preserve">OBLIGACIONES </w:t>
      </w:r>
    </w:p>
    <w:p w:rsidR="00000000" w:rsidDel="00000000" w:rsidP="00000000" w:rsidRDefault="00000000" w:rsidRPr="00000000" w14:paraId="000000A7">
      <w:pPr>
        <w:jc w:val="center"/>
        <w:rPr>
          <w:sz w:val="24"/>
          <w:szCs w:val="24"/>
        </w:rPr>
      </w:pPr>
      <w:r w:rsidDel="00000000" w:rsidR="00000000" w:rsidRPr="00000000">
        <w:rPr>
          <w:rtl w:val="0"/>
        </w:rPr>
      </w:r>
    </w:p>
    <w:p w:rsidR="00000000" w:rsidDel="00000000" w:rsidP="00000000" w:rsidRDefault="00000000" w:rsidRPr="00000000" w14:paraId="000000A8">
      <w:pPr>
        <w:tabs>
          <w:tab w:val="left" w:leader="none" w:pos="5964"/>
        </w:tabs>
        <w:rPr>
          <w:rFonts w:ascii="CIDFont+F1" w:cs="CIDFont+F1" w:eastAsia="CIDFont+F1" w:hAnsi="CIDFont+F1"/>
          <w:sz w:val="20"/>
          <w:szCs w:val="20"/>
          <w:highlight w:val="yellow"/>
        </w:rPr>
      </w:pPr>
      <w:r w:rsidDel="00000000" w:rsidR="00000000" w:rsidRPr="00000000">
        <w:rPr>
          <w:rFonts w:ascii="CIDFont+F1" w:cs="CIDFont+F1" w:eastAsia="CIDFont+F1" w:hAnsi="CIDFont+F1"/>
          <w:b w:val="1"/>
          <w:rtl w:val="0"/>
        </w:rPr>
        <w:t xml:space="preserve">Grupo de Kapitaliza</w:t>
      </w:r>
      <w:r w:rsidDel="00000000" w:rsidR="00000000" w:rsidRPr="00000000">
        <w:rPr>
          <w:rFonts w:ascii="CIDFont+F1" w:cs="CIDFont+F1" w:eastAsia="CIDFont+F1" w:hAnsi="CIDFont+F1"/>
          <w:rtl w:val="0"/>
        </w:rPr>
        <w:t xml:space="preserve"> </w:t>
      </w:r>
      <w:r w:rsidDel="00000000" w:rsidR="00000000" w:rsidRPr="00000000">
        <w:rPr>
          <w:rFonts w:ascii="CIDFont+F1" w:cs="CIDFont+F1" w:eastAsia="CIDFont+F1" w:hAnsi="CIDFont+F1"/>
          <w:sz w:val="20"/>
          <w:szCs w:val="20"/>
          <w:rtl w:val="0"/>
        </w:rPr>
        <w:t xml:space="preserve">con nombre </w:t>
      </w:r>
      <w:r w:rsidDel="00000000" w:rsidR="00000000" w:rsidRPr="00000000">
        <w:rPr>
          <w:rFonts w:ascii="Roboto Mono" w:cs="Roboto Mono" w:eastAsia="Roboto Mono" w:hAnsi="Roboto Mono"/>
          <w:sz w:val="20"/>
          <w:szCs w:val="20"/>
          <w:highlight w:val="yellow"/>
          <w:rtl w:val="0"/>
        </w:rPr>
        <w:t xml:space="preserve">{{ GrupoNombre }}</w:t>
      </w:r>
      <w:r w:rsidDel="00000000" w:rsidR="00000000" w:rsidRPr="00000000">
        <w:rPr>
          <w:rtl w:val="0"/>
        </w:rPr>
      </w:r>
    </w:p>
    <w:p w:rsidR="00000000" w:rsidDel="00000000" w:rsidP="00000000" w:rsidRDefault="00000000" w:rsidRPr="00000000" w14:paraId="000000A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imagen_tabla_pagos }}</w:t>
      </w:r>
    </w:p>
    <w:p w:rsidR="00000000" w:rsidDel="00000000" w:rsidP="00000000" w:rsidRDefault="00000000" w:rsidRPr="00000000" w14:paraId="000000AA">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imagen_tabla_amort }}</w:t>
      </w:r>
    </w:p>
    <w:p w:rsidR="00000000" w:rsidDel="00000000" w:rsidP="00000000" w:rsidRDefault="00000000" w:rsidRPr="00000000" w14:paraId="000000AC">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D">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br w:type="textWrapping"/>
      </w:r>
    </w:p>
    <w:p w:rsidR="00000000" w:rsidDel="00000000" w:rsidP="00000000" w:rsidRDefault="00000000" w:rsidRPr="00000000" w14:paraId="000000AF">
      <w:pPr>
        <w:rPr>
          <w:sz w:val="24"/>
          <w:szCs w:val="24"/>
        </w:rPr>
      </w:pPr>
      <w:r w:rsidDel="00000000" w:rsidR="00000000" w:rsidRPr="00000000">
        <w:rPr/>
        <w:drawing>
          <wp:inline distB="0" distT="0" distL="0" distR="0">
            <wp:extent cx="2268661" cy="513475"/>
            <wp:effectExtent b="0" l="0" r="0" t="0"/>
            <wp:docPr descr="cid:image003.png@01DA069C.7F791F00" id="30" name="image1.png"/>
            <a:graphic>
              <a:graphicData uri="http://schemas.openxmlformats.org/drawingml/2006/picture">
                <pic:pic>
                  <pic:nvPicPr>
                    <pic:cNvPr descr="cid:image003.png@01DA069C.7F791F00" id="0" name="image1.png"/>
                    <pic:cNvPicPr preferRelativeResize="0"/>
                  </pic:nvPicPr>
                  <pic:blipFill>
                    <a:blip r:embed="rId7"/>
                    <a:srcRect b="0" l="0" r="0" t="0"/>
                    <a:stretch>
                      <a:fillRect/>
                    </a:stretch>
                  </pic:blipFill>
                  <pic:spPr>
                    <a:xfrm>
                      <a:off x="0" y="0"/>
                      <a:ext cx="2268661" cy="51347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jc w:val="center"/>
        <w:rPr>
          <w:rFonts w:ascii="Roboto Mono" w:cs="Roboto Mono" w:eastAsia="Roboto Mono" w:hAnsi="Roboto Mono"/>
          <w:b w:val="1"/>
          <w:sz w:val="20"/>
          <w:szCs w:val="20"/>
        </w:rPr>
      </w:pPr>
      <w:r w:rsidDel="00000000" w:rsidR="00000000" w:rsidRPr="00000000">
        <w:rPr>
          <w:b w:val="1"/>
          <w:sz w:val="24"/>
          <w:szCs w:val="24"/>
          <w:rtl w:val="0"/>
        </w:rPr>
        <w:t xml:space="preserve">ANEXO 2   CONTROL DE PAGOS </w:t>
      </w:r>
      <w:r w:rsidDel="00000000" w:rsidR="00000000" w:rsidRPr="00000000">
        <w:rPr>
          <w:rtl w:val="0"/>
        </w:rPr>
      </w:r>
    </w:p>
    <w:p w:rsidR="00000000" w:rsidDel="00000000" w:rsidP="00000000" w:rsidRDefault="00000000" w:rsidRPr="00000000" w14:paraId="000000B3">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B4">
      <w:pPr>
        <w:jc w:val="cente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 imagen_control_pagos }}</w:t>
      </w:r>
    </w:p>
    <w:p w:rsidR="00000000" w:rsidDel="00000000" w:rsidP="00000000" w:rsidRDefault="00000000" w:rsidRPr="00000000" w14:paraId="000000B5">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B6">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B7">
      <w:pPr>
        <w:jc w:val="center"/>
        <w:rPr>
          <w:rFonts w:ascii="Roboto Mono" w:cs="Roboto Mono" w:eastAsia="Roboto Mono" w:hAnsi="Roboto Mono"/>
          <w:b w:val="1"/>
          <w:sz w:val="20"/>
          <w:szCs w:val="20"/>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jc w:val="both"/>
        <w:rPr>
          <w:sz w:val="24"/>
          <w:szCs w:val="24"/>
        </w:rPr>
      </w:pPr>
      <w:r w:rsidDel="00000000" w:rsidR="00000000" w:rsidRPr="00000000">
        <w:rPr>
          <w:sz w:val="48"/>
          <w:szCs w:val="48"/>
        </w:rPr>
        <w:drawing>
          <wp:inline distB="0" distT="0" distL="0" distR="0">
            <wp:extent cx="5612130" cy="260991"/>
            <wp:effectExtent b="0" l="0" r="0" t="0"/>
            <wp:docPr id="3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12130" cy="260991"/>
                    </a:xfrm>
                    <a:prstGeom prst="rect"/>
                    <a:ln/>
                  </pic:spPr>
                </pic:pic>
              </a:graphicData>
            </a:graphic>
          </wp:inline>
        </w:drawing>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IDFont+F4"/>
  <w:font w:name="CIDFont+F1"/>
  <w:font w:name="Arial Black">
    <w:embedRegular w:fontKey="{00000000-0000-0000-0000-000000000000}" r:id="rId1" w:subsetted="0"/>
  </w:font>
  <w:font w:name="Roboto Mon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color w:val="2f5496"/>
      <w:sz w:val="40"/>
      <w:szCs w:val="40"/>
    </w:rPr>
  </w:style>
  <w:style w:type="paragraph" w:styleId="Heading2">
    <w:name w:val="heading 2"/>
    <w:basedOn w:val="Normal"/>
    <w:next w:val="Normal"/>
    <w:pPr>
      <w:keepNext w:val="1"/>
      <w:keepLines w:val="1"/>
      <w:spacing w:after="80" w:before="160" w:lineRule="auto"/>
    </w:pPr>
    <w:rPr>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a" w:customStyle="1">
    <w:basedOn w:val="TableNormal"/>
    <w:pPr>
      <w:spacing w:after="0" w:line="240" w:lineRule="auto"/>
    </w:pPr>
    <w:tblPr>
      <w:tblStyleRowBandSize w:val="1"/>
      <w:tblStyleColBandSize w:val="1"/>
      <w:tblCellMar>
        <w:left w:w="108.0" w:type="dxa"/>
        <w:right w:w="108.0" w:type="dxa"/>
      </w:tblCellMar>
    </w:tblPr>
  </w:style>
  <w:style w:type="paragraph" w:styleId="Textodeglobo">
    <w:name w:val="Balloon Text"/>
    <w:basedOn w:val="Normal"/>
    <w:link w:val="TextodegloboCar"/>
    <w:uiPriority w:val="99"/>
    <w:semiHidden w:val="1"/>
    <w:unhideWhenUsed w:val="1"/>
    <w:rsid w:val="008F57CC"/>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8F57CC"/>
    <w:rPr>
      <w:rFonts w:ascii="Segoe UI" w:cs="Segoe UI" w:hAnsi="Segoe UI"/>
      <w:sz w:val="18"/>
      <w:szCs w:val="18"/>
    </w:rPr>
  </w:style>
  <w:style w:type="paragraph" w:styleId="Prrafodelista">
    <w:name w:val="List Paragraph"/>
    <w:basedOn w:val="Normal"/>
    <w:uiPriority w:val="34"/>
    <w:qFormat w:val="1"/>
    <w:rsid w:val="000E4A55"/>
    <w:pPr>
      <w:ind w:left="720"/>
      <w:contextualSpacing w:val="1"/>
    </w:pPr>
  </w:style>
  <w:style w:type="table" w:styleId="Tablaconcuadrcula">
    <w:name w:val="Table Grid"/>
    <w:basedOn w:val="Tablanormal"/>
    <w:uiPriority w:val="39"/>
    <w:rsid w:val="00384E9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 Id="rId2" Type="http://schemas.openxmlformats.org/officeDocument/2006/relationships/font" Target="fonts/RobotoMono-regular.ttf"/><Relationship Id="rId3" Type="http://schemas.openxmlformats.org/officeDocument/2006/relationships/font" Target="fonts/RobotoMono-bold.ttf"/><Relationship Id="rId4" Type="http://schemas.openxmlformats.org/officeDocument/2006/relationships/font" Target="fonts/RobotoMono-italic.ttf"/><Relationship Id="rId5"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bCR/aflnoEdOfrpYzzAJXJtZiw==">CgMxLjAyDmguNXR6d2p4ajRxM3A4Mg5oLmFqbGZkeTRlYXZkdjIOaC5uZzgzZjhkb2RsbzkyDmguOGdpdThrd3IwOXlsOAByITF2YXg5WkhPNVdWVE1ROFRYNWI1Vk52ek42OGZXam1hMw==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2025-09-08T22:28:00Z</dcterms:created>
  <dc:creator>dell</dc:creator>
</cp:coreProperties>
</file>