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8199B" w14:textId="18247717" w:rsidR="00CB60E3" w:rsidRPr="00282696" w:rsidRDefault="00282696" w:rsidP="0069495D">
      <w:pPr>
        <w:rPr>
          <w:lang w:val="es-ES_tradnl"/>
        </w:rPr>
      </w:pPr>
      <w:r w:rsidRPr="00282696">
        <w:rPr>
          <w:lang w:val="es-ES_tradnl"/>
        </w:rPr>
        <w:t>Saludos,</w:t>
      </w:r>
    </w:p>
    <w:p w14:paraId="08457D7F" w14:textId="77777777" w:rsidR="00282696" w:rsidRPr="00282696" w:rsidRDefault="00282696" w:rsidP="0069495D">
      <w:pPr>
        <w:rPr>
          <w:lang w:val="es-ES_tradnl"/>
        </w:rPr>
      </w:pPr>
    </w:p>
    <w:p w14:paraId="7EE0D6FA" w14:textId="781AA9C4" w:rsidR="00282696" w:rsidRPr="00282696" w:rsidRDefault="00282696" w:rsidP="00282696">
      <w:pPr>
        <w:rPr>
          <w:lang w:val="es-ES_tradnl"/>
        </w:rPr>
      </w:pPr>
      <w:r w:rsidRPr="00282696">
        <w:rPr>
          <w:lang w:val="es-ES_tradnl"/>
        </w:rPr>
        <w:t xml:space="preserve">Con el objetivo de gestionar eficientemente el tiempo y la cantidad de información disponible se implementará un modelo de aprendizaje </w:t>
      </w:r>
      <w:r w:rsidRPr="00282696">
        <w:rPr>
          <w:lang w:val="es-ES_tradnl"/>
        </w:rPr>
        <w:t>automático</w:t>
      </w:r>
      <w:r w:rsidRPr="00282696">
        <w:rPr>
          <w:lang w:val="es-ES_tradnl"/>
        </w:rPr>
        <w:t xml:space="preserve"> que pronostique el nivel de riesgo de la enfermedad Bipolaridad de los pacientes, considerando los registros de los familiares del estudio.</w:t>
      </w:r>
    </w:p>
    <w:p w14:paraId="12A43C25" w14:textId="77777777" w:rsidR="00282696" w:rsidRPr="00282696" w:rsidRDefault="00282696" w:rsidP="00282696">
      <w:pPr>
        <w:rPr>
          <w:lang w:val="es-ES_tradnl"/>
        </w:rPr>
      </w:pPr>
    </w:p>
    <w:p w14:paraId="41A40C91" w14:textId="77777777" w:rsidR="00282696" w:rsidRPr="00282696" w:rsidRDefault="00282696" w:rsidP="00282696">
      <w:pPr>
        <w:rPr>
          <w:lang w:val="es-ES_tradnl"/>
        </w:rPr>
      </w:pPr>
      <w:r w:rsidRPr="00282696">
        <w:rPr>
          <w:lang w:val="es-ES_tradnl"/>
        </w:rPr>
        <w:t>Dado que contamos con una cantidad limitada de información en este momento, se desarrollará un flujo de trabajo en Python que permitirá importar un archivo Excel con los registros de pacientes con una estructura predefinida para calcular el nivel de riesgo de la enfermedad bipolaridad. Esta implementación nos brindará la flexibilidad necesaria para reutilizar y actualizar el modelo a medida que se obtengan más registros de pacientes.</w:t>
      </w:r>
    </w:p>
    <w:p w14:paraId="397955E4" w14:textId="77777777" w:rsidR="00282696" w:rsidRPr="00282696" w:rsidRDefault="00282696" w:rsidP="0069495D">
      <w:pPr>
        <w:rPr>
          <w:lang w:val="es-ES_tradnl"/>
        </w:rPr>
      </w:pPr>
    </w:p>
    <w:p w14:paraId="7EFF6F25" w14:textId="563A7C5B" w:rsidR="0069495D" w:rsidRPr="00282696" w:rsidRDefault="0069495D" w:rsidP="0069495D">
      <w:pPr>
        <w:rPr>
          <w:lang w:val="es-ES_tradnl"/>
        </w:rPr>
      </w:pPr>
      <w:r w:rsidRPr="00282696">
        <w:rPr>
          <w:lang w:val="es-ES_tradnl"/>
        </w:rPr>
        <w:t xml:space="preserve">Para resolver el problema de </w:t>
      </w:r>
      <w:r w:rsidR="00282696" w:rsidRPr="00282696">
        <w:rPr>
          <w:lang w:val="es-ES_tradnl"/>
        </w:rPr>
        <w:t>vacíos</w:t>
      </w:r>
      <w:r w:rsidRPr="00282696">
        <w:rPr>
          <w:lang w:val="es-ES_tradnl"/>
        </w:rPr>
        <w:t xml:space="preserve"> en la base de datos por familiar, se propone el tomar un numero predefinido de familiares de cada paciente con el objetivo de mitigar los valores faltantes:</w:t>
      </w:r>
    </w:p>
    <w:p w14:paraId="351E9051" w14:textId="0E3C9DEE" w:rsidR="0069495D" w:rsidRPr="00282696" w:rsidRDefault="0069495D" w:rsidP="0069495D">
      <w:pPr>
        <w:rPr>
          <w:lang w:val="es-ES_tradnl"/>
        </w:rPr>
      </w:pPr>
      <w:r w:rsidRPr="00282696">
        <w:rPr>
          <w:lang w:val="es-ES_tradnl"/>
        </w:rPr>
        <w:t>Criterios de selección:</w:t>
      </w:r>
    </w:p>
    <w:p w14:paraId="206B066C" w14:textId="764652B3" w:rsidR="0069495D" w:rsidRPr="00282696" w:rsidRDefault="0069495D" w:rsidP="0069495D">
      <w:pPr>
        <w:rPr>
          <w:lang w:val="es-ES_tradnl"/>
        </w:rPr>
      </w:pPr>
      <w:r w:rsidRPr="00282696">
        <w:rPr>
          <w:lang w:val="es-ES_tradnl"/>
        </w:rPr>
        <w:t>Usar los familiares directos de los pacientes:</w:t>
      </w:r>
    </w:p>
    <w:p w14:paraId="67E29FE0" w14:textId="2892F093" w:rsidR="0069495D" w:rsidRPr="00282696" w:rsidRDefault="0069495D" w:rsidP="0069495D">
      <w:pPr>
        <w:pStyle w:val="Prrafodelista"/>
        <w:numPr>
          <w:ilvl w:val="0"/>
          <w:numId w:val="2"/>
        </w:numPr>
        <w:rPr>
          <w:lang w:val="es-ES_tradnl"/>
        </w:rPr>
      </w:pPr>
      <w:r w:rsidRPr="00282696">
        <w:rPr>
          <w:lang w:val="es-ES_tradnl"/>
        </w:rPr>
        <w:t>Mama</w:t>
      </w:r>
    </w:p>
    <w:p w14:paraId="7C1C4357" w14:textId="4CFC8BD2" w:rsidR="0069495D" w:rsidRPr="00282696" w:rsidRDefault="0069495D" w:rsidP="0069495D">
      <w:pPr>
        <w:pStyle w:val="Prrafodelista"/>
        <w:numPr>
          <w:ilvl w:val="0"/>
          <w:numId w:val="2"/>
        </w:numPr>
        <w:rPr>
          <w:lang w:val="es-ES_tradnl"/>
        </w:rPr>
      </w:pPr>
      <w:r w:rsidRPr="00282696">
        <w:rPr>
          <w:lang w:val="es-ES_tradnl"/>
        </w:rPr>
        <w:t>Papa</w:t>
      </w:r>
    </w:p>
    <w:p w14:paraId="319E268D" w14:textId="245847AC" w:rsidR="0069495D" w:rsidRPr="00282696" w:rsidRDefault="00282696" w:rsidP="0069495D">
      <w:pPr>
        <w:rPr>
          <w:lang w:val="es-ES_tradnl"/>
        </w:rPr>
      </w:pPr>
      <w:r w:rsidRPr="00282696">
        <w:rPr>
          <w:lang w:val="es-ES_tradnl"/>
        </w:rPr>
        <w:t>En caso de que</w:t>
      </w:r>
      <w:r w:rsidR="0069495D" w:rsidRPr="00282696">
        <w:rPr>
          <w:lang w:val="es-ES_tradnl"/>
        </w:rPr>
        <w:t xml:space="preserve"> no exista el registro usar los siguientes:</w:t>
      </w:r>
    </w:p>
    <w:p w14:paraId="6350612E" w14:textId="29388293" w:rsidR="0069495D" w:rsidRPr="00282696" w:rsidRDefault="0069495D" w:rsidP="0069495D">
      <w:pPr>
        <w:pStyle w:val="Prrafodelista"/>
        <w:numPr>
          <w:ilvl w:val="0"/>
          <w:numId w:val="3"/>
        </w:numPr>
        <w:rPr>
          <w:lang w:val="es-ES_tradnl"/>
        </w:rPr>
      </w:pPr>
      <w:r w:rsidRPr="00282696">
        <w:rPr>
          <w:rFonts w:ascii="Segoe UI Symbol" w:hAnsi="Segoe UI Symbol" w:cs="Segoe UI Symbol"/>
          <w:lang w:val="es-ES_tradnl"/>
        </w:rPr>
        <w:t>⁠⁠</w:t>
      </w:r>
      <w:r w:rsidRPr="00282696">
        <w:rPr>
          <w:lang w:val="es-ES_tradnl"/>
        </w:rPr>
        <w:t>Hermanos</w:t>
      </w:r>
    </w:p>
    <w:p w14:paraId="1DAD163A" w14:textId="01B5C7BD" w:rsidR="0069495D" w:rsidRPr="00282696" w:rsidRDefault="0069495D" w:rsidP="0069495D">
      <w:pPr>
        <w:pStyle w:val="Prrafodelista"/>
        <w:numPr>
          <w:ilvl w:val="0"/>
          <w:numId w:val="3"/>
        </w:numPr>
        <w:rPr>
          <w:lang w:val="es-ES_tradnl"/>
        </w:rPr>
      </w:pPr>
      <w:r w:rsidRPr="00282696">
        <w:rPr>
          <w:lang w:val="es-ES_tradnl"/>
        </w:rPr>
        <w:t>Abuelos</w:t>
      </w:r>
    </w:p>
    <w:p w14:paraId="3BDBDAD6" w14:textId="61968C97" w:rsidR="0069495D" w:rsidRPr="00282696" w:rsidRDefault="0069495D" w:rsidP="0069495D">
      <w:pPr>
        <w:rPr>
          <w:lang w:val="es-ES_tradnl"/>
        </w:rPr>
      </w:pPr>
      <w:r w:rsidRPr="00282696">
        <w:rPr>
          <w:lang w:val="es-ES_tradnl"/>
        </w:rPr>
        <w:t xml:space="preserve">En caso de no existir se </w:t>
      </w:r>
      <w:r w:rsidR="00282696" w:rsidRPr="00282696">
        <w:rPr>
          <w:lang w:val="es-ES_tradnl"/>
        </w:rPr>
        <w:t>optará</w:t>
      </w:r>
      <w:r w:rsidRPr="00282696">
        <w:rPr>
          <w:lang w:val="es-ES_tradnl"/>
        </w:rPr>
        <w:t xml:space="preserve"> por </w:t>
      </w:r>
    </w:p>
    <w:p w14:paraId="143BF289" w14:textId="1B2716C7" w:rsidR="0069495D" w:rsidRPr="00282696" w:rsidRDefault="0069495D" w:rsidP="0069495D">
      <w:pPr>
        <w:pStyle w:val="Prrafodelista"/>
        <w:numPr>
          <w:ilvl w:val="0"/>
          <w:numId w:val="4"/>
        </w:numPr>
        <w:rPr>
          <w:lang w:val="es-ES_tradnl"/>
        </w:rPr>
      </w:pPr>
      <w:r w:rsidRPr="00282696">
        <w:rPr>
          <w:lang w:val="es-ES_tradnl"/>
        </w:rPr>
        <w:t>Cualquier otro parentesco existente en la bd</w:t>
      </w:r>
    </w:p>
    <w:p w14:paraId="0F7FCCE8" w14:textId="77777777" w:rsidR="0069495D" w:rsidRPr="00282696" w:rsidRDefault="0069495D" w:rsidP="0069495D">
      <w:pPr>
        <w:rPr>
          <w:lang w:val="es-ES_tradnl"/>
        </w:rPr>
      </w:pPr>
    </w:p>
    <w:p w14:paraId="42A1ED65" w14:textId="68366607" w:rsidR="0069495D" w:rsidRPr="00282696" w:rsidRDefault="00282696" w:rsidP="0069495D">
      <w:pPr>
        <w:rPr>
          <w:lang w:val="es-ES_tradnl"/>
        </w:rPr>
      </w:pPr>
      <w:r w:rsidRPr="00282696">
        <w:rPr>
          <w:lang w:val="es-ES_tradnl"/>
        </w:rPr>
        <w:t>Así</w:t>
      </w:r>
      <w:r w:rsidR="0069495D" w:rsidRPr="00282696">
        <w:rPr>
          <w:lang w:val="es-ES_tradnl"/>
        </w:rPr>
        <w:t xml:space="preserve"> mismo con el objetivo de aprovechar la mayor cantidad de </w:t>
      </w:r>
      <w:r w:rsidRPr="00282696">
        <w:rPr>
          <w:lang w:val="es-ES_tradnl"/>
        </w:rPr>
        <w:t>información</w:t>
      </w:r>
      <w:r w:rsidR="0069495D" w:rsidRPr="00282696">
        <w:rPr>
          <w:lang w:val="es-ES_tradnl"/>
        </w:rPr>
        <w:t xml:space="preserve"> se propone </w:t>
      </w:r>
      <w:r w:rsidR="00570BF2" w:rsidRPr="00282696">
        <w:rPr>
          <w:lang w:val="es-ES_tradnl"/>
        </w:rPr>
        <w:t xml:space="preserve">adicionar un </w:t>
      </w:r>
      <w:r w:rsidR="0069495D" w:rsidRPr="00282696">
        <w:rPr>
          <w:lang w:val="es-ES_tradnl"/>
        </w:rPr>
        <w:t xml:space="preserve">registro auxiliar para el modelo, que se </w:t>
      </w:r>
      <w:r w:rsidRPr="00282696">
        <w:rPr>
          <w:lang w:val="es-ES_tradnl"/>
        </w:rPr>
        <w:t>obtendrá</w:t>
      </w:r>
      <w:r w:rsidR="0069495D" w:rsidRPr="00282696">
        <w:rPr>
          <w:lang w:val="es-ES_tradnl"/>
        </w:rPr>
        <w:t xml:space="preserve"> con el </w:t>
      </w:r>
      <w:r w:rsidRPr="00282696">
        <w:rPr>
          <w:lang w:val="es-ES_tradnl"/>
        </w:rPr>
        <w:t>registro</w:t>
      </w:r>
      <w:r w:rsidR="0069495D" w:rsidRPr="00282696">
        <w:rPr>
          <w:lang w:val="es-ES_tradnl"/>
        </w:rPr>
        <w:t xml:space="preserve"> de los </w:t>
      </w:r>
      <w:r w:rsidRPr="00282696">
        <w:rPr>
          <w:lang w:val="es-ES_tradnl"/>
        </w:rPr>
        <w:t>demás</w:t>
      </w:r>
      <w:r w:rsidR="0069495D" w:rsidRPr="00282696">
        <w:rPr>
          <w:lang w:val="es-ES_tradnl"/>
        </w:rPr>
        <w:t xml:space="preserve"> familiares.</w:t>
      </w:r>
    </w:p>
    <w:p w14:paraId="5B93E02D" w14:textId="77777777" w:rsidR="00570BF2" w:rsidRPr="00282696" w:rsidRDefault="00570BF2" w:rsidP="0069495D">
      <w:pPr>
        <w:rPr>
          <w:lang w:val="es-ES_tradnl"/>
        </w:rPr>
      </w:pPr>
    </w:p>
    <w:p w14:paraId="0E06520F" w14:textId="77777777" w:rsidR="00570BF2" w:rsidRPr="00282696" w:rsidRDefault="00570BF2" w:rsidP="0069495D">
      <w:pPr>
        <w:rPr>
          <w:lang w:val="es-ES_tradnl"/>
        </w:rPr>
      </w:pPr>
    </w:p>
    <w:tbl>
      <w:tblPr>
        <w:tblStyle w:val="Tablaconcuadrcula"/>
        <w:tblW w:w="11341" w:type="dxa"/>
        <w:tblInd w:w="-1281" w:type="dxa"/>
        <w:tblLayout w:type="fixed"/>
        <w:tblLook w:val="04A0" w:firstRow="1" w:lastRow="0" w:firstColumn="1" w:lastColumn="0" w:noHBand="0" w:noVBand="1"/>
      </w:tblPr>
      <w:tblGrid>
        <w:gridCol w:w="1702"/>
        <w:gridCol w:w="2126"/>
        <w:gridCol w:w="1559"/>
        <w:gridCol w:w="1843"/>
        <w:gridCol w:w="1276"/>
        <w:gridCol w:w="1417"/>
        <w:gridCol w:w="1418"/>
      </w:tblGrid>
      <w:tr w:rsidR="00570BF2" w:rsidRPr="00282696" w14:paraId="61157A53" w14:textId="3D4F68E4" w:rsidTr="003C61DC">
        <w:trPr>
          <w:trHeight w:val="2409"/>
        </w:trPr>
        <w:tc>
          <w:tcPr>
            <w:tcW w:w="1702" w:type="dxa"/>
            <w:hideMark/>
          </w:tcPr>
          <w:p w14:paraId="6049B317" w14:textId="64EB7A2C" w:rsidR="00570BF2" w:rsidRPr="00282696" w:rsidRDefault="00570BF2" w:rsidP="00570BF2">
            <w:pPr>
              <w:rPr>
                <w:b/>
                <w:bCs/>
                <w:lang w:val="es-ES_tradnl"/>
              </w:rPr>
            </w:pPr>
            <w:r w:rsidRPr="00282696">
              <w:rPr>
                <w:b/>
                <w:bCs/>
                <w:lang w:val="es-ES_tradnl"/>
              </w:rPr>
              <w:t>Bipolar_DIGS_Yes_F</w:t>
            </w:r>
            <w:r w:rsidRPr="00282696">
              <w:rPr>
                <w:b/>
                <w:bCs/>
                <w:lang w:val="es-ES_tradnl"/>
              </w:rPr>
              <w:t>a</w:t>
            </w:r>
            <w:r w:rsidRPr="00282696">
              <w:rPr>
                <w:b/>
                <w:bCs/>
                <w:lang w:val="es-ES_tradnl"/>
              </w:rPr>
              <w:t>miliar</w:t>
            </w:r>
            <w:r w:rsidRPr="00282696">
              <w:rPr>
                <w:b/>
                <w:bCs/>
                <w:lang w:val="es-ES_tradnl"/>
              </w:rPr>
              <w:t>1</w:t>
            </w:r>
          </w:p>
        </w:tc>
        <w:tc>
          <w:tcPr>
            <w:tcW w:w="2126" w:type="dxa"/>
            <w:hideMark/>
          </w:tcPr>
          <w:p w14:paraId="06687045" w14:textId="73839E74" w:rsidR="00570BF2" w:rsidRPr="00282696" w:rsidRDefault="00570BF2" w:rsidP="00570BF2">
            <w:pPr>
              <w:rPr>
                <w:b/>
                <w:bCs/>
                <w:lang w:val="es-ES_tradnl"/>
              </w:rPr>
            </w:pPr>
            <w:r w:rsidRPr="00282696">
              <w:rPr>
                <w:b/>
                <w:bCs/>
                <w:lang w:val="es-ES_tradnl"/>
              </w:rPr>
              <w:t>Eating_Disorders_DIGS_Yes_Familiar</w:t>
            </w:r>
            <w:r w:rsidRPr="00282696">
              <w:rPr>
                <w:b/>
                <w:bCs/>
                <w:lang w:val="es-ES_tradnl"/>
              </w:rPr>
              <w:t>1</w:t>
            </w:r>
          </w:p>
        </w:tc>
        <w:tc>
          <w:tcPr>
            <w:tcW w:w="1559" w:type="dxa"/>
            <w:hideMark/>
          </w:tcPr>
          <w:p w14:paraId="6FA7C4A8" w14:textId="77777777" w:rsidR="00570BF2" w:rsidRPr="00282696" w:rsidRDefault="00570BF2" w:rsidP="00570BF2">
            <w:pPr>
              <w:rPr>
                <w:b/>
                <w:bCs/>
                <w:lang w:val="es-ES_tradnl"/>
              </w:rPr>
            </w:pPr>
            <w:r w:rsidRPr="00282696">
              <w:rPr>
                <w:b/>
                <w:bCs/>
                <w:lang w:val="es-ES_tradnl"/>
              </w:rPr>
              <w:t>Alcohol_Abuse/Dependence_DIGS_Yes_Familiar2</w:t>
            </w:r>
          </w:p>
        </w:tc>
        <w:tc>
          <w:tcPr>
            <w:tcW w:w="1843" w:type="dxa"/>
            <w:hideMark/>
          </w:tcPr>
          <w:p w14:paraId="123046B6" w14:textId="77777777" w:rsidR="00570BF2" w:rsidRPr="00282696" w:rsidRDefault="00570BF2" w:rsidP="00570BF2">
            <w:pPr>
              <w:rPr>
                <w:b/>
                <w:bCs/>
                <w:lang w:val="es-ES_tradnl"/>
              </w:rPr>
            </w:pPr>
            <w:r w:rsidRPr="00282696">
              <w:rPr>
                <w:b/>
                <w:bCs/>
                <w:lang w:val="es-ES_tradnl"/>
              </w:rPr>
              <w:t>Drugs_Abuse/Dependence_DIGS_Yes_Familiar2</w:t>
            </w:r>
          </w:p>
        </w:tc>
        <w:tc>
          <w:tcPr>
            <w:tcW w:w="1276" w:type="dxa"/>
            <w:shd w:val="clear" w:color="auto" w:fill="FFFF00"/>
          </w:tcPr>
          <w:p w14:paraId="0BBB1C06" w14:textId="70B0B783" w:rsidR="00570BF2" w:rsidRPr="00282696" w:rsidRDefault="003C61DC" w:rsidP="00570BF2">
            <w:pPr>
              <w:rPr>
                <w:b/>
                <w:bCs/>
                <w:lang w:val="es-ES_tradnl"/>
              </w:rPr>
            </w:pPr>
            <w:r w:rsidRPr="00282696">
              <w:rPr>
                <w:b/>
                <w:bCs/>
                <w:lang w:val="es-ES_tradnl"/>
              </w:rPr>
              <w:t>Bipolar_DIGS_Yes_Familia</w:t>
            </w:r>
            <w:r w:rsidRPr="00282696">
              <w:rPr>
                <w:b/>
                <w:bCs/>
                <w:lang w:val="es-ES_tradnl"/>
              </w:rPr>
              <w:t>r_adicional</w:t>
            </w:r>
          </w:p>
        </w:tc>
        <w:tc>
          <w:tcPr>
            <w:tcW w:w="1417" w:type="dxa"/>
            <w:shd w:val="clear" w:color="auto" w:fill="FFFF00"/>
          </w:tcPr>
          <w:p w14:paraId="7835A8B8" w14:textId="1364540B" w:rsidR="00570BF2" w:rsidRPr="00282696" w:rsidRDefault="003C61DC" w:rsidP="00570BF2">
            <w:pPr>
              <w:rPr>
                <w:b/>
                <w:bCs/>
                <w:lang w:val="es-ES_tradnl"/>
              </w:rPr>
            </w:pPr>
            <w:r w:rsidRPr="00282696">
              <w:rPr>
                <w:b/>
                <w:bCs/>
                <w:lang w:val="es-ES_tradnl"/>
              </w:rPr>
              <w:t>Eating_Disorders_DIGS_Yes_</w:t>
            </w:r>
            <w:r w:rsidRPr="00282696">
              <w:rPr>
                <w:b/>
                <w:bCs/>
                <w:lang w:val="es-ES_tradnl"/>
              </w:rPr>
              <w:t xml:space="preserve"> </w:t>
            </w:r>
            <w:r w:rsidRPr="00282696">
              <w:rPr>
                <w:b/>
                <w:bCs/>
                <w:lang w:val="es-ES_tradnl"/>
              </w:rPr>
              <w:t>Familiar_adicional</w:t>
            </w:r>
          </w:p>
        </w:tc>
        <w:tc>
          <w:tcPr>
            <w:tcW w:w="1418" w:type="dxa"/>
            <w:shd w:val="clear" w:color="auto" w:fill="FFFF00"/>
          </w:tcPr>
          <w:p w14:paraId="2A77D330" w14:textId="2F130DFB" w:rsidR="00570BF2" w:rsidRPr="00282696" w:rsidRDefault="003C61DC" w:rsidP="00570BF2">
            <w:pPr>
              <w:rPr>
                <w:b/>
                <w:bCs/>
                <w:lang w:val="es-ES_tradnl"/>
              </w:rPr>
            </w:pPr>
            <w:r w:rsidRPr="00282696">
              <w:rPr>
                <w:b/>
                <w:bCs/>
                <w:lang w:val="es-ES_tradnl"/>
              </w:rPr>
              <w:t>Alcohol_Abuse/Dependence_DIGS_Yes_</w:t>
            </w:r>
            <w:r w:rsidRPr="00282696">
              <w:rPr>
                <w:b/>
                <w:bCs/>
                <w:lang w:val="es-ES_tradnl"/>
              </w:rPr>
              <w:t xml:space="preserve"> </w:t>
            </w:r>
            <w:r w:rsidRPr="00282696">
              <w:rPr>
                <w:b/>
                <w:bCs/>
                <w:lang w:val="es-ES_tradnl"/>
              </w:rPr>
              <w:t>Familiar_adicional</w:t>
            </w:r>
          </w:p>
        </w:tc>
      </w:tr>
      <w:tr w:rsidR="00570BF2" w:rsidRPr="00282696" w14:paraId="2B6DD356" w14:textId="51EDA28A" w:rsidTr="003C61DC">
        <w:trPr>
          <w:trHeight w:val="300"/>
        </w:trPr>
        <w:tc>
          <w:tcPr>
            <w:tcW w:w="1702" w:type="dxa"/>
            <w:hideMark/>
          </w:tcPr>
          <w:p w14:paraId="1002A390" w14:textId="3E22FFEB" w:rsidR="00570BF2" w:rsidRPr="00282696" w:rsidRDefault="003C61DC" w:rsidP="00570BF2">
            <w:pPr>
              <w:rPr>
                <w:lang w:val="es-ES_tradnl"/>
              </w:rPr>
            </w:pPr>
            <w:r w:rsidRPr="00282696">
              <w:rPr>
                <w:lang w:val="es-ES_tradnl"/>
              </w:rPr>
              <w:t>1</w:t>
            </w:r>
          </w:p>
        </w:tc>
        <w:tc>
          <w:tcPr>
            <w:tcW w:w="2126" w:type="dxa"/>
            <w:hideMark/>
          </w:tcPr>
          <w:p w14:paraId="504983E2" w14:textId="77777777" w:rsidR="00570BF2" w:rsidRPr="00282696" w:rsidRDefault="00570BF2" w:rsidP="00570BF2">
            <w:pPr>
              <w:rPr>
                <w:lang w:val="es-ES_tradnl"/>
              </w:rPr>
            </w:pPr>
            <w:r w:rsidRPr="00282696">
              <w:rPr>
                <w:lang w:val="es-ES_tradnl"/>
              </w:rPr>
              <w:t>0</w:t>
            </w:r>
          </w:p>
        </w:tc>
        <w:tc>
          <w:tcPr>
            <w:tcW w:w="1559" w:type="dxa"/>
            <w:hideMark/>
          </w:tcPr>
          <w:p w14:paraId="2F555443" w14:textId="77777777" w:rsidR="00570BF2" w:rsidRPr="00282696" w:rsidRDefault="00570BF2" w:rsidP="00570BF2">
            <w:pPr>
              <w:rPr>
                <w:lang w:val="es-ES_tradnl"/>
              </w:rPr>
            </w:pPr>
            <w:r w:rsidRPr="00282696">
              <w:rPr>
                <w:lang w:val="es-ES_tradnl"/>
              </w:rPr>
              <w:t>0</w:t>
            </w:r>
          </w:p>
        </w:tc>
        <w:tc>
          <w:tcPr>
            <w:tcW w:w="1843" w:type="dxa"/>
            <w:hideMark/>
          </w:tcPr>
          <w:p w14:paraId="778E5C0A" w14:textId="335BEBDA" w:rsidR="00570BF2" w:rsidRPr="00282696" w:rsidRDefault="003C61DC" w:rsidP="00570BF2">
            <w:pPr>
              <w:rPr>
                <w:lang w:val="es-ES_tradnl"/>
              </w:rPr>
            </w:pPr>
            <w:r w:rsidRPr="00282696">
              <w:rPr>
                <w:lang w:val="es-ES_tradnl"/>
              </w:rPr>
              <w:t>1</w:t>
            </w:r>
          </w:p>
        </w:tc>
        <w:tc>
          <w:tcPr>
            <w:tcW w:w="1276" w:type="dxa"/>
            <w:shd w:val="clear" w:color="auto" w:fill="FFFF00"/>
          </w:tcPr>
          <w:p w14:paraId="33B1B510" w14:textId="0C512433" w:rsidR="00570BF2" w:rsidRPr="00282696" w:rsidRDefault="003C61DC" w:rsidP="00570BF2">
            <w:pPr>
              <w:rPr>
                <w:lang w:val="es-ES_tradnl"/>
              </w:rPr>
            </w:pPr>
            <w:r w:rsidRPr="00282696">
              <w:rPr>
                <w:lang w:val="es-ES_tradnl"/>
              </w:rPr>
              <w:t>1</w:t>
            </w:r>
          </w:p>
        </w:tc>
        <w:tc>
          <w:tcPr>
            <w:tcW w:w="1417" w:type="dxa"/>
            <w:shd w:val="clear" w:color="auto" w:fill="FFFF00"/>
          </w:tcPr>
          <w:p w14:paraId="523D75C5" w14:textId="1FE68029" w:rsidR="00570BF2" w:rsidRPr="00282696" w:rsidRDefault="003C61DC" w:rsidP="00570BF2">
            <w:pPr>
              <w:rPr>
                <w:lang w:val="es-ES_tradnl"/>
              </w:rPr>
            </w:pPr>
            <w:r w:rsidRPr="00282696">
              <w:rPr>
                <w:lang w:val="es-ES_tradnl"/>
              </w:rPr>
              <w:t>1</w:t>
            </w:r>
          </w:p>
        </w:tc>
        <w:tc>
          <w:tcPr>
            <w:tcW w:w="1418" w:type="dxa"/>
            <w:shd w:val="clear" w:color="auto" w:fill="FFFF00"/>
          </w:tcPr>
          <w:p w14:paraId="24817AA0" w14:textId="68CF713F" w:rsidR="00570BF2" w:rsidRPr="00282696" w:rsidRDefault="003C61DC" w:rsidP="00570BF2">
            <w:pPr>
              <w:rPr>
                <w:lang w:val="es-ES_tradnl"/>
              </w:rPr>
            </w:pPr>
            <w:r w:rsidRPr="00282696">
              <w:rPr>
                <w:lang w:val="es-ES_tradnl"/>
              </w:rPr>
              <w:t>0</w:t>
            </w:r>
          </w:p>
        </w:tc>
      </w:tr>
      <w:tr w:rsidR="00570BF2" w:rsidRPr="00282696" w14:paraId="7224FBB7" w14:textId="164A1495" w:rsidTr="003C61DC">
        <w:trPr>
          <w:trHeight w:val="300"/>
        </w:trPr>
        <w:tc>
          <w:tcPr>
            <w:tcW w:w="1702" w:type="dxa"/>
            <w:hideMark/>
          </w:tcPr>
          <w:p w14:paraId="2F514CB4" w14:textId="607FF75D" w:rsidR="00570BF2" w:rsidRPr="00282696" w:rsidRDefault="003C61DC" w:rsidP="00570BF2">
            <w:pPr>
              <w:rPr>
                <w:lang w:val="es-ES_tradnl"/>
              </w:rPr>
            </w:pPr>
            <w:r w:rsidRPr="00282696">
              <w:rPr>
                <w:lang w:val="es-ES_tradnl"/>
              </w:rPr>
              <w:t>1</w:t>
            </w:r>
          </w:p>
        </w:tc>
        <w:tc>
          <w:tcPr>
            <w:tcW w:w="2126" w:type="dxa"/>
            <w:hideMark/>
          </w:tcPr>
          <w:p w14:paraId="5CF873A6" w14:textId="750B19F9" w:rsidR="00570BF2" w:rsidRPr="00282696" w:rsidRDefault="003C61DC" w:rsidP="00570BF2">
            <w:pPr>
              <w:rPr>
                <w:lang w:val="es-ES_tradnl"/>
              </w:rPr>
            </w:pPr>
            <w:r w:rsidRPr="00282696">
              <w:rPr>
                <w:lang w:val="es-ES_tradnl"/>
              </w:rPr>
              <w:t>1</w:t>
            </w:r>
          </w:p>
        </w:tc>
        <w:tc>
          <w:tcPr>
            <w:tcW w:w="1559" w:type="dxa"/>
            <w:hideMark/>
          </w:tcPr>
          <w:p w14:paraId="4279947A" w14:textId="77777777" w:rsidR="00570BF2" w:rsidRPr="00282696" w:rsidRDefault="00570BF2" w:rsidP="00570BF2">
            <w:pPr>
              <w:rPr>
                <w:lang w:val="es-ES_tradnl"/>
              </w:rPr>
            </w:pPr>
            <w:r w:rsidRPr="00282696">
              <w:rPr>
                <w:lang w:val="es-ES_tradnl"/>
              </w:rPr>
              <w:t>0</w:t>
            </w:r>
          </w:p>
        </w:tc>
        <w:tc>
          <w:tcPr>
            <w:tcW w:w="1843" w:type="dxa"/>
            <w:hideMark/>
          </w:tcPr>
          <w:p w14:paraId="4D41D8BF" w14:textId="77777777" w:rsidR="00570BF2" w:rsidRPr="00282696" w:rsidRDefault="00570BF2" w:rsidP="00570BF2">
            <w:pPr>
              <w:rPr>
                <w:lang w:val="es-ES_tradnl"/>
              </w:rPr>
            </w:pPr>
            <w:r w:rsidRPr="00282696">
              <w:rPr>
                <w:lang w:val="es-ES_tradnl"/>
              </w:rPr>
              <w:t>0</w:t>
            </w:r>
          </w:p>
        </w:tc>
        <w:tc>
          <w:tcPr>
            <w:tcW w:w="1276" w:type="dxa"/>
            <w:shd w:val="clear" w:color="auto" w:fill="FFFF00"/>
          </w:tcPr>
          <w:p w14:paraId="0662E1A8" w14:textId="79385B3F" w:rsidR="00570BF2" w:rsidRPr="00282696" w:rsidRDefault="003C61DC" w:rsidP="00570BF2">
            <w:pPr>
              <w:rPr>
                <w:lang w:val="es-ES_tradnl"/>
              </w:rPr>
            </w:pPr>
            <w:r w:rsidRPr="00282696">
              <w:rPr>
                <w:lang w:val="es-ES_tradnl"/>
              </w:rPr>
              <w:t>0</w:t>
            </w:r>
          </w:p>
        </w:tc>
        <w:tc>
          <w:tcPr>
            <w:tcW w:w="1417" w:type="dxa"/>
            <w:shd w:val="clear" w:color="auto" w:fill="FFFF00"/>
          </w:tcPr>
          <w:p w14:paraId="7F3CF2F6" w14:textId="0211662B" w:rsidR="00570BF2" w:rsidRPr="00282696" w:rsidRDefault="003C61DC" w:rsidP="00570BF2">
            <w:pPr>
              <w:rPr>
                <w:lang w:val="es-ES_tradnl"/>
              </w:rPr>
            </w:pPr>
            <w:r w:rsidRPr="00282696">
              <w:rPr>
                <w:lang w:val="es-ES_tradnl"/>
              </w:rPr>
              <w:t>0</w:t>
            </w:r>
          </w:p>
        </w:tc>
        <w:tc>
          <w:tcPr>
            <w:tcW w:w="1418" w:type="dxa"/>
            <w:shd w:val="clear" w:color="auto" w:fill="FFFF00"/>
          </w:tcPr>
          <w:p w14:paraId="33046468" w14:textId="708930D9" w:rsidR="00570BF2" w:rsidRPr="00282696" w:rsidRDefault="003C61DC" w:rsidP="00570BF2">
            <w:pPr>
              <w:rPr>
                <w:lang w:val="es-ES_tradnl"/>
              </w:rPr>
            </w:pPr>
            <w:r w:rsidRPr="00282696">
              <w:rPr>
                <w:lang w:val="es-ES_tradnl"/>
              </w:rPr>
              <w:t>1</w:t>
            </w:r>
          </w:p>
        </w:tc>
      </w:tr>
      <w:tr w:rsidR="00570BF2" w:rsidRPr="00282696" w14:paraId="720E7699" w14:textId="4A8CC02C" w:rsidTr="003C61DC">
        <w:trPr>
          <w:trHeight w:val="300"/>
        </w:trPr>
        <w:tc>
          <w:tcPr>
            <w:tcW w:w="1702" w:type="dxa"/>
            <w:noWrap/>
            <w:hideMark/>
          </w:tcPr>
          <w:p w14:paraId="0FD97DA4" w14:textId="136D4134" w:rsidR="00570BF2" w:rsidRPr="00282696" w:rsidRDefault="003C61DC" w:rsidP="00570BF2">
            <w:pPr>
              <w:rPr>
                <w:lang w:val="es-ES_tradnl"/>
              </w:rPr>
            </w:pPr>
            <w:r w:rsidRPr="00282696">
              <w:rPr>
                <w:lang w:val="es-ES_tradnl"/>
              </w:rPr>
              <w:t>0</w:t>
            </w:r>
          </w:p>
        </w:tc>
        <w:tc>
          <w:tcPr>
            <w:tcW w:w="2126" w:type="dxa"/>
            <w:noWrap/>
            <w:hideMark/>
          </w:tcPr>
          <w:p w14:paraId="25B5AE1C" w14:textId="616B35F7" w:rsidR="00570BF2" w:rsidRPr="00282696" w:rsidRDefault="003C61DC">
            <w:pPr>
              <w:rPr>
                <w:lang w:val="es-ES_tradnl"/>
              </w:rPr>
            </w:pPr>
            <w:r w:rsidRPr="00282696">
              <w:rPr>
                <w:lang w:val="es-ES_tradnl"/>
              </w:rPr>
              <w:t>0</w:t>
            </w:r>
          </w:p>
        </w:tc>
        <w:tc>
          <w:tcPr>
            <w:tcW w:w="1559" w:type="dxa"/>
            <w:noWrap/>
            <w:hideMark/>
          </w:tcPr>
          <w:p w14:paraId="45E51E1F" w14:textId="690228E8" w:rsidR="00570BF2" w:rsidRPr="00282696" w:rsidRDefault="003C61DC">
            <w:pPr>
              <w:rPr>
                <w:lang w:val="es-ES_tradnl"/>
              </w:rPr>
            </w:pPr>
            <w:r w:rsidRPr="00282696">
              <w:rPr>
                <w:lang w:val="es-ES_tradnl"/>
              </w:rPr>
              <w:t>1</w:t>
            </w:r>
          </w:p>
        </w:tc>
        <w:tc>
          <w:tcPr>
            <w:tcW w:w="1843" w:type="dxa"/>
            <w:noWrap/>
            <w:hideMark/>
          </w:tcPr>
          <w:p w14:paraId="01C15CB7" w14:textId="12E846DE" w:rsidR="00570BF2" w:rsidRPr="00282696" w:rsidRDefault="003C61DC">
            <w:pPr>
              <w:rPr>
                <w:lang w:val="es-ES_tradnl"/>
              </w:rPr>
            </w:pPr>
            <w:r w:rsidRPr="00282696">
              <w:rPr>
                <w:lang w:val="es-ES_tradnl"/>
              </w:rPr>
              <w:t>0</w:t>
            </w:r>
          </w:p>
        </w:tc>
        <w:tc>
          <w:tcPr>
            <w:tcW w:w="1276" w:type="dxa"/>
            <w:shd w:val="clear" w:color="auto" w:fill="FFFF00"/>
          </w:tcPr>
          <w:p w14:paraId="784A2842" w14:textId="060CC07B" w:rsidR="00570BF2" w:rsidRPr="00282696" w:rsidRDefault="003C61DC">
            <w:pPr>
              <w:rPr>
                <w:lang w:val="es-ES_tradnl"/>
              </w:rPr>
            </w:pPr>
            <w:r w:rsidRPr="00282696">
              <w:rPr>
                <w:lang w:val="es-ES_tradnl"/>
              </w:rPr>
              <w:t>0</w:t>
            </w:r>
          </w:p>
        </w:tc>
        <w:tc>
          <w:tcPr>
            <w:tcW w:w="1417" w:type="dxa"/>
            <w:shd w:val="clear" w:color="auto" w:fill="FFFF00"/>
          </w:tcPr>
          <w:p w14:paraId="53F9FB96" w14:textId="22DFF56F" w:rsidR="00570BF2" w:rsidRPr="00282696" w:rsidRDefault="003C61DC">
            <w:pPr>
              <w:rPr>
                <w:lang w:val="es-ES_tradnl"/>
              </w:rPr>
            </w:pPr>
            <w:r w:rsidRPr="00282696">
              <w:rPr>
                <w:lang w:val="es-ES_tradnl"/>
              </w:rPr>
              <w:t>1</w:t>
            </w:r>
          </w:p>
        </w:tc>
        <w:tc>
          <w:tcPr>
            <w:tcW w:w="1418" w:type="dxa"/>
            <w:shd w:val="clear" w:color="auto" w:fill="FFFF00"/>
          </w:tcPr>
          <w:p w14:paraId="14B54263" w14:textId="3240DC17" w:rsidR="00570BF2" w:rsidRPr="00282696" w:rsidRDefault="003C61DC">
            <w:pPr>
              <w:rPr>
                <w:lang w:val="es-ES_tradnl"/>
              </w:rPr>
            </w:pPr>
            <w:r w:rsidRPr="00282696">
              <w:rPr>
                <w:lang w:val="es-ES_tradnl"/>
              </w:rPr>
              <w:t>1</w:t>
            </w:r>
          </w:p>
        </w:tc>
      </w:tr>
    </w:tbl>
    <w:p w14:paraId="277624BA" w14:textId="77777777" w:rsidR="00570BF2" w:rsidRPr="00282696" w:rsidRDefault="00570BF2" w:rsidP="0069495D">
      <w:pPr>
        <w:rPr>
          <w:lang w:val="es-ES_tradnl"/>
        </w:rPr>
      </w:pPr>
    </w:p>
    <w:p w14:paraId="3095EAA4" w14:textId="77777777" w:rsidR="003C61DC" w:rsidRPr="00282696" w:rsidRDefault="003C61DC" w:rsidP="0069495D">
      <w:pPr>
        <w:rPr>
          <w:lang w:val="es-ES_tradnl"/>
        </w:rPr>
      </w:pPr>
    </w:p>
    <w:p w14:paraId="6EB0952C" w14:textId="02F617AF" w:rsidR="003C61DC" w:rsidRPr="00282696" w:rsidRDefault="003C61DC" w:rsidP="0069495D">
      <w:pPr>
        <w:rPr>
          <w:lang w:val="es-ES_tradnl"/>
        </w:rPr>
      </w:pPr>
      <w:r w:rsidRPr="00282696">
        <w:rPr>
          <w:lang w:val="es-ES_tradnl"/>
        </w:rPr>
        <w:t>Lista propuesta de columnas con datos extra de familiares:</w:t>
      </w:r>
    </w:p>
    <w:p w14:paraId="4BFA5CFC" w14:textId="0A3F7FBD" w:rsidR="003C61DC" w:rsidRPr="00282696" w:rsidRDefault="003C61DC" w:rsidP="003C61DC">
      <w:pPr>
        <w:pStyle w:val="Prrafodelista"/>
        <w:numPr>
          <w:ilvl w:val="0"/>
          <w:numId w:val="5"/>
        </w:numPr>
        <w:rPr>
          <w:lang w:val="es-ES_tradnl"/>
        </w:rPr>
      </w:pPr>
      <w:r w:rsidRPr="00282696">
        <w:rPr>
          <w:lang w:val="es-ES_tradnl"/>
        </w:rPr>
        <w:t>Psychiatric_Diagnosis_DIGS_Familiar_adicional</w:t>
      </w:r>
    </w:p>
    <w:p w14:paraId="058BC3C4" w14:textId="5FF9A843" w:rsidR="003C61DC" w:rsidRPr="00282696" w:rsidRDefault="003C61DC" w:rsidP="003C61DC">
      <w:pPr>
        <w:pStyle w:val="Prrafodelista"/>
        <w:numPr>
          <w:ilvl w:val="0"/>
          <w:numId w:val="5"/>
        </w:numPr>
        <w:rPr>
          <w:lang w:val="es-ES_tradnl"/>
        </w:rPr>
      </w:pPr>
      <w:r w:rsidRPr="00282696">
        <w:rPr>
          <w:lang w:val="es-ES_tradnl"/>
        </w:rPr>
        <w:t>Psychosis_DIGS</w:t>
      </w:r>
      <w:r w:rsidRPr="00282696">
        <w:rPr>
          <w:lang w:val="es-ES_tradnl"/>
        </w:rPr>
        <w:t>_</w:t>
      </w:r>
      <w:r w:rsidRPr="00282696">
        <w:rPr>
          <w:lang w:val="es-ES_tradnl"/>
        </w:rPr>
        <w:t>Familiar_adicional</w:t>
      </w:r>
    </w:p>
    <w:p w14:paraId="4FAC2539" w14:textId="41142756" w:rsidR="003C61DC" w:rsidRPr="00282696" w:rsidRDefault="003C61DC" w:rsidP="003C61DC">
      <w:pPr>
        <w:pStyle w:val="Prrafodelista"/>
        <w:numPr>
          <w:ilvl w:val="0"/>
          <w:numId w:val="5"/>
        </w:numPr>
        <w:rPr>
          <w:lang w:val="es-ES_tradnl"/>
        </w:rPr>
      </w:pPr>
      <w:r w:rsidRPr="00282696">
        <w:rPr>
          <w:lang w:val="es-ES_tradnl"/>
        </w:rPr>
        <w:t>D+AH1epression_DIGS_Familiar_adicional</w:t>
      </w:r>
    </w:p>
    <w:p w14:paraId="2E0365CC" w14:textId="3D35F87E" w:rsidR="003C61DC" w:rsidRPr="00282696" w:rsidRDefault="003C61DC" w:rsidP="003C61DC">
      <w:pPr>
        <w:pStyle w:val="Prrafodelista"/>
        <w:numPr>
          <w:ilvl w:val="0"/>
          <w:numId w:val="5"/>
        </w:numPr>
        <w:rPr>
          <w:lang w:val="es-ES_tradnl"/>
        </w:rPr>
      </w:pPr>
      <w:r w:rsidRPr="00282696">
        <w:rPr>
          <w:lang w:val="es-ES_tradnl"/>
        </w:rPr>
        <w:t>Anxiety_DIGS</w:t>
      </w:r>
      <w:r w:rsidRPr="00282696">
        <w:rPr>
          <w:lang w:val="es-ES_tradnl"/>
        </w:rPr>
        <w:tab/>
        <w:t>Bipolar_DIGS_Familiar_adicional</w:t>
      </w:r>
    </w:p>
    <w:p w14:paraId="1F648A6F" w14:textId="5A8AC2FA" w:rsidR="003C61DC" w:rsidRPr="00282696" w:rsidRDefault="003C61DC" w:rsidP="003C61DC">
      <w:pPr>
        <w:pStyle w:val="Prrafodelista"/>
        <w:numPr>
          <w:ilvl w:val="0"/>
          <w:numId w:val="5"/>
        </w:numPr>
        <w:rPr>
          <w:lang w:val="es-ES_tradnl"/>
        </w:rPr>
      </w:pPr>
      <w:r w:rsidRPr="00282696">
        <w:rPr>
          <w:lang w:val="es-ES_tradnl"/>
        </w:rPr>
        <w:t>Eating_Disorders_DIGS_Familiar_adicional</w:t>
      </w:r>
    </w:p>
    <w:p w14:paraId="04B519FD" w14:textId="3D22C86B" w:rsidR="003C61DC" w:rsidRPr="00282696" w:rsidRDefault="003C61DC" w:rsidP="003C61DC">
      <w:pPr>
        <w:pStyle w:val="Prrafodelista"/>
        <w:numPr>
          <w:ilvl w:val="0"/>
          <w:numId w:val="5"/>
        </w:numPr>
        <w:rPr>
          <w:lang w:val="es-ES_tradnl"/>
        </w:rPr>
      </w:pPr>
      <w:r w:rsidRPr="00282696">
        <w:rPr>
          <w:lang w:val="es-ES_tradnl"/>
        </w:rPr>
        <w:t>Alcohol_Abuse/Dependence_DIGS_Familiar_adicional</w:t>
      </w:r>
    </w:p>
    <w:p w14:paraId="7783C2C4" w14:textId="1866DC6C" w:rsidR="003C61DC" w:rsidRPr="00282696" w:rsidRDefault="003C61DC" w:rsidP="003C61DC">
      <w:pPr>
        <w:pStyle w:val="Prrafodelista"/>
        <w:numPr>
          <w:ilvl w:val="0"/>
          <w:numId w:val="5"/>
        </w:numPr>
        <w:rPr>
          <w:lang w:val="es-ES_tradnl"/>
        </w:rPr>
      </w:pPr>
      <w:r w:rsidRPr="00282696">
        <w:rPr>
          <w:lang w:val="es-ES_tradnl"/>
        </w:rPr>
        <w:t>Drugs_Abuse/Dependence_DIGS_Familiar_adicional</w:t>
      </w:r>
    </w:p>
    <w:p w14:paraId="0361A638" w14:textId="7A6F78A6" w:rsidR="003C61DC" w:rsidRPr="00282696" w:rsidRDefault="003C61DC" w:rsidP="003C61DC">
      <w:pPr>
        <w:pStyle w:val="Prrafodelista"/>
        <w:numPr>
          <w:ilvl w:val="0"/>
          <w:numId w:val="5"/>
        </w:numPr>
        <w:rPr>
          <w:lang w:val="es-ES_tradnl"/>
        </w:rPr>
      </w:pPr>
      <w:r w:rsidRPr="00282696">
        <w:rPr>
          <w:lang w:val="es-ES_tradnl"/>
        </w:rPr>
        <w:t>Behaviour_Disorders_Familiar_adicional</w:t>
      </w:r>
    </w:p>
    <w:p w14:paraId="4206458A" w14:textId="6CB22D32" w:rsidR="003C61DC" w:rsidRPr="00282696" w:rsidRDefault="003C61DC" w:rsidP="003C61DC">
      <w:pPr>
        <w:pStyle w:val="Prrafodelista"/>
        <w:numPr>
          <w:ilvl w:val="0"/>
          <w:numId w:val="5"/>
        </w:numPr>
        <w:rPr>
          <w:lang w:val="es-ES_tradnl"/>
        </w:rPr>
      </w:pPr>
      <w:r w:rsidRPr="00282696">
        <w:rPr>
          <w:lang w:val="es-ES_tradnl"/>
        </w:rPr>
        <w:t>Personality_Disorders_Familiar_adicional</w:t>
      </w:r>
    </w:p>
    <w:p w14:paraId="6DB338B1" w14:textId="02C791BB" w:rsidR="003C61DC" w:rsidRPr="00282696" w:rsidRDefault="003C61DC" w:rsidP="003C61DC">
      <w:pPr>
        <w:rPr>
          <w:lang w:val="es-ES_tradnl"/>
        </w:rPr>
      </w:pPr>
      <w:r w:rsidRPr="00282696">
        <w:rPr>
          <w:lang w:val="es-ES_tradnl"/>
        </w:rPr>
        <w:t xml:space="preserve">Donde el </w:t>
      </w:r>
      <w:r w:rsidR="00282696" w:rsidRPr="00282696">
        <w:rPr>
          <w:lang w:val="es-ES_tradnl"/>
        </w:rPr>
        <w:t>criterio</w:t>
      </w:r>
      <w:r w:rsidRPr="00282696">
        <w:rPr>
          <w:lang w:val="es-ES_tradnl"/>
        </w:rPr>
        <w:t xml:space="preserve"> para sumarizar los datos de </w:t>
      </w:r>
      <w:r w:rsidR="00282696">
        <w:rPr>
          <w:lang w:val="es-ES_tradnl"/>
        </w:rPr>
        <w:t xml:space="preserve">los </w:t>
      </w:r>
      <w:r w:rsidR="00282696" w:rsidRPr="00282696">
        <w:rPr>
          <w:lang w:val="es-ES_tradnl"/>
        </w:rPr>
        <w:t>familiares</w:t>
      </w:r>
      <w:r w:rsidRPr="00282696">
        <w:rPr>
          <w:lang w:val="es-ES_tradnl"/>
        </w:rPr>
        <w:t xml:space="preserve"> </w:t>
      </w:r>
      <w:r w:rsidR="00282696" w:rsidRPr="00282696">
        <w:rPr>
          <w:lang w:val="es-ES_tradnl"/>
        </w:rPr>
        <w:t>sería</w:t>
      </w:r>
      <w:r w:rsidRPr="00282696">
        <w:rPr>
          <w:lang w:val="es-ES_tradnl"/>
        </w:rPr>
        <w:t xml:space="preserve"> el considerar las siguientes </w:t>
      </w:r>
      <w:r w:rsidR="00282696" w:rsidRPr="00282696">
        <w:rPr>
          <w:lang w:val="es-ES_tradnl"/>
        </w:rPr>
        <w:t>condiciones:</w:t>
      </w:r>
    </w:p>
    <w:p w14:paraId="08DFAB30" w14:textId="23610C27" w:rsidR="003C61DC" w:rsidRPr="00282696" w:rsidRDefault="00CB60E3" w:rsidP="003C61DC">
      <w:pPr>
        <w:pStyle w:val="Prrafodelista"/>
        <w:numPr>
          <w:ilvl w:val="0"/>
          <w:numId w:val="4"/>
        </w:numPr>
        <w:rPr>
          <w:lang w:val="es-ES_tradnl"/>
        </w:rPr>
      </w:pPr>
      <w:r w:rsidRPr="00282696">
        <w:rPr>
          <w:lang w:val="es-ES_tradnl"/>
        </w:rPr>
        <w:t xml:space="preserve">En caso de tener </w:t>
      </w:r>
      <w:r w:rsidR="00282696" w:rsidRPr="00282696">
        <w:rPr>
          <w:lang w:val="es-ES_tradnl"/>
        </w:rPr>
        <w:t>más</w:t>
      </w:r>
      <w:r w:rsidRPr="00282696">
        <w:rPr>
          <w:lang w:val="es-ES_tradnl"/>
        </w:rPr>
        <w:t xml:space="preserve"> de un familiar adicional a la </w:t>
      </w:r>
      <w:r w:rsidR="00282696" w:rsidRPr="00282696">
        <w:rPr>
          <w:lang w:val="es-ES_tradnl"/>
        </w:rPr>
        <w:t>clasificación</w:t>
      </w:r>
      <w:r w:rsidRPr="00282696">
        <w:rPr>
          <w:lang w:val="es-ES_tradnl"/>
        </w:rPr>
        <w:t xml:space="preserve"> propuesta, se </w:t>
      </w:r>
      <w:r w:rsidR="00282696" w:rsidRPr="00282696">
        <w:rPr>
          <w:lang w:val="es-ES_tradnl"/>
        </w:rPr>
        <w:t>revisará</w:t>
      </w:r>
      <w:r w:rsidRPr="00282696">
        <w:rPr>
          <w:lang w:val="es-ES_tradnl"/>
        </w:rPr>
        <w:t xml:space="preserve"> el contenido de la columna y en caso de tener un pariente positivo la columna adicional se </w:t>
      </w:r>
      <w:r w:rsidR="00282696" w:rsidRPr="00282696">
        <w:rPr>
          <w:lang w:val="es-ES_tradnl"/>
        </w:rPr>
        <w:t>tratará</w:t>
      </w:r>
      <w:r w:rsidRPr="00282696">
        <w:rPr>
          <w:lang w:val="es-ES_tradnl"/>
        </w:rPr>
        <w:t xml:space="preserve"> como un caso positivo, en caso de no tener un pariente con enfermedad registrada se </w:t>
      </w:r>
      <w:r w:rsidR="00282696" w:rsidRPr="00282696">
        <w:rPr>
          <w:lang w:val="es-ES_tradnl"/>
        </w:rPr>
        <w:t>tratará</w:t>
      </w:r>
      <w:r w:rsidRPr="00282696">
        <w:rPr>
          <w:lang w:val="es-ES_tradnl"/>
        </w:rPr>
        <w:t xml:space="preserve"> como caso negativo.</w:t>
      </w:r>
    </w:p>
    <w:p w14:paraId="49C9AFB7" w14:textId="75B83FD5" w:rsidR="00CB60E3" w:rsidRPr="00282696" w:rsidRDefault="00CB60E3" w:rsidP="003C61DC">
      <w:pPr>
        <w:pStyle w:val="Prrafodelista"/>
        <w:numPr>
          <w:ilvl w:val="0"/>
          <w:numId w:val="4"/>
        </w:numPr>
        <w:rPr>
          <w:lang w:val="es-ES_tradnl"/>
        </w:rPr>
      </w:pPr>
      <w:r w:rsidRPr="00282696">
        <w:rPr>
          <w:lang w:val="es-ES_tradnl"/>
        </w:rPr>
        <w:t xml:space="preserve">En caso de no </w:t>
      </w:r>
      <w:r w:rsidR="00282696" w:rsidRPr="00282696">
        <w:rPr>
          <w:lang w:val="es-ES_tradnl"/>
        </w:rPr>
        <w:t>existir</w:t>
      </w:r>
      <w:r w:rsidRPr="00282696">
        <w:rPr>
          <w:lang w:val="es-ES_tradnl"/>
        </w:rPr>
        <w:t xml:space="preserve"> </w:t>
      </w:r>
      <w:r w:rsidR="00282696" w:rsidRPr="00282696">
        <w:rPr>
          <w:lang w:val="es-ES_tradnl"/>
        </w:rPr>
        <w:t>más</w:t>
      </w:r>
      <w:r w:rsidRPr="00282696">
        <w:rPr>
          <w:lang w:val="es-ES_tradnl"/>
        </w:rPr>
        <w:t xml:space="preserve"> familiares la columna se </w:t>
      </w:r>
      <w:r w:rsidR="00282696" w:rsidRPr="00282696">
        <w:rPr>
          <w:lang w:val="es-ES_tradnl"/>
        </w:rPr>
        <w:t>tratará</w:t>
      </w:r>
      <w:r w:rsidRPr="00282696">
        <w:rPr>
          <w:lang w:val="es-ES_tradnl"/>
        </w:rPr>
        <w:t xml:space="preserve"> como un negativo</w:t>
      </w:r>
    </w:p>
    <w:p w14:paraId="7449E9DF" w14:textId="77777777" w:rsidR="00CB60E3" w:rsidRPr="00282696" w:rsidRDefault="00CB60E3" w:rsidP="00CB60E3">
      <w:pPr>
        <w:rPr>
          <w:lang w:val="es-ES_tradnl"/>
        </w:rPr>
      </w:pPr>
    </w:p>
    <w:sectPr w:rsidR="00CB60E3" w:rsidRPr="002826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54FF5"/>
    <w:multiLevelType w:val="hybridMultilevel"/>
    <w:tmpl w:val="4F40AD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81C51FA"/>
    <w:multiLevelType w:val="hybridMultilevel"/>
    <w:tmpl w:val="43DCB3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1A12608"/>
    <w:multiLevelType w:val="hybridMultilevel"/>
    <w:tmpl w:val="5D306E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4584F11"/>
    <w:multiLevelType w:val="hybridMultilevel"/>
    <w:tmpl w:val="EED64C7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6A21A6B"/>
    <w:multiLevelType w:val="hybridMultilevel"/>
    <w:tmpl w:val="F4168CEE"/>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702627989">
    <w:abstractNumId w:val="3"/>
  </w:num>
  <w:num w:numId="2" w16cid:durableId="1793939711">
    <w:abstractNumId w:val="1"/>
  </w:num>
  <w:num w:numId="3" w16cid:durableId="104084546">
    <w:abstractNumId w:val="0"/>
  </w:num>
  <w:num w:numId="4" w16cid:durableId="1970864218">
    <w:abstractNumId w:val="2"/>
  </w:num>
  <w:num w:numId="5" w16cid:durableId="564753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95D"/>
    <w:rsid w:val="00282696"/>
    <w:rsid w:val="00350880"/>
    <w:rsid w:val="003C61DC"/>
    <w:rsid w:val="00466299"/>
    <w:rsid w:val="00570BF2"/>
    <w:rsid w:val="0069495D"/>
    <w:rsid w:val="00C764B7"/>
    <w:rsid w:val="00C77912"/>
    <w:rsid w:val="00CB60E3"/>
    <w:rsid w:val="00CF5B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67C783D0"/>
  <w15:chartTrackingRefBased/>
  <w15:docId w15:val="{D423CC9B-95CD-8B43-A521-53114C4A8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949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949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9495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9495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9495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9495D"/>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9495D"/>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9495D"/>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9495D"/>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9495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9495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9495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9495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9495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9495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9495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9495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9495D"/>
    <w:rPr>
      <w:rFonts w:eastAsiaTheme="majorEastAsia" w:cstheme="majorBidi"/>
      <w:color w:val="272727" w:themeColor="text1" w:themeTint="D8"/>
    </w:rPr>
  </w:style>
  <w:style w:type="paragraph" w:styleId="Ttulo">
    <w:name w:val="Title"/>
    <w:basedOn w:val="Normal"/>
    <w:next w:val="Normal"/>
    <w:link w:val="TtuloCar"/>
    <w:uiPriority w:val="10"/>
    <w:qFormat/>
    <w:rsid w:val="0069495D"/>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9495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9495D"/>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9495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9495D"/>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69495D"/>
    <w:rPr>
      <w:i/>
      <w:iCs/>
      <w:color w:val="404040" w:themeColor="text1" w:themeTint="BF"/>
    </w:rPr>
  </w:style>
  <w:style w:type="paragraph" w:styleId="Prrafodelista">
    <w:name w:val="List Paragraph"/>
    <w:basedOn w:val="Normal"/>
    <w:uiPriority w:val="34"/>
    <w:qFormat/>
    <w:rsid w:val="0069495D"/>
    <w:pPr>
      <w:ind w:left="720"/>
      <w:contextualSpacing/>
    </w:pPr>
  </w:style>
  <w:style w:type="character" w:styleId="nfasisintenso">
    <w:name w:val="Intense Emphasis"/>
    <w:basedOn w:val="Fuentedeprrafopredeter"/>
    <w:uiPriority w:val="21"/>
    <w:qFormat/>
    <w:rsid w:val="0069495D"/>
    <w:rPr>
      <w:i/>
      <w:iCs/>
      <w:color w:val="0F4761" w:themeColor="accent1" w:themeShade="BF"/>
    </w:rPr>
  </w:style>
  <w:style w:type="paragraph" w:styleId="Citadestacada">
    <w:name w:val="Intense Quote"/>
    <w:basedOn w:val="Normal"/>
    <w:next w:val="Normal"/>
    <w:link w:val="CitadestacadaCar"/>
    <w:uiPriority w:val="30"/>
    <w:qFormat/>
    <w:rsid w:val="006949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9495D"/>
    <w:rPr>
      <w:i/>
      <w:iCs/>
      <w:color w:val="0F4761" w:themeColor="accent1" w:themeShade="BF"/>
    </w:rPr>
  </w:style>
  <w:style w:type="character" w:styleId="Referenciaintensa">
    <w:name w:val="Intense Reference"/>
    <w:basedOn w:val="Fuentedeprrafopredeter"/>
    <w:uiPriority w:val="32"/>
    <w:qFormat/>
    <w:rsid w:val="0069495D"/>
    <w:rPr>
      <w:b/>
      <w:bCs/>
      <w:smallCaps/>
      <w:color w:val="0F4761" w:themeColor="accent1" w:themeShade="BF"/>
      <w:spacing w:val="5"/>
    </w:rPr>
  </w:style>
  <w:style w:type="table" w:styleId="Tablaconcuadrcula">
    <w:name w:val="Table Grid"/>
    <w:basedOn w:val="Tablanormal"/>
    <w:uiPriority w:val="39"/>
    <w:rsid w:val="00570B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456354">
      <w:bodyDiv w:val="1"/>
      <w:marLeft w:val="0"/>
      <w:marRight w:val="0"/>
      <w:marTop w:val="0"/>
      <w:marBottom w:val="0"/>
      <w:divBdr>
        <w:top w:val="none" w:sz="0" w:space="0" w:color="auto"/>
        <w:left w:val="none" w:sz="0" w:space="0" w:color="auto"/>
        <w:bottom w:val="none" w:sz="0" w:space="0" w:color="auto"/>
        <w:right w:val="none" w:sz="0" w:space="0" w:color="auto"/>
      </w:divBdr>
    </w:div>
    <w:div w:id="1040058570">
      <w:bodyDiv w:val="1"/>
      <w:marLeft w:val="0"/>
      <w:marRight w:val="0"/>
      <w:marTop w:val="0"/>
      <w:marBottom w:val="0"/>
      <w:divBdr>
        <w:top w:val="none" w:sz="0" w:space="0" w:color="auto"/>
        <w:left w:val="none" w:sz="0" w:space="0" w:color="auto"/>
        <w:bottom w:val="none" w:sz="0" w:space="0" w:color="auto"/>
        <w:right w:val="none" w:sz="0" w:space="0" w:color="auto"/>
      </w:divBdr>
    </w:div>
    <w:div w:id="1573352343">
      <w:bodyDiv w:val="1"/>
      <w:marLeft w:val="0"/>
      <w:marRight w:val="0"/>
      <w:marTop w:val="0"/>
      <w:marBottom w:val="0"/>
      <w:divBdr>
        <w:top w:val="none" w:sz="0" w:space="0" w:color="auto"/>
        <w:left w:val="none" w:sz="0" w:space="0" w:color="auto"/>
        <w:bottom w:val="none" w:sz="0" w:space="0" w:color="auto"/>
        <w:right w:val="none" w:sz="0" w:space="0" w:color="auto"/>
      </w:divBdr>
    </w:div>
    <w:div w:id="1941329889">
      <w:bodyDiv w:val="1"/>
      <w:marLeft w:val="0"/>
      <w:marRight w:val="0"/>
      <w:marTop w:val="0"/>
      <w:marBottom w:val="0"/>
      <w:divBdr>
        <w:top w:val="none" w:sz="0" w:space="0" w:color="auto"/>
        <w:left w:val="none" w:sz="0" w:space="0" w:color="auto"/>
        <w:bottom w:val="none" w:sz="0" w:space="0" w:color="auto"/>
        <w:right w:val="none" w:sz="0" w:space="0" w:color="auto"/>
      </w:divBdr>
    </w:div>
    <w:div w:id="2022049090">
      <w:bodyDiv w:val="1"/>
      <w:marLeft w:val="0"/>
      <w:marRight w:val="0"/>
      <w:marTop w:val="0"/>
      <w:marBottom w:val="0"/>
      <w:divBdr>
        <w:top w:val="none" w:sz="0" w:space="0" w:color="auto"/>
        <w:left w:val="none" w:sz="0" w:space="0" w:color="auto"/>
        <w:bottom w:val="none" w:sz="0" w:space="0" w:color="auto"/>
        <w:right w:val="none" w:sz="0" w:space="0" w:color="auto"/>
      </w:divBdr>
    </w:div>
    <w:div w:id="207088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402</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alfonso sabanero esquivel</dc:creator>
  <cp:keywords/>
  <dc:description/>
  <cp:lastModifiedBy>luis alfonso sabanero esquivel</cp:lastModifiedBy>
  <cp:revision>1</cp:revision>
  <dcterms:created xsi:type="dcterms:W3CDTF">2024-05-20T02:25:00Z</dcterms:created>
  <dcterms:modified xsi:type="dcterms:W3CDTF">2024-05-20T03:19:00Z</dcterms:modified>
</cp:coreProperties>
</file>