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3C19" w14:textId="7707F047" w:rsidR="00950561" w:rsidRDefault="00A15359">
      <w:hyperlink r:id="rId4" w:history="1">
        <w:r w:rsidRPr="00D0173C">
          <w:rPr>
            <w:rStyle w:val="Hipervnculo"/>
          </w:rPr>
          <w:t>https://www.sciencedirect.com/journal/computer-methods-and-programs-in-biomedicine/publish/guide-for-authors</w:t>
        </w:r>
      </w:hyperlink>
      <w:r>
        <w:t xml:space="preserve">  </w:t>
      </w:r>
    </w:p>
    <w:sectPr w:rsidR="009505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BD"/>
    <w:rsid w:val="00221ABD"/>
    <w:rsid w:val="005D0C85"/>
    <w:rsid w:val="00606276"/>
    <w:rsid w:val="00950561"/>
    <w:rsid w:val="00A1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CD2E"/>
  <w15:chartTrackingRefBased/>
  <w15:docId w15:val="{46CB1AE2-97D6-42B7-BBA1-28080363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AB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535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5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iencedirect.com/journal/computer-methods-and-programs-in-biomedicine/publish/guide-for-author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Mendizábal Miranda</dc:creator>
  <cp:keywords/>
  <dc:description/>
  <cp:lastModifiedBy>Virginia Mendizábal Miranda</cp:lastModifiedBy>
  <cp:revision>2</cp:revision>
  <dcterms:created xsi:type="dcterms:W3CDTF">2026-07-07T20:12:00Z</dcterms:created>
  <dcterms:modified xsi:type="dcterms:W3CDTF">2026-07-07T20:12:00Z</dcterms:modified>
</cp:coreProperties>
</file>