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034953"/>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w:t>
          </w:r>
          <w:bookmarkStart w:id="1" w:name="_GoBack"/>
          <w:bookmarkEnd w:id="1"/>
          <w:r w:rsidRPr="00993D4F">
            <w:rPr>
              <w:rStyle w:val="Balk1Char"/>
              <w:color w:val="auto"/>
            </w:rPr>
            <w:t>TENTS</w:t>
          </w:r>
        </w:p>
        <w:p w:rsidR="00A225A6" w:rsidRPr="00A225A6" w:rsidRDefault="00A225A6" w:rsidP="00A225A6">
          <w:pPr>
            <w:rPr>
              <w:lang w:eastAsia="en-CA"/>
            </w:rPr>
          </w:pPr>
        </w:p>
        <w:p w:rsidR="00D04A59"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034953" w:history="1">
            <w:r w:rsidR="00D04A59" w:rsidRPr="00586301">
              <w:rPr>
                <w:rStyle w:val="Kpr"/>
                <w:noProof/>
              </w:rPr>
              <w:t>ABSTRACT</w:t>
            </w:r>
            <w:r w:rsidR="00D04A59">
              <w:rPr>
                <w:noProof/>
                <w:webHidden/>
              </w:rPr>
              <w:tab/>
            </w:r>
            <w:r w:rsidR="00D04A59">
              <w:rPr>
                <w:noProof/>
                <w:webHidden/>
              </w:rPr>
              <w:fldChar w:fldCharType="begin"/>
            </w:r>
            <w:r w:rsidR="00D04A59">
              <w:rPr>
                <w:noProof/>
                <w:webHidden/>
              </w:rPr>
              <w:instrText xml:space="preserve"> PAGEREF _Toc45034953 \h </w:instrText>
            </w:r>
            <w:r w:rsidR="00D04A59">
              <w:rPr>
                <w:noProof/>
                <w:webHidden/>
              </w:rPr>
            </w:r>
            <w:r w:rsidR="00D04A59">
              <w:rPr>
                <w:noProof/>
                <w:webHidden/>
              </w:rPr>
              <w:fldChar w:fldCharType="separate"/>
            </w:r>
            <w:r w:rsidR="00C044E9">
              <w:rPr>
                <w:noProof/>
                <w:webHidden/>
              </w:rPr>
              <w:t>4</w:t>
            </w:r>
            <w:r w:rsidR="00D04A59">
              <w:rPr>
                <w:noProof/>
                <w:webHidden/>
              </w:rPr>
              <w:fldChar w:fldCharType="end"/>
            </w:r>
          </w:hyperlink>
        </w:p>
        <w:p w:rsidR="00D04A59" w:rsidRDefault="00D04A59">
          <w:pPr>
            <w:pStyle w:val="T1"/>
            <w:tabs>
              <w:tab w:val="left" w:pos="480"/>
              <w:tab w:val="right" w:leader="dot" w:pos="9396"/>
            </w:tabs>
            <w:rPr>
              <w:rFonts w:asciiTheme="minorHAnsi" w:eastAsiaTheme="minorEastAsia" w:hAnsiTheme="minorHAnsi"/>
              <w:noProof/>
              <w:sz w:val="22"/>
              <w:lang w:eastAsia="en-CA"/>
            </w:rPr>
          </w:pPr>
          <w:hyperlink w:anchor="_Toc45034954" w:history="1">
            <w:r w:rsidRPr="00586301">
              <w:rPr>
                <w:rStyle w:val="Kpr"/>
                <w:noProof/>
              </w:rPr>
              <w:t>1.</w:t>
            </w:r>
            <w:r>
              <w:rPr>
                <w:rFonts w:asciiTheme="minorHAnsi" w:eastAsiaTheme="minorEastAsia" w:hAnsiTheme="minorHAnsi"/>
                <w:noProof/>
                <w:sz w:val="22"/>
                <w:lang w:eastAsia="en-CA"/>
              </w:rPr>
              <w:tab/>
            </w:r>
            <w:r w:rsidRPr="00586301">
              <w:rPr>
                <w:rStyle w:val="Kpr"/>
                <w:noProof/>
              </w:rPr>
              <w:t>INTRODUCTION</w:t>
            </w:r>
            <w:r>
              <w:rPr>
                <w:noProof/>
                <w:webHidden/>
              </w:rPr>
              <w:tab/>
            </w:r>
            <w:r>
              <w:rPr>
                <w:noProof/>
                <w:webHidden/>
              </w:rPr>
              <w:fldChar w:fldCharType="begin"/>
            </w:r>
            <w:r>
              <w:rPr>
                <w:noProof/>
                <w:webHidden/>
              </w:rPr>
              <w:instrText xml:space="preserve"> PAGEREF _Toc45034954 \h </w:instrText>
            </w:r>
            <w:r>
              <w:rPr>
                <w:noProof/>
                <w:webHidden/>
              </w:rPr>
            </w:r>
            <w:r>
              <w:rPr>
                <w:noProof/>
                <w:webHidden/>
              </w:rPr>
              <w:fldChar w:fldCharType="separate"/>
            </w:r>
            <w:r w:rsidR="00C044E9">
              <w:rPr>
                <w:noProof/>
                <w:webHidden/>
              </w:rPr>
              <w:t>7</w:t>
            </w:r>
            <w:r>
              <w:rPr>
                <w:noProof/>
                <w:webHidden/>
              </w:rPr>
              <w:fldChar w:fldCharType="end"/>
            </w:r>
          </w:hyperlink>
        </w:p>
        <w:p w:rsidR="00D04A59" w:rsidRDefault="00D04A59">
          <w:pPr>
            <w:pStyle w:val="T1"/>
            <w:tabs>
              <w:tab w:val="left" w:pos="480"/>
              <w:tab w:val="right" w:leader="dot" w:pos="9396"/>
            </w:tabs>
            <w:rPr>
              <w:rFonts w:asciiTheme="minorHAnsi" w:eastAsiaTheme="minorEastAsia" w:hAnsiTheme="minorHAnsi"/>
              <w:noProof/>
              <w:sz w:val="22"/>
              <w:lang w:eastAsia="en-CA"/>
            </w:rPr>
          </w:pPr>
          <w:hyperlink w:anchor="_Toc45034955" w:history="1">
            <w:r w:rsidRPr="00586301">
              <w:rPr>
                <w:rStyle w:val="Kpr"/>
                <w:noProof/>
              </w:rPr>
              <w:t>2.</w:t>
            </w:r>
            <w:r>
              <w:rPr>
                <w:rFonts w:asciiTheme="minorHAnsi" w:eastAsiaTheme="minorEastAsia" w:hAnsiTheme="minorHAnsi"/>
                <w:noProof/>
                <w:sz w:val="22"/>
                <w:lang w:eastAsia="en-CA"/>
              </w:rPr>
              <w:tab/>
            </w:r>
            <w:r w:rsidRPr="00586301">
              <w:rPr>
                <w:rStyle w:val="Kpr"/>
                <w:noProof/>
              </w:rPr>
              <w:t>RELATED WORKS</w:t>
            </w:r>
            <w:r>
              <w:rPr>
                <w:noProof/>
                <w:webHidden/>
              </w:rPr>
              <w:tab/>
            </w:r>
            <w:r>
              <w:rPr>
                <w:noProof/>
                <w:webHidden/>
              </w:rPr>
              <w:fldChar w:fldCharType="begin"/>
            </w:r>
            <w:r>
              <w:rPr>
                <w:noProof/>
                <w:webHidden/>
              </w:rPr>
              <w:instrText xml:space="preserve"> PAGEREF _Toc45034955 \h </w:instrText>
            </w:r>
            <w:r>
              <w:rPr>
                <w:noProof/>
                <w:webHidden/>
              </w:rPr>
            </w:r>
            <w:r>
              <w:rPr>
                <w:noProof/>
                <w:webHidden/>
              </w:rPr>
              <w:fldChar w:fldCharType="separate"/>
            </w:r>
            <w:r w:rsidR="00C044E9">
              <w:rPr>
                <w:noProof/>
                <w:webHidden/>
              </w:rPr>
              <w:t>8</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56" w:history="1">
            <w:r w:rsidRPr="00586301">
              <w:rPr>
                <w:rStyle w:val="Kpr"/>
                <w:noProof/>
              </w:rPr>
              <w:t>2.1.</w:t>
            </w:r>
            <w:r>
              <w:rPr>
                <w:rFonts w:asciiTheme="minorHAnsi" w:eastAsiaTheme="minorEastAsia" w:hAnsiTheme="minorHAnsi"/>
                <w:noProof/>
                <w:sz w:val="22"/>
                <w:lang w:eastAsia="en-CA"/>
              </w:rPr>
              <w:tab/>
            </w:r>
            <w:r w:rsidRPr="00586301">
              <w:rPr>
                <w:rStyle w:val="Kpr"/>
                <w:noProof/>
              </w:rPr>
              <w:t>Model-Driven Engineering</w:t>
            </w:r>
            <w:r>
              <w:rPr>
                <w:noProof/>
                <w:webHidden/>
              </w:rPr>
              <w:tab/>
            </w:r>
            <w:r>
              <w:rPr>
                <w:noProof/>
                <w:webHidden/>
              </w:rPr>
              <w:fldChar w:fldCharType="begin"/>
            </w:r>
            <w:r>
              <w:rPr>
                <w:noProof/>
                <w:webHidden/>
              </w:rPr>
              <w:instrText xml:space="preserve"> PAGEREF _Toc45034956 \h </w:instrText>
            </w:r>
            <w:r>
              <w:rPr>
                <w:noProof/>
                <w:webHidden/>
              </w:rPr>
            </w:r>
            <w:r>
              <w:rPr>
                <w:noProof/>
                <w:webHidden/>
              </w:rPr>
              <w:fldChar w:fldCharType="separate"/>
            </w:r>
            <w:r w:rsidR="00C044E9">
              <w:rPr>
                <w:noProof/>
                <w:webHidden/>
              </w:rPr>
              <w:t>8</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57" w:history="1">
            <w:r w:rsidRPr="00586301">
              <w:rPr>
                <w:rStyle w:val="Kpr"/>
                <w:noProof/>
              </w:rPr>
              <w:t>2.2.</w:t>
            </w:r>
            <w:r>
              <w:rPr>
                <w:rFonts w:asciiTheme="minorHAnsi" w:eastAsiaTheme="minorEastAsia" w:hAnsiTheme="minorHAnsi"/>
                <w:noProof/>
                <w:sz w:val="22"/>
                <w:lang w:eastAsia="en-CA"/>
              </w:rPr>
              <w:tab/>
            </w:r>
            <w:r w:rsidRPr="00586301">
              <w:rPr>
                <w:rStyle w:val="Kpr"/>
                <w:noProof/>
              </w:rPr>
              <w:t>Safety Cases &amp; Goal Structuring Notations</w:t>
            </w:r>
            <w:r>
              <w:rPr>
                <w:noProof/>
                <w:webHidden/>
              </w:rPr>
              <w:tab/>
            </w:r>
            <w:r>
              <w:rPr>
                <w:noProof/>
                <w:webHidden/>
              </w:rPr>
              <w:fldChar w:fldCharType="begin"/>
            </w:r>
            <w:r>
              <w:rPr>
                <w:noProof/>
                <w:webHidden/>
              </w:rPr>
              <w:instrText xml:space="preserve"> PAGEREF _Toc45034957 \h </w:instrText>
            </w:r>
            <w:r>
              <w:rPr>
                <w:noProof/>
                <w:webHidden/>
              </w:rPr>
            </w:r>
            <w:r>
              <w:rPr>
                <w:noProof/>
                <w:webHidden/>
              </w:rPr>
              <w:fldChar w:fldCharType="separate"/>
            </w:r>
            <w:r w:rsidR="00C044E9">
              <w:rPr>
                <w:noProof/>
                <w:webHidden/>
              </w:rPr>
              <w:t>8</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58" w:history="1">
            <w:r w:rsidRPr="00586301">
              <w:rPr>
                <w:rStyle w:val="Kpr"/>
                <w:noProof/>
              </w:rPr>
              <w:t>2.3.</w:t>
            </w:r>
            <w:r>
              <w:rPr>
                <w:rFonts w:asciiTheme="minorHAnsi" w:eastAsiaTheme="minorEastAsia" w:hAnsiTheme="minorHAnsi"/>
                <w:noProof/>
                <w:sz w:val="22"/>
                <w:lang w:eastAsia="en-CA"/>
              </w:rPr>
              <w:tab/>
            </w:r>
            <w:r w:rsidRPr="00586301">
              <w:rPr>
                <w:rStyle w:val="Kpr"/>
                <w:noProof/>
              </w:rPr>
              <w:t>Epsilon</w:t>
            </w:r>
            <w:r>
              <w:rPr>
                <w:noProof/>
                <w:webHidden/>
              </w:rPr>
              <w:tab/>
            </w:r>
            <w:r>
              <w:rPr>
                <w:noProof/>
                <w:webHidden/>
              </w:rPr>
              <w:fldChar w:fldCharType="begin"/>
            </w:r>
            <w:r>
              <w:rPr>
                <w:noProof/>
                <w:webHidden/>
              </w:rPr>
              <w:instrText xml:space="preserve"> PAGEREF _Toc45034958 \h </w:instrText>
            </w:r>
            <w:r>
              <w:rPr>
                <w:noProof/>
                <w:webHidden/>
              </w:rPr>
            </w:r>
            <w:r>
              <w:rPr>
                <w:noProof/>
                <w:webHidden/>
              </w:rPr>
              <w:fldChar w:fldCharType="separate"/>
            </w:r>
            <w:r w:rsidR="00C044E9">
              <w:rPr>
                <w:noProof/>
                <w:webHidden/>
              </w:rPr>
              <w:t>8</w:t>
            </w:r>
            <w:r>
              <w:rPr>
                <w:noProof/>
                <w:webHidden/>
              </w:rPr>
              <w:fldChar w:fldCharType="end"/>
            </w:r>
          </w:hyperlink>
        </w:p>
        <w:p w:rsidR="00D04A59" w:rsidRDefault="00D04A59">
          <w:pPr>
            <w:pStyle w:val="T1"/>
            <w:tabs>
              <w:tab w:val="left" w:pos="480"/>
              <w:tab w:val="right" w:leader="dot" w:pos="9396"/>
            </w:tabs>
            <w:rPr>
              <w:rFonts w:asciiTheme="minorHAnsi" w:eastAsiaTheme="minorEastAsia" w:hAnsiTheme="minorHAnsi"/>
              <w:noProof/>
              <w:sz w:val="22"/>
              <w:lang w:eastAsia="en-CA"/>
            </w:rPr>
          </w:pPr>
          <w:hyperlink w:anchor="_Toc45034959" w:history="1">
            <w:r w:rsidRPr="00586301">
              <w:rPr>
                <w:rStyle w:val="Kpr"/>
                <w:noProof/>
              </w:rPr>
              <w:t>3.</w:t>
            </w:r>
            <w:r>
              <w:rPr>
                <w:rFonts w:asciiTheme="minorHAnsi" w:eastAsiaTheme="minorEastAsia" w:hAnsiTheme="minorHAnsi"/>
                <w:noProof/>
                <w:sz w:val="22"/>
                <w:lang w:eastAsia="en-CA"/>
              </w:rPr>
              <w:tab/>
            </w:r>
            <w:r w:rsidRPr="00586301">
              <w:rPr>
                <w:rStyle w:val="Kpr"/>
                <w:noProof/>
              </w:rPr>
              <w:t>REQUIREMENTS</w:t>
            </w:r>
            <w:r>
              <w:rPr>
                <w:noProof/>
                <w:webHidden/>
              </w:rPr>
              <w:tab/>
            </w:r>
            <w:r>
              <w:rPr>
                <w:noProof/>
                <w:webHidden/>
              </w:rPr>
              <w:fldChar w:fldCharType="begin"/>
            </w:r>
            <w:r>
              <w:rPr>
                <w:noProof/>
                <w:webHidden/>
              </w:rPr>
              <w:instrText xml:space="preserve"> PAGEREF _Toc45034959 \h </w:instrText>
            </w:r>
            <w:r>
              <w:rPr>
                <w:noProof/>
                <w:webHidden/>
              </w:rPr>
            </w:r>
            <w:r>
              <w:rPr>
                <w:noProof/>
                <w:webHidden/>
              </w:rPr>
              <w:fldChar w:fldCharType="separate"/>
            </w:r>
            <w:r w:rsidR="00C044E9">
              <w:rPr>
                <w:noProof/>
                <w:webHidden/>
              </w:rPr>
              <w:t>10</w:t>
            </w:r>
            <w:r>
              <w:rPr>
                <w:noProof/>
                <w:webHidden/>
              </w:rPr>
              <w:fldChar w:fldCharType="end"/>
            </w:r>
          </w:hyperlink>
        </w:p>
        <w:p w:rsidR="00D04A59" w:rsidRDefault="00D04A59">
          <w:pPr>
            <w:pStyle w:val="T1"/>
            <w:tabs>
              <w:tab w:val="left" w:pos="480"/>
              <w:tab w:val="right" w:leader="dot" w:pos="9396"/>
            </w:tabs>
            <w:rPr>
              <w:rFonts w:asciiTheme="minorHAnsi" w:eastAsiaTheme="minorEastAsia" w:hAnsiTheme="minorHAnsi"/>
              <w:noProof/>
              <w:sz w:val="22"/>
              <w:lang w:eastAsia="en-CA"/>
            </w:rPr>
          </w:pPr>
          <w:hyperlink w:anchor="_Toc45034960" w:history="1">
            <w:r w:rsidRPr="00586301">
              <w:rPr>
                <w:rStyle w:val="Kpr"/>
                <w:noProof/>
              </w:rPr>
              <w:t>4.</w:t>
            </w:r>
            <w:r>
              <w:rPr>
                <w:rFonts w:asciiTheme="minorHAnsi" w:eastAsiaTheme="minorEastAsia" w:hAnsiTheme="minorHAnsi"/>
                <w:noProof/>
                <w:sz w:val="22"/>
                <w:lang w:eastAsia="en-CA"/>
              </w:rPr>
              <w:tab/>
            </w:r>
            <w:r w:rsidRPr="00586301">
              <w:rPr>
                <w:rStyle w:val="Kpr"/>
                <w:noProof/>
              </w:rPr>
              <w:t>DESIGN</w:t>
            </w:r>
            <w:r>
              <w:rPr>
                <w:noProof/>
                <w:webHidden/>
              </w:rPr>
              <w:tab/>
            </w:r>
            <w:r>
              <w:rPr>
                <w:noProof/>
                <w:webHidden/>
              </w:rPr>
              <w:fldChar w:fldCharType="begin"/>
            </w:r>
            <w:r>
              <w:rPr>
                <w:noProof/>
                <w:webHidden/>
              </w:rPr>
              <w:instrText xml:space="preserve"> PAGEREF _Toc45034960 \h </w:instrText>
            </w:r>
            <w:r>
              <w:rPr>
                <w:noProof/>
                <w:webHidden/>
              </w:rPr>
            </w:r>
            <w:r>
              <w:rPr>
                <w:noProof/>
                <w:webHidden/>
              </w:rPr>
              <w:fldChar w:fldCharType="separate"/>
            </w:r>
            <w:r w:rsidR="00C044E9">
              <w:rPr>
                <w:noProof/>
                <w:webHidden/>
              </w:rPr>
              <w:t>12</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61" w:history="1">
            <w:r w:rsidRPr="00586301">
              <w:rPr>
                <w:rStyle w:val="Kpr"/>
                <w:noProof/>
              </w:rPr>
              <w:t>4.1.</w:t>
            </w:r>
            <w:r>
              <w:rPr>
                <w:rFonts w:asciiTheme="minorHAnsi" w:eastAsiaTheme="minorEastAsia" w:hAnsiTheme="minorHAnsi"/>
                <w:noProof/>
                <w:sz w:val="22"/>
                <w:lang w:eastAsia="en-CA"/>
              </w:rPr>
              <w:tab/>
            </w:r>
            <w:r w:rsidRPr="00586301">
              <w:rPr>
                <w:rStyle w:val="Kpr"/>
                <w:noProof/>
              </w:rPr>
              <w:t>Implementing an Epsilon Driver for a Commercial Tool</w:t>
            </w:r>
            <w:r>
              <w:rPr>
                <w:noProof/>
                <w:webHidden/>
              </w:rPr>
              <w:tab/>
            </w:r>
            <w:r>
              <w:rPr>
                <w:noProof/>
                <w:webHidden/>
              </w:rPr>
              <w:fldChar w:fldCharType="begin"/>
            </w:r>
            <w:r>
              <w:rPr>
                <w:noProof/>
                <w:webHidden/>
              </w:rPr>
              <w:instrText xml:space="preserve"> PAGEREF _Toc45034961 \h </w:instrText>
            </w:r>
            <w:r>
              <w:rPr>
                <w:noProof/>
                <w:webHidden/>
              </w:rPr>
            </w:r>
            <w:r>
              <w:rPr>
                <w:noProof/>
                <w:webHidden/>
              </w:rPr>
              <w:fldChar w:fldCharType="separate"/>
            </w:r>
            <w:r w:rsidR="00C044E9">
              <w:rPr>
                <w:noProof/>
                <w:webHidden/>
              </w:rPr>
              <w:t>13</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62" w:history="1">
            <w:r w:rsidRPr="00586301">
              <w:rPr>
                <w:rStyle w:val="Kpr"/>
                <w:noProof/>
              </w:rPr>
              <w:t>4.2.</w:t>
            </w:r>
            <w:r>
              <w:rPr>
                <w:rFonts w:asciiTheme="minorHAnsi" w:eastAsiaTheme="minorEastAsia" w:hAnsiTheme="minorHAnsi"/>
                <w:noProof/>
                <w:sz w:val="22"/>
                <w:lang w:eastAsia="en-CA"/>
              </w:rPr>
              <w:tab/>
            </w:r>
            <w:r w:rsidRPr="00586301">
              <w:rPr>
                <w:rStyle w:val="Kpr"/>
                <w:noProof/>
              </w:rPr>
              <w:t>XMI File and Element Attributes</w:t>
            </w:r>
            <w:r>
              <w:rPr>
                <w:noProof/>
                <w:webHidden/>
              </w:rPr>
              <w:tab/>
            </w:r>
            <w:r>
              <w:rPr>
                <w:noProof/>
                <w:webHidden/>
              </w:rPr>
              <w:fldChar w:fldCharType="begin"/>
            </w:r>
            <w:r>
              <w:rPr>
                <w:noProof/>
                <w:webHidden/>
              </w:rPr>
              <w:instrText xml:space="preserve"> PAGEREF _Toc45034962 \h </w:instrText>
            </w:r>
            <w:r>
              <w:rPr>
                <w:noProof/>
                <w:webHidden/>
              </w:rPr>
            </w:r>
            <w:r>
              <w:rPr>
                <w:noProof/>
                <w:webHidden/>
              </w:rPr>
              <w:fldChar w:fldCharType="separate"/>
            </w:r>
            <w:r w:rsidR="00C044E9">
              <w:rPr>
                <w:noProof/>
                <w:webHidden/>
              </w:rPr>
              <w:t>13</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63" w:history="1">
            <w:r w:rsidRPr="00586301">
              <w:rPr>
                <w:rStyle w:val="Kpr"/>
                <w:noProof/>
              </w:rPr>
              <w:t>4.3.</w:t>
            </w:r>
            <w:r>
              <w:rPr>
                <w:rFonts w:asciiTheme="minorHAnsi" w:eastAsiaTheme="minorEastAsia" w:hAnsiTheme="minorHAnsi"/>
                <w:noProof/>
                <w:sz w:val="22"/>
                <w:lang w:eastAsia="en-CA"/>
              </w:rPr>
              <w:tab/>
            </w:r>
            <w:r w:rsidRPr="00586301">
              <w:rPr>
                <w:rStyle w:val="Kpr"/>
                <w:noProof/>
              </w:rPr>
              <w:t>Using the Epsilon HTML Driver</w:t>
            </w:r>
            <w:r>
              <w:rPr>
                <w:noProof/>
                <w:webHidden/>
              </w:rPr>
              <w:tab/>
            </w:r>
            <w:r>
              <w:rPr>
                <w:noProof/>
                <w:webHidden/>
              </w:rPr>
              <w:fldChar w:fldCharType="begin"/>
            </w:r>
            <w:r>
              <w:rPr>
                <w:noProof/>
                <w:webHidden/>
              </w:rPr>
              <w:instrText xml:space="preserve"> PAGEREF _Toc45034963 \h </w:instrText>
            </w:r>
            <w:r>
              <w:rPr>
                <w:noProof/>
                <w:webHidden/>
              </w:rPr>
            </w:r>
            <w:r>
              <w:rPr>
                <w:noProof/>
                <w:webHidden/>
              </w:rPr>
              <w:fldChar w:fldCharType="separate"/>
            </w:r>
            <w:r w:rsidR="00C044E9">
              <w:rPr>
                <w:noProof/>
                <w:webHidden/>
              </w:rPr>
              <w:t>15</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64" w:history="1">
            <w:r w:rsidRPr="00586301">
              <w:rPr>
                <w:rStyle w:val="Kpr"/>
                <w:noProof/>
              </w:rPr>
              <w:t>4.4.</w:t>
            </w:r>
            <w:r>
              <w:rPr>
                <w:rFonts w:asciiTheme="minorHAnsi" w:eastAsiaTheme="minorEastAsia" w:hAnsiTheme="minorHAnsi"/>
                <w:noProof/>
                <w:sz w:val="22"/>
                <w:lang w:eastAsia="en-CA"/>
              </w:rPr>
              <w:tab/>
            </w:r>
            <w:r w:rsidRPr="00586301">
              <w:rPr>
                <w:rStyle w:val="Kpr"/>
                <w:noProof/>
              </w:rPr>
              <w:t>Using the Epsilon Plain-XML Driver</w:t>
            </w:r>
            <w:r>
              <w:rPr>
                <w:noProof/>
                <w:webHidden/>
              </w:rPr>
              <w:tab/>
            </w:r>
            <w:r>
              <w:rPr>
                <w:noProof/>
                <w:webHidden/>
              </w:rPr>
              <w:fldChar w:fldCharType="begin"/>
            </w:r>
            <w:r>
              <w:rPr>
                <w:noProof/>
                <w:webHidden/>
              </w:rPr>
              <w:instrText xml:space="preserve"> PAGEREF _Toc45034964 \h </w:instrText>
            </w:r>
            <w:r>
              <w:rPr>
                <w:noProof/>
                <w:webHidden/>
              </w:rPr>
            </w:r>
            <w:r>
              <w:rPr>
                <w:noProof/>
                <w:webHidden/>
              </w:rPr>
              <w:fldChar w:fldCharType="separate"/>
            </w:r>
            <w:r w:rsidR="00C044E9">
              <w:rPr>
                <w:noProof/>
                <w:webHidden/>
              </w:rPr>
              <w:t>16</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65" w:history="1">
            <w:r w:rsidRPr="00586301">
              <w:rPr>
                <w:rStyle w:val="Kpr"/>
                <w:noProof/>
              </w:rPr>
              <w:t>4.5.</w:t>
            </w:r>
            <w:r>
              <w:rPr>
                <w:rFonts w:asciiTheme="minorHAnsi" w:eastAsiaTheme="minorEastAsia" w:hAnsiTheme="minorHAnsi"/>
                <w:noProof/>
                <w:sz w:val="22"/>
                <w:lang w:eastAsia="en-CA"/>
              </w:rPr>
              <w:tab/>
            </w:r>
            <w:r w:rsidRPr="00586301">
              <w:rPr>
                <w:rStyle w:val="Kpr"/>
                <w:noProof/>
              </w:rPr>
              <w:t>Determining Element Types in the XMI File</w:t>
            </w:r>
            <w:r>
              <w:rPr>
                <w:noProof/>
                <w:webHidden/>
              </w:rPr>
              <w:tab/>
            </w:r>
            <w:r>
              <w:rPr>
                <w:noProof/>
                <w:webHidden/>
              </w:rPr>
              <w:fldChar w:fldCharType="begin"/>
            </w:r>
            <w:r>
              <w:rPr>
                <w:noProof/>
                <w:webHidden/>
              </w:rPr>
              <w:instrText xml:space="preserve"> PAGEREF _Toc45034965 \h </w:instrText>
            </w:r>
            <w:r>
              <w:rPr>
                <w:noProof/>
                <w:webHidden/>
              </w:rPr>
            </w:r>
            <w:r>
              <w:rPr>
                <w:noProof/>
                <w:webHidden/>
              </w:rPr>
              <w:fldChar w:fldCharType="separate"/>
            </w:r>
            <w:r w:rsidR="00C044E9">
              <w:rPr>
                <w:noProof/>
                <w:webHidden/>
              </w:rPr>
              <w:t>16</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66" w:history="1">
            <w:r w:rsidRPr="00586301">
              <w:rPr>
                <w:rStyle w:val="Kpr"/>
                <w:noProof/>
              </w:rPr>
              <w:t>4.6.</w:t>
            </w:r>
            <w:r>
              <w:rPr>
                <w:rFonts w:asciiTheme="minorHAnsi" w:eastAsiaTheme="minorEastAsia" w:hAnsiTheme="minorHAnsi"/>
                <w:noProof/>
                <w:sz w:val="22"/>
                <w:lang w:eastAsia="en-CA"/>
              </w:rPr>
              <w:tab/>
            </w:r>
            <w:r w:rsidRPr="00586301">
              <w:rPr>
                <w:rStyle w:val="Kpr"/>
                <w:noProof/>
              </w:rPr>
              <w:t>Problems with Astah GSN XMI Files</w:t>
            </w:r>
            <w:r>
              <w:rPr>
                <w:noProof/>
                <w:webHidden/>
              </w:rPr>
              <w:tab/>
            </w:r>
            <w:r>
              <w:rPr>
                <w:noProof/>
                <w:webHidden/>
              </w:rPr>
              <w:fldChar w:fldCharType="begin"/>
            </w:r>
            <w:r>
              <w:rPr>
                <w:noProof/>
                <w:webHidden/>
              </w:rPr>
              <w:instrText xml:space="preserve"> PAGEREF _Toc45034966 \h </w:instrText>
            </w:r>
            <w:r>
              <w:rPr>
                <w:noProof/>
                <w:webHidden/>
              </w:rPr>
            </w:r>
            <w:r>
              <w:rPr>
                <w:noProof/>
                <w:webHidden/>
              </w:rPr>
              <w:fldChar w:fldCharType="separate"/>
            </w:r>
            <w:r w:rsidR="00C044E9">
              <w:rPr>
                <w:noProof/>
                <w:webHidden/>
              </w:rPr>
              <w:t>19</w:t>
            </w:r>
            <w:r>
              <w:rPr>
                <w:noProof/>
                <w:webHidden/>
              </w:rPr>
              <w:fldChar w:fldCharType="end"/>
            </w:r>
          </w:hyperlink>
        </w:p>
        <w:p w:rsidR="00D04A59" w:rsidRDefault="00D04A59">
          <w:pPr>
            <w:pStyle w:val="T1"/>
            <w:tabs>
              <w:tab w:val="left" w:pos="480"/>
              <w:tab w:val="right" w:leader="dot" w:pos="9396"/>
            </w:tabs>
            <w:rPr>
              <w:rFonts w:asciiTheme="minorHAnsi" w:eastAsiaTheme="minorEastAsia" w:hAnsiTheme="minorHAnsi"/>
              <w:noProof/>
              <w:sz w:val="22"/>
              <w:lang w:eastAsia="en-CA"/>
            </w:rPr>
          </w:pPr>
          <w:hyperlink w:anchor="_Toc45034967" w:history="1">
            <w:r w:rsidRPr="00586301">
              <w:rPr>
                <w:rStyle w:val="Kpr"/>
                <w:noProof/>
              </w:rPr>
              <w:t>5.</w:t>
            </w:r>
            <w:r>
              <w:rPr>
                <w:rFonts w:asciiTheme="minorHAnsi" w:eastAsiaTheme="minorEastAsia" w:hAnsiTheme="minorHAnsi"/>
                <w:noProof/>
                <w:sz w:val="22"/>
                <w:lang w:eastAsia="en-CA"/>
              </w:rPr>
              <w:tab/>
            </w:r>
            <w:r w:rsidRPr="00586301">
              <w:rPr>
                <w:rStyle w:val="Kpr"/>
                <w:noProof/>
              </w:rPr>
              <w:t>IMPLEMENTATION</w:t>
            </w:r>
            <w:r>
              <w:rPr>
                <w:noProof/>
                <w:webHidden/>
              </w:rPr>
              <w:tab/>
            </w:r>
            <w:r>
              <w:rPr>
                <w:noProof/>
                <w:webHidden/>
              </w:rPr>
              <w:fldChar w:fldCharType="begin"/>
            </w:r>
            <w:r>
              <w:rPr>
                <w:noProof/>
                <w:webHidden/>
              </w:rPr>
              <w:instrText xml:space="preserve"> PAGEREF _Toc45034967 \h </w:instrText>
            </w:r>
            <w:r>
              <w:rPr>
                <w:noProof/>
                <w:webHidden/>
              </w:rPr>
            </w:r>
            <w:r>
              <w:rPr>
                <w:noProof/>
                <w:webHidden/>
              </w:rPr>
              <w:fldChar w:fldCharType="separate"/>
            </w:r>
            <w:r w:rsidR="00C044E9">
              <w:rPr>
                <w:noProof/>
                <w:webHidden/>
              </w:rPr>
              <w:t>20</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68" w:history="1">
            <w:r w:rsidRPr="00586301">
              <w:rPr>
                <w:rStyle w:val="Kpr"/>
                <w:noProof/>
              </w:rPr>
              <w:t>5.1.</w:t>
            </w:r>
            <w:r>
              <w:rPr>
                <w:rFonts w:asciiTheme="minorHAnsi" w:eastAsiaTheme="minorEastAsia" w:hAnsiTheme="minorHAnsi"/>
                <w:noProof/>
                <w:sz w:val="22"/>
                <w:lang w:eastAsia="en-CA"/>
              </w:rPr>
              <w:tab/>
            </w:r>
            <w:r w:rsidRPr="00586301">
              <w:rPr>
                <w:rStyle w:val="Kpr"/>
                <w:noProof/>
              </w:rPr>
              <w:t>GSN Model</w:t>
            </w:r>
            <w:r>
              <w:rPr>
                <w:noProof/>
                <w:webHidden/>
              </w:rPr>
              <w:tab/>
            </w:r>
            <w:r>
              <w:rPr>
                <w:noProof/>
                <w:webHidden/>
              </w:rPr>
              <w:fldChar w:fldCharType="begin"/>
            </w:r>
            <w:r>
              <w:rPr>
                <w:noProof/>
                <w:webHidden/>
              </w:rPr>
              <w:instrText xml:space="preserve"> PAGEREF _Toc45034968 \h </w:instrText>
            </w:r>
            <w:r>
              <w:rPr>
                <w:noProof/>
                <w:webHidden/>
              </w:rPr>
            </w:r>
            <w:r>
              <w:rPr>
                <w:noProof/>
                <w:webHidden/>
              </w:rPr>
              <w:fldChar w:fldCharType="separate"/>
            </w:r>
            <w:r w:rsidR="00C044E9">
              <w:rPr>
                <w:noProof/>
                <w:webHidden/>
              </w:rPr>
              <w:t>20</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69" w:history="1">
            <w:r w:rsidRPr="00586301">
              <w:rPr>
                <w:rStyle w:val="Kpr"/>
                <w:noProof/>
              </w:rPr>
              <w:t>5.2.</w:t>
            </w:r>
            <w:r>
              <w:rPr>
                <w:rFonts w:asciiTheme="minorHAnsi" w:eastAsiaTheme="minorEastAsia" w:hAnsiTheme="minorHAnsi"/>
                <w:noProof/>
                <w:sz w:val="22"/>
                <w:lang w:eastAsia="en-CA"/>
              </w:rPr>
              <w:tab/>
            </w:r>
            <w:r w:rsidRPr="00586301">
              <w:rPr>
                <w:rStyle w:val="Kpr"/>
                <w:noProof/>
              </w:rPr>
              <w:t>GSN Property</w:t>
            </w:r>
            <w:r>
              <w:rPr>
                <w:noProof/>
                <w:webHidden/>
              </w:rPr>
              <w:tab/>
            </w:r>
            <w:r>
              <w:rPr>
                <w:noProof/>
                <w:webHidden/>
              </w:rPr>
              <w:fldChar w:fldCharType="begin"/>
            </w:r>
            <w:r>
              <w:rPr>
                <w:noProof/>
                <w:webHidden/>
              </w:rPr>
              <w:instrText xml:space="preserve"> PAGEREF _Toc45034969 \h </w:instrText>
            </w:r>
            <w:r>
              <w:rPr>
                <w:noProof/>
                <w:webHidden/>
              </w:rPr>
            </w:r>
            <w:r>
              <w:rPr>
                <w:noProof/>
                <w:webHidden/>
              </w:rPr>
              <w:fldChar w:fldCharType="separate"/>
            </w:r>
            <w:r w:rsidR="00C044E9">
              <w:rPr>
                <w:noProof/>
                <w:webHidden/>
              </w:rPr>
              <w:t>21</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70" w:history="1">
            <w:r w:rsidRPr="00586301">
              <w:rPr>
                <w:rStyle w:val="Kpr"/>
                <w:noProof/>
              </w:rPr>
              <w:t>5.3.</w:t>
            </w:r>
            <w:r>
              <w:rPr>
                <w:rFonts w:asciiTheme="minorHAnsi" w:eastAsiaTheme="minorEastAsia" w:hAnsiTheme="minorHAnsi"/>
                <w:noProof/>
                <w:sz w:val="22"/>
                <w:lang w:eastAsia="en-CA"/>
              </w:rPr>
              <w:tab/>
            </w:r>
            <w:r w:rsidRPr="00586301">
              <w:rPr>
                <w:rStyle w:val="Kpr"/>
                <w:noProof/>
              </w:rPr>
              <w:t>GSN Property Type</w:t>
            </w:r>
            <w:r>
              <w:rPr>
                <w:noProof/>
                <w:webHidden/>
              </w:rPr>
              <w:tab/>
            </w:r>
            <w:r>
              <w:rPr>
                <w:noProof/>
                <w:webHidden/>
              </w:rPr>
              <w:fldChar w:fldCharType="begin"/>
            </w:r>
            <w:r>
              <w:rPr>
                <w:noProof/>
                <w:webHidden/>
              </w:rPr>
              <w:instrText xml:space="preserve"> PAGEREF _Toc45034970 \h </w:instrText>
            </w:r>
            <w:r>
              <w:rPr>
                <w:noProof/>
                <w:webHidden/>
              </w:rPr>
            </w:r>
            <w:r>
              <w:rPr>
                <w:noProof/>
                <w:webHidden/>
              </w:rPr>
              <w:fldChar w:fldCharType="separate"/>
            </w:r>
            <w:r w:rsidR="00C044E9">
              <w:rPr>
                <w:noProof/>
                <w:webHidden/>
              </w:rPr>
              <w:t>22</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71" w:history="1">
            <w:r w:rsidRPr="00586301">
              <w:rPr>
                <w:rStyle w:val="Kpr"/>
                <w:noProof/>
              </w:rPr>
              <w:t>5.4.</w:t>
            </w:r>
            <w:r>
              <w:rPr>
                <w:rFonts w:asciiTheme="minorHAnsi" w:eastAsiaTheme="minorEastAsia" w:hAnsiTheme="minorHAnsi"/>
                <w:noProof/>
                <w:sz w:val="22"/>
                <w:lang w:eastAsia="en-CA"/>
              </w:rPr>
              <w:tab/>
            </w:r>
            <w:r w:rsidRPr="00586301">
              <w:rPr>
                <w:rStyle w:val="Kpr"/>
                <w:noProof/>
              </w:rPr>
              <w:t>GSN Property Getter</w:t>
            </w:r>
            <w:r>
              <w:rPr>
                <w:noProof/>
                <w:webHidden/>
              </w:rPr>
              <w:tab/>
            </w:r>
            <w:r>
              <w:rPr>
                <w:noProof/>
                <w:webHidden/>
              </w:rPr>
              <w:fldChar w:fldCharType="begin"/>
            </w:r>
            <w:r>
              <w:rPr>
                <w:noProof/>
                <w:webHidden/>
              </w:rPr>
              <w:instrText xml:space="preserve"> PAGEREF _Toc45034971 \h </w:instrText>
            </w:r>
            <w:r>
              <w:rPr>
                <w:noProof/>
                <w:webHidden/>
              </w:rPr>
            </w:r>
            <w:r>
              <w:rPr>
                <w:noProof/>
                <w:webHidden/>
              </w:rPr>
              <w:fldChar w:fldCharType="separate"/>
            </w:r>
            <w:r w:rsidR="00C044E9">
              <w:rPr>
                <w:noProof/>
                <w:webHidden/>
              </w:rPr>
              <w:t>22</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72" w:history="1">
            <w:r w:rsidRPr="00586301">
              <w:rPr>
                <w:rStyle w:val="Kpr"/>
                <w:noProof/>
              </w:rPr>
              <w:t>5.5.</w:t>
            </w:r>
            <w:r>
              <w:rPr>
                <w:rFonts w:asciiTheme="minorHAnsi" w:eastAsiaTheme="minorEastAsia" w:hAnsiTheme="minorHAnsi"/>
                <w:noProof/>
                <w:sz w:val="22"/>
                <w:lang w:eastAsia="en-CA"/>
              </w:rPr>
              <w:tab/>
            </w:r>
            <w:r w:rsidRPr="00586301">
              <w:rPr>
                <w:rStyle w:val="Kpr"/>
                <w:noProof/>
              </w:rPr>
              <w:t>GSN Property Setter</w:t>
            </w:r>
            <w:r>
              <w:rPr>
                <w:noProof/>
                <w:webHidden/>
              </w:rPr>
              <w:tab/>
            </w:r>
            <w:r>
              <w:rPr>
                <w:noProof/>
                <w:webHidden/>
              </w:rPr>
              <w:fldChar w:fldCharType="begin"/>
            </w:r>
            <w:r>
              <w:rPr>
                <w:noProof/>
                <w:webHidden/>
              </w:rPr>
              <w:instrText xml:space="preserve"> PAGEREF _Toc45034972 \h </w:instrText>
            </w:r>
            <w:r>
              <w:rPr>
                <w:noProof/>
                <w:webHidden/>
              </w:rPr>
            </w:r>
            <w:r>
              <w:rPr>
                <w:noProof/>
                <w:webHidden/>
              </w:rPr>
              <w:fldChar w:fldCharType="separate"/>
            </w:r>
            <w:r w:rsidR="00C044E9">
              <w:rPr>
                <w:noProof/>
                <w:webHidden/>
              </w:rPr>
              <w:t>26</w:t>
            </w:r>
            <w:r>
              <w:rPr>
                <w:noProof/>
                <w:webHidden/>
              </w:rPr>
              <w:fldChar w:fldCharType="end"/>
            </w:r>
          </w:hyperlink>
        </w:p>
        <w:p w:rsidR="00D04A59" w:rsidRDefault="00D04A59">
          <w:pPr>
            <w:pStyle w:val="T1"/>
            <w:tabs>
              <w:tab w:val="left" w:pos="480"/>
              <w:tab w:val="right" w:leader="dot" w:pos="9396"/>
            </w:tabs>
            <w:rPr>
              <w:rFonts w:asciiTheme="minorHAnsi" w:eastAsiaTheme="minorEastAsia" w:hAnsiTheme="minorHAnsi"/>
              <w:noProof/>
              <w:sz w:val="22"/>
              <w:lang w:eastAsia="en-CA"/>
            </w:rPr>
          </w:pPr>
          <w:hyperlink w:anchor="_Toc45034973" w:history="1">
            <w:r w:rsidRPr="00586301">
              <w:rPr>
                <w:rStyle w:val="Kpr"/>
                <w:noProof/>
              </w:rPr>
              <w:t>6.</w:t>
            </w:r>
            <w:r>
              <w:rPr>
                <w:rFonts w:asciiTheme="minorHAnsi" w:eastAsiaTheme="minorEastAsia" w:hAnsiTheme="minorHAnsi"/>
                <w:noProof/>
                <w:sz w:val="22"/>
                <w:lang w:eastAsia="en-CA"/>
              </w:rPr>
              <w:tab/>
            </w:r>
            <w:r w:rsidRPr="00586301">
              <w:rPr>
                <w:rStyle w:val="Kpr"/>
                <w:noProof/>
              </w:rPr>
              <w:t>TESTING &amp; EVALUATION</w:t>
            </w:r>
            <w:r>
              <w:rPr>
                <w:noProof/>
                <w:webHidden/>
              </w:rPr>
              <w:tab/>
            </w:r>
            <w:r>
              <w:rPr>
                <w:noProof/>
                <w:webHidden/>
              </w:rPr>
              <w:fldChar w:fldCharType="begin"/>
            </w:r>
            <w:r>
              <w:rPr>
                <w:noProof/>
                <w:webHidden/>
              </w:rPr>
              <w:instrText xml:space="preserve"> PAGEREF _Toc45034973 \h </w:instrText>
            </w:r>
            <w:r>
              <w:rPr>
                <w:noProof/>
                <w:webHidden/>
              </w:rPr>
            </w:r>
            <w:r>
              <w:rPr>
                <w:noProof/>
                <w:webHidden/>
              </w:rPr>
              <w:fldChar w:fldCharType="separate"/>
            </w:r>
            <w:r w:rsidR="00C044E9">
              <w:rPr>
                <w:noProof/>
                <w:webHidden/>
              </w:rPr>
              <w:t>28</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74" w:history="1">
            <w:r w:rsidRPr="00586301">
              <w:rPr>
                <w:rStyle w:val="Kpr"/>
                <w:noProof/>
              </w:rPr>
              <w:t>6.1.</w:t>
            </w:r>
            <w:r>
              <w:rPr>
                <w:rFonts w:asciiTheme="minorHAnsi" w:eastAsiaTheme="minorEastAsia" w:hAnsiTheme="minorHAnsi"/>
                <w:noProof/>
                <w:sz w:val="22"/>
                <w:lang w:eastAsia="en-CA"/>
              </w:rPr>
              <w:tab/>
            </w:r>
            <w:r w:rsidRPr="00586301">
              <w:rPr>
                <w:rStyle w:val="Kpr"/>
                <w:noProof/>
              </w:rPr>
              <w:t>How to Use Astah GSN Driver?</w:t>
            </w:r>
            <w:r>
              <w:rPr>
                <w:noProof/>
                <w:webHidden/>
              </w:rPr>
              <w:tab/>
            </w:r>
            <w:r>
              <w:rPr>
                <w:noProof/>
                <w:webHidden/>
              </w:rPr>
              <w:fldChar w:fldCharType="begin"/>
            </w:r>
            <w:r>
              <w:rPr>
                <w:noProof/>
                <w:webHidden/>
              </w:rPr>
              <w:instrText xml:space="preserve"> PAGEREF _Toc45034974 \h </w:instrText>
            </w:r>
            <w:r>
              <w:rPr>
                <w:noProof/>
                <w:webHidden/>
              </w:rPr>
            </w:r>
            <w:r>
              <w:rPr>
                <w:noProof/>
                <w:webHidden/>
              </w:rPr>
              <w:fldChar w:fldCharType="separate"/>
            </w:r>
            <w:r w:rsidR="00C044E9">
              <w:rPr>
                <w:noProof/>
                <w:webHidden/>
              </w:rPr>
              <w:t>28</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75" w:history="1">
            <w:r w:rsidRPr="00586301">
              <w:rPr>
                <w:rStyle w:val="Kpr"/>
                <w:noProof/>
              </w:rPr>
              <w:t>6.2.</w:t>
            </w:r>
            <w:r>
              <w:rPr>
                <w:rFonts w:asciiTheme="minorHAnsi" w:eastAsiaTheme="minorEastAsia" w:hAnsiTheme="minorHAnsi"/>
                <w:noProof/>
                <w:sz w:val="22"/>
                <w:lang w:eastAsia="en-CA"/>
              </w:rPr>
              <w:tab/>
            </w:r>
            <w:r w:rsidRPr="00586301">
              <w:rPr>
                <w:rStyle w:val="Kpr"/>
                <w:noProof/>
              </w:rPr>
              <w:t>GSN Model Examples with Epsilon</w:t>
            </w:r>
            <w:r>
              <w:rPr>
                <w:noProof/>
                <w:webHidden/>
              </w:rPr>
              <w:tab/>
            </w:r>
            <w:r>
              <w:rPr>
                <w:noProof/>
                <w:webHidden/>
              </w:rPr>
              <w:fldChar w:fldCharType="begin"/>
            </w:r>
            <w:r>
              <w:rPr>
                <w:noProof/>
                <w:webHidden/>
              </w:rPr>
              <w:instrText xml:space="preserve"> PAGEREF _Toc45034975 \h </w:instrText>
            </w:r>
            <w:r>
              <w:rPr>
                <w:noProof/>
                <w:webHidden/>
              </w:rPr>
            </w:r>
            <w:r>
              <w:rPr>
                <w:noProof/>
                <w:webHidden/>
              </w:rPr>
              <w:fldChar w:fldCharType="separate"/>
            </w:r>
            <w:r w:rsidR="00C044E9">
              <w:rPr>
                <w:noProof/>
                <w:webHidden/>
              </w:rPr>
              <w:t>35</w:t>
            </w:r>
            <w:r>
              <w:rPr>
                <w:noProof/>
                <w:webHidden/>
              </w:rPr>
              <w:fldChar w:fldCharType="end"/>
            </w:r>
          </w:hyperlink>
        </w:p>
        <w:p w:rsidR="00D04A59" w:rsidRDefault="00D04A59">
          <w:pPr>
            <w:pStyle w:val="T3"/>
            <w:tabs>
              <w:tab w:val="left" w:pos="1320"/>
              <w:tab w:val="right" w:leader="dot" w:pos="9396"/>
            </w:tabs>
            <w:rPr>
              <w:rFonts w:asciiTheme="minorHAnsi" w:eastAsiaTheme="minorEastAsia" w:hAnsiTheme="minorHAnsi"/>
              <w:noProof/>
              <w:sz w:val="22"/>
              <w:lang w:eastAsia="en-CA"/>
            </w:rPr>
          </w:pPr>
          <w:hyperlink w:anchor="_Toc45034976" w:history="1">
            <w:r w:rsidRPr="00586301">
              <w:rPr>
                <w:rStyle w:val="Kpr"/>
                <w:noProof/>
              </w:rPr>
              <w:t>6.2.1.</w:t>
            </w:r>
            <w:r>
              <w:rPr>
                <w:rFonts w:asciiTheme="minorHAnsi" w:eastAsiaTheme="minorEastAsia" w:hAnsiTheme="minorHAnsi"/>
                <w:noProof/>
                <w:sz w:val="22"/>
                <w:lang w:eastAsia="en-CA"/>
              </w:rPr>
              <w:tab/>
            </w:r>
            <w:r w:rsidRPr="00586301">
              <w:rPr>
                <w:rStyle w:val="Kpr"/>
                <w:noProof/>
              </w:rPr>
              <w:t>GSN Community Standard Model</w:t>
            </w:r>
            <w:r>
              <w:rPr>
                <w:noProof/>
                <w:webHidden/>
              </w:rPr>
              <w:tab/>
            </w:r>
            <w:r>
              <w:rPr>
                <w:noProof/>
                <w:webHidden/>
              </w:rPr>
              <w:fldChar w:fldCharType="begin"/>
            </w:r>
            <w:r>
              <w:rPr>
                <w:noProof/>
                <w:webHidden/>
              </w:rPr>
              <w:instrText xml:space="preserve"> PAGEREF _Toc45034976 \h </w:instrText>
            </w:r>
            <w:r>
              <w:rPr>
                <w:noProof/>
                <w:webHidden/>
              </w:rPr>
            </w:r>
            <w:r>
              <w:rPr>
                <w:noProof/>
                <w:webHidden/>
              </w:rPr>
              <w:fldChar w:fldCharType="separate"/>
            </w:r>
            <w:r w:rsidR="00C044E9">
              <w:rPr>
                <w:noProof/>
                <w:webHidden/>
              </w:rPr>
              <w:t>36</w:t>
            </w:r>
            <w:r>
              <w:rPr>
                <w:noProof/>
                <w:webHidden/>
              </w:rPr>
              <w:fldChar w:fldCharType="end"/>
            </w:r>
          </w:hyperlink>
        </w:p>
        <w:p w:rsidR="00D04A59" w:rsidRDefault="00D04A59">
          <w:pPr>
            <w:pStyle w:val="T3"/>
            <w:tabs>
              <w:tab w:val="left" w:pos="1320"/>
              <w:tab w:val="right" w:leader="dot" w:pos="9396"/>
            </w:tabs>
            <w:rPr>
              <w:rFonts w:asciiTheme="minorHAnsi" w:eastAsiaTheme="minorEastAsia" w:hAnsiTheme="minorHAnsi"/>
              <w:noProof/>
              <w:sz w:val="22"/>
              <w:lang w:eastAsia="en-CA"/>
            </w:rPr>
          </w:pPr>
          <w:hyperlink w:anchor="_Toc45034977" w:history="1">
            <w:r w:rsidRPr="00586301">
              <w:rPr>
                <w:rStyle w:val="Kpr"/>
                <w:noProof/>
              </w:rPr>
              <w:t>6.2.2.</w:t>
            </w:r>
            <w:r>
              <w:rPr>
                <w:rFonts w:asciiTheme="minorHAnsi" w:eastAsiaTheme="minorEastAsia" w:hAnsiTheme="minorHAnsi"/>
                <w:noProof/>
                <w:sz w:val="22"/>
                <w:lang w:eastAsia="en-CA"/>
              </w:rPr>
              <w:tab/>
            </w:r>
            <w:r w:rsidRPr="00586301">
              <w:rPr>
                <w:rStyle w:val="Kpr"/>
                <w:noProof/>
              </w:rPr>
              <w:t>Coffee Cup Safety Standards GSN Model</w:t>
            </w:r>
            <w:r>
              <w:rPr>
                <w:noProof/>
                <w:webHidden/>
              </w:rPr>
              <w:tab/>
            </w:r>
            <w:r>
              <w:rPr>
                <w:noProof/>
                <w:webHidden/>
              </w:rPr>
              <w:fldChar w:fldCharType="begin"/>
            </w:r>
            <w:r>
              <w:rPr>
                <w:noProof/>
                <w:webHidden/>
              </w:rPr>
              <w:instrText xml:space="preserve"> PAGEREF _Toc45034977 \h </w:instrText>
            </w:r>
            <w:r>
              <w:rPr>
                <w:noProof/>
                <w:webHidden/>
              </w:rPr>
            </w:r>
            <w:r>
              <w:rPr>
                <w:noProof/>
                <w:webHidden/>
              </w:rPr>
              <w:fldChar w:fldCharType="separate"/>
            </w:r>
            <w:r w:rsidR="00C044E9">
              <w:rPr>
                <w:noProof/>
                <w:webHidden/>
              </w:rPr>
              <w:t>43</w:t>
            </w:r>
            <w:r>
              <w:rPr>
                <w:noProof/>
                <w:webHidden/>
              </w:rPr>
              <w:fldChar w:fldCharType="end"/>
            </w:r>
          </w:hyperlink>
        </w:p>
        <w:p w:rsidR="00D04A59" w:rsidRDefault="00D04A59">
          <w:pPr>
            <w:pStyle w:val="T3"/>
            <w:tabs>
              <w:tab w:val="left" w:pos="1320"/>
              <w:tab w:val="right" w:leader="dot" w:pos="9396"/>
            </w:tabs>
            <w:rPr>
              <w:rFonts w:asciiTheme="minorHAnsi" w:eastAsiaTheme="minorEastAsia" w:hAnsiTheme="minorHAnsi"/>
              <w:noProof/>
              <w:sz w:val="22"/>
              <w:lang w:eastAsia="en-CA"/>
            </w:rPr>
          </w:pPr>
          <w:hyperlink w:anchor="_Toc45034978" w:history="1">
            <w:r w:rsidRPr="00586301">
              <w:rPr>
                <w:rStyle w:val="Kpr"/>
                <w:noProof/>
              </w:rPr>
              <w:t>6.2.3.</w:t>
            </w:r>
            <w:r>
              <w:rPr>
                <w:rFonts w:asciiTheme="minorHAnsi" w:eastAsiaTheme="minorEastAsia" w:hAnsiTheme="minorHAnsi"/>
                <w:noProof/>
                <w:sz w:val="22"/>
                <w:lang w:eastAsia="en-CA"/>
              </w:rPr>
              <w:tab/>
            </w:r>
            <w:r w:rsidRPr="00586301">
              <w:rPr>
                <w:rStyle w:val="Kpr"/>
                <w:noProof/>
              </w:rPr>
              <w:t>Workflow+ Metamodel</w:t>
            </w:r>
            <w:r>
              <w:rPr>
                <w:noProof/>
                <w:webHidden/>
              </w:rPr>
              <w:tab/>
            </w:r>
            <w:r>
              <w:rPr>
                <w:noProof/>
                <w:webHidden/>
              </w:rPr>
              <w:fldChar w:fldCharType="begin"/>
            </w:r>
            <w:r>
              <w:rPr>
                <w:noProof/>
                <w:webHidden/>
              </w:rPr>
              <w:instrText xml:space="preserve"> PAGEREF _Toc45034978 \h </w:instrText>
            </w:r>
            <w:r>
              <w:rPr>
                <w:noProof/>
                <w:webHidden/>
              </w:rPr>
            </w:r>
            <w:r>
              <w:rPr>
                <w:noProof/>
                <w:webHidden/>
              </w:rPr>
              <w:fldChar w:fldCharType="separate"/>
            </w:r>
            <w:r w:rsidR="00C044E9">
              <w:rPr>
                <w:noProof/>
                <w:webHidden/>
              </w:rPr>
              <w:t>46</w:t>
            </w:r>
            <w:r>
              <w:rPr>
                <w:noProof/>
                <w:webHidden/>
              </w:rPr>
              <w:fldChar w:fldCharType="end"/>
            </w:r>
          </w:hyperlink>
        </w:p>
        <w:p w:rsidR="00D04A59" w:rsidRDefault="00D04A59">
          <w:pPr>
            <w:pStyle w:val="T1"/>
            <w:tabs>
              <w:tab w:val="left" w:pos="480"/>
              <w:tab w:val="right" w:leader="dot" w:pos="9396"/>
            </w:tabs>
            <w:rPr>
              <w:rFonts w:asciiTheme="minorHAnsi" w:eastAsiaTheme="minorEastAsia" w:hAnsiTheme="minorHAnsi"/>
              <w:noProof/>
              <w:sz w:val="22"/>
              <w:lang w:eastAsia="en-CA"/>
            </w:rPr>
          </w:pPr>
          <w:hyperlink w:anchor="_Toc45034979" w:history="1">
            <w:r w:rsidRPr="00586301">
              <w:rPr>
                <w:rStyle w:val="Kpr"/>
                <w:noProof/>
              </w:rPr>
              <w:t>7.</w:t>
            </w:r>
            <w:r>
              <w:rPr>
                <w:rFonts w:asciiTheme="minorHAnsi" w:eastAsiaTheme="minorEastAsia" w:hAnsiTheme="minorHAnsi"/>
                <w:noProof/>
                <w:sz w:val="22"/>
                <w:lang w:eastAsia="en-CA"/>
              </w:rPr>
              <w:tab/>
            </w:r>
            <w:r w:rsidRPr="00586301">
              <w:rPr>
                <w:rStyle w:val="Kpr"/>
                <w:noProof/>
              </w:rPr>
              <w:t>CONCLUSION</w:t>
            </w:r>
            <w:r>
              <w:rPr>
                <w:noProof/>
                <w:webHidden/>
              </w:rPr>
              <w:tab/>
            </w:r>
            <w:r>
              <w:rPr>
                <w:noProof/>
                <w:webHidden/>
              </w:rPr>
              <w:fldChar w:fldCharType="begin"/>
            </w:r>
            <w:r>
              <w:rPr>
                <w:noProof/>
                <w:webHidden/>
              </w:rPr>
              <w:instrText xml:space="preserve"> PAGEREF _Toc45034979 \h </w:instrText>
            </w:r>
            <w:r>
              <w:rPr>
                <w:noProof/>
                <w:webHidden/>
              </w:rPr>
            </w:r>
            <w:r>
              <w:rPr>
                <w:noProof/>
                <w:webHidden/>
              </w:rPr>
              <w:fldChar w:fldCharType="separate"/>
            </w:r>
            <w:r w:rsidR="00C044E9">
              <w:rPr>
                <w:noProof/>
                <w:webHidden/>
              </w:rPr>
              <w:t>47</w:t>
            </w:r>
            <w:r>
              <w:rPr>
                <w:noProof/>
                <w:webHidden/>
              </w:rPr>
              <w:fldChar w:fldCharType="end"/>
            </w:r>
          </w:hyperlink>
        </w:p>
        <w:p w:rsidR="00D04A59" w:rsidRDefault="00D04A59">
          <w:pPr>
            <w:pStyle w:val="T2"/>
            <w:tabs>
              <w:tab w:val="left" w:pos="880"/>
              <w:tab w:val="right" w:leader="dot" w:pos="9396"/>
            </w:tabs>
            <w:rPr>
              <w:rFonts w:asciiTheme="minorHAnsi" w:eastAsiaTheme="minorEastAsia" w:hAnsiTheme="minorHAnsi"/>
              <w:noProof/>
              <w:sz w:val="22"/>
              <w:lang w:eastAsia="en-CA"/>
            </w:rPr>
          </w:pPr>
          <w:hyperlink w:anchor="_Toc45034980" w:history="1">
            <w:r w:rsidRPr="00586301">
              <w:rPr>
                <w:rStyle w:val="Kpr"/>
                <w:noProof/>
              </w:rPr>
              <w:t>7.1.</w:t>
            </w:r>
            <w:r>
              <w:rPr>
                <w:rFonts w:asciiTheme="minorHAnsi" w:eastAsiaTheme="minorEastAsia" w:hAnsiTheme="minorHAnsi"/>
                <w:noProof/>
                <w:sz w:val="22"/>
                <w:lang w:eastAsia="en-CA"/>
              </w:rPr>
              <w:tab/>
            </w:r>
            <w:r w:rsidRPr="00586301">
              <w:rPr>
                <w:rStyle w:val="Kpr"/>
                <w:noProof/>
              </w:rPr>
              <w:t>Future Work</w:t>
            </w:r>
            <w:r>
              <w:rPr>
                <w:noProof/>
                <w:webHidden/>
              </w:rPr>
              <w:tab/>
            </w:r>
            <w:r>
              <w:rPr>
                <w:noProof/>
                <w:webHidden/>
              </w:rPr>
              <w:fldChar w:fldCharType="begin"/>
            </w:r>
            <w:r>
              <w:rPr>
                <w:noProof/>
                <w:webHidden/>
              </w:rPr>
              <w:instrText xml:space="preserve"> PAGEREF _Toc45034980 \h </w:instrText>
            </w:r>
            <w:r>
              <w:rPr>
                <w:noProof/>
                <w:webHidden/>
              </w:rPr>
            </w:r>
            <w:r>
              <w:rPr>
                <w:noProof/>
                <w:webHidden/>
              </w:rPr>
              <w:fldChar w:fldCharType="separate"/>
            </w:r>
            <w:r w:rsidR="00C044E9">
              <w:rPr>
                <w:noProof/>
                <w:webHidden/>
              </w:rPr>
              <w:t>47</w:t>
            </w:r>
            <w:r>
              <w:rPr>
                <w:noProof/>
                <w:webHidden/>
              </w:rPr>
              <w:fldChar w:fldCharType="end"/>
            </w:r>
          </w:hyperlink>
        </w:p>
        <w:p w:rsidR="00D04A59" w:rsidRDefault="00D04A59">
          <w:pPr>
            <w:pStyle w:val="T1"/>
            <w:tabs>
              <w:tab w:val="left" w:pos="480"/>
              <w:tab w:val="right" w:leader="dot" w:pos="9396"/>
            </w:tabs>
            <w:rPr>
              <w:rFonts w:asciiTheme="minorHAnsi" w:eastAsiaTheme="minorEastAsia" w:hAnsiTheme="minorHAnsi"/>
              <w:noProof/>
              <w:sz w:val="22"/>
              <w:lang w:eastAsia="en-CA"/>
            </w:rPr>
          </w:pPr>
          <w:hyperlink w:anchor="_Toc45034981" w:history="1">
            <w:r w:rsidRPr="00586301">
              <w:rPr>
                <w:rStyle w:val="Kpr"/>
                <w:noProof/>
              </w:rPr>
              <w:t>1.</w:t>
            </w:r>
            <w:r>
              <w:rPr>
                <w:rFonts w:asciiTheme="minorHAnsi" w:eastAsiaTheme="minorEastAsia" w:hAnsiTheme="minorHAnsi"/>
                <w:noProof/>
                <w:sz w:val="22"/>
                <w:lang w:eastAsia="en-CA"/>
              </w:rPr>
              <w:tab/>
            </w:r>
            <w:r w:rsidRPr="00586301">
              <w:rPr>
                <w:rStyle w:val="Kpr"/>
                <w:noProof/>
              </w:rPr>
              <w:t>REFERENCES</w:t>
            </w:r>
            <w:r>
              <w:rPr>
                <w:noProof/>
                <w:webHidden/>
              </w:rPr>
              <w:tab/>
            </w:r>
            <w:r>
              <w:rPr>
                <w:noProof/>
                <w:webHidden/>
              </w:rPr>
              <w:fldChar w:fldCharType="begin"/>
            </w:r>
            <w:r>
              <w:rPr>
                <w:noProof/>
                <w:webHidden/>
              </w:rPr>
              <w:instrText xml:space="preserve"> PAGEREF _Toc45034981 \h </w:instrText>
            </w:r>
            <w:r>
              <w:rPr>
                <w:noProof/>
                <w:webHidden/>
              </w:rPr>
            </w:r>
            <w:r>
              <w:rPr>
                <w:noProof/>
                <w:webHidden/>
              </w:rPr>
              <w:fldChar w:fldCharType="separate"/>
            </w:r>
            <w:r w:rsidR="00C044E9">
              <w:rPr>
                <w:noProof/>
                <w:webHidden/>
              </w:rPr>
              <w:t>48</w:t>
            </w:r>
            <w:r>
              <w:rPr>
                <w:noProof/>
                <w:webHidden/>
              </w:rPr>
              <w:fldChar w:fldCharType="end"/>
            </w:r>
          </w:hyperlink>
        </w:p>
        <w:p w:rsidR="009D29C5" w:rsidRPr="009D29C5" w:rsidRDefault="001D51A1" w:rsidP="0059724E">
          <w:r w:rsidRPr="00A225A6">
            <w:rPr>
              <w:rFonts w:ascii="Palatino Linotype" w:hAnsi="Palatino Linotype" w:cs="Times New Roman"/>
              <w:b/>
              <w:bCs/>
            </w:rPr>
            <w:lastRenderedPageBreak/>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2" w:name="_Toc45034954"/>
      <w:r w:rsidRPr="006942C2">
        <w:lastRenderedPageBreak/>
        <w:t>INTRODUCTION</w:t>
      </w:r>
      <w:bookmarkEnd w:id="2"/>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942B50" w:rsidRDefault="001D51A1" w:rsidP="00942B50">
      <w:pPr>
        <w:pStyle w:val="Balk1"/>
        <w:numPr>
          <w:ilvl w:val="0"/>
          <w:numId w:val="1"/>
        </w:numPr>
      </w:pPr>
      <w:bookmarkStart w:id="3" w:name="_Toc45034955"/>
      <w:r w:rsidRPr="006942C2">
        <w:lastRenderedPageBreak/>
        <w:t>RELATED WOR</w:t>
      </w:r>
      <w:r w:rsidR="00DB456F">
        <w:t>K</w:t>
      </w:r>
      <w:r w:rsidR="004D2C64">
        <w:t>S</w:t>
      </w:r>
      <w:bookmarkEnd w:id="3"/>
    </w:p>
    <w:p w:rsidR="002D1701" w:rsidRPr="002D1701" w:rsidRDefault="002D1701" w:rsidP="002D1701"/>
    <w:p w:rsidR="00A35981" w:rsidRDefault="00A35981" w:rsidP="00A35981">
      <w:pPr>
        <w:pStyle w:val="Balk2"/>
        <w:numPr>
          <w:ilvl w:val="1"/>
          <w:numId w:val="1"/>
        </w:numPr>
      </w:pPr>
      <w:bookmarkStart w:id="4" w:name="_Toc45034956"/>
      <w:r>
        <w:t>Model-Driven Engineering</w:t>
      </w:r>
      <w:bookmarkEnd w:id="4"/>
    </w:p>
    <w:p w:rsidR="002D1701" w:rsidRDefault="002D1701" w:rsidP="002D1701"/>
    <w:p w:rsidR="002D1701" w:rsidRPr="001C466E"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2D1701" w:rsidRPr="002D1701" w:rsidRDefault="002D1701" w:rsidP="002D1701"/>
    <w:p w:rsidR="00A35981" w:rsidRDefault="00A35981" w:rsidP="00A35981">
      <w:pPr>
        <w:pStyle w:val="Balk2"/>
        <w:numPr>
          <w:ilvl w:val="1"/>
          <w:numId w:val="1"/>
        </w:numPr>
      </w:pPr>
      <w:bookmarkStart w:id="5" w:name="_Toc45034957"/>
      <w:r>
        <w:t>Safety Cases &amp; Goal Structuring Notations</w:t>
      </w:r>
      <w:bookmarkEnd w:id="5"/>
    </w:p>
    <w:p w:rsidR="00A134E9" w:rsidRDefault="00A134E9" w:rsidP="00A134E9"/>
    <w:p w:rsidR="00A134E9" w:rsidRDefault="00A134E9" w:rsidP="00A134E9">
      <w:r>
        <w:t>Safety…</w:t>
      </w:r>
    </w:p>
    <w:p w:rsidR="00A134E9" w:rsidRPr="00A134E9" w:rsidRDefault="00A134E9" w:rsidP="00A134E9"/>
    <w:p w:rsidR="00A35981" w:rsidRDefault="00A35981" w:rsidP="00A35981">
      <w:pPr>
        <w:pStyle w:val="Balk2"/>
        <w:numPr>
          <w:ilvl w:val="1"/>
          <w:numId w:val="1"/>
        </w:numPr>
      </w:pPr>
      <w:bookmarkStart w:id="6" w:name="_Toc45034958"/>
      <w:r>
        <w:t>Epsilon</w:t>
      </w:r>
      <w:bookmarkEnd w:id="6"/>
    </w:p>
    <w:p w:rsidR="00A134E9" w:rsidRPr="00A134E9" w:rsidRDefault="00A134E9" w:rsidP="00A134E9"/>
    <w:p w:rsidR="00A134E9" w:rsidRDefault="00A134E9" w:rsidP="00A134E9">
      <w:r>
        <w:t>Epsilon…</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lastRenderedPageBreak/>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7" w:name="_Toc45034959"/>
      <w:r>
        <w:lastRenderedPageBreak/>
        <w:t>REQUIREMENTS</w:t>
      </w:r>
      <w:bookmarkEnd w:id="7"/>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Pr="00486C14" w:rsidRDefault="00486C14" w:rsidP="00C3190D">
      <w:pPr>
        <w:rPr>
          <w:b/>
        </w:rPr>
      </w:pPr>
      <w:r w:rsidRPr="00486C14">
        <w:rPr>
          <w:b/>
        </w:rPr>
        <w:t>Epsilon Astah GSN Requirements:</w:t>
      </w: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lastRenderedPageBreak/>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8" w:name="_Toc45034960"/>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9" w:name="_Toc45034961"/>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5034962"/>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r w:rsidR="0073551C">
        <w:fldChar w:fldCharType="begin"/>
      </w:r>
      <w:r w:rsidR="0073551C">
        <w:instrText xml:space="preserve"> SEQ Table \* ARABIC </w:instrText>
      </w:r>
      <w:r w:rsidR="0073551C">
        <w:fldChar w:fldCharType="separate"/>
      </w:r>
      <w:r w:rsidR="00C044E9">
        <w:rPr>
          <w:noProof/>
        </w:rPr>
        <w:t>1</w:t>
      </w:r>
      <w:r w:rsidR="0073551C">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jc w:val="center"/>
      </w:pPr>
      <w:r>
        <w:t xml:space="preserve">Table </w:t>
      </w:r>
      <w:r w:rsidR="0073551C">
        <w:fldChar w:fldCharType="begin"/>
      </w:r>
      <w:r w:rsidR="0073551C">
        <w:instrText xml:space="preserve"> SEQ Table \* ARABIC </w:instrText>
      </w:r>
      <w:r w:rsidR="0073551C">
        <w:fldChar w:fldCharType="separate"/>
      </w:r>
      <w:r w:rsidR="00C044E9">
        <w:rPr>
          <w:noProof/>
        </w:rPr>
        <w:t>2</w:t>
      </w:r>
      <w:r w:rsidR="0073551C">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r w:rsidR="0073551C">
        <w:fldChar w:fldCharType="begin"/>
      </w:r>
      <w:r w:rsidR="0073551C">
        <w:instrText xml:space="preserve"> SEQ Table \* ARABIC </w:instrText>
      </w:r>
      <w:r w:rsidR="0073551C">
        <w:fldChar w:fldCharType="separate"/>
      </w:r>
      <w:r w:rsidR="00C044E9">
        <w:rPr>
          <w:noProof/>
        </w:rPr>
        <w:t>3</w:t>
      </w:r>
      <w:r w:rsidR="0073551C">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1" w:name="_Toc45034963"/>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5034964"/>
      <w:r>
        <w:lastRenderedPageBreak/>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5034965"/>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jc w:val="center"/>
      </w:pPr>
      <w:r>
        <w:t xml:space="preserve">Table </w:t>
      </w:r>
      <w:r w:rsidR="0073551C">
        <w:fldChar w:fldCharType="begin"/>
      </w:r>
      <w:r w:rsidR="0073551C">
        <w:instrText xml:space="preserve"> SEQ Table \* ARABIC </w:instrText>
      </w:r>
      <w:r w:rsidR="0073551C">
        <w:fldChar w:fldCharType="separate"/>
      </w:r>
      <w:r w:rsidR="00C044E9">
        <w:rPr>
          <w:noProof/>
        </w:rPr>
        <w:t>4</w:t>
      </w:r>
      <w:r w:rsidR="0073551C">
        <w:rPr>
          <w:noProof/>
        </w:rPr>
        <w:fldChar w:fldCharType="end"/>
      </w:r>
      <w:r>
        <w:t>: Example Element Tags from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5034966"/>
      <w:r w:rsidRPr="007B7E90">
        <w:lastRenderedPageBreak/>
        <w:t xml:space="preserve">Problems with Astah GSN XMI </w:t>
      </w:r>
      <w:r w:rsidR="00B40A2A">
        <w:t>F</w:t>
      </w:r>
      <w:r w:rsidRPr="007B7E90">
        <w:t>iles</w:t>
      </w:r>
      <w:bookmarkEnd w:id="14"/>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5034967"/>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6" w:name="_Toc45034968"/>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7" w:name="_Toc45034969"/>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5034970"/>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5034971"/>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20" w:name="_Toc45034972"/>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5034973"/>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5034974"/>
      <w:r>
        <w:t xml:space="preserve">How </w:t>
      </w:r>
      <w:r w:rsidR="00426602">
        <w:t>to</w:t>
      </w:r>
      <w:r>
        <w:t xml:space="preserve"> Use Astah GSN Driver?</w:t>
      </w:r>
      <w:bookmarkEnd w:id="22"/>
    </w:p>
    <w:p w:rsidR="001B4142" w:rsidRPr="001B4142" w:rsidRDefault="001B4142" w:rsidP="001B4142"/>
    <w:p w:rsidR="007F3A4D" w:rsidRPr="00022BDA" w:rsidRDefault="007F3A4D" w:rsidP="005C688D">
      <w:pPr>
        <w:pStyle w:val="ListeParagraf"/>
        <w:numPr>
          <w:ilvl w:val="0"/>
          <w:numId w:val="12"/>
        </w:numPr>
        <w:rPr>
          <w:b/>
        </w:rPr>
      </w:pPr>
      <w:r w:rsidRPr="00022BDA">
        <w:rPr>
          <w:b/>
        </w:rP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64577F2A" wp14:editId="0BB66ACB">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jc w:val="center"/>
      </w:pPr>
      <w:r>
        <w:t xml:space="preserve">Figure </w:t>
      </w:r>
      <w:r w:rsidR="0073551C">
        <w:fldChar w:fldCharType="begin"/>
      </w:r>
      <w:r w:rsidR="0073551C">
        <w:instrText xml:space="preserve"> SEQ Figure \* ARABIC </w:instrText>
      </w:r>
      <w:r w:rsidR="0073551C">
        <w:fldChar w:fldCharType="separate"/>
      </w:r>
      <w:r w:rsidR="00C044E9">
        <w:rPr>
          <w:noProof/>
        </w:rPr>
        <w:t>1</w:t>
      </w:r>
      <w:r w:rsidR="0073551C">
        <w:rPr>
          <w:noProof/>
        </w:rPr>
        <w:fldChar w:fldCharType="end"/>
      </w:r>
      <w:r>
        <w:t>: Loading Astah GSN model into EOL</w:t>
      </w:r>
    </w:p>
    <w:p w:rsidR="007F3A4D" w:rsidRDefault="007F3A4D" w:rsidP="005C688D">
      <w:pPr>
        <w:pStyle w:val="ListeParagraf"/>
        <w:numPr>
          <w:ilvl w:val="1"/>
          <w:numId w:val="4"/>
        </w:numPr>
        <w:jc w:val="left"/>
      </w:pPr>
      <w:r>
        <w:rPr>
          <w:noProof/>
          <w:lang w:eastAsia="en-CA"/>
        </w:rPr>
        <w:lastRenderedPageBreak/>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drawing>
          <wp:inline distT="0" distB="0" distL="0" distR="0" wp14:anchorId="702B9CE0" wp14:editId="542E20E1">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r w:rsidR="0073551C">
        <w:fldChar w:fldCharType="begin"/>
      </w:r>
      <w:r w:rsidR="0073551C">
        <w:instrText xml:space="preserve"> SEQ Figure \* ARABIC </w:instrText>
      </w:r>
      <w:r w:rsidR="0073551C">
        <w:fldChar w:fldCharType="separate"/>
      </w:r>
      <w:r w:rsidR="00C044E9">
        <w:rPr>
          <w:noProof/>
        </w:rPr>
        <w:t>2</w:t>
      </w:r>
      <w:r w:rsidR="0073551C">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08B039F9" wp14:editId="6BACBDF3">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rsidR="0073551C">
        <w:fldChar w:fldCharType="begin"/>
      </w:r>
      <w:r w:rsidR="0073551C">
        <w:instrText xml:space="preserve"> SEQ Figure \* ARABIC </w:instrText>
      </w:r>
      <w:r w:rsidR="0073551C">
        <w:fldChar w:fldCharType="separate"/>
      </w:r>
      <w:r w:rsidR="00C044E9">
        <w:rPr>
          <w:noProof/>
        </w:rPr>
        <w:t>3</w:t>
      </w:r>
      <w:r w:rsidR="0073551C">
        <w:rPr>
          <w:noProof/>
        </w:rPr>
        <w:fldChar w:fldCharType="end"/>
      </w:r>
      <w:r>
        <w:t>: Running EOL with Astah GSN model</w:t>
      </w:r>
    </w:p>
    <w:p w:rsidR="007F3A4D" w:rsidRDefault="007F3A4D" w:rsidP="007F3A4D">
      <w:pPr>
        <w:pStyle w:val="ListeParagraf"/>
        <w:ind w:left="0"/>
        <w:jc w:val="left"/>
      </w:pPr>
    </w:p>
    <w:p w:rsidR="007F3A4D" w:rsidRPr="00022BDA" w:rsidRDefault="007F3A4D" w:rsidP="005C688D">
      <w:pPr>
        <w:pStyle w:val="ListeParagraf"/>
        <w:numPr>
          <w:ilvl w:val="0"/>
          <w:numId w:val="12"/>
        </w:numPr>
        <w:rPr>
          <w:b/>
        </w:rPr>
      </w:pPr>
      <w:r w:rsidRPr="00022BDA">
        <w:rPr>
          <w:b/>
        </w:rP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jc w:val="center"/>
        <w:rPr>
          <w:noProof/>
        </w:rPr>
      </w:pPr>
      <w:r>
        <w:t xml:space="preserve">Table </w:t>
      </w:r>
      <w:r w:rsidR="0073551C">
        <w:fldChar w:fldCharType="begin"/>
      </w:r>
      <w:r w:rsidR="0073551C">
        <w:instrText xml:space="preserve"> SEQ Table \* ARABIC </w:instrText>
      </w:r>
      <w:r w:rsidR="0073551C">
        <w:fldChar w:fldCharType="separate"/>
      </w:r>
      <w:r w:rsidR="00C044E9">
        <w:rPr>
          <w:noProof/>
        </w:rPr>
        <w:t>5</w:t>
      </w:r>
      <w:r w:rsidR="0073551C">
        <w:rPr>
          <w:noProof/>
        </w:rPr>
        <w:fldChar w:fldCharType="end"/>
      </w:r>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662415">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662415">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662415">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662415">
            <w:pPr>
              <w:rPr>
                <w:rFonts w:ascii="Consolas" w:hAnsi="Consolas"/>
              </w:rPr>
            </w:pPr>
            <w:r>
              <w:rPr>
                <w:rFonts w:ascii="Consolas" w:hAnsi="Consolas"/>
              </w:rPr>
              <w:t>gsn.all.last</w:t>
            </w:r>
          </w:p>
        </w:tc>
        <w:tc>
          <w:tcPr>
            <w:tcW w:w="6013" w:type="dxa"/>
          </w:tcPr>
          <w:p w:rsidR="007262A9" w:rsidRPr="00B676D3" w:rsidRDefault="007262A9" w:rsidP="00662415">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662415">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jc w:val="center"/>
      </w:pPr>
      <w:r>
        <w:t xml:space="preserve">Table </w:t>
      </w:r>
      <w:r w:rsidR="0073551C">
        <w:fldChar w:fldCharType="begin"/>
      </w:r>
      <w:r w:rsidR="0073551C">
        <w:instrText xml:space="preserve"> SEQ Table \* ARABIC </w:instrText>
      </w:r>
      <w:r w:rsidR="0073551C">
        <w:fldChar w:fldCharType="separate"/>
      </w:r>
      <w:r w:rsidR="00C044E9">
        <w:rPr>
          <w:noProof/>
        </w:rPr>
        <w:t>6</w:t>
      </w:r>
      <w:r w:rsidR="0073551C">
        <w:rPr>
          <w:noProof/>
        </w:rPr>
        <w:fldChar w:fldCharType="end"/>
      </w:r>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662415">
        <w:tc>
          <w:tcPr>
            <w:tcW w:w="3383" w:type="dxa"/>
            <w:shd w:val="clear" w:color="auto" w:fill="29BAC9"/>
          </w:tcPr>
          <w:p w:rsidR="00681B9E" w:rsidRPr="004A18DE" w:rsidRDefault="00681B9E" w:rsidP="00662415">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662415">
            <w:pPr>
              <w:jc w:val="center"/>
              <w:rPr>
                <w:rFonts w:cs="Times New Roman"/>
                <w:b/>
              </w:rPr>
            </w:pPr>
            <w:r w:rsidRPr="004A18DE">
              <w:rPr>
                <w:rFonts w:cs="Times New Roman"/>
                <w:b/>
              </w:rPr>
              <w:t>Command Explanation</w:t>
            </w:r>
          </w:p>
        </w:tc>
      </w:tr>
      <w:tr w:rsidR="00681B9E" w:rsidTr="00662415">
        <w:tc>
          <w:tcPr>
            <w:tcW w:w="3383" w:type="dxa"/>
          </w:tcPr>
          <w:p w:rsidR="00681B9E" w:rsidRDefault="00681B9E" w:rsidP="00662415">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662415">
        <w:tc>
          <w:tcPr>
            <w:tcW w:w="3383" w:type="dxa"/>
          </w:tcPr>
          <w:p w:rsidR="00681B9E" w:rsidRDefault="00681B9E" w:rsidP="00662415">
            <w:pPr>
              <w:jc w:val="left"/>
              <w:rPr>
                <w:rFonts w:ascii="Consolas" w:hAnsi="Consolas"/>
              </w:rPr>
            </w:pPr>
            <w:r>
              <w:rPr>
                <w:rFonts w:ascii="Consolas" w:hAnsi="Consolas"/>
              </w:rPr>
              <w:t>gsn.nodes</w:t>
            </w:r>
          </w:p>
        </w:tc>
        <w:tc>
          <w:tcPr>
            <w:tcW w:w="6013" w:type="dxa"/>
          </w:tcPr>
          <w:p w:rsidR="00681B9E" w:rsidRPr="00CD6F72" w:rsidRDefault="00681B9E" w:rsidP="00662415">
            <w:pPr>
              <w:rPr>
                <w:rFonts w:cs="Times New Roman"/>
                <w:i/>
              </w:rPr>
            </w:pPr>
            <w:r w:rsidRPr="00681B9E">
              <w:rPr>
                <w:rFonts w:cs="Times New Roman"/>
              </w:rPr>
              <w:t>Returns all node elements</w:t>
            </w:r>
          </w:p>
        </w:tc>
      </w:tr>
      <w:tr w:rsidR="00681B9E" w:rsidTr="00662415">
        <w:tc>
          <w:tcPr>
            <w:tcW w:w="3383" w:type="dxa"/>
          </w:tcPr>
          <w:p w:rsidR="00681B9E" w:rsidRDefault="00681B9E" w:rsidP="00662415">
            <w:pPr>
              <w:jc w:val="left"/>
              <w:rPr>
                <w:rFonts w:ascii="Consolas" w:hAnsi="Consolas"/>
              </w:rPr>
            </w:pPr>
            <w:r>
              <w:rPr>
                <w:rFonts w:ascii="Consolas" w:hAnsi="Consolas"/>
              </w:rPr>
              <w:t>gsn.links</w:t>
            </w:r>
          </w:p>
        </w:tc>
        <w:tc>
          <w:tcPr>
            <w:tcW w:w="6013" w:type="dxa"/>
          </w:tcPr>
          <w:p w:rsidR="00681B9E" w:rsidRPr="00B676D3" w:rsidRDefault="00681B9E" w:rsidP="00662415">
            <w:pPr>
              <w:rPr>
                <w:rFonts w:cs="Times New Roman"/>
              </w:rPr>
            </w:pPr>
            <w:r w:rsidRPr="00681B9E">
              <w:rPr>
                <w:rFonts w:cs="Times New Roman"/>
              </w:rPr>
              <w:t>Returns all link elements</w:t>
            </w:r>
          </w:p>
        </w:tc>
      </w:tr>
      <w:tr w:rsidR="00681B9E" w:rsidTr="00662415">
        <w:tc>
          <w:tcPr>
            <w:tcW w:w="3383" w:type="dxa"/>
          </w:tcPr>
          <w:p w:rsidR="00681B9E" w:rsidRDefault="00681B9E" w:rsidP="00662415">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662415">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jc w:val="center"/>
      </w:pPr>
      <w:r>
        <w:t xml:space="preserve">Table </w:t>
      </w:r>
      <w:r w:rsidR="0073551C">
        <w:fldChar w:fldCharType="begin"/>
      </w:r>
      <w:r w:rsidR="0073551C">
        <w:instrText xml:space="preserve"> SEQ Table \* ARABIC </w:instrText>
      </w:r>
      <w:r w:rsidR="0073551C">
        <w:fldChar w:fldCharType="separate"/>
      </w:r>
      <w:r w:rsidR="00C044E9">
        <w:rPr>
          <w:noProof/>
        </w:rPr>
        <w:t>7</w:t>
      </w:r>
      <w:r w:rsidR="0073551C">
        <w:rPr>
          <w:noProof/>
        </w:rPr>
        <w:fldChar w:fldCharType="end"/>
      </w:r>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Pr="00022BDA" w:rsidRDefault="007F3A4D" w:rsidP="005C688D">
      <w:pPr>
        <w:pStyle w:val="ListeParagraf"/>
        <w:numPr>
          <w:ilvl w:val="0"/>
          <w:numId w:val="12"/>
        </w:numPr>
        <w:rPr>
          <w:b/>
        </w:rPr>
      </w:pPr>
      <w:r w:rsidRPr="00022BDA">
        <w:rPr>
          <w:b/>
        </w:rP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r w:rsidR="0073551C">
        <w:fldChar w:fldCharType="begin"/>
      </w:r>
      <w:r w:rsidR="0073551C">
        <w:instrText xml:space="preserve"> SEQ Table \* ARABIC </w:instrText>
      </w:r>
      <w:r w:rsidR="0073551C">
        <w:fldChar w:fldCharType="separate"/>
      </w:r>
      <w:r w:rsidR="00C044E9">
        <w:rPr>
          <w:noProof/>
        </w:rPr>
        <w:t>8</w:t>
      </w:r>
      <w:r w:rsidR="0073551C">
        <w:rPr>
          <w:noProof/>
        </w:rPr>
        <w:fldChar w:fldCharType="end"/>
      </w:r>
      <w:r>
        <w:t xml:space="preserve">: </w:t>
      </w:r>
      <w:r w:rsidRPr="002A28CA">
        <w:t xml:space="preserve">Astah GSN Driver Element </w:t>
      </w:r>
      <w:r>
        <w:t>S</w:t>
      </w:r>
      <w:r w:rsidRPr="002A28CA">
        <w:t>etters</w:t>
      </w:r>
    </w:p>
    <w:p w:rsidR="00236951" w:rsidRDefault="00236951" w:rsidP="00236951"/>
    <w:p w:rsidR="00CC50F8" w:rsidRPr="00236951" w:rsidRDefault="00CC50F8" w:rsidP="00236951"/>
    <w:p w:rsidR="007F3A4D" w:rsidRPr="00022BDA" w:rsidRDefault="007F3A4D" w:rsidP="005C688D">
      <w:pPr>
        <w:pStyle w:val="ListeParagraf"/>
        <w:numPr>
          <w:ilvl w:val="0"/>
          <w:numId w:val="12"/>
        </w:numPr>
        <w:rPr>
          <w:b/>
        </w:rPr>
      </w:pPr>
      <w:r w:rsidRPr="00022BDA">
        <w:rPr>
          <w:b/>
        </w:rPr>
        <w:lastRenderedPageBreak/>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r w:rsidR="0073551C">
        <w:fldChar w:fldCharType="begin"/>
      </w:r>
      <w:r w:rsidR="0073551C">
        <w:instrText xml:space="preserve"> SEQ Table \* ARABIC </w:instrText>
      </w:r>
      <w:r w:rsidR="0073551C">
        <w:fldChar w:fldCharType="separate"/>
      </w:r>
      <w:r w:rsidR="00C044E9">
        <w:rPr>
          <w:noProof/>
        </w:rPr>
        <w:t>9</w:t>
      </w:r>
      <w:r w:rsidR="0073551C">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Pr="00022BDA" w:rsidRDefault="007F3A4D" w:rsidP="005C688D">
      <w:pPr>
        <w:pStyle w:val="ListeParagraf"/>
        <w:numPr>
          <w:ilvl w:val="0"/>
          <w:numId w:val="12"/>
        </w:numPr>
        <w:rPr>
          <w:b/>
        </w:rPr>
      </w:pPr>
      <w:r w:rsidRPr="00022BDA">
        <w:rPr>
          <w:b/>
        </w:rPr>
        <w:t>Deleting elements in GSN model with EOL</w:t>
      </w:r>
    </w:p>
    <w:p w:rsidR="007F3A4D"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p w:rsidR="00B05105" w:rsidRDefault="00B05105"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r w:rsidR="0073551C">
        <w:fldChar w:fldCharType="begin"/>
      </w:r>
      <w:r w:rsidR="0073551C">
        <w:instrText xml:space="preserve"> SEQ Table \* ARABIC </w:instrText>
      </w:r>
      <w:r w:rsidR="0073551C">
        <w:fldChar w:fldCharType="separate"/>
      </w:r>
      <w:r w:rsidR="00C044E9">
        <w:rPr>
          <w:noProof/>
        </w:rPr>
        <w:t>10</w:t>
      </w:r>
      <w:r w:rsidR="0073551C">
        <w:rPr>
          <w:noProof/>
        </w:rPr>
        <w:fldChar w:fldCharType="end"/>
      </w:r>
      <w:r>
        <w:t>: Astah GSN Driver Element Delete Commands</w:t>
      </w:r>
    </w:p>
    <w:p w:rsidR="00236951" w:rsidRPr="00236951" w:rsidRDefault="00236951" w:rsidP="00236951"/>
    <w:p w:rsidR="007F3A4D" w:rsidRDefault="007F3A4D" w:rsidP="005C688D">
      <w:pPr>
        <w:pStyle w:val="ListeParagraf"/>
        <w:numPr>
          <w:ilvl w:val="0"/>
          <w:numId w:val="12"/>
        </w:numPr>
        <w:rPr>
          <w:b/>
        </w:rPr>
      </w:pPr>
      <w:r w:rsidRPr="00022BDA">
        <w:rPr>
          <w:b/>
        </w:rPr>
        <w:t xml:space="preserve">Epsilon Validation Language </w:t>
      </w:r>
      <w:r w:rsidR="00E25B44">
        <w:rPr>
          <w:b/>
        </w:rPr>
        <w:t xml:space="preserve">(EVL) </w:t>
      </w:r>
      <w:r w:rsidRPr="00022BDA">
        <w:rPr>
          <w:b/>
        </w:rPr>
        <w:t>usage</w:t>
      </w:r>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rsidR="002E1AB8" w:rsidRDefault="002E1AB8" w:rsidP="00E25B44">
      <w:r>
        <w:t xml:space="preserve">The second constraint is only for goal elements so, context is “goal’. This one checks every goal elements’ content attribute and if one of them has an empty content value, it prints the given error </w:t>
      </w:r>
      <w:r>
        <w:lastRenderedPageBreak/>
        <w:t>message. These two examples are constraints thus they will print messages in red</w:t>
      </w:r>
      <w:r w:rsidR="003210ED">
        <w:t>. However, EVL</w:t>
      </w:r>
      <w:r>
        <w:t xml:space="preserve"> also supports warning messages as well and the user can choose between these two options.</w:t>
      </w:r>
    </w:p>
    <w:p w:rsidR="00CC50F8" w:rsidRPr="00446122" w:rsidRDefault="00446122" w:rsidP="00E25B44">
      <w:pPr>
        <w:rPr>
          <w:u w:val="single"/>
        </w:rPr>
      </w:pPr>
      <w:r w:rsidRPr="00446122">
        <w:rPr>
          <w:u w:val="single"/>
        </w:rPr>
        <w:t>E</w:t>
      </w:r>
      <w:r w:rsidR="009F056D">
        <w:rPr>
          <w:u w:val="single"/>
        </w:rPr>
        <w:t>V</w:t>
      </w:r>
      <w:r w:rsidRPr="00446122">
        <w:rPr>
          <w:u w:val="single"/>
        </w:rPr>
        <w:t>L Script:</w:t>
      </w: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gsn {</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r>
            <w:r w:rsidR="00937349">
              <w:rPr>
                <w:rFonts w:ascii="Consolas" w:hAnsi="Consolas" w:cs="Consolas"/>
                <w:b/>
                <w:bCs/>
                <w:color w:val="7F0055"/>
                <w:szCs w:val="20"/>
              </w:rPr>
              <w:t>critique</w:t>
            </w:r>
            <w:r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Pr="00881EDC">
              <w:rPr>
                <w:rFonts w:ascii="Consolas" w:hAnsi="Consolas" w:cs="Consolas"/>
                <w:color w:val="000000"/>
                <w:szCs w:val="20"/>
              </w:rPr>
              <w:t xml:space="preserve"> {</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r>
            <w:r w:rsidRPr="00881EDC">
              <w:rPr>
                <w:rFonts w:ascii="Consolas" w:hAnsi="Consolas" w:cs="Consolas"/>
                <w:color w:val="000000"/>
                <w:szCs w:val="20"/>
              </w:rPr>
              <w:tab/>
            </w:r>
            <w:r w:rsidRPr="00881EDC">
              <w:rPr>
                <w:rFonts w:ascii="Consolas" w:hAnsi="Consolas" w:cs="Consolas"/>
                <w:b/>
                <w:bCs/>
                <w:color w:val="7F0055"/>
                <w:szCs w:val="20"/>
              </w:rPr>
              <w:t>check</w:t>
            </w:r>
            <w:r w:rsidRPr="00881EDC">
              <w:rPr>
                <w:rFonts w:ascii="Consolas" w:hAnsi="Consolas" w:cs="Consolas"/>
                <w:color w:val="000000"/>
                <w:szCs w:val="20"/>
              </w:rPr>
              <w:t xml:space="preserve">: </w:t>
            </w:r>
            <w:r w:rsidRPr="00881EDC">
              <w:rPr>
                <w:rFonts w:ascii="Consolas" w:hAnsi="Consolas" w:cs="Consolas"/>
                <w:i/>
                <w:iCs/>
                <w:color w:val="2A00FF"/>
                <w:szCs w:val="20"/>
              </w:rPr>
              <w:t>self</w:t>
            </w:r>
            <w:r w:rsidRPr="00881EDC">
              <w:rPr>
                <w:rFonts w:ascii="Consolas" w:hAnsi="Consolas" w:cs="Consolas"/>
                <w:color w:val="000000"/>
                <w:szCs w:val="20"/>
              </w:rPr>
              <w:t>.g1.</w:t>
            </w:r>
            <w:r w:rsidR="00711A85">
              <w:rPr>
                <w:rFonts w:ascii="Consolas" w:hAnsi="Consolas" w:cs="Consolas"/>
                <w:color w:val="000000"/>
                <w:szCs w:val="20"/>
              </w:rPr>
              <w:t>source</w:t>
            </w:r>
            <w:r w:rsidRPr="00881EDC">
              <w:rPr>
                <w:rFonts w:ascii="Consolas" w:hAnsi="Consolas" w:cs="Consolas"/>
                <w:color w:val="000000"/>
                <w:szCs w:val="20"/>
              </w:rPr>
              <w:t>.size() == 2</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r>
            <w:r w:rsidRPr="00881EDC">
              <w:rPr>
                <w:rFonts w:ascii="Consolas" w:hAnsi="Consolas" w:cs="Consolas"/>
                <w:color w:val="000000"/>
                <w:szCs w:val="20"/>
              </w:rPr>
              <w:tab/>
            </w:r>
            <w:r w:rsidRPr="00881EDC">
              <w:rPr>
                <w:rFonts w:ascii="Consolas" w:hAnsi="Consolas" w:cs="Consolas"/>
                <w:b/>
                <w:bCs/>
                <w:color w:val="7F0055"/>
                <w:szCs w:val="20"/>
              </w:rPr>
              <w:t>message</w:t>
            </w:r>
            <w:r w:rsidRPr="00881EDC">
              <w:rPr>
                <w:rFonts w:ascii="Consolas" w:hAnsi="Consolas" w:cs="Consolas"/>
                <w:color w:val="000000"/>
                <w:szCs w:val="20"/>
              </w:rPr>
              <w:t xml:space="preserve">: </w:t>
            </w:r>
            <w:r w:rsidRPr="00881EDC">
              <w:rPr>
                <w:rFonts w:ascii="Consolas" w:hAnsi="Consolas" w:cs="Consolas"/>
                <w:color w:val="2A00FF"/>
                <w:szCs w:val="20"/>
              </w:rPr>
              <w:t>"Goal "</w:t>
            </w:r>
            <w:r w:rsidRPr="00881EDC">
              <w:rPr>
                <w:rFonts w:ascii="Consolas" w:hAnsi="Consolas" w:cs="Consolas"/>
                <w:color w:val="000000"/>
                <w:szCs w:val="20"/>
              </w:rPr>
              <w:t xml:space="preserve"> + </w:t>
            </w:r>
            <w:r w:rsidRPr="00881EDC">
              <w:rPr>
                <w:rFonts w:ascii="Consolas" w:hAnsi="Consolas" w:cs="Consolas"/>
                <w:i/>
                <w:iCs/>
                <w:color w:val="2A00FF"/>
                <w:szCs w:val="20"/>
              </w:rPr>
              <w:t>self</w:t>
            </w:r>
            <w:r w:rsidRPr="00881EDC">
              <w:rPr>
                <w:rFonts w:ascii="Consolas" w:hAnsi="Consolas" w:cs="Consolas"/>
                <w:color w:val="000000"/>
                <w:szCs w:val="20"/>
              </w:rPr>
              <w:t xml:space="preserve">.g1.id + </w:t>
            </w:r>
            <w:r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b/>
                <w:bCs/>
                <w:color w:val="7F0055"/>
                <w:szCs w:val="20"/>
              </w:rPr>
              <w:t>constraint</w:t>
            </w:r>
            <w:r w:rsidRPr="00704FB7">
              <w:rPr>
                <w:rFonts w:ascii="Consolas" w:hAnsi="Consolas" w:cs="Consolas"/>
                <w:color w:val="000000"/>
                <w:szCs w:val="20"/>
              </w:rPr>
              <w:t xml:space="preserve"> emptyGoalContent  {</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check</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Create a new sequence for storing Goal IDs</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var</w:t>
            </w:r>
            <w:r w:rsidRPr="00704FB7">
              <w:rPr>
                <w:rFonts w:ascii="Consolas" w:hAnsi="Consolas" w:cs="Consolas"/>
                <w:color w:val="000000"/>
                <w:szCs w:val="20"/>
              </w:rPr>
              <w:t xml:space="preserve"> emptyGoals : </w:t>
            </w:r>
            <w:r w:rsidRPr="00704FB7">
              <w:rPr>
                <w:rFonts w:ascii="Consolas" w:hAnsi="Consolas" w:cs="Consolas"/>
                <w:b/>
                <w:bCs/>
                <w:color w:val="00C000"/>
                <w:szCs w:val="20"/>
              </w:rPr>
              <w:t>Sequence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Loop over every Goal elements</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for</w:t>
            </w:r>
            <w:r w:rsidRPr="00704FB7">
              <w:rPr>
                <w:rFonts w:ascii="Consolas" w:hAnsi="Consolas" w:cs="Consolas"/>
                <w:color w:val="000000"/>
                <w:szCs w:val="20"/>
              </w:rPr>
              <w:t xml:space="preserve">(g </w:t>
            </w:r>
            <w:r w:rsidRPr="00704FB7">
              <w:rPr>
                <w:rFonts w:ascii="Consolas" w:hAnsi="Consolas" w:cs="Consolas"/>
                <w:b/>
                <w:bCs/>
                <w:color w:val="7F0055"/>
                <w:szCs w:val="20"/>
              </w:rPr>
              <w:t>in</w:t>
            </w:r>
            <w:r w:rsidRPr="00704FB7">
              <w:rPr>
                <w:rFonts w:ascii="Consolas" w:hAnsi="Consolas" w:cs="Consolas"/>
                <w:color w:val="000000"/>
                <w:szCs w:val="20"/>
              </w:rPr>
              <w:t xml:space="preserve"> </w:t>
            </w:r>
            <w:r w:rsidRPr="00704FB7">
              <w:rPr>
                <w:rFonts w:ascii="Consolas" w:hAnsi="Consolas" w:cs="Consolas"/>
                <w:i/>
                <w:iCs/>
                <w:color w:val="2A00FF"/>
                <w:szCs w:val="20"/>
              </w:rPr>
              <w:t>self</w:t>
            </w:r>
            <w:r w:rsidRPr="00704FB7">
              <w:rPr>
                <w:rFonts w:ascii="Consolas" w:hAnsi="Consolas" w:cs="Consolas"/>
                <w:color w:val="000000"/>
                <w:szCs w:val="20"/>
              </w:rPr>
              <w:t>.goal){</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If the Goal element has empty content value</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if</w:t>
            </w:r>
            <w:r w:rsidRPr="00704FB7">
              <w:rPr>
                <w:rFonts w:ascii="Consolas" w:hAnsi="Consolas" w:cs="Consolas"/>
                <w:color w:val="000000"/>
                <w:szCs w:val="20"/>
              </w:rPr>
              <w:t xml:space="preserve">(g.content == </w:t>
            </w:r>
            <w:r w:rsidRPr="00704FB7">
              <w:rPr>
                <w:rFonts w:ascii="Consolas" w:hAnsi="Consolas" w:cs="Consolas"/>
                <w:color w:val="2A00FF"/>
                <w:szCs w:val="20"/>
              </w:rPr>
              <w:t>""</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Add its ID in the sequence</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emptyGoals.add(g.id);</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C41768" w:rsidRDefault="00704FB7" w:rsidP="00704FB7">
            <w:pPr>
              <w:autoSpaceDE w:val="0"/>
              <w:autoSpaceDN w:val="0"/>
              <w:adjustRightInd w:val="0"/>
              <w:jc w:val="left"/>
              <w:rPr>
                <w:rFonts w:ascii="Consolas" w:hAnsi="Consolas" w:cs="Consolas"/>
                <w:color w:val="3F7F5F"/>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00A034B1">
              <w:rPr>
                <w:rFonts w:ascii="Consolas" w:hAnsi="Consolas" w:cs="Consolas"/>
                <w:color w:val="3F7F5F"/>
                <w:szCs w:val="20"/>
              </w:rPr>
              <w:t>// If there is at least</w:t>
            </w:r>
            <w:r w:rsidRPr="00704FB7">
              <w:rPr>
                <w:rFonts w:ascii="Consolas" w:hAnsi="Consolas" w:cs="Consolas"/>
                <w:color w:val="3F7F5F"/>
                <w:szCs w:val="20"/>
              </w:rPr>
              <w:t xml:space="preserve"> one Goal element with empty </w:t>
            </w:r>
          </w:p>
          <w:p w:rsidR="00704FB7" w:rsidRPr="00704FB7" w:rsidRDefault="00C41768"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if</w:t>
            </w:r>
            <w:r w:rsidRPr="00704FB7">
              <w:rPr>
                <w:rFonts w:ascii="Consolas" w:hAnsi="Consolas" w:cs="Consolas"/>
                <w:color w:val="000000"/>
                <w:szCs w:val="20"/>
              </w:rPr>
              <w:t>(emptyGoals.isEmpty){</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return</w:t>
            </w:r>
            <w:r w:rsidRPr="00704FB7">
              <w:rPr>
                <w:rFonts w:ascii="Consolas" w:hAnsi="Consolas" w:cs="Consolas"/>
                <w:color w:val="000000"/>
                <w:szCs w:val="20"/>
              </w:rPr>
              <w:t xml:space="preserve"> </w:t>
            </w:r>
            <w:r w:rsidRPr="00704FB7">
              <w:rPr>
                <w:rFonts w:ascii="Consolas" w:hAnsi="Consolas" w:cs="Consolas"/>
                <w:i/>
                <w:iCs/>
                <w:color w:val="2A00FF"/>
                <w:szCs w:val="20"/>
              </w:rPr>
              <w:t>true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else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return</w:t>
            </w:r>
            <w:r w:rsidRPr="00704FB7">
              <w:rPr>
                <w:rFonts w:ascii="Consolas" w:hAnsi="Consolas" w:cs="Consolas"/>
                <w:color w:val="000000"/>
                <w:szCs w:val="20"/>
              </w:rPr>
              <w:t xml:space="preserve"> </w:t>
            </w:r>
            <w:r w:rsidRPr="00704FB7">
              <w:rPr>
                <w:rFonts w:ascii="Consolas" w:hAnsi="Consolas" w:cs="Consolas"/>
                <w:i/>
                <w:iCs/>
                <w:color w:val="2A00FF"/>
                <w:szCs w:val="20"/>
              </w:rPr>
              <w:t>false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Show each Goal elements' ID that has empty content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message</w:t>
            </w:r>
            <w:r w:rsidRPr="00704FB7">
              <w:rPr>
                <w:rFonts w:ascii="Consolas" w:hAnsi="Consolas" w:cs="Consolas"/>
                <w:color w:val="000000"/>
                <w:szCs w:val="20"/>
              </w:rPr>
              <w:t xml:space="preserve">: </w:t>
            </w:r>
            <w:r w:rsidRPr="00704FB7">
              <w:rPr>
                <w:rFonts w:ascii="Consolas" w:hAnsi="Consolas" w:cs="Consolas"/>
                <w:color w:val="2A00FF"/>
                <w:szCs w:val="20"/>
              </w:rPr>
              <w:t>"Goals "</w:t>
            </w:r>
            <w:r w:rsidRPr="00704FB7">
              <w:rPr>
                <w:rFonts w:ascii="Consolas" w:hAnsi="Consolas" w:cs="Consolas"/>
                <w:color w:val="000000"/>
                <w:szCs w:val="20"/>
              </w:rPr>
              <w:t xml:space="preserve"> + emptyGoals + </w:t>
            </w:r>
            <w:r w:rsidRPr="00704FB7">
              <w:rPr>
                <w:rFonts w:ascii="Consolas" w:hAnsi="Consolas" w:cs="Consolas"/>
                <w:color w:val="2A00FF"/>
                <w:szCs w:val="20"/>
              </w:rPr>
              <w:t>" must have non-empty content!"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t>}</w:t>
            </w:r>
          </w:p>
          <w:p w:rsidR="009035AF" w:rsidRPr="009035AF" w:rsidRDefault="00704FB7" w:rsidP="00704FB7">
            <w:pPr>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9035AF" w:rsidRPr="00E25B44" w:rsidRDefault="009035AF" w:rsidP="00E25B44"/>
    <w:p w:rsidR="007F3A4D" w:rsidRDefault="007F3A4D" w:rsidP="005C688D">
      <w:pPr>
        <w:pStyle w:val="ListeParagraf"/>
        <w:numPr>
          <w:ilvl w:val="0"/>
          <w:numId w:val="12"/>
        </w:numPr>
        <w:rPr>
          <w:b/>
        </w:rPr>
      </w:pPr>
      <w:r w:rsidRPr="00022BDA">
        <w:rPr>
          <w:b/>
        </w:rPr>
        <w:t xml:space="preserve">Epsilon Code Generation Language </w:t>
      </w:r>
      <w:r w:rsidR="00E25B44">
        <w:rPr>
          <w:b/>
        </w:rPr>
        <w:t xml:space="preserve">(EGL) </w:t>
      </w:r>
      <w:r w:rsidRPr="00022BDA">
        <w:rPr>
          <w:b/>
        </w:rPr>
        <w:t>usage</w:t>
      </w:r>
    </w:p>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w:t>
      </w:r>
      <w:r>
        <w:lastRenderedPageBreak/>
        <w:t>this EGL, I used for loop to go over each goal element and putting their ID and content values inside the HTML table’s rows.</w:t>
      </w:r>
    </w:p>
    <w:p w:rsidR="004932BE" w:rsidRPr="004932BE" w:rsidRDefault="004932BE" w:rsidP="00832EAC">
      <w:pPr>
        <w:rPr>
          <w:u w:val="single"/>
        </w:rPr>
      </w:pPr>
      <w:r w:rsidRPr="004932BE">
        <w:rPr>
          <w:u w:val="single"/>
        </w:rPr>
        <w:t>EGX Script:</w:t>
      </w: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49269E">
            <w:pPr>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22D6D" w:rsidRDefault="00422D6D" w:rsidP="00832EAC">
      <w:pPr>
        <w:rPr>
          <w:b/>
        </w:rPr>
      </w:pPr>
    </w:p>
    <w:p w:rsidR="004932BE" w:rsidRPr="004932BE" w:rsidRDefault="004932BE" w:rsidP="00832EAC">
      <w:pPr>
        <w:rPr>
          <w:u w:val="single"/>
        </w:rPr>
      </w:pPr>
      <w:r w:rsidRPr="004932BE">
        <w:rPr>
          <w:u w:val="single"/>
        </w:rPr>
        <w:t>EGL Script:</w:t>
      </w: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49269E">
            <w:pPr>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Pr="00832EAC" w:rsidRDefault="00422D6D" w:rsidP="00832EAC">
      <w:pPr>
        <w:rPr>
          <w:b/>
        </w:rPr>
      </w:pPr>
    </w:p>
    <w:p w:rsidR="007F3A4D" w:rsidRPr="00022BDA" w:rsidRDefault="007F3A4D" w:rsidP="005C688D">
      <w:pPr>
        <w:pStyle w:val="ListeParagraf"/>
        <w:numPr>
          <w:ilvl w:val="0"/>
          <w:numId w:val="12"/>
        </w:numPr>
        <w:rPr>
          <w:b/>
        </w:rPr>
      </w:pPr>
      <w:r w:rsidRPr="00022BDA">
        <w:rPr>
          <w:b/>
        </w:rPr>
        <w:t xml:space="preserve">Epsilon Transformation Language </w:t>
      </w:r>
      <w:r w:rsidR="00E25B44">
        <w:rPr>
          <w:b/>
        </w:rPr>
        <w:t xml:space="preserve">(ETL) </w:t>
      </w:r>
      <w:r w:rsidRPr="00022BDA">
        <w:rPr>
          <w:b/>
        </w:rPr>
        <w:t>usage</w:t>
      </w:r>
    </w:p>
    <w:p w:rsidR="00DD02A8" w:rsidRPr="00505539" w:rsidRDefault="00DD02A8" w:rsidP="00DD02A8"/>
    <w:p w:rsidR="007F3A4D" w:rsidRDefault="00DD02A8" w:rsidP="00DD02A8">
      <w:pPr>
        <w:pStyle w:val="Balk2"/>
        <w:numPr>
          <w:ilvl w:val="1"/>
          <w:numId w:val="1"/>
        </w:numPr>
      </w:pPr>
      <w:bookmarkStart w:id="23" w:name="_Toc45034975"/>
      <w:r>
        <w:t>GSN Model Examples</w:t>
      </w:r>
      <w:r w:rsidR="00D817E9">
        <w:t xml:space="preserve"> with Epsilon</w:t>
      </w:r>
      <w:bookmarkEnd w:id="23"/>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03CFF" w:rsidRDefault="00B03CFF" w:rsidP="00B03CFF">
      <w:pPr>
        <w:pStyle w:val="Balk3"/>
        <w:numPr>
          <w:ilvl w:val="2"/>
          <w:numId w:val="1"/>
        </w:numPr>
      </w:pPr>
      <w:bookmarkStart w:id="24" w:name="_Toc45034976"/>
      <w:r>
        <w:lastRenderedPageBreak/>
        <w:t>GSN Community Standard Model</w:t>
      </w:r>
      <w:bookmarkEnd w:id="24"/>
    </w:p>
    <w:p w:rsidR="000A56F1" w:rsidRDefault="000A56F1" w:rsidP="000A56F1">
      <w:pPr>
        <w:keepNext/>
        <w:jc w:val="center"/>
      </w:pPr>
      <w:r>
        <w:rPr>
          <w:noProof/>
          <w:lang w:eastAsia="en-CA"/>
        </w:rPr>
        <w:drawing>
          <wp:inline distT="0" distB="0" distL="0" distR="0" wp14:anchorId="5D0011D4" wp14:editId="66B8EA46">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A56F1" w:rsidRDefault="000A56F1" w:rsidP="000A56F1">
      <w:pPr>
        <w:pStyle w:val="ResimYazs"/>
        <w:ind w:left="360"/>
        <w:jc w:val="center"/>
      </w:pPr>
      <w:r>
        <w:t xml:space="preserve">Figure </w:t>
      </w:r>
      <w:r w:rsidR="0073551C">
        <w:fldChar w:fldCharType="begin"/>
      </w:r>
      <w:r w:rsidR="0073551C">
        <w:instrText xml:space="preserve"> SEQ Figur</w:instrText>
      </w:r>
      <w:r w:rsidR="0073551C">
        <w:instrText xml:space="preserve">e \* ARABIC </w:instrText>
      </w:r>
      <w:r w:rsidR="0073551C">
        <w:fldChar w:fldCharType="separate"/>
      </w:r>
      <w:r w:rsidR="00C044E9">
        <w:rPr>
          <w:noProof/>
        </w:rPr>
        <w:t>4</w:t>
      </w:r>
      <w:r w:rsidR="0073551C">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Pr="00DD4070" w:rsidRDefault="00DD4070"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lastRenderedPageBreak/>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80503D">
            <w:r>
              <w:t>Delete</w:t>
            </w:r>
            <w:r w:rsidR="00C61BD6">
              <w:t>s</w:t>
            </w:r>
            <w:r>
              <w:t xml:space="preserve"> </w:t>
            </w:r>
            <w:r w:rsidR="005C7766">
              <w:t>ID=</w:t>
            </w:r>
            <w:r>
              <w:t>C6 Context element</w:t>
            </w:r>
          </w:p>
        </w:tc>
      </w:tr>
    </w:tbl>
    <w:p w:rsidR="002B4041" w:rsidRPr="002B4041" w:rsidRDefault="002B4041" w:rsidP="002B4041"/>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P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chosen as a warning so it is a critique instead of a constraint.</w:t>
      </w:r>
    </w:p>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context</w:t>
            </w:r>
            <w:r w:rsidRPr="0049269E">
              <w:rPr>
                <w:rFonts w:ascii="Consolas" w:hAnsi="Consolas" w:cs="Consolas"/>
                <w:color w:val="000000"/>
                <w:szCs w:val="20"/>
              </w:rPr>
              <w:t xml:space="preserve"> 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critique</w:t>
            </w:r>
            <w:r w:rsidRPr="0049269E">
              <w:rPr>
                <w:rFonts w:ascii="Consolas" w:hAnsi="Consolas" w:cs="Consolas"/>
                <w:color w:val="000000"/>
                <w:szCs w:val="20"/>
              </w:rPr>
              <w:t xml:space="preserve"> StrategyWithoutContext{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check</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Boolean </w:t>
            </w:r>
            <w:r w:rsidR="006B39C0">
              <w:rPr>
                <w:rFonts w:ascii="Consolas" w:hAnsi="Consolas" w:cs="Consolas"/>
                <w:color w:val="3F7F5F"/>
                <w:szCs w:val="20"/>
              </w:rPr>
              <w:t xml:space="preserve">variable </w:t>
            </w:r>
            <w:r w:rsidRPr="0049269E">
              <w:rPr>
                <w:rFonts w:ascii="Consolas" w:hAnsi="Consolas" w:cs="Consolas"/>
                <w:color w:val="3F7F5F"/>
                <w:szCs w:val="20"/>
              </w:rPr>
              <w:t xml:space="preserve">for does strategy element have a Context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connection or not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List (Sequence) for holding all Strategy elements' ID for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warning message.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strategyIdWithoutContext : </w:t>
            </w:r>
            <w:r w:rsidRPr="0049269E">
              <w:rPr>
                <w:rFonts w:ascii="Consolas" w:hAnsi="Consolas" w:cs="Consolas"/>
                <w:b/>
                <w:bCs/>
                <w:color w:val="00C000"/>
                <w:szCs w:val="20"/>
              </w:rPr>
              <w:t>Sequence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For loop over all Strategy elements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(stgy </w:t>
            </w:r>
            <w:r w:rsidRPr="0049269E">
              <w:rPr>
                <w:rFonts w:ascii="Consolas" w:hAnsi="Consolas" w:cs="Consolas"/>
                <w:b/>
                <w:bCs/>
                <w:color w:val="7F0055"/>
                <w:szCs w:val="20"/>
              </w:rPr>
              <w:t>in</w:t>
            </w:r>
            <w:r w:rsidRPr="0049269E">
              <w:rPr>
                <w:rFonts w:ascii="Consolas" w:hAnsi="Consolas" w:cs="Consolas"/>
                <w:color w:val="000000"/>
                <w:szCs w:val="20"/>
              </w:rPr>
              <w:t xml:space="preserve"> </w:t>
            </w:r>
            <w:r w:rsidRPr="0049269E">
              <w:rPr>
                <w:rFonts w:ascii="Consolas" w:hAnsi="Consolas" w:cs="Consolas"/>
                <w:i/>
                <w:iCs/>
                <w:color w:val="2A00FF"/>
                <w:szCs w:val="20"/>
              </w:rPr>
              <w:t>self</w:t>
            </w:r>
            <w:r w:rsidRPr="0049269E">
              <w:rPr>
                <w:rFonts w:ascii="Consolas" w:hAnsi="Consolas" w:cs="Consolas"/>
                <w:color w:val="000000"/>
                <w:szCs w:val="20"/>
              </w:rPr>
              <w:t>.strategy)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Reset boolean value for each strategy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For loop over each Strategy elements' each outgoing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r w:rsidR="00594D36">
              <w:rPr>
                <w:rFonts w:ascii="Consolas" w:hAnsi="Consolas" w:cs="Consolas"/>
                <w:color w:val="3F7F5F"/>
                <w:szCs w:val="20"/>
              </w:rPr>
              <w:t xml:space="preserve">// </w:t>
            </w:r>
            <w:r w:rsidR="00515740" w:rsidRPr="0049269E">
              <w:rPr>
                <w:rFonts w:ascii="Consolas" w:hAnsi="Consolas" w:cs="Consolas"/>
                <w:color w:val="3F7F5F"/>
                <w:szCs w:val="20"/>
              </w:rPr>
              <w:t>target links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(StrategySources </w:t>
            </w:r>
            <w:r w:rsidRPr="0049269E">
              <w:rPr>
                <w:rFonts w:ascii="Consolas" w:hAnsi="Consolas" w:cs="Consolas"/>
                <w:b/>
                <w:bCs/>
                <w:color w:val="7F0055"/>
                <w:szCs w:val="20"/>
              </w:rPr>
              <w:t>in</w:t>
            </w:r>
            <w:r w:rsidRPr="0049269E">
              <w:rPr>
                <w:rFonts w:ascii="Consolas" w:hAnsi="Consolas" w:cs="Consolas"/>
                <w:color w:val="000000"/>
                <w:szCs w:val="20"/>
              </w:rPr>
              <w:t xml:space="preserve"> stgy.source)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If Strategy has outgoing links AND</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outgoing link element's target side node element's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 xml:space="preserve">type is Context, change </w:t>
            </w:r>
            <w:r>
              <w:rPr>
                <w:rFonts w:ascii="Consolas" w:hAnsi="Consolas" w:cs="Consolas"/>
                <w:color w:val="3F7F5F"/>
                <w:szCs w:val="20"/>
              </w:rPr>
              <w:t xml:space="preserve">the </w:t>
            </w:r>
            <w:r w:rsidR="00515740" w:rsidRPr="0049269E">
              <w:rPr>
                <w:rFonts w:ascii="Consolas" w:hAnsi="Consolas" w:cs="Consolas"/>
                <w:color w:val="3F7F5F"/>
                <w:szCs w:val="20"/>
              </w:rPr>
              <w:t>boolean value to TRUE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p>
          <w:p w:rsidR="00EC3B5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w:t>
            </w:r>
            <w:r w:rsidRPr="0049269E">
              <w:rPr>
                <w:rFonts w:ascii="Consolas" w:hAnsi="Consolas" w:cs="Consolas"/>
                <w:b/>
                <w:bCs/>
                <w:color w:val="7F0055"/>
                <w:szCs w:val="20"/>
              </w:rPr>
              <w:t>not</w:t>
            </w:r>
            <w:r w:rsidRPr="0049269E">
              <w:rPr>
                <w:rFonts w:ascii="Consolas" w:hAnsi="Consolas" w:cs="Consolas"/>
                <w:color w:val="000000"/>
                <w:szCs w:val="20"/>
              </w:rPr>
              <w:t xml:space="preserve"> (StrategySources == </w:t>
            </w:r>
            <w:r w:rsidRPr="0049269E">
              <w:rPr>
                <w:rFonts w:ascii="Consolas" w:hAnsi="Consolas" w:cs="Consolas"/>
                <w:i/>
                <w:iCs/>
                <w:color w:val="2A00FF"/>
                <w:szCs w:val="20"/>
              </w:rPr>
              <w:t>null</w:t>
            </w:r>
            <w:r w:rsidRPr="0049269E">
              <w:rPr>
                <w:rFonts w:ascii="Consolas" w:hAnsi="Consolas" w:cs="Consolas"/>
                <w:color w:val="000000"/>
                <w:szCs w:val="20"/>
              </w:rPr>
              <w:t xml:space="preserve">) </w:t>
            </w:r>
            <w:r w:rsidRPr="0049269E">
              <w:rPr>
                <w:rFonts w:ascii="Consolas" w:hAnsi="Consolas" w:cs="Consolas"/>
                <w:b/>
                <w:bCs/>
                <w:color w:val="7F0055"/>
                <w:szCs w:val="20"/>
              </w:rPr>
              <w:t>and</w:t>
            </w:r>
            <w:r w:rsidRPr="0049269E">
              <w:rPr>
                <w:rFonts w:ascii="Consolas" w:hAnsi="Consolas" w:cs="Consolas"/>
                <w:color w:val="000000"/>
                <w:szCs w:val="20"/>
              </w:rPr>
              <w:t xml:space="preserve"> </w:t>
            </w:r>
          </w:p>
          <w:p w:rsidR="00EC3B5E" w:rsidRDefault="00EC3B5E" w:rsidP="000B674A">
            <w:pPr>
              <w:autoSpaceDE w:val="0"/>
              <w:autoSpaceDN w:val="0"/>
              <w:adjustRightInd w:val="0"/>
              <w:rPr>
                <w:rFonts w:ascii="Consolas" w:hAnsi="Consolas" w:cs="Consolas"/>
                <w:color w:val="000000"/>
                <w:szCs w:val="20"/>
              </w:rPr>
            </w:pPr>
            <w:r>
              <w:rPr>
                <w:rFonts w:ascii="Consolas" w:hAnsi="Consolas" w:cs="Consolas"/>
                <w:color w:val="000000"/>
                <w:szCs w:val="20"/>
              </w:rPr>
              <w:lastRenderedPageBreak/>
              <w:t xml:space="preserve">                  StrategySources.target.gsntype </w:t>
            </w:r>
            <w:r w:rsidR="00515740" w:rsidRPr="0049269E">
              <w:rPr>
                <w:rFonts w:ascii="Consolas" w:hAnsi="Consolas" w:cs="Consolas"/>
                <w:color w:val="000000"/>
                <w:szCs w:val="20"/>
              </w:rPr>
              <w:t xml:space="preserve">== </w:t>
            </w:r>
            <w:r w:rsidR="00515740" w:rsidRPr="0049269E">
              <w:rPr>
                <w:rFonts w:ascii="Consolas" w:hAnsi="Consolas" w:cs="Consolas"/>
                <w:color w:val="2A00FF"/>
                <w:szCs w:val="20"/>
              </w:rPr>
              <w:t>"Context"</w:t>
            </w:r>
            <w:r w:rsidR="00515740" w:rsidRPr="0049269E">
              <w:rPr>
                <w:rFonts w:ascii="Consolas" w:hAnsi="Consolas" w:cs="Consolas"/>
                <w:color w:val="000000"/>
                <w:szCs w:val="20"/>
              </w:rPr>
              <w:t>)</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000000"/>
                <w:szCs w:val="20"/>
              </w:rPr>
              <w:t xml:space="preserve">               </w:t>
            </w:r>
            <w:r w:rsidR="00515740"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Strategy element doesn't have any connection to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Context, add its ID into the list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strategyIdWithoutContext.add(stgy.id);</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color w:val="000000"/>
                <w:szCs w:val="20"/>
              </w:rPr>
              <w:t xml:space="preserve">         }</w:t>
            </w:r>
          </w:p>
          <w:p w:rsidR="00641D00"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000000"/>
                <w:szCs w:val="20"/>
              </w:rPr>
              <w:t xml:space="preserve">         </w:t>
            </w:r>
            <w:r w:rsidRPr="0049269E">
              <w:rPr>
                <w:rFonts w:ascii="Consolas" w:hAnsi="Consolas" w:cs="Consolas"/>
                <w:color w:val="3F7F5F"/>
                <w:szCs w:val="20"/>
              </w:rPr>
              <w:t>/</w:t>
            </w:r>
            <w:r w:rsidR="00641D00">
              <w:rPr>
                <w:rFonts w:ascii="Consolas" w:hAnsi="Consolas" w:cs="Consolas"/>
                <w:color w:val="3F7F5F"/>
                <w:szCs w:val="20"/>
              </w:rPr>
              <w:t>*</w:t>
            </w:r>
            <w:r w:rsidRPr="0049269E">
              <w:rPr>
                <w:rFonts w:ascii="Consolas" w:hAnsi="Consolas" w:cs="Consolas"/>
                <w:color w:val="3F7F5F"/>
                <w:szCs w:val="20"/>
              </w:rPr>
              <w:t xml:space="preserve"> After checking every Strategy element, it found some </w:t>
            </w:r>
          </w:p>
          <w:p w:rsidR="00641D0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Strateg</w:t>
            </w:r>
            <w:r>
              <w:rPr>
                <w:rFonts w:ascii="Consolas" w:hAnsi="Consolas" w:cs="Consolas"/>
                <w:color w:val="3F7F5F"/>
                <w:szCs w:val="20"/>
              </w:rPr>
              <w:t>ie</w:t>
            </w:r>
            <w:r w:rsidR="00515740" w:rsidRPr="0049269E">
              <w:rPr>
                <w:rFonts w:ascii="Consolas" w:hAnsi="Consolas" w:cs="Consolas"/>
                <w:color w:val="3F7F5F"/>
                <w:szCs w:val="20"/>
              </w:rPr>
              <w:t xml:space="preserve">s without Context connection --&gt; Give </w:t>
            </w:r>
            <w:r>
              <w:rPr>
                <w:rFonts w:ascii="Consolas" w:hAnsi="Consolas" w:cs="Consolas"/>
                <w:color w:val="3F7F5F"/>
                <w:szCs w:val="20"/>
              </w:rPr>
              <w:t xml:space="preserve">a </w:t>
            </w:r>
            <w:r w:rsidR="00515740" w:rsidRPr="0049269E">
              <w:rPr>
                <w:rFonts w:ascii="Consolas" w:hAnsi="Consolas" w:cs="Consolas"/>
                <w:color w:val="3F7F5F"/>
                <w:szCs w:val="20"/>
              </w:rPr>
              <w:t xml:space="preserve">warning and </w:t>
            </w:r>
          </w:p>
          <w:p w:rsidR="0051574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print message.</w:t>
            </w:r>
          </w:p>
          <w:p w:rsidR="00641D00" w:rsidRPr="0049269E" w:rsidRDefault="00641D00"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(strategyIdWithoutContext.isEmpty()){</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return</w:t>
            </w:r>
            <w:r w:rsidRPr="0049269E">
              <w:rPr>
                <w:rFonts w:ascii="Consolas" w:hAnsi="Consolas" w:cs="Consolas"/>
                <w:color w:val="000000"/>
                <w:szCs w:val="20"/>
              </w:rPr>
              <w:t xml:space="preserve">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else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message</w:t>
            </w:r>
            <w:r w:rsidRPr="0049269E">
              <w:rPr>
                <w:rFonts w:ascii="Consolas" w:hAnsi="Consolas" w:cs="Consolas"/>
                <w:color w:val="000000"/>
                <w:szCs w:val="20"/>
              </w:rPr>
              <w:t xml:space="preserve">: </w:t>
            </w:r>
            <w:r w:rsidRPr="0049269E">
              <w:rPr>
                <w:rFonts w:ascii="Consolas" w:hAnsi="Consolas" w:cs="Consolas"/>
                <w:color w:val="2A00FF"/>
                <w:szCs w:val="20"/>
              </w:rPr>
              <w:t>"Strategy "</w:t>
            </w:r>
            <w:r w:rsidRPr="0049269E">
              <w:rPr>
                <w:rFonts w:ascii="Consolas" w:hAnsi="Consolas" w:cs="Consolas"/>
                <w:color w:val="000000"/>
                <w:szCs w:val="20"/>
              </w:rPr>
              <w:t xml:space="preserve"> + strategyIdWithoutContext + </w:t>
            </w:r>
            <w:r w:rsidRPr="0049269E">
              <w:rPr>
                <w:rFonts w:ascii="Consolas" w:hAnsi="Consolas" w:cs="Consolas"/>
                <w:color w:val="2A00FF"/>
                <w:szCs w:val="20"/>
              </w:rPr>
              <w:t>" should have an connection to a Context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B7199E" w:rsidRPr="00515740" w:rsidRDefault="00515740" w:rsidP="000B674A">
            <w:pPr>
              <w:rPr>
                <w:rFonts w:ascii="Courier New" w:eastAsia="Times New Roman" w:hAnsi="Courier New" w:cs="Courier New"/>
                <w:sz w:val="20"/>
                <w:szCs w:val="20"/>
                <w:lang w:eastAsia="en-CA"/>
              </w:rPr>
            </w:pPr>
            <w:r w:rsidRPr="0049269E">
              <w:rPr>
                <w:rFonts w:ascii="Consolas" w:hAnsi="Consolas" w:cs="Consolas"/>
                <w:color w:val="000000"/>
                <w:szCs w:val="20"/>
              </w:rPr>
              <w:t>}</w:t>
            </w:r>
          </w:p>
        </w:tc>
      </w:tr>
    </w:tbl>
    <w:p w:rsidR="00B7199E" w:rsidRDefault="00B7199E" w:rsidP="00B7199E"/>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olution element and if they don’t have an incoming connection link, it adds their IDs in the list to print error message.</w:t>
      </w:r>
    </w:p>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lastRenderedPageBreak/>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866D93">
            <w:pPr>
              <w:jc w:val="left"/>
            </w:pPr>
            <w:r w:rsidRPr="003144B6">
              <w:rPr>
                <w:rFonts w:ascii="Consolas" w:hAnsi="Consolas" w:cs="Consolas"/>
                <w:color w:val="000000"/>
                <w:szCs w:val="20"/>
              </w:rPr>
              <w:t>}</w:t>
            </w:r>
          </w:p>
        </w:tc>
      </w:tr>
    </w:tbl>
    <w:p w:rsidR="003144B6" w:rsidRPr="00B7199E" w:rsidRDefault="003144B6" w:rsidP="00B7199E"/>
    <w:p w:rsidR="00B03CFF" w:rsidRDefault="00B03CFF" w:rsidP="00B03CFF">
      <w:pPr>
        <w:pStyle w:val="Balk4"/>
        <w:numPr>
          <w:ilvl w:val="3"/>
          <w:numId w:val="1"/>
        </w:numPr>
      </w:pPr>
      <w:r>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p>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9E7F3E">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F032B7" w:rsidP="00C470D4"/>
    <w:p w:rsidR="00F032B7" w:rsidRDefault="0090143B" w:rsidP="00C470D4">
      <w:r>
        <w:t>Below code shows the EGL scripts for generating HTML tables from Astah GSN model XMI files.</w:t>
      </w:r>
      <w:r w:rsidR="00FC604B">
        <w:t xml:space="preserve"> It generates an HTML table with Goal ID, Goal’s number of outgoing links and Goal’ s number of incoming links. </w:t>
      </w:r>
      <w:r w:rsidR="00D611DF">
        <w:t>Output of this script could be seen below of the EGL code.</w:t>
      </w:r>
    </w:p>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lastRenderedPageBreak/>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C470D4">
            <w:r w:rsidRPr="00C470D4">
              <w:rPr>
                <w:rFonts w:ascii="Consolas" w:hAnsi="Consolas" w:cs="Consolas"/>
                <w:color w:val="2A00FF"/>
                <w:szCs w:val="20"/>
              </w:rPr>
              <w:t>&lt;/table&gt;</w:t>
            </w:r>
          </w:p>
        </w:tc>
      </w:tr>
    </w:tbl>
    <w:p w:rsidR="00C470D4" w:rsidRDefault="00C470D4" w:rsidP="00C470D4"/>
    <w:p w:rsidR="00D157D8" w:rsidRDefault="00D157D8" w:rsidP="00C470D4">
      <w:r>
        <w:t>The output of the EGL script is shown in Table 11.</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A733D7" w:rsidP="00A733D7">
      <w:pPr>
        <w:pStyle w:val="ResimYazs"/>
        <w:jc w:val="center"/>
      </w:pPr>
      <w:r>
        <w:t xml:space="preserve">Table </w:t>
      </w:r>
      <w:r w:rsidR="0073551C">
        <w:fldChar w:fldCharType="begin"/>
      </w:r>
      <w:r w:rsidR="0073551C">
        <w:instrText xml:space="preserve"> SEQ Table \* ARABIC </w:instrText>
      </w:r>
      <w:r w:rsidR="0073551C">
        <w:fldChar w:fldCharType="separate"/>
      </w:r>
      <w:r w:rsidR="00C044E9">
        <w:rPr>
          <w:noProof/>
        </w:rPr>
        <w:t>11</w:t>
      </w:r>
      <w:r w:rsidR="0073551C">
        <w:rPr>
          <w:noProof/>
        </w:rPr>
        <w:fldChar w:fldCharType="end"/>
      </w:r>
      <w:r>
        <w:t>: 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FF3DFA" w:rsidRPr="00FF3DFA" w:rsidRDefault="00FF3DFA" w:rsidP="00FF3DFA">
      <w:r>
        <w:t xml:space="preserve">In this section, GSN model will be transformed to Structured Content model. Figure 5 shows the two models and </w:t>
      </w:r>
      <w:r w:rsidR="006D1DAB">
        <w:t xml:space="preserve">transformed parts. All GSN model’s nodes transformed to table rows. Nodes’ </w:t>
      </w:r>
      <w:r w:rsidR="0046604A">
        <w:t xml:space="preserve">ID, xsi:type and content attributes transformed to </w:t>
      </w:r>
      <w:r w:rsidR="00A24CEE">
        <w:t xml:space="preserve">Structured Content’s </w:t>
      </w:r>
      <w:r w:rsidR="0046604A">
        <w:t>cells.</w:t>
      </w:r>
      <w:r w:rsidR="00CC65DF">
        <w:t xml:space="preserve"> Transformation ETL script and result Structured Content model’s XML file shown below.</w:t>
      </w:r>
    </w:p>
    <w:p w:rsidR="006D1DAB" w:rsidRDefault="006D1DAB" w:rsidP="006D1DAB">
      <w:pPr>
        <w:keepNext/>
        <w:jc w:val="center"/>
      </w:pPr>
      <w:r w:rsidRPr="006D1DAB">
        <w:lastRenderedPageBreak/>
        <w:drawing>
          <wp:inline distT="0" distB="0" distL="0" distR="0" wp14:anchorId="5F006DB9" wp14:editId="2E7E3A6F">
            <wp:extent cx="3985260" cy="4303821"/>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78" cy="4314640"/>
                    </a:xfrm>
                    <a:prstGeom prst="rect">
                      <a:avLst/>
                    </a:prstGeom>
                  </pic:spPr>
                </pic:pic>
              </a:graphicData>
            </a:graphic>
          </wp:inline>
        </w:drawing>
      </w:r>
    </w:p>
    <w:p w:rsidR="006D1DAB" w:rsidRDefault="006D1DAB" w:rsidP="006D1DAB">
      <w:pPr>
        <w:pStyle w:val="ResimYazs"/>
        <w:jc w:val="center"/>
      </w:pPr>
      <w:r>
        <w:t xml:space="preserve">Figure </w:t>
      </w:r>
      <w:fldSimple w:instr=" SEQ Figure \* ARABIC ">
        <w:r w:rsidR="00C044E9">
          <w:rPr>
            <w:noProof/>
          </w:rPr>
          <w:t>5</w:t>
        </w:r>
      </w:fldSimple>
      <w:r>
        <w:t xml:space="preserve">: </w:t>
      </w:r>
      <w:r w:rsidRPr="008B6139">
        <w:t>Astah GSN XMI Model to Structured Content Model Transformation</w:t>
      </w:r>
    </w:p>
    <w:p w:rsidR="00A02577" w:rsidRDefault="006D1DAB" w:rsidP="006D1DAB">
      <w:pPr>
        <w:keepNext/>
        <w:jc w:val="center"/>
      </w:pP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5F2B72">
            <w:pPr>
              <w:jc w:val="left"/>
            </w:pPr>
            <w:r w:rsidRPr="005F2B72">
              <w:rPr>
                <w:rFonts w:ascii="Consolas" w:hAnsi="Consolas" w:cs="Consolas"/>
                <w:color w:val="000000"/>
                <w:szCs w:val="20"/>
              </w:rPr>
              <w:t>}</w:t>
            </w:r>
          </w:p>
        </w:tc>
      </w:tr>
    </w:tbl>
    <w:p w:rsidR="00876750" w:rsidRDefault="00876750" w:rsidP="00876750">
      <w:pPr>
        <w:jc w:val="center"/>
      </w:pPr>
    </w:p>
    <w:p w:rsidR="0058479A" w:rsidRDefault="0058479A" w:rsidP="0058479A">
      <w:r>
        <w:t>The output Structured Model XML file shows first four rows of the table. Each row represents different node elements and each cell stores these nodes ID, type and content values.</w:t>
      </w:r>
    </w:p>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CA3675">
            <w:r w:rsidRPr="00C1589E">
              <w:rPr>
                <w:rFonts w:ascii="Consolas" w:hAnsi="Consolas"/>
                <w:szCs w:val="24"/>
              </w:rPr>
              <w:t xml:space="preserve">       …</w:t>
            </w:r>
          </w:p>
        </w:tc>
      </w:tr>
    </w:tbl>
    <w:p w:rsidR="00CA3675" w:rsidRDefault="00CA3675" w:rsidP="00CA3675"/>
    <w:p w:rsidR="007B37EB" w:rsidRDefault="007B37EB" w:rsidP="007B37EB">
      <w:pPr>
        <w:pStyle w:val="Balk3"/>
        <w:numPr>
          <w:ilvl w:val="2"/>
          <w:numId w:val="1"/>
        </w:numPr>
      </w:pPr>
      <w:bookmarkStart w:id="25" w:name="_Toc45034977"/>
      <w:r>
        <w:t>Coffee Cup Safety Standards GSN M</w:t>
      </w:r>
      <w:r w:rsidR="00E05462">
        <w:t>odel</w:t>
      </w:r>
      <w:bookmarkEnd w:id="25"/>
    </w:p>
    <w:p w:rsidR="007B37EB" w:rsidRPr="00A02577" w:rsidRDefault="007B37EB" w:rsidP="00CA3675"/>
    <w:p w:rsidR="00D10FB1" w:rsidRDefault="00D10FB1" w:rsidP="00D10FB1">
      <w:pPr>
        <w:keepNext/>
        <w:jc w:val="center"/>
      </w:pPr>
      <w:r>
        <w:rPr>
          <w:noProof/>
          <w:lang w:eastAsia="en-CA"/>
        </w:rPr>
        <w:lastRenderedPageBreak/>
        <w:drawing>
          <wp:inline distT="0" distB="0" distL="0" distR="0" wp14:anchorId="3B948134" wp14:editId="4B2D694D">
            <wp:extent cx="5608320" cy="541632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3">
                      <a:extLst>
                        <a:ext uri="{28A0092B-C50C-407E-A947-70E740481C1C}">
                          <a14:useLocalDpi xmlns:a14="http://schemas.microsoft.com/office/drawing/2010/main" val="0"/>
                        </a:ext>
                      </a:extLst>
                    </a:blip>
                    <a:stretch>
                      <a:fillRect/>
                    </a:stretch>
                  </pic:blipFill>
                  <pic:spPr>
                    <a:xfrm>
                      <a:off x="0" y="0"/>
                      <a:ext cx="5609175" cy="5417154"/>
                    </a:xfrm>
                    <a:prstGeom prst="rect">
                      <a:avLst/>
                    </a:prstGeom>
                  </pic:spPr>
                </pic:pic>
              </a:graphicData>
            </a:graphic>
          </wp:inline>
        </w:drawing>
      </w:r>
    </w:p>
    <w:p w:rsidR="00D10FB1" w:rsidRDefault="00D10FB1" w:rsidP="00D10FB1">
      <w:pPr>
        <w:pStyle w:val="ResimYazs"/>
        <w:jc w:val="center"/>
      </w:pPr>
      <w:r>
        <w:t xml:space="preserve">Figure </w:t>
      </w:r>
      <w:r w:rsidR="0073551C">
        <w:fldChar w:fldCharType="begin"/>
      </w:r>
      <w:r w:rsidR="0073551C">
        <w:instrText xml:space="preserve"> SEQ Figure \* ARABIC </w:instrText>
      </w:r>
      <w:r w:rsidR="0073551C">
        <w:fldChar w:fldCharType="separate"/>
      </w:r>
      <w:r w:rsidR="00C044E9">
        <w:rPr>
          <w:noProof/>
        </w:rPr>
        <w:t>6</w:t>
      </w:r>
      <w:r w:rsidR="0073551C">
        <w:rPr>
          <w:noProof/>
        </w:rPr>
        <w:fldChar w:fldCharType="end"/>
      </w:r>
      <w:r>
        <w:t>: An Example GSN Diagram for Coffee Cup Safety Cases</w:t>
      </w:r>
    </w:p>
    <w:p w:rsidR="00D10FB1" w:rsidRDefault="00D10FB1" w:rsidP="00D10FB1">
      <w:r>
        <w:rPr>
          <w:noProof/>
          <w:lang w:eastAsia="en-CA"/>
        </w:rPr>
        <w:lastRenderedPageBreak/>
        <w:drawing>
          <wp:inline distT="0" distB="0" distL="0" distR="0" wp14:anchorId="282D9EC4" wp14:editId="79309F57">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0B075C" w:rsidRPr="00D10FB1" w:rsidRDefault="000B075C" w:rsidP="000B075C">
      <w:pPr>
        <w:pStyle w:val="Balk3"/>
        <w:numPr>
          <w:ilvl w:val="2"/>
          <w:numId w:val="1"/>
        </w:numPr>
      </w:pPr>
      <w:bookmarkStart w:id="26" w:name="_Toc45034978"/>
      <w:r>
        <w:lastRenderedPageBreak/>
        <w:t>Workflow+ Metamodel</w:t>
      </w:r>
      <w:bookmarkEnd w:id="26"/>
    </w:p>
    <w:p w:rsidR="00AC4842" w:rsidRDefault="00AC4842" w:rsidP="00AC4842">
      <w:pPr>
        <w:keepNext/>
        <w:jc w:val="center"/>
      </w:pPr>
      <w:r>
        <w:rPr>
          <w:noProof/>
          <w:lang w:eastAsia="en-CA"/>
        </w:rPr>
        <w:drawing>
          <wp:inline distT="0" distB="0" distL="0" distR="0" wp14:anchorId="595DBA26" wp14:editId="7BBB3338">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r w:rsidR="0073551C">
        <w:fldChar w:fldCharType="begin"/>
      </w:r>
      <w:r w:rsidR="0073551C">
        <w:instrText xml:space="preserve"> SEQ Figure \* ARABIC </w:instrText>
      </w:r>
      <w:r w:rsidR="0073551C">
        <w:fldChar w:fldCharType="separate"/>
      </w:r>
      <w:r w:rsidR="00C044E9">
        <w:rPr>
          <w:noProof/>
        </w:rPr>
        <w:t>7</w:t>
      </w:r>
      <w:r w:rsidR="0073551C">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0B075C">
      <w:pPr>
        <w:pStyle w:val="Balk1"/>
        <w:numPr>
          <w:ilvl w:val="0"/>
          <w:numId w:val="1"/>
        </w:numPr>
      </w:pPr>
      <w:bookmarkStart w:id="27" w:name="_Toc45034979"/>
      <w:r w:rsidRPr="006942C2">
        <w:lastRenderedPageBreak/>
        <w:t>CONCLUSION</w:t>
      </w:r>
      <w:bookmarkEnd w:id="27"/>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28" w:name="_Toc45034980"/>
      <w:r>
        <w:t>Future Work</w:t>
      </w:r>
      <w:bookmarkEnd w:id="28"/>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7B37EB">
      <w:pPr>
        <w:pStyle w:val="Balk1"/>
        <w:numPr>
          <w:ilvl w:val="0"/>
          <w:numId w:val="13"/>
        </w:numPr>
      </w:pPr>
      <w:bookmarkStart w:id="29" w:name="_Toc45034981"/>
      <w:r w:rsidRPr="006942C2">
        <w:lastRenderedPageBreak/>
        <w:t>REFERENCES</w:t>
      </w:r>
      <w:bookmarkEnd w:id="29"/>
    </w:p>
    <w:p w:rsidR="000E7EEE" w:rsidRDefault="000E7EEE" w:rsidP="005C688D">
      <w:pPr>
        <w:pStyle w:val="ListeParagraf"/>
        <w:numPr>
          <w:ilvl w:val="0"/>
          <w:numId w:val="2"/>
        </w:numPr>
        <w:shd w:val="clear" w:color="auto" w:fill="FFFFFF" w:themeFill="background1"/>
        <w:jc w:val="left"/>
      </w:pPr>
      <w:r>
        <w:t>UPDATE HERE!!</w:t>
      </w:r>
      <w:r w:rsidR="00B14A60">
        <w:t xml:space="preserve"> IEEE </w:t>
      </w:r>
      <w:r w:rsidR="00DB284A">
        <w:t>Style References</w:t>
      </w:r>
    </w:p>
    <w:p w:rsidR="00EE548A"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Book:</w:t>
      </w:r>
      <w:r w:rsidRPr="00B14A60">
        <w:rPr>
          <w:rFonts w:ascii="Times New Roman" w:eastAsiaTheme="minorHAnsi" w:hAnsi="Times New Roman" w:cstheme="minorBidi"/>
          <w:sz w:val="24"/>
          <w:szCs w:val="22"/>
          <w:lang w:eastAsia="en-US"/>
        </w:rPr>
        <w:t xml:space="preserve"> [1]C.  Schmitt, The Legal Basis of the Total State. 2014, p. 75.</w:t>
      </w:r>
    </w:p>
    <w:p w:rsidR="00B14A60" w:rsidRP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Journal:</w:t>
      </w:r>
      <w:r w:rsidRPr="00B14A60">
        <w:rPr>
          <w:rFonts w:ascii="Times New Roman" w:eastAsiaTheme="minorHAnsi" w:hAnsi="Times New Roman" w:cstheme="minorBidi"/>
          <w:sz w:val="24"/>
          <w:szCs w:val="22"/>
          <w:lang w:eastAsia="en-US"/>
        </w:rPr>
        <w:t xml:space="preserve"> [1]D.  Lyon, 'Everyday surveillance: Personal data and social classifications', Information, Communication &amp; Society, vol. 5, no. 2, pp. 242-257, 2002.</w:t>
      </w:r>
    </w:p>
    <w:p w:rsid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Website:</w:t>
      </w:r>
      <w:r w:rsidRPr="00B14A60">
        <w:rPr>
          <w:rFonts w:ascii="Times New Roman" w:eastAsiaTheme="minorHAnsi" w:hAnsi="Times New Roman" w:cstheme="minorBidi"/>
          <w:sz w:val="24"/>
          <w:szCs w:val="22"/>
          <w:lang w:eastAsia="en-US"/>
        </w:rPr>
        <w:t xml:space="preserve"> [1] Emarketer.com, 'Social Networking Reaches Nearly One in Four Around the World', 2014. [Online]. Available: http://www.emarketer.com/Article/Social-Networking-Reaches-Nearly-One-Four-Around-World/1009976. [Accessed: 23- Jun- 2014].</w:t>
      </w:r>
    </w:p>
    <w:p w:rsidR="001A5F19" w:rsidRPr="00B14A60" w:rsidRDefault="001A5F19"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p>
    <w:p w:rsidR="00EE03AF" w:rsidRPr="001A5F19" w:rsidRDefault="001A5F19" w:rsidP="005C688D">
      <w:pPr>
        <w:pStyle w:val="ListeParagraf"/>
        <w:numPr>
          <w:ilvl w:val="0"/>
          <w:numId w:val="2"/>
        </w:numPr>
        <w:jc w:val="left"/>
        <w:rPr>
          <w:rStyle w:val="Kpr"/>
          <w:color w:val="auto"/>
          <w:u w:val="none"/>
        </w:rPr>
      </w:pPr>
      <w:r w:rsidRPr="00A70666">
        <w:t>Schmidt, Douglas C.</w:t>
      </w:r>
      <w:r>
        <w:t>, ‘</w:t>
      </w:r>
      <w:r w:rsidRPr="00A70666">
        <w:t>Model-</w:t>
      </w:r>
      <w:r>
        <w:t>D</w:t>
      </w:r>
      <w:r w:rsidRPr="00A70666">
        <w:t xml:space="preserve">riven </w:t>
      </w:r>
      <w:r>
        <w:t>E</w:t>
      </w:r>
      <w:r w:rsidRPr="00A70666">
        <w:t>ngineering</w:t>
      </w:r>
      <w:r>
        <w:t>’,</w:t>
      </w:r>
      <w:r w:rsidRPr="00A70666">
        <w:t> Computer-IEEE Computer Society</w:t>
      </w:r>
      <w:r>
        <w:t>,</w:t>
      </w:r>
      <w:r w:rsidRPr="00A70666">
        <w:t> </w:t>
      </w:r>
      <w:r>
        <w:t xml:space="preserve">vol. </w:t>
      </w:r>
      <w:r w:rsidRPr="00A70666">
        <w:t>39</w:t>
      </w:r>
      <w:r>
        <w:t xml:space="preserve">, no. </w:t>
      </w:r>
      <w:r w:rsidRPr="00A70666">
        <w:t>2</w:t>
      </w:r>
      <w:r>
        <w:t>, pp. 25-31,</w:t>
      </w:r>
      <w:r w:rsidRPr="00A70666">
        <w:t xml:space="preserve"> 2006.</w:t>
      </w:r>
    </w:p>
    <w:p w:rsidR="00EE03AF" w:rsidRDefault="00350173" w:rsidP="005C688D">
      <w:pPr>
        <w:pStyle w:val="ListeParagraf"/>
        <w:numPr>
          <w:ilvl w:val="0"/>
          <w:numId w:val="2"/>
        </w:numPr>
        <w:shd w:val="clear" w:color="auto" w:fill="FFFFFF" w:themeFill="background1"/>
        <w:jc w:val="left"/>
      </w:pPr>
      <w:r>
        <w:t>E</w:t>
      </w:r>
      <w:r w:rsidR="00280780">
        <w:t>psilon</w:t>
      </w:r>
      <w:r w:rsidR="00EE03AF">
        <w:t xml:space="preserve">, </w:t>
      </w:r>
      <w:r w:rsidR="000E1F8E">
        <w:t xml:space="preserve">‘Eclipse Epsilon’, 2020. </w:t>
      </w:r>
      <w:r w:rsidR="000E1F8E">
        <w:rPr>
          <w:sz w:val="22"/>
        </w:rPr>
        <w:t>[Online</w:t>
      </w:r>
      <w:r w:rsidR="000E1F8E">
        <w:t xml:space="preserve">]. Available: </w:t>
      </w:r>
      <w:hyperlink r:id="rId16" w:history="1">
        <w:r w:rsidR="000E1F8E" w:rsidRPr="009A2106">
          <w:rPr>
            <w:rStyle w:val="Kpr"/>
          </w:rPr>
          <w:t>https://www.eclipse.org/epsilon</w:t>
        </w:r>
      </w:hyperlink>
      <w:r w:rsidR="000E1F8E">
        <w:t>. [Accessed: 04- Jul- 2020].</w:t>
      </w:r>
    </w:p>
    <w:p w:rsidR="000434F7" w:rsidRDefault="00EC0A0B" w:rsidP="005C688D">
      <w:pPr>
        <w:pStyle w:val="ListeParagraf"/>
        <w:numPr>
          <w:ilvl w:val="0"/>
          <w:numId w:val="2"/>
        </w:numPr>
        <w:shd w:val="clear" w:color="auto" w:fill="FFFFFF" w:themeFill="background1"/>
        <w:jc w:val="left"/>
      </w:pPr>
      <w:r>
        <w:t>EpsilonLabs</w:t>
      </w:r>
      <w:r w:rsidR="000434F7">
        <w:t xml:space="preserve">, ‘Epsilon-HTML Integration’, 2020. [Online]. </w:t>
      </w:r>
      <w:r w:rsidR="00CC2F1E">
        <w:t>Available</w:t>
      </w:r>
      <w:r w:rsidR="000434F7">
        <w:t xml:space="preserve">: </w:t>
      </w:r>
      <w:hyperlink r:id="rId17" w:history="1">
        <w:r w:rsidR="000434F7">
          <w:rPr>
            <w:rStyle w:val="Kpr"/>
          </w:rPr>
          <w:t>https://github.com/epsilonlabs/emc-html</w:t>
        </w:r>
      </w:hyperlink>
      <w:r w:rsidR="000434F7">
        <w:t>. [Accessed</w:t>
      </w:r>
      <w:r w:rsidR="001639F5">
        <w:t>:</w:t>
      </w:r>
      <w:r w:rsidR="000434F7">
        <w:t xml:space="preserve"> 04- Jul- 2020].</w:t>
      </w:r>
    </w:p>
    <w:p w:rsidR="00280780" w:rsidRPr="00EE03AF" w:rsidRDefault="00EC0A0B" w:rsidP="005C688D">
      <w:pPr>
        <w:pStyle w:val="ListeParagraf"/>
        <w:numPr>
          <w:ilvl w:val="0"/>
          <w:numId w:val="2"/>
        </w:numPr>
        <w:shd w:val="clear" w:color="auto" w:fill="FFFFFF" w:themeFill="background1"/>
        <w:jc w:val="left"/>
        <w:rPr>
          <w:rStyle w:val="Kpr"/>
          <w:color w:val="auto"/>
          <w:u w:val="none"/>
        </w:rPr>
      </w:pPr>
      <w:r>
        <w:t>GSNAdmin</w:t>
      </w:r>
      <w:r w:rsidR="00280780">
        <w:t xml:space="preserve">, ‘What is the Goal Structuring Notation?’, 2020. [Online]. Available: </w:t>
      </w:r>
      <w:hyperlink r:id="rId18" w:history="1">
        <w:r w:rsidR="00280780" w:rsidRPr="009A2106">
          <w:rPr>
            <w:rStyle w:val="Kpr"/>
          </w:rPr>
          <w:t>https://www.goalstructuringnotation.info/archives/category/in-a-nutshell</w:t>
        </w:r>
      </w:hyperlink>
      <w:r w:rsidR="00280780">
        <w:t>. [Accessed</w:t>
      </w:r>
      <w:r w:rsidR="001639F5">
        <w:t>:</w:t>
      </w:r>
      <w:r w:rsidR="00280780">
        <w:t xml:space="preserve"> 04- Jul- 2020].</w:t>
      </w:r>
    </w:p>
    <w:p w:rsidR="00B14A60" w:rsidRPr="00B14A60" w:rsidRDefault="005272C0" w:rsidP="005C688D">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‘XML Metadata Interchange (XMI) Specification’, 2020. [Online]. Available: </w:t>
      </w:r>
      <w:hyperlink r:id="rId19" w:history="1">
        <w:r w:rsidR="001639F5" w:rsidRPr="009A2106">
          <w:rPr>
            <w:rStyle w:val="Kpr"/>
          </w:rPr>
          <w:t>https://www.omg.org/spec/XMI/2.5.1/PDF</w:t>
        </w:r>
      </w:hyperlink>
      <w:r w:rsidR="001639F5">
        <w:t>. [Accessed: 04- Jul- 2020].</w:t>
      </w:r>
    </w:p>
    <w:p w:rsidR="00A70666" w:rsidRDefault="00A70666" w:rsidP="005C688D">
      <w:pPr>
        <w:pStyle w:val="ListeParagraf"/>
        <w:numPr>
          <w:ilvl w:val="0"/>
          <w:numId w:val="2"/>
        </w:numPr>
      </w:pP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51C" w:rsidRDefault="0073551C" w:rsidP="00C56C3D">
      <w:pPr>
        <w:spacing w:after="0" w:line="240" w:lineRule="auto"/>
      </w:pPr>
      <w:r>
        <w:separator/>
      </w:r>
    </w:p>
  </w:endnote>
  <w:endnote w:type="continuationSeparator" w:id="0">
    <w:p w:rsidR="0073551C" w:rsidRDefault="0073551C"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51C" w:rsidRDefault="0073551C" w:rsidP="00C56C3D">
      <w:pPr>
        <w:spacing w:after="0" w:line="240" w:lineRule="auto"/>
      </w:pPr>
      <w:r>
        <w:separator/>
      </w:r>
    </w:p>
  </w:footnote>
  <w:footnote w:type="continuationSeparator" w:id="0">
    <w:p w:rsidR="0073551C" w:rsidRDefault="0073551C"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8776C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0"/>
  </w:num>
  <w:num w:numId="3">
    <w:abstractNumId w:val="11"/>
  </w:num>
  <w:num w:numId="4">
    <w:abstractNumId w:val="2"/>
  </w:num>
  <w:num w:numId="5">
    <w:abstractNumId w:val="6"/>
  </w:num>
  <w:num w:numId="6">
    <w:abstractNumId w:val="5"/>
  </w:num>
  <w:num w:numId="7">
    <w:abstractNumId w:val="0"/>
  </w:num>
  <w:num w:numId="8">
    <w:abstractNumId w:val="7"/>
  </w:num>
  <w:num w:numId="9">
    <w:abstractNumId w:val="3"/>
  </w:num>
  <w:num w:numId="10">
    <w:abstractNumId w:val="1"/>
  </w:num>
  <w:num w:numId="11">
    <w:abstractNumId w:val="4"/>
  </w:num>
  <w:num w:numId="12">
    <w:abstractNumId w:val="8"/>
  </w:num>
  <w:num w:numId="1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gFAI5RJy0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2BDA"/>
    <w:rsid w:val="000234B7"/>
    <w:rsid w:val="00024A66"/>
    <w:rsid w:val="00024B37"/>
    <w:rsid w:val="000305A3"/>
    <w:rsid w:val="0003137F"/>
    <w:rsid w:val="0003240E"/>
    <w:rsid w:val="00034CF5"/>
    <w:rsid w:val="0003560D"/>
    <w:rsid w:val="00040870"/>
    <w:rsid w:val="00040B06"/>
    <w:rsid w:val="00041E97"/>
    <w:rsid w:val="000434F7"/>
    <w:rsid w:val="00045052"/>
    <w:rsid w:val="00045AB6"/>
    <w:rsid w:val="000460F4"/>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3553"/>
    <w:rsid w:val="0015657A"/>
    <w:rsid w:val="001569F4"/>
    <w:rsid w:val="00157837"/>
    <w:rsid w:val="0016068C"/>
    <w:rsid w:val="0016189F"/>
    <w:rsid w:val="001623A5"/>
    <w:rsid w:val="001626B4"/>
    <w:rsid w:val="001639F5"/>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E228F"/>
    <w:rsid w:val="001E38E5"/>
    <w:rsid w:val="001E4050"/>
    <w:rsid w:val="001E4988"/>
    <w:rsid w:val="001E6DC6"/>
    <w:rsid w:val="001E7B79"/>
    <w:rsid w:val="001F12E7"/>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B33"/>
    <w:rsid w:val="002A7C17"/>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BC6"/>
    <w:rsid w:val="002F549A"/>
    <w:rsid w:val="002F561F"/>
    <w:rsid w:val="002F5BFC"/>
    <w:rsid w:val="0030014F"/>
    <w:rsid w:val="00302AD4"/>
    <w:rsid w:val="00303BEA"/>
    <w:rsid w:val="00306DC7"/>
    <w:rsid w:val="00306EAA"/>
    <w:rsid w:val="003070E3"/>
    <w:rsid w:val="00307A4A"/>
    <w:rsid w:val="00310003"/>
    <w:rsid w:val="003102EB"/>
    <w:rsid w:val="003117E0"/>
    <w:rsid w:val="003144B6"/>
    <w:rsid w:val="00315DAA"/>
    <w:rsid w:val="00317969"/>
    <w:rsid w:val="003210ED"/>
    <w:rsid w:val="00321729"/>
    <w:rsid w:val="00321821"/>
    <w:rsid w:val="003218C8"/>
    <w:rsid w:val="00321F3D"/>
    <w:rsid w:val="00324263"/>
    <w:rsid w:val="00324AF5"/>
    <w:rsid w:val="003318F3"/>
    <w:rsid w:val="00333525"/>
    <w:rsid w:val="00333644"/>
    <w:rsid w:val="003338AF"/>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4BA5"/>
    <w:rsid w:val="003C538A"/>
    <w:rsid w:val="003C55A5"/>
    <w:rsid w:val="003C576F"/>
    <w:rsid w:val="003D07D0"/>
    <w:rsid w:val="003D228D"/>
    <w:rsid w:val="003D2F68"/>
    <w:rsid w:val="003D34AD"/>
    <w:rsid w:val="003D4773"/>
    <w:rsid w:val="003D5D6C"/>
    <w:rsid w:val="003D6AF8"/>
    <w:rsid w:val="003D7A10"/>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400749"/>
    <w:rsid w:val="004007EC"/>
    <w:rsid w:val="0040292D"/>
    <w:rsid w:val="00403886"/>
    <w:rsid w:val="004039E2"/>
    <w:rsid w:val="00404A98"/>
    <w:rsid w:val="00406D39"/>
    <w:rsid w:val="00406E7D"/>
    <w:rsid w:val="00407C4B"/>
    <w:rsid w:val="00410C69"/>
    <w:rsid w:val="00410F27"/>
    <w:rsid w:val="00411D35"/>
    <w:rsid w:val="00413561"/>
    <w:rsid w:val="0041425D"/>
    <w:rsid w:val="0041560B"/>
    <w:rsid w:val="00416701"/>
    <w:rsid w:val="004174EE"/>
    <w:rsid w:val="004217A7"/>
    <w:rsid w:val="00421B65"/>
    <w:rsid w:val="00422008"/>
    <w:rsid w:val="00422BF7"/>
    <w:rsid w:val="00422D6D"/>
    <w:rsid w:val="00424B18"/>
    <w:rsid w:val="00424BAB"/>
    <w:rsid w:val="00424E51"/>
    <w:rsid w:val="00424F36"/>
    <w:rsid w:val="004250EF"/>
    <w:rsid w:val="004258F1"/>
    <w:rsid w:val="004262C2"/>
    <w:rsid w:val="00426602"/>
    <w:rsid w:val="0042719E"/>
    <w:rsid w:val="004309E3"/>
    <w:rsid w:val="00430AEE"/>
    <w:rsid w:val="00432350"/>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67AD"/>
    <w:rsid w:val="00486C14"/>
    <w:rsid w:val="004873EE"/>
    <w:rsid w:val="00487B44"/>
    <w:rsid w:val="0049026E"/>
    <w:rsid w:val="004908EB"/>
    <w:rsid w:val="0049121A"/>
    <w:rsid w:val="0049249F"/>
    <w:rsid w:val="0049269E"/>
    <w:rsid w:val="004932BE"/>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1975"/>
    <w:rsid w:val="004D2C64"/>
    <w:rsid w:val="004D5BFC"/>
    <w:rsid w:val="004D604B"/>
    <w:rsid w:val="004D7CB7"/>
    <w:rsid w:val="004E00BB"/>
    <w:rsid w:val="004E0E76"/>
    <w:rsid w:val="004E36CB"/>
    <w:rsid w:val="004E379E"/>
    <w:rsid w:val="004E5396"/>
    <w:rsid w:val="004E6B39"/>
    <w:rsid w:val="004E74E2"/>
    <w:rsid w:val="004E75B3"/>
    <w:rsid w:val="004F0414"/>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2E0E"/>
    <w:rsid w:val="00594430"/>
    <w:rsid w:val="00594B62"/>
    <w:rsid w:val="00594D36"/>
    <w:rsid w:val="00594F84"/>
    <w:rsid w:val="00595108"/>
    <w:rsid w:val="00595BDB"/>
    <w:rsid w:val="00596BE6"/>
    <w:rsid w:val="00596DB3"/>
    <w:rsid w:val="0059724E"/>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5D5"/>
    <w:rsid w:val="006225EC"/>
    <w:rsid w:val="006226B2"/>
    <w:rsid w:val="006263B2"/>
    <w:rsid w:val="00627420"/>
    <w:rsid w:val="00631B2D"/>
    <w:rsid w:val="00632064"/>
    <w:rsid w:val="00633501"/>
    <w:rsid w:val="0063371A"/>
    <w:rsid w:val="00634993"/>
    <w:rsid w:val="006349F7"/>
    <w:rsid w:val="00634CD6"/>
    <w:rsid w:val="00634FD5"/>
    <w:rsid w:val="00635019"/>
    <w:rsid w:val="00635A11"/>
    <w:rsid w:val="00635AA1"/>
    <w:rsid w:val="00636D39"/>
    <w:rsid w:val="0064064F"/>
    <w:rsid w:val="00641B8E"/>
    <w:rsid w:val="00641D00"/>
    <w:rsid w:val="00642ADA"/>
    <w:rsid w:val="00643149"/>
    <w:rsid w:val="00643887"/>
    <w:rsid w:val="00644D02"/>
    <w:rsid w:val="00646367"/>
    <w:rsid w:val="00651093"/>
    <w:rsid w:val="00652B98"/>
    <w:rsid w:val="00653053"/>
    <w:rsid w:val="0065523A"/>
    <w:rsid w:val="0065524C"/>
    <w:rsid w:val="006557F1"/>
    <w:rsid w:val="00656243"/>
    <w:rsid w:val="006572DA"/>
    <w:rsid w:val="00657D6C"/>
    <w:rsid w:val="00661516"/>
    <w:rsid w:val="006620E9"/>
    <w:rsid w:val="00662921"/>
    <w:rsid w:val="0066330C"/>
    <w:rsid w:val="00663875"/>
    <w:rsid w:val="00665F61"/>
    <w:rsid w:val="00670B74"/>
    <w:rsid w:val="00670C41"/>
    <w:rsid w:val="006716D0"/>
    <w:rsid w:val="006718D8"/>
    <w:rsid w:val="006745CC"/>
    <w:rsid w:val="00674CE1"/>
    <w:rsid w:val="0067504E"/>
    <w:rsid w:val="006757F3"/>
    <w:rsid w:val="006811BE"/>
    <w:rsid w:val="0068132F"/>
    <w:rsid w:val="00681B9E"/>
    <w:rsid w:val="0068222B"/>
    <w:rsid w:val="006824B9"/>
    <w:rsid w:val="006830A1"/>
    <w:rsid w:val="00683681"/>
    <w:rsid w:val="00683947"/>
    <w:rsid w:val="0068405F"/>
    <w:rsid w:val="006851D3"/>
    <w:rsid w:val="0068556A"/>
    <w:rsid w:val="00690084"/>
    <w:rsid w:val="006920A5"/>
    <w:rsid w:val="0069290C"/>
    <w:rsid w:val="00692CB1"/>
    <w:rsid w:val="00693B49"/>
    <w:rsid w:val="006942C2"/>
    <w:rsid w:val="006945AC"/>
    <w:rsid w:val="00694EFF"/>
    <w:rsid w:val="0069536F"/>
    <w:rsid w:val="006A122A"/>
    <w:rsid w:val="006A24B3"/>
    <w:rsid w:val="006A4C25"/>
    <w:rsid w:val="006A523A"/>
    <w:rsid w:val="006A5AA7"/>
    <w:rsid w:val="006A656E"/>
    <w:rsid w:val="006A660A"/>
    <w:rsid w:val="006A6B37"/>
    <w:rsid w:val="006B123D"/>
    <w:rsid w:val="006B21D7"/>
    <w:rsid w:val="006B25D8"/>
    <w:rsid w:val="006B29EF"/>
    <w:rsid w:val="006B39C0"/>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31564"/>
    <w:rsid w:val="00732153"/>
    <w:rsid w:val="0073262E"/>
    <w:rsid w:val="0073350D"/>
    <w:rsid w:val="00734341"/>
    <w:rsid w:val="00734A15"/>
    <w:rsid w:val="0073551C"/>
    <w:rsid w:val="007355F1"/>
    <w:rsid w:val="00736211"/>
    <w:rsid w:val="00737EA6"/>
    <w:rsid w:val="00740665"/>
    <w:rsid w:val="007429B2"/>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705B"/>
    <w:rsid w:val="00770601"/>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501"/>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3734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577"/>
    <w:rsid w:val="00A034B1"/>
    <w:rsid w:val="00A047B3"/>
    <w:rsid w:val="00A05B78"/>
    <w:rsid w:val="00A07A0C"/>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E78CA"/>
    <w:rsid w:val="00AF1377"/>
    <w:rsid w:val="00AF33D8"/>
    <w:rsid w:val="00AF3D2D"/>
    <w:rsid w:val="00AF458C"/>
    <w:rsid w:val="00AF4C28"/>
    <w:rsid w:val="00AF4D02"/>
    <w:rsid w:val="00AF65F9"/>
    <w:rsid w:val="00AF73A5"/>
    <w:rsid w:val="00AF7AB7"/>
    <w:rsid w:val="00B03178"/>
    <w:rsid w:val="00B03CF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4E9"/>
    <w:rsid w:val="00C0459A"/>
    <w:rsid w:val="00C05272"/>
    <w:rsid w:val="00C10391"/>
    <w:rsid w:val="00C13C95"/>
    <w:rsid w:val="00C13E1D"/>
    <w:rsid w:val="00C14A39"/>
    <w:rsid w:val="00C14CCB"/>
    <w:rsid w:val="00C1589E"/>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2093"/>
    <w:rsid w:val="00C53B3C"/>
    <w:rsid w:val="00C56962"/>
    <w:rsid w:val="00C5698E"/>
    <w:rsid w:val="00C56C3D"/>
    <w:rsid w:val="00C574CD"/>
    <w:rsid w:val="00C61171"/>
    <w:rsid w:val="00C61902"/>
    <w:rsid w:val="00C61BD6"/>
    <w:rsid w:val="00C66C1F"/>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782E"/>
    <w:rsid w:val="00C979DE"/>
    <w:rsid w:val="00C979EF"/>
    <w:rsid w:val="00CA031E"/>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FB1"/>
    <w:rsid w:val="00D11BBB"/>
    <w:rsid w:val="00D12460"/>
    <w:rsid w:val="00D13140"/>
    <w:rsid w:val="00D14AAF"/>
    <w:rsid w:val="00D157D8"/>
    <w:rsid w:val="00D17484"/>
    <w:rsid w:val="00D2383F"/>
    <w:rsid w:val="00D23A3E"/>
    <w:rsid w:val="00D23C44"/>
    <w:rsid w:val="00D25125"/>
    <w:rsid w:val="00D25C46"/>
    <w:rsid w:val="00D2760B"/>
    <w:rsid w:val="00D308E5"/>
    <w:rsid w:val="00D33E53"/>
    <w:rsid w:val="00D35419"/>
    <w:rsid w:val="00D37122"/>
    <w:rsid w:val="00D37B5D"/>
    <w:rsid w:val="00D402C2"/>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11DF"/>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6D8B"/>
    <w:rsid w:val="00DA7397"/>
    <w:rsid w:val="00DB0217"/>
    <w:rsid w:val="00DB284A"/>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E1094"/>
    <w:rsid w:val="00DE3756"/>
    <w:rsid w:val="00DE4933"/>
    <w:rsid w:val="00DE6886"/>
    <w:rsid w:val="00DE7C7B"/>
    <w:rsid w:val="00DF1EFD"/>
    <w:rsid w:val="00DF1FFF"/>
    <w:rsid w:val="00DF4F8F"/>
    <w:rsid w:val="00DF5A0A"/>
    <w:rsid w:val="00DF724A"/>
    <w:rsid w:val="00E00B08"/>
    <w:rsid w:val="00E020EA"/>
    <w:rsid w:val="00E03368"/>
    <w:rsid w:val="00E03886"/>
    <w:rsid w:val="00E04A50"/>
    <w:rsid w:val="00E05462"/>
    <w:rsid w:val="00E108D2"/>
    <w:rsid w:val="00E11F69"/>
    <w:rsid w:val="00E135C8"/>
    <w:rsid w:val="00E13AF2"/>
    <w:rsid w:val="00E14B13"/>
    <w:rsid w:val="00E15DE8"/>
    <w:rsid w:val="00E16B06"/>
    <w:rsid w:val="00E17B1F"/>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2B7"/>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2858"/>
    <w:rsid w:val="00F530A5"/>
    <w:rsid w:val="00F53202"/>
    <w:rsid w:val="00F54F5E"/>
    <w:rsid w:val="00F56B9F"/>
    <w:rsid w:val="00F56D92"/>
    <w:rsid w:val="00F6138B"/>
    <w:rsid w:val="00F624BE"/>
    <w:rsid w:val="00F62D3C"/>
    <w:rsid w:val="00F63CAF"/>
    <w:rsid w:val="00F66F2D"/>
    <w:rsid w:val="00F71DD2"/>
    <w:rsid w:val="00F73D28"/>
    <w:rsid w:val="00F73E13"/>
    <w:rsid w:val="00F742D9"/>
    <w:rsid w:val="00F74C23"/>
    <w:rsid w:val="00F773DB"/>
    <w:rsid w:val="00F77DDC"/>
    <w:rsid w:val="00F80F90"/>
    <w:rsid w:val="00F844C9"/>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754B"/>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7BFAF"/>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oalstructuringnotation.info/archives/category/in-a-nutshel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emc-html" TargetMode="External"/><Relationship Id="rId2" Type="http://schemas.openxmlformats.org/officeDocument/2006/relationships/numbering" Target="numbering.xml"/><Relationship Id="rId16" Type="http://schemas.openxmlformats.org/officeDocument/2006/relationships/hyperlink" Target="https://www.eclipse.org/epsil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omg.org/spec/XMI/2.5.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3CB5F-6425-4689-A669-C800E90EE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9181</TotalTime>
  <Pages>1</Pages>
  <Words>10192</Words>
  <Characters>58099</Characters>
  <Application>Microsoft Office Word</Application>
  <DocSecurity>0</DocSecurity>
  <Lines>484</Lines>
  <Paragraphs>136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2036</cp:revision>
  <cp:lastPrinted>2020-07-07T21:22:00Z</cp:lastPrinted>
  <dcterms:created xsi:type="dcterms:W3CDTF">2020-02-17T18:13:00Z</dcterms:created>
  <dcterms:modified xsi:type="dcterms:W3CDTF">2020-07-07T21:23:00Z</dcterms:modified>
</cp:coreProperties>
</file>