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1000" w14:textId="77777777" w:rsidR="00754E4D" w:rsidRPr="00E91A4D" w:rsidRDefault="00754E4D">
      <w:pPr>
        <w:rPr>
          <w:rFonts w:ascii="標楷體" w:eastAsia="標楷體" w:hAnsi="標楷體"/>
          <w:b/>
          <w:bCs/>
          <w:sz w:val="56"/>
          <w:szCs w:val="56"/>
        </w:rPr>
      </w:pPr>
    </w:p>
    <w:p w14:paraId="5BFA8AC4" w14:textId="77777777" w:rsidR="00754E4D" w:rsidRPr="00E91A4D" w:rsidRDefault="00754E4D">
      <w:pPr>
        <w:rPr>
          <w:rFonts w:ascii="標楷體" w:eastAsia="標楷體" w:hAnsi="標楷體"/>
          <w:b/>
          <w:bCs/>
          <w:sz w:val="56"/>
          <w:szCs w:val="56"/>
        </w:rPr>
      </w:pPr>
    </w:p>
    <w:p w14:paraId="673F1AF4" w14:textId="77777777" w:rsidR="00754E4D" w:rsidRPr="00E91A4D" w:rsidRDefault="00754E4D">
      <w:pPr>
        <w:rPr>
          <w:rFonts w:ascii="標楷體" w:eastAsia="標楷體" w:hAnsi="標楷體"/>
          <w:b/>
          <w:bCs/>
          <w:sz w:val="56"/>
          <w:szCs w:val="56"/>
        </w:rPr>
      </w:pPr>
    </w:p>
    <w:p w14:paraId="6D0832FB" w14:textId="7AF9F68D" w:rsidR="00754E4D" w:rsidRPr="00DA706E" w:rsidRDefault="008E3A0F">
      <w:pPr>
        <w:rPr>
          <w:rFonts w:ascii="標楷體" w:eastAsia="標楷體" w:hAnsi="標楷體"/>
          <w:b/>
          <w:bCs/>
          <w:sz w:val="56"/>
          <w:szCs w:val="56"/>
        </w:rPr>
      </w:pPr>
      <w:r w:rsidRPr="00DA706E">
        <w:rPr>
          <w:rFonts w:ascii="標楷體" w:eastAsia="標楷體" w:hAnsi="標楷體" w:hint="eastAsia"/>
          <w:b/>
          <w:bCs/>
          <w:sz w:val="56"/>
          <w:szCs w:val="56"/>
        </w:rPr>
        <w:t>Mini LED 和 MICRO LED</w:t>
      </w:r>
      <w:r w:rsidR="00754E4D" w:rsidRPr="00DA706E">
        <w:rPr>
          <w:rFonts w:ascii="標楷體" w:eastAsia="標楷體" w:hAnsi="標楷體" w:hint="eastAsia"/>
          <w:b/>
          <w:bCs/>
          <w:sz w:val="56"/>
          <w:szCs w:val="56"/>
        </w:rPr>
        <w:t>市場分析</w:t>
      </w:r>
    </w:p>
    <w:p w14:paraId="7293DBD6" w14:textId="2D658752" w:rsidR="00754E4D" w:rsidRPr="00DA706E" w:rsidRDefault="00754E4D">
      <w:pPr>
        <w:rPr>
          <w:rFonts w:ascii="標楷體" w:eastAsia="標楷體" w:hAnsi="標楷體"/>
          <w:b/>
          <w:bCs/>
          <w:sz w:val="48"/>
          <w:szCs w:val="48"/>
        </w:rPr>
      </w:pPr>
    </w:p>
    <w:p w14:paraId="2B0521E4" w14:textId="7EF1FE24" w:rsidR="00754E4D" w:rsidRPr="00DA706E" w:rsidRDefault="00754E4D">
      <w:pPr>
        <w:rPr>
          <w:rFonts w:ascii="標楷體" w:eastAsia="標楷體" w:hAnsi="標楷體"/>
          <w:b/>
          <w:bCs/>
          <w:sz w:val="48"/>
          <w:szCs w:val="48"/>
        </w:rPr>
      </w:pPr>
    </w:p>
    <w:p w14:paraId="24AFB4E0" w14:textId="5F524439" w:rsidR="00754E4D" w:rsidRDefault="00754E4D">
      <w:pPr>
        <w:rPr>
          <w:rFonts w:ascii="標楷體" w:eastAsia="標楷體" w:hAnsi="標楷體"/>
          <w:b/>
          <w:bCs/>
          <w:sz w:val="48"/>
          <w:szCs w:val="48"/>
        </w:rPr>
      </w:pPr>
    </w:p>
    <w:p w14:paraId="72102EB9" w14:textId="77777777" w:rsidR="005F6009" w:rsidRPr="00DA706E" w:rsidRDefault="005F6009">
      <w:pPr>
        <w:rPr>
          <w:rFonts w:ascii="標楷體" w:eastAsia="標楷體" w:hAnsi="標楷體"/>
          <w:b/>
          <w:bCs/>
          <w:sz w:val="48"/>
          <w:szCs w:val="48"/>
        </w:rPr>
      </w:pPr>
    </w:p>
    <w:p w14:paraId="2B260248" w14:textId="6C3257D9" w:rsidR="00754E4D" w:rsidRPr="00DA706E" w:rsidRDefault="00754E4D">
      <w:pPr>
        <w:rPr>
          <w:rFonts w:ascii="標楷體" w:eastAsia="標楷體" w:hAnsi="標楷體"/>
          <w:b/>
          <w:bCs/>
          <w:sz w:val="48"/>
          <w:szCs w:val="48"/>
        </w:rPr>
      </w:pPr>
    </w:p>
    <w:p w14:paraId="7694CFBF" w14:textId="77777777" w:rsidR="00754E4D" w:rsidRPr="00DA706E" w:rsidRDefault="00754E4D">
      <w:pPr>
        <w:rPr>
          <w:rFonts w:ascii="標楷體" w:eastAsia="標楷體" w:hAnsi="標楷體"/>
          <w:b/>
          <w:bCs/>
          <w:sz w:val="48"/>
          <w:szCs w:val="48"/>
        </w:rPr>
      </w:pPr>
    </w:p>
    <w:p w14:paraId="11A1B7D7" w14:textId="58D9A649" w:rsidR="00754E4D" w:rsidRPr="00DA706E" w:rsidRDefault="00754E4D">
      <w:pPr>
        <w:rPr>
          <w:rFonts w:ascii="標楷體" w:eastAsia="標楷體" w:hAnsi="標楷體"/>
          <w:b/>
          <w:bCs/>
          <w:sz w:val="28"/>
          <w:szCs w:val="28"/>
        </w:rPr>
      </w:pPr>
      <w:r w:rsidRPr="00DA706E">
        <w:rPr>
          <w:rFonts w:ascii="標楷體" w:eastAsia="標楷體" w:hAnsi="標楷體" w:hint="eastAsia"/>
          <w:b/>
          <w:bCs/>
          <w:sz w:val="28"/>
          <w:szCs w:val="28"/>
        </w:rPr>
        <w:t xml:space="preserve">經濟三甲 a107260027 </w:t>
      </w:r>
      <w:proofErr w:type="gramStart"/>
      <w:r w:rsidRPr="00DA706E">
        <w:rPr>
          <w:rFonts w:ascii="標楷體" w:eastAsia="標楷體" w:hAnsi="標楷體" w:hint="eastAsia"/>
          <w:b/>
          <w:bCs/>
          <w:sz w:val="28"/>
          <w:szCs w:val="28"/>
        </w:rPr>
        <w:t>汪承緯</w:t>
      </w:r>
      <w:proofErr w:type="gramEnd"/>
    </w:p>
    <w:p w14:paraId="30CD1729" w14:textId="0D799D79" w:rsidR="00754E4D" w:rsidRPr="00DA706E" w:rsidRDefault="00754E4D">
      <w:pPr>
        <w:rPr>
          <w:rFonts w:ascii="標楷體" w:eastAsia="標楷體" w:hAnsi="標楷體"/>
          <w:b/>
          <w:bCs/>
          <w:sz w:val="28"/>
          <w:szCs w:val="28"/>
        </w:rPr>
      </w:pPr>
      <w:r w:rsidRPr="00DA706E">
        <w:rPr>
          <w:rFonts w:ascii="標楷體" w:eastAsia="標楷體" w:hAnsi="標楷體" w:hint="eastAsia"/>
          <w:b/>
          <w:bCs/>
          <w:sz w:val="28"/>
          <w:szCs w:val="28"/>
        </w:rPr>
        <w:t>經濟三甲 a107260029 吳泓毅</w:t>
      </w:r>
    </w:p>
    <w:p w14:paraId="0D9AD4D8" w14:textId="504AE21E" w:rsidR="00754E4D" w:rsidRPr="00DA706E" w:rsidRDefault="00754E4D">
      <w:pPr>
        <w:rPr>
          <w:rFonts w:ascii="標楷體" w:eastAsia="標楷體" w:hAnsi="標楷體"/>
          <w:b/>
          <w:bCs/>
          <w:sz w:val="28"/>
          <w:szCs w:val="28"/>
        </w:rPr>
      </w:pPr>
      <w:r w:rsidRPr="00DA706E">
        <w:rPr>
          <w:rFonts w:ascii="標楷體" w:eastAsia="標楷體" w:hAnsi="標楷體" w:hint="eastAsia"/>
          <w:b/>
          <w:bCs/>
          <w:sz w:val="28"/>
          <w:szCs w:val="28"/>
        </w:rPr>
        <w:t>經濟三甲 a107260025 楊子毅</w:t>
      </w:r>
    </w:p>
    <w:p w14:paraId="63D185D8" w14:textId="7B1A930A" w:rsidR="00754E4D" w:rsidRPr="00DA706E" w:rsidRDefault="00754E4D">
      <w:pPr>
        <w:rPr>
          <w:rFonts w:ascii="標楷體" w:eastAsia="標楷體" w:hAnsi="標楷體"/>
          <w:b/>
          <w:bCs/>
          <w:sz w:val="28"/>
          <w:szCs w:val="28"/>
        </w:rPr>
      </w:pPr>
      <w:r w:rsidRPr="00DA706E">
        <w:rPr>
          <w:rFonts w:ascii="標楷體" w:eastAsia="標楷體" w:hAnsi="標楷體" w:hint="eastAsia"/>
          <w:b/>
          <w:bCs/>
          <w:sz w:val="28"/>
          <w:szCs w:val="28"/>
        </w:rPr>
        <w:t>經濟三甲 a107260047</w:t>
      </w:r>
      <w:r w:rsidRPr="00DA706E">
        <w:rPr>
          <w:rFonts w:ascii="標楷體" w:eastAsia="標楷體" w:hAnsi="標楷體"/>
          <w:b/>
          <w:bCs/>
          <w:sz w:val="28"/>
          <w:szCs w:val="28"/>
        </w:rPr>
        <w:t xml:space="preserve"> </w:t>
      </w:r>
      <w:r w:rsidRPr="00DA706E">
        <w:rPr>
          <w:rFonts w:ascii="標楷體" w:eastAsia="標楷體" w:hAnsi="標楷體" w:hint="eastAsia"/>
          <w:b/>
          <w:bCs/>
          <w:sz w:val="28"/>
          <w:szCs w:val="28"/>
        </w:rPr>
        <w:t>陳友信</w:t>
      </w:r>
    </w:p>
    <w:p w14:paraId="4587E530" w14:textId="45F2D97B" w:rsidR="00754E4D" w:rsidRPr="00DA706E" w:rsidRDefault="00754E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2C998D19" w14:textId="19C6B321" w:rsidR="00754E4D" w:rsidRPr="00DA706E" w:rsidRDefault="00754E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6A72684E" w14:textId="4218644F" w:rsidR="00754E4D" w:rsidRPr="00DA706E" w:rsidRDefault="00754E4D">
      <w:pPr>
        <w:rPr>
          <w:rFonts w:ascii="標楷體" w:eastAsia="標楷體" w:hAnsi="標楷體"/>
          <w:b/>
          <w:bCs/>
        </w:rPr>
      </w:pPr>
    </w:p>
    <w:p w14:paraId="643006E5" w14:textId="21855DD4" w:rsidR="00727821" w:rsidRPr="00DA706E" w:rsidRDefault="00754E4D" w:rsidP="00754E4D">
      <w:pPr>
        <w:rPr>
          <w:rFonts w:ascii="標楷體" w:eastAsia="標楷體" w:hAnsi="標楷體"/>
          <w:b/>
          <w:bCs/>
          <w:sz w:val="44"/>
          <w:szCs w:val="44"/>
        </w:rPr>
      </w:pPr>
      <w:r w:rsidRPr="00DA706E">
        <w:rPr>
          <w:rFonts w:ascii="標楷體" w:eastAsia="標楷體" w:hAnsi="標楷體" w:hint="eastAsia"/>
          <w:b/>
          <w:bCs/>
          <w:sz w:val="44"/>
          <w:szCs w:val="44"/>
        </w:rPr>
        <w:lastRenderedPageBreak/>
        <w:t>Mini LED和MICRO LED介紹</w:t>
      </w:r>
    </w:p>
    <w:p w14:paraId="5971D62F" w14:textId="55325CEC" w:rsidR="006A629C" w:rsidRPr="00DA706E" w:rsidRDefault="006A629C">
      <w:pPr>
        <w:rPr>
          <w:rFonts w:ascii="標楷體" w:eastAsia="標楷體" w:hAnsi="標楷體"/>
          <w:b/>
          <w:bCs/>
          <w:sz w:val="32"/>
          <w:szCs w:val="32"/>
        </w:rPr>
      </w:pPr>
      <w:r w:rsidRPr="00DA706E">
        <w:rPr>
          <w:rFonts w:ascii="標楷體" w:eastAsia="標楷體" w:hAnsi="標楷體" w:hint="eastAsia"/>
          <w:b/>
          <w:bCs/>
          <w:sz w:val="32"/>
          <w:szCs w:val="32"/>
        </w:rPr>
        <w:t>Mini LED</w:t>
      </w:r>
    </w:p>
    <w:p w14:paraId="20A21F0A" w14:textId="373F92D7" w:rsidR="006A629C" w:rsidRPr="00DA706E" w:rsidRDefault="006A629C" w:rsidP="006A629C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</w:rPr>
        <w:t xml:space="preserve">    </w:t>
      </w:r>
      <w:r w:rsidRPr="00DA706E">
        <w:rPr>
          <w:rFonts w:ascii="標楷體" w:eastAsia="標楷體" w:hAnsi="標楷體" w:hint="eastAsia"/>
          <w:sz w:val="26"/>
          <w:szCs w:val="26"/>
        </w:rPr>
        <w:t>這幾年各個廠商追求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更親巧的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面板，因此超小間距面板Mini LED逐漸成為市場的新寵，這種超小型面板可用於更多的電子產品上。隨著日後技術成熟相信成本會逐漸降低。而相比之下另一個更先進的Micro LED很明顯在晶粒的尺寸定位會較Mini LED更嚴苛、製程與量產難度會更高，雖然同為LED發光零組件產品，在後期產品與應用市場也因為技術與效能的顯著差異，導致產品仍以Mini LED為主。</w:t>
      </w:r>
    </w:p>
    <w:p w14:paraId="35D6A101" w14:textId="647B85AF" w:rsidR="006A629C" w:rsidRPr="00DA706E" w:rsidRDefault="006A629C" w:rsidP="006A629C">
      <w:pPr>
        <w:rPr>
          <w:rFonts w:ascii="標楷體" w:eastAsia="標楷體" w:hAnsi="標楷體"/>
          <w:sz w:val="26"/>
          <w:szCs w:val="26"/>
        </w:rPr>
      </w:pPr>
    </w:p>
    <w:p w14:paraId="520C185C" w14:textId="14B9F7B7" w:rsidR="006A629C" w:rsidRPr="00DA706E" w:rsidRDefault="006A629C" w:rsidP="006A629C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</w:t>
      </w:r>
      <w:r w:rsidR="00727821" w:rsidRPr="00DA706E">
        <w:rPr>
          <w:rFonts w:ascii="標楷體" w:eastAsia="標楷體" w:hAnsi="標楷體" w:hint="eastAsia"/>
          <w:sz w:val="26"/>
          <w:szCs w:val="26"/>
        </w:rPr>
        <w:t xml:space="preserve"> </w:t>
      </w:r>
      <w:r w:rsidRPr="00DA706E">
        <w:rPr>
          <w:rFonts w:ascii="標楷體" w:eastAsia="標楷體" w:hAnsi="標楷體" w:hint="eastAsia"/>
          <w:sz w:val="26"/>
          <w:szCs w:val="26"/>
        </w:rPr>
        <w:t xml:space="preserve"> </w:t>
      </w:r>
      <w:proofErr w:type="spellStart"/>
      <w:r w:rsidRPr="00DA706E">
        <w:rPr>
          <w:rFonts w:ascii="標楷體" w:eastAsia="標楷體" w:hAnsi="標楷體" w:hint="eastAsia"/>
          <w:sz w:val="26"/>
          <w:szCs w:val="26"/>
        </w:rPr>
        <w:t>MiniLED</w:t>
      </w:r>
      <w:proofErr w:type="spellEnd"/>
      <w:r w:rsidRPr="00DA706E">
        <w:rPr>
          <w:rFonts w:ascii="標楷體" w:eastAsia="標楷體" w:hAnsi="標楷體" w:hint="eastAsia"/>
          <w:sz w:val="26"/>
          <w:szCs w:val="26"/>
        </w:rPr>
        <w:t xml:space="preserve"> 晶片供應商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包括晶電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、隆達、光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鋐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 xml:space="preserve">等，以及LED 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封裝廠億光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、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宏齊與榮創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等。 其中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以晶電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最受外界關注，蘋果加快發展新世代顯示技術的龍潭廠量牽手合作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夥伴晶電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，雙方在龍潭廠共同開發的Mini LED技術傳邁入量產階段，蘋果決定繼續攜手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晶電朝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更下一世代的Micro LED技術發展，近期龍潭廠正不斷移入設備以及開設新產線，提前部署後年應用。</w:t>
      </w:r>
    </w:p>
    <w:p w14:paraId="3D60F555" w14:textId="77777777" w:rsidR="00727821" w:rsidRPr="00DA706E" w:rsidRDefault="00727821" w:rsidP="006A629C">
      <w:pPr>
        <w:rPr>
          <w:rFonts w:ascii="標楷體" w:eastAsia="標楷體" w:hAnsi="標楷體"/>
          <w:sz w:val="26"/>
          <w:szCs w:val="26"/>
        </w:rPr>
      </w:pPr>
    </w:p>
    <w:p w14:paraId="328DBD4D" w14:textId="4BB08D27" w:rsidR="006A629C" w:rsidRPr="00DA706E" w:rsidRDefault="006A629C" w:rsidP="006A629C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 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晶電公布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11月營收14.17億元，為近15個月新高，雖背光產品需求下滑，不過車用、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筆電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、平板及穿戴式裝置的產品都有不錯的需求，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讓晶電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在11月有好的表現，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而晶電看好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mini led的需求，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晶電和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蘋果共同開發的Mini LED技術傳邁入量產階段，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而晶電目前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手上也有mini led背光電視的案子，在明年會專注在mini led跟車用照明上，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感覺晶電在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明年會有不錯的成果。</w:t>
      </w:r>
    </w:p>
    <w:p w14:paraId="4F23F1C0" w14:textId="77777777" w:rsidR="00727821" w:rsidRPr="00DA706E" w:rsidRDefault="00727821" w:rsidP="006A629C">
      <w:pPr>
        <w:rPr>
          <w:rFonts w:ascii="標楷體" w:eastAsia="標楷體" w:hAnsi="標楷體"/>
          <w:sz w:val="26"/>
          <w:szCs w:val="26"/>
        </w:rPr>
      </w:pPr>
    </w:p>
    <w:p w14:paraId="02A3FC68" w14:textId="30FE31C3" w:rsidR="006A629C" w:rsidRPr="00DA706E" w:rsidRDefault="006A629C" w:rsidP="006A629C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 隆達和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合作要擴大規模搶mini led的商機，雙方已於2021年1月6號合併上市定名為「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富采投控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」。</w:t>
      </w:r>
    </w:p>
    <w:p w14:paraId="22C7C59B" w14:textId="77777777" w:rsidR="00727821" w:rsidRPr="00DA706E" w:rsidRDefault="00727821" w:rsidP="006A629C">
      <w:pPr>
        <w:rPr>
          <w:rFonts w:ascii="標楷體" w:eastAsia="標楷體" w:hAnsi="標楷體"/>
          <w:sz w:val="26"/>
          <w:szCs w:val="26"/>
        </w:rPr>
      </w:pPr>
    </w:p>
    <w:p w14:paraId="6816D58E" w14:textId="64F494E3" w:rsidR="006A629C" w:rsidRPr="00DA706E" w:rsidRDefault="006A629C" w:rsidP="006A629C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 而鴻海集團的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群創和榮創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在鴻海的資源下也往mini和micro得市場開拓，而集團內的夏普也可以應用到他們mini led電視的技術。</w:t>
      </w:r>
    </w:p>
    <w:p w14:paraId="1600B08B" w14:textId="77777777" w:rsidR="00727821" w:rsidRPr="00DA706E" w:rsidRDefault="00727821" w:rsidP="006A629C">
      <w:pPr>
        <w:rPr>
          <w:rFonts w:ascii="標楷體" w:eastAsia="標楷體" w:hAnsi="標楷體"/>
          <w:sz w:val="26"/>
          <w:szCs w:val="26"/>
        </w:rPr>
      </w:pPr>
    </w:p>
    <w:p w14:paraId="4F0B9622" w14:textId="703C70EE" w:rsidR="006A629C" w:rsidRPr="00DA706E" w:rsidRDefault="006A629C" w:rsidP="006A629C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 蘋果於今年發表的12.9吋iPad Pro預計採用10384顆Mini</w:t>
      </w:r>
      <w:r w:rsidR="00727821" w:rsidRPr="00DA706E">
        <w:rPr>
          <w:rFonts w:ascii="標楷體" w:eastAsia="標楷體" w:hAnsi="標楷體" w:hint="eastAsia"/>
          <w:sz w:val="26"/>
          <w:szCs w:val="26"/>
        </w:rPr>
        <w:t xml:space="preserve"> </w:t>
      </w:r>
      <w:r w:rsidRPr="00DA706E">
        <w:rPr>
          <w:rFonts w:ascii="標楷體" w:eastAsia="標楷體" w:hAnsi="標楷體" w:hint="eastAsia"/>
          <w:sz w:val="26"/>
          <w:szCs w:val="26"/>
        </w:rPr>
        <w:t>LED，並且做背光分區調控，達到高對比與高色飽效果。</w:t>
      </w:r>
    </w:p>
    <w:p w14:paraId="2943E9FB" w14:textId="01ABAD2C" w:rsidR="006A629C" w:rsidRPr="00DA706E" w:rsidRDefault="006A629C" w:rsidP="006A629C">
      <w:pPr>
        <w:rPr>
          <w:rFonts w:ascii="標楷體" w:eastAsia="標楷體" w:hAnsi="標楷體"/>
        </w:rPr>
      </w:pPr>
    </w:p>
    <w:p w14:paraId="321F19D2" w14:textId="6E2E66E7" w:rsidR="00285EC1" w:rsidRPr="00DA706E" w:rsidRDefault="00285EC1" w:rsidP="006A629C">
      <w:pPr>
        <w:rPr>
          <w:rFonts w:ascii="標楷體" w:eastAsia="標楷體" w:hAnsi="標楷體"/>
        </w:rPr>
      </w:pPr>
    </w:p>
    <w:p w14:paraId="052EA60E" w14:textId="59C5424F" w:rsidR="00285EC1" w:rsidRDefault="00285EC1" w:rsidP="006A629C">
      <w:pPr>
        <w:rPr>
          <w:rFonts w:ascii="標楷體" w:eastAsia="標楷體" w:hAnsi="標楷體"/>
        </w:rPr>
      </w:pPr>
    </w:p>
    <w:p w14:paraId="7F8DC79B" w14:textId="7D2F8F9F" w:rsidR="00754B49" w:rsidRDefault="00754B49" w:rsidP="006A629C">
      <w:pPr>
        <w:rPr>
          <w:rFonts w:ascii="標楷體" w:eastAsia="標楷體" w:hAnsi="標楷體"/>
        </w:rPr>
      </w:pPr>
    </w:p>
    <w:p w14:paraId="24A5D2F4" w14:textId="77777777" w:rsidR="00754B49" w:rsidRPr="00DA706E" w:rsidRDefault="00754B49" w:rsidP="006A629C">
      <w:pPr>
        <w:rPr>
          <w:rFonts w:ascii="標楷體" w:eastAsia="標楷體" w:hAnsi="標楷體"/>
        </w:rPr>
      </w:pPr>
    </w:p>
    <w:p w14:paraId="71C47BCA" w14:textId="1248F5D7" w:rsidR="006A629C" w:rsidRPr="00DA706E" w:rsidRDefault="006A629C" w:rsidP="006A629C">
      <w:pPr>
        <w:rPr>
          <w:rFonts w:ascii="標楷體" w:eastAsia="標楷體" w:hAnsi="標楷體"/>
          <w:b/>
          <w:bCs/>
          <w:sz w:val="32"/>
          <w:szCs w:val="32"/>
        </w:rPr>
      </w:pPr>
      <w:r w:rsidRPr="00DA706E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MICRO LED</w:t>
      </w:r>
    </w:p>
    <w:p w14:paraId="497DD024" w14:textId="23EADDA7" w:rsidR="006A629C" w:rsidRPr="00DA706E" w:rsidRDefault="006A629C" w:rsidP="006A629C">
      <w:pPr>
        <w:ind w:firstLineChars="200" w:firstLine="520"/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Micro LED 的出現能憑藉成熟完整的 LED、面板、半導體產業鏈優勢發展有關技術，跨領域供應鏈也在品牌大廠串聯下逐漸建構成形。不只 LED 業者大舉投入，巨量轉移技術研發新創、半導體廠、面板廠、製程設備與材料商也都紛紛加入市場。Micro LED視為是新一代的顯示技術，被稱是次世代的顯示技術霸主，預估2025年Micro LED市場產值將會達到28.91億美元。相比之下Mini LED的製作與技術較簡單，</w:t>
      </w:r>
      <w:proofErr w:type="spellStart"/>
      <w:r w:rsidRPr="00DA706E">
        <w:rPr>
          <w:rFonts w:ascii="標楷體" w:eastAsia="標楷體" w:hAnsi="標楷體" w:hint="eastAsia"/>
          <w:sz w:val="26"/>
          <w:szCs w:val="26"/>
        </w:rPr>
        <w:t>Mirco</w:t>
      </w:r>
      <w:proofErr w:type="spellEnd"/>
      <w:r w:rsidRPr="00DA706E">
        <w:rPr>
          <w:rFonts w:ascii="標楷體" w:eastAsia="標楷體" w:hAnsi="標楷體" w:hint="eastAsia"/>
          <w:sz w:val="26"/>
          <w:szCs w:val="26"/>
        </w:rPr>
        <w:t xml:space="preserve"> LED的技術還不是非常成熟，現階段 Micro LED 無法在短期內降低大量轉移、修復、檢測等成本，因此大尺寸高階商用顯示產品成為多數廠商的開發方向。</w:t>
      </w:r>
    </w:p>
    <w:p w14:paraId="04460A7E" w14:textId="77777777" w:rsidR="00727821" w:rsidRPr="00DA706E" w:rsidRDefault="00727821" w:rsidP="006A629C">
      <w:pPr>
        <w:ind w:firstLineChars="200" w:firstLine="520"/>
        <w:rPr>
          <w:rFonts w:ascii="標楷體" w:eastAsia="標楷體" w:hAnsi="標楷體"/>
          <w:sz w:val="26"/>
          <w:szCs w:val="26"/>
        </w:rPr>
      </w:pPr>
    </w:p>
    <w:p w14:paraId="7AA6DA01" w14:textId="49550A8C" w:rsidR="006A629C" w:rsidRPr="00DA706E" w:rsidRDefault="006A629C" w:rsidP="006A629C">
      <w:pPr>
        <w:ind w:firstLineChars="200" w:firstLine="520"/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Micro LED電視及大型顯示器多半屬於傳統的LED顯示屏架構，以RGB LED封裝搭配傳統被動式（PM）驅動方式，不僅成本偏高，且點間距的縮小幅度有限。</w:t>
      </w:r>
    </w:p>
    <w:p w14:paraId="5E827F3D" w14:textId="335FAE8F" w:rsidR="006A629C" w:rsidRPr="00DA706E" w:rsidRDefault="006A629C" w:rsidP="006A629C">
      <w:pPr>
        <w:rPr>
          <w:rFonts w:ascii="標楷體" w:eastAsia="標楷體" w:hAnsi="標楷體"/>
        </w:rPr>
      </w:pPr>
    </w:p>
    <w:p w14:paraId="313B6EEF" w14:textId="3E4FE231" w:rsidR="00727821" w:rsidRPr="00DA706E" w:rsidRDefault="00A37B91" w:rsidP="00F6356E">
      <w:pPr>
        <w:rPr>
          <w:rFonts w:ascii="標楷體" w:eastAsia="標楷體" w:hAnsi="標楷體"/>
          <w:b/>
          <w:bCs/>
          <w:sz w:val="44"/>
          <w:szCs w:val="44"/>
        </w:rPr>
      </w:pPr>
      <w:r w:rsidRPr="00DA706E">
        <w:rPr>
          <w:rFonts w:ascii="標楷體" w:eastAsia="標楷體" w:hAnsi="標楷體" w:hint="eastAsia"/>
          <w:b/>
          <w:bCs/>
          <w:sz w:val="44"/>
          <w:szCs w:val="44"/>
        </w:rPr>
        <w:t>新聞</w:t>
      </w:r>
    </w:p>
    <w:p w14:paraId="471FF86E" w14:textId="5E0487F3" w:rsidR="00A37B91" w:rsidRPr="00DA706E" w:rsidRDefault="00A37B91" w:rsidP="00A37B91">
      <w:pPr>
        <w:rPr>
          <w:rFonts w:ascii="標楷體" w:eastAsia="標楷體" w:hAnsi="標楷體"/>
        </w:rPr>
      </w:pPr>
      <w:r w:rsidRPr="00DA706E">
        <w:rPr>
          <w:rFonts w:ascii="標楷體" w:eastAsia="標楷體" w:hAnsi="標楷體" w:hint="eastAsia"/>
        </w:rPr>
        <w:t xml:space="preserve">   </w:t>
      </w:r>
      <w:r w:rsidRPr="00DA706E">
        <w:rPr>
          <w:rFonts w:ascii="標楷體" w:eastAsia="標楷體" w:hAnsi="標楷體" w:hint="eastAsia"/>
          <w:sz w:val="26"/>
          <w:szCs w:val="26"/>
        </w:rPr>
        <w:t>以led產業來說，近年來已經發展到mini led和micro led的技術，而這兩者的技術是由許多廠商覬覦且相互競爭的產品，就廠商來說，各個廠商皆為替代品，根據此產品來說，廠商生產的mini led價格上基本上相同，但是廠商需要去搶先獲得此技術，所以有些廠商反而從競爭關係變成合作關係來搶奪先機，像是今年年初，兩個led龍頭廠商: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、隆達合作搶先製造led，讓其他廠商望塵莫及。</w:t>
      </w:r>
    </w:p>
    <w:p w14:paraId="29AEDF36" w14:textId="77777777" w:rsidR="00727821" w:rsidRPr="00DA706E" w:rsidRDefault="00727821" w:rsidP="00A37B91">
      <w:pPr>
        <w:rPr>
          <w:rFonts w:ascii="標楷體" w:eastAsia="標楷體" w:hAnsi="標楷體"/>
          <w:sz w:val="26"/>
          <w:szCs w:val="26"/>
        </w:rPr>
      </w:pPr>
    </w:p>
    <w:p w14:paraId="41733511" w14:textId="70CF2F28" w:rsidR="00727821" w:rsidRPr="00DA706E" w:rsidRDefault="00A37B91" w:rsidP="00A37B91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自 2014 年到 2020 年，LED 產業仍都處在縮衣節食，尚未完全恢復元氣。事實上，隨著傳統 LED 技術發展早已進入成熟高原期，終端產品價格只有下調的走勢下，LED 廠商只能想辦法降低成本與開發新技術。向來以技術及專利布局為發展目標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的晶電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，也低調進行新世代顯示技術開發</w:t>
      </w:r>
      <w:r w:rsidR="00727821" w:rsidRPr="00DA706E">
        <w:rPr>
          <w:rFonts w:ascii="標楷體" w:eastAsia="標楷體" w:hAnsi="標楷體" w:hint="eastAsia"/>
          <w:sz w:val="26"/>
          <w:szCs w:val="26"/>
        </w:rPr>
        <w:t>。</w:t>
      </w:r>
    </w:p>
    <w:p w14:paraId="57510C90" w14:textId="77777777" w:rsidR="00727821" w:rsidRPr="00DA706E" w:rsidRDefault="00727821" w:rsidP="00A37B91">
      <w:pPr>
        <w:rPr>
          <w:rFonts w:ascii="標楷體" w:eastAsia="標楷體" w:hAnsi="標楷體"/>
          <w:sz w:val="26"/>
          <w:szCs w:val="26"/>
        </w:rPr>
      </w:pPr>
    </w:p>
    <w:p w14:paraId="4BDF2969" w14:textId="5B5BD40A" w:rsidR="00A37B91" w:rsidRPr="00DA706E" w:rsidRDefault="00A37B91" w:rsidP="00A37B91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經過多年耕耘，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晶電默默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 xml:space="preserve">耕耘的新技術總算逐步浮上檯面，Micro LED 技術正式成熟前，Mini LED 為中繼技術，也總算成為終端品牌廠的新選擇，為 LED 產業帶來全新曙光。不過，具革命性新技術的發展需投入大量成本，近年來 LED 產業的逆風，確實也對廠商籌資與投資造成影響。 </w:t>
      </w:r>
    </w:p>
    <w:p w14:paraId="6CE27AC4" w14:textId="77777777" w:rsidR="00727821" w:rsidRPr="00DA706E" w:rsidRDefault="00727821" w:rsidP="00A37B91">
      <w:pPr>
        <w:rPr>
          <w:rFonts w:ascii="標楷體" w:eastAsia="標楷體" w:hAnsi="標楷體"/>
          <w:sz w:val="26"/>
          <w:szCs w:val="26"/>
        </w:rPr>
      </w:pPr>
    </w:p>
    <w:p w14:paraId="4B446C13" w14:textId="72497DFB" w:rsidR="00A37B91" w:rsidRPr="00DA706E" w:rsidRDefault="00A37B91" w:rsidP="00A37B91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晶電選擇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再度與最大競爭者攜手，為的也是預先布局新技術，整合各</w:t>
      </w:r>
      <w:r w:rsidRPr="00DA706E">
        <w:rPr>
          <w:rFonts w:ascii="標楷體" w:eastAsia="標楷體" w:hAnsi="標楷體" w:hint="eastAsia"/>
          <w:sz w:val="26"/>
          <w:szCs w:val="26"/>
        </w:rPr>
        <w:lastRenderedPageBreak/>
        <w:t>自戰力。調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研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 xml:space="preserve">機構 </w:t>
      </w:r>
      <w:proofErr w:type="spellStart"/>
      <w:r w:rsidRPr="00DA706E">
        <w:rPr>
          <w:rFonts w:ascii="標楷體" w:eastAsia="標楷體" w:hAnsi="標楷體" w:hint="eastAsia"/>
          <w:sz w:val="26"/>
          <w:szCs w:val="26"/>
        </w:rPr>
        <w:t>LEDinside</w:t>
      </w:r>
      <w:proofErr w:type="spellEnd"/>
      <w:r w:rsidRPr="00DA706E">
        <w:rPr>
          <w:rFonts w:ascii="標楷體" w:eastAsia="標楷體" w:hAnsi="標楷體" w:hint="eastAsia"/>
          <w:sz w:val="26"/>
          <w:szCs w:val="26"/>
        </w:rPr>
        <w:t xml:space="preserve"> 的分析師就認為，「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晶電與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隆達透過成立新公司，共同承擔龐大的設備投資金額，將有助於降低營運風險並搶食新型顯示器的市場大餅。」接下來，兩家公司的整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併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速度與深度，將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攸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關台灣 LED 產業能否重返榮耀。</w:t>
      </w:r>
    </w:p>
    <w:p w14:paraId="7A650133" w14:textId="77777777" w:rsidR="00727821" w:rsidRPr="00DA706E" w:rsidRDefault="00727821" w:rsidP="00A37B91">
      <w:pPr>
        <w:rPr>
          <w:rFonts w:ascii="標楷體" w:eastAsia="標楷體" w:hAnsi="標楷體"/>
          <w:sz w:val="26"/>
          <w:szCs w:val="26"/>
        </w:rPr>
      </w:pPr>
    </w:p>
    <w:tbl>
      <w:tblPr>
        <w:tblStyle w:val="a8"/>
        <w:tblW w:w="9060" w:type="dxa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9"/>
        <w:gridCol w:w="1907"/>
      </w:tblGrid>
      <w:tr w:rsidR="00F6356E" w:rsidRPr="00DA706E" w14:paraId="20F51EEB" w14:textId="77777777" w:rsidTr="00DE06A7">
        <w:trPr>
          <w:trHeight w:val="650"/>
        </w:trPr>
        <w:tc>
          <w:tcPr>
            <w:tcW w:w="1788" w:type="dxa"/>
          </w:tcPr>
          <w:p w14:paraId="6ADAD33E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  市場</w:t>
            </w:r>
          </w:p>
        </w:tc>
        <w:tc>
          <w:tcPr>
            <w:tcW w:w="1788" w:type="dxa"/>
          </w:tcPr>
          <w:p w14:paraId="67E6D9D2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廠商數量</w:t>
            </w:r>
          </w:p>
        </w:tc>
        <w:tc>
          <w:tcPr>
            <w:tcW w:w="1788" w:type="dxa"/>
          </w:tcPr>
          <w:p w14:paraId="1E3F4780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進入障礙</w:t>
            </w:r>
          </w:p>
        </w:tc>
        <w:tc>
          <w:tcPr>
            <w:tcW w:w="1789" w:type="dxa"/>
          </w:tcPr>
          <w:p w14:paraId="7CA6B6CA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商品性質</w:t>
            </w:r>
          </w:p>
        </w:tc>
        <w:tc>
          <w:tcPr>
            <w:tcW w:w="1907" w:type="dxa"/>
          </w:tcPr>
          <w:p w14:paraId="22BF538D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價格制定</w:t>
            </w:r>
          </w:p>
        </w:tc>
      </w:tr>
      <w:tr w:rsidR="00F6356E" w:rsidRPr="00DA706E" w14:paraId="53A52586" w14:textId="77777777" w:rsidTr="00DE06A7">
        <w:trPr>
          <w:trHeight w:val="650"/>
        </w:trPr>
        <w:tc>
          <w:tcPr>
            <w:tcW w:w="1788" w:type="dxa"/>
          </w:tcPr>
          <w:p w14:paraId="76AFD6EA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完全競爭</w:t>
            </w:r>
          </w:p>
        </w:tc>
        <w:tc>
          <w:tcPr>
            <w:tcW w:w="1788" w:type="dxa"/>
          </w:tcPr>
          <w:p w14:paraId="52D4BC07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  許多</w:t>
            </w:r>
          </w:p>
        </w:tc>
        <w:tc>
          <w:tcPr>
            <w:tcW w:w="1788" w:type="dxa"/>
          </w:tcPr>
          <w:p w14:paraId="463E3D79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   低</w:t>
            </w:r>
          </w:p>
        </w:tc>
        <w:tc>
          <w:tcPr>
            <w:tcW w:w="1789" w:type="dxa"/>
          </w:tcPr>
          <w:p w14:paraId="5CC91822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  同質</w:t>
            </w:r>
          </w:p>
        </w:tc>
        <w:tc>
          <w:tcPr>
            <w:tcW w:w="1907" w:type="dxa"/>
          </w:tcPr>
          <w:p w14:paraId="29AFADA4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Price Taker</w:t>
            </w:r>
          </w:p>
        </w:tc>
      </w:tr>
      <w:tr w:rsidR="00F6356E" w:rsidRPr="00DA706E" w14:paraId="0869430B" w14:textId="77777777" w:rsidTr="00DE06A7">
        <w:trPr>
          <w:trHeight w:val="650"/>
        </w:trPr>
        <w:tc>
          <w:tcPr>
            <w:tcW w:w="1788" w:type="dxa"/>
          </w:tcPr>
          <w:p w14:paraId="019D6152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獨</w:t>
            </w:r>
            <w:proofErr w:type="gramStart"/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佔</w:t>
            </w:r>
            <w:proofErr w:type="gramEnd"/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市場</w:t>
            </w:r>
          </w:p>
        </w:tc>
        <w:tc>
          <w:tcPr>
            <w:tcW w:w="1788" w:type="dxa"/>
          </w:tcPr>
          <w:p w14:paraId="0DAB3FE3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    1</w:t>
            </w:r>
          </w:p>
        </w:tc>
        <w:tc>
          <w:tcPr>
            <w:tcW w:w="1788" w:type="dxa"/>
          </w:tcPr>
          <w:p w14:paraId="7DBEAAAC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   高</w:t>
            </w:r>
          </w:p>
        </w:tc>
        <w:tc>
          <w:tcPr>
            <w:tcW w:w="1789" w:type="dxa"/>
          </w:tcPr>
          <w:p w14:paraId="16A69192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  單一</w:t>
            </w:r>
          </w:p>
        </w:tc>
        <w:tc>
          <w:tcPr>
            <w:tcW w:w="1907" w:type="dxa"/>
          </w:tcPr>
          <w:p w14:paraId="0F2B3A53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Price Maker</w:t>
            </w:r>
          </w:p>
        </w:tc>
      </w:tr>
      <w:tr w:rsidR="00F6356E" w:rsidRPr="00DA706E" w14:paraId="31D3709E" w14:textId="77777777" w:rsidTr="00DE06A7">
        <w:trPr>
          <w:trHeight w:val="707"/>
        </w:trPr>
        <w:tc>
          <w:tcPr>
            <w:tcW w:w="1788" w:type="dxa"/>
          </w:tcPr>
          <w:p w14:paraId="493DBC03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寡占市場</w:t>
            </w:r>
          </w:p>
        </w:tc>
        <w:tc>
          <w:tcPr>
            <w:tcW w:w="1788" w:type="dxa"/>
          </w:tcPr>
          <w:p w14:paraId="60628FB6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  少許</w:t>
            </w:r>
          </w:p>
        </w:tc>
        <w:tc>
          <w:tcPr>
            <w:tcW w:w="1788" w:type="dxa"/>
          </w:tcPr>
          <w:p w14:paraId="4030240A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   高</w:t>
            </w:r>
          </w:p>
        </w:tc>
        <w:tc>
          <w:tcPr>
            <w:tcW w:w="1789" w:type="dxa"/>
          </w:tcPr>
          <w:p w14:paraId="11E37531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同質/異質</w:t>
            </w:r>
          </w:p>
        </w:tc>
        <w:tc>
          <w:tcPr>
            <w:tcW w:w="1907" w:type="dxa"/>
          </w:tcPr>
          <w:p w14:paraId="5E139F4F" w14:textId="77777777" w:rsidR="00F6356E" w:rsidRPr="00DA706E" w:rsidRDefault="00F6356E" w:rsidP="00DE06A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 xml:space="preserve"> Price Maker</w:t>
            </w:r>
          </w:p>
        </w:tc>
      </w:tr>
    </w:tbl>
    <w:p w14:paraId="78B86AAE" w14:textId="536AD89C" w:rsidR="00A37B91" w:rsidRPr="00DA706E" w:rsidRDefault="00F6356E" w:rsidP="006A629C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表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一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(市場結構種類圖)</w:t>
      </w:r>
    </w:p>
    <w:p w14:paraId="56FE9091" w14:textId="77777777" w:rsidR="00F6356E" w:rsidRPr="00DA706E" w:rsidRDefault="00F6356E" w:rsidP="006A629C">
      <w:pPr>
        <w:rPr>
          <w:rFonts w:ascii="標楷體" w:eastAsia="標楷體" w:hAnsi="標楷體"/>
        </w:rPr>
      </w:pPr>
    </w:p>
    <w:p w14:paraId="05CE0DF5" w14:textId="5E2B9E6D" w:rsidR="006A629C" w:rsidRPr="00DA706E" w:rsidRDefault="006A629C" w:rsidP="006A629C">
      <w:pPr>
        <w:rPr>
          <w:rFonts w:ascii="標楷體" w:eastAsia="標楷體" w:hAnsi="標楷體"/>
          <w:b/>
          <w:bCs/>
          <w:sz w:val="44"/>
          <w:szCs w:val="44"/>
        </w:rPr>
      </w:pPr>
      <w:r w:rsidRPr="00DA706E">
        <w:rPr>
          <w:rFonts w:ascii="標楷體" w:eastAsia="標楷體" w:hAnsi="標楷體" w:hint="eastAsia"/>
          <w:b/>
          <w:bCs/>
          <w:sz w:val="44"/>
          <w:szCs w:val="44"/>
        </w:rPr>
        <w:t>競爭與合作分析</w:t>
      </w:r>
    </w:p>
    <w:p w14:paraId="6C8736AB" w14:textId="5C1F9674" w:rsidR="006A629C" w:rsidRPr="00DA706E" w:rsidRDefault="006A629C" w:rsidP="006A629C">
      <w:pPr>
        <w:ind w:firstLineChars="200" w:firstLine="520"/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Micro LED 顛覆現行生產工藝的半導體製程技術，從前段磊晶製程、晶粒製造，到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後段巨量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轉移、檢測修復等環節都有技術限制待突破。在各廠低調練兵的過程中，Micro LED 的前導技術 Mini LED 則衍生出新的機會，能以成熟的 LED 既有技術較快實現量產，更有足以媲美 OLED 的實力，加上蘋果 iPad Pro 和 MacBook Pro 下一代新品預計搭載 Mini LED 背光，使 Mini LED 成為業界不容錯過的關鍵技術。</w:t>
      </w:r>
    </w:p>
    <w:p w14:paraId="42DBB496" w14:textId="77777777" w:rsidR="00285EC1" w:rsidRPr="00DA706E" w:rsidRDefault="00285EC1" w:rsidP="006A629C">
      <w:pPr>
        <w:ind w:firstLineChars="200" w:firstLine="480"/>
        <w:rPr>
          <w:rFonts w:ascii="標楷體" w:eastAsia="標楷體" w:hAnsi="標楷體"/>
        </w:rPr>
      </w:pPr>
    </w:p>
    <w:p w14:paraId="53E48757" w14:textId="4504C205" w:rsidR="00A37B91" w:rsidRPr="00DA706E" w:rsidRDefault="006A629C" w:rsidP="00A37B91">
      <w:pPr>
        <w:ind w:firstLineChars="200" w:firstLine="520"/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台灣 LED 晶粒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龍頭晶電在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 xml:space="preserve"> Micro LED、Mini LED 早有布局，更積極透過產業結盟加速技術研發、縮短產品商業化時程。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今年初晶電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全資子公司元豐新科技和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晶宇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廈門，與中國利亞德光電合資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設立利晶微電子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，做為 Mini／Micro LED 顯示產品與技術研發基地。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近日晶電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又與隆達共同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成立投控公司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，整合雙邊上中下游優勢、垂直串聯資源擴大出海口，避免重複投資與降低成本，目的就是要在最短時間內推動 Mini／Micro LED 產品上市、力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拚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 xml:space="preserve"> OLED，拉開與競爭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對手間的差距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。</w:t>
      </w:r>
    </w:p>
    <w:p w14:paraId="6294227D" w14:textId="77777777" w:rsidR="00F6356E" w:rsidRPr="00DA706E" w:rsidRDefault="00F6356E" w:rsidP="00A37B91">
      <w:pPr>
        <w:ind w:firstLineChars="200" w:firstLine="480"/>
        <w:rPr>
          <w:rFonts w:ascii="標楷體" w:eastAsia="標楷體" w:hAnsi="標楷體"/>
        </w:rPr>
      </w:pPr>
    </w:p>
    <w:tbl>
      <w:tblPr>
        <w:tblW w:w="8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1"/>
        <w:gridCol w:w="2874"/>
        <w:gridCol w:w="4667"/>
      </w:tblGrid>
      <w:tr w:rsidR="00A37B91" w:rsidRPr="00DA706E" w14:paraId="37BE61F6" w14:textId="77777777" w:rsidTr="00A37B91">
        <w:trPr>
          <w:trHeight w:val="589"/>
        </w:trPr>
        <w:tc>
          <w:tcPr>
            <w:tcW w:w="8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4F190" w14:textId="77777777" w:rsidR="00A37B91" w:rsidRPr="00DA706E" w:rsidRDefault="00A37B91" w:rsidP="00A37B91">
            <w:pPr>
              <w:rPr>
                <w:rFonts w:ascii="標楷體" w:eastAsia="標楷體" w:hAnsi="標楷體"/>
              </w:rPr>
            </w:pPr>
          </w:p>
        </w:tc>
        <w:tc>
          <w:tcPr>
            <w:tcW w:w="287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A3F29D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Mini Led</w:t>
            </w:r>
          </w:p>
        </w:tc>
        <w:tc>
          <w:tcPr>
            <w:tcW w:w="4667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9F2796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Micro Led</w:t>
            </w:r>
          </w:p>
        </w:tc>
      </w:tr>
      <w:tr w:rsidR="00A37B91" w:rsidRPr="00DA706E" w14:paraId="2EEBAD73" w14:textId="77777777" w:rsidTr="00A37B91">
        <w:trPr>
          <w:trHeight w:val="589"/>
        </w:trPr>
        <w:tc>
          <w:tcPr>
            <w:tcW w:w="8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C0E440" w14:textId="77777777" w:rsidR="00A37B91" w:rsidRPr="00DA706E" w:rsidRDefault="00A37B91" w:rsidP="00A37B91">
            <w:pPr>
              <w:rPr>
                <w:rFonts w:ascii="標楷體" w:eastAsia="標楷體" w:hAnsi="標楷體"/>
              </w:rPr>
            </w:pPr>
            <w:r w:rsidRPr="00DA706E">
              <w:rPr>
                <w:rFonts w:ascii="標楷體" w:eastAsia="標楷體" w:hAnsi="標楷體" w:hint="eastAsia"/>
                <w:b/>
                <w:bCs/>
              </w:rPr>
              <w:t>主要差異</w:t>
            </w:r>
          </w:p>
        </w:tc>
        <w:tc>
          <w:tcPr>
            <w:tcW w:w="287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01227A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帶有藍寶石襯底</w:t>
            </w:r>
          </w:p>
        </w:tc>
        <w:tc>
          <w:tcPr>
            <w:tcW w:w="4667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450C7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無藍寶石襯底</w:t>
            </w:r>
          </w:p>
        </w:tc>
      </w:tr>
      <w:tr w:rsidR="00A37B91" w:rsidRPr="00DA706E" w14:paraId="7995B021" w14:textId="77777777" w:rsidTr="00A37B91">
        <w:trPr>
          <w:trHeight w:val="589"/>
        </w:trPr>
        <w:tc>
          <w:tcPr>
            <w:tcW w:w="8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69CF60" w14:textId="77777777" w:rsidR="00A37B91" w:rsidRPr="00DA706E" w:rsidRDefault="00A37B91" w:rsidP="00A37B91">
            <w:pPr>
              <w:rPr>
                <w:rFonts w:ascii="標楷體" w:eastAsia="標楷體" w:hAnsi="標楷體"/>
              </w:rPr>
            </w:pPr>
            <w:r w:rsidRPr="00DA706E">
              <w:rPr>
                <w:rFonts w:ascii="標楷體" w:eastAsia="標楷體" w:hAnsi="標楷體" w:hint="eastAsia"/>
                <w:b/>
                <w:bCs/>
              </w:rPr>
              <w:t>晶粒尺寸</w:t>
            </w:r>
          </w:p>
        </w:tc>
        <w:tc>
          <w:tcPr>
            <w:tcW w:w="287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454B00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75-300</w:t>
            </w:r>
            <w:r w:rsidRPr="00DA706E">
              <w:rPr>
                <w:rFonts w:ascii="標楷體" w:eastAsia="標楷體" w:hAnsi="標楷體"/>
                <w:sz w:val="26"/>
                <w:szCs w:val="26"/>
              </w:rPr>
              <w:t>μm</w:t>
            </w:r>
          </w:p>
        </w:tc>
        <w:tc>
          <w:tcPr>
            <w:tcW w:w="4667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5B1087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75μm以下</w:t>
            </w:r>
          </w:p>
        </w:tc>
      </w:tr>
      <w:tr w:rsidR="00A37B91" w:rsidRPr="00DA706E" w14:paraId="124A8916" w14:textId="77777777" w:rsidTr="00A37B91">
        <w:trPr>
          <w:trHeight w:val="589"/>
        </w:trPr>
        <w:tc>
          <w:tcPr>
            <w:tcW w:w="8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92DED1" w14:textId="77777777" w:rsidR="00A37B91" w:rsidRPr="00DA706E" w:rsidRDefault="00A37B91" w:rsidP="00A37B91">
            <w:pPr>
              <w:rPr>
                <w:rFonts w:ascii="標楷體" w:eastAsia="標楷體" w:hAnsi="標楷體"/>
              </w:rPr>
            </w:pPr>
            <w:r w:rsidRPr="00DA706E">
              <w:rPr>
                <w:rFonts w:ascii="標楷體" w:eastAsia="標楷體" w:hAnsi="標楷體" w:hint="eastAsia"/>
                <w:b/>
                <w:bCs/>
              </w:rPr>
              <w:lastRenderedPageBreak/>
              <w:t>應用類別</w:t>
            </w:r>
          </w:p>
        </w:tc>
        <w:tc>
          <w:tcPr>
            <w:tcW w:w="287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AE971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背光顯示、小間距顯示器、</w:t>
            </w:r>
            <w:r w:rsidRPr="00DA706E">
              <w:rPr>
                <w:rFonts w:ascii="標楷體" w:eastAsia="標楷體" w:hAnsi="標楷體"/>
                <w:sz w:val="26"/>
                <w:szCs w:val="26"/>
              </w:rPr>
              <w:t>Led</w:t>
            </w: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顯示屏</w:t>
            </w:r>
          </w:p>
        </w:tc>
        <w:tc>
          <w:tcPr>
            <w:tcW w:w="4667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5A7514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車用顯示、穿戴裝置、大尺寸電視</w:t>
            </w:r>
          </w:p>
        </w:tc>
      </w:tr>
      <w:tr w:rsidR="00A37B91" w:rsidRPr="00DA706E" w14:paraId="14B0D896" w14:textId="77777777" w:rsidTr="00A37B91">
        <w:trPr>
          <w:trHeight w:val="589"/>
        </w:trPr>
        <w:tc>
          <w:tcPr>
            <w:tcW w:w="8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79DE8B" w14:textId="77777777" w:rsidR="00A37B91" w:rsidRPr="00DA706E" w:rsidRDefault="00A37B91" w:rsidP="00A37B91">
            <w:pPr>
              <w:rPr>
                <w:rFonts w:ascii="標楷體" w:eastAsia="標楷體" w:hAnsi="標楷體"/>
              </w:rPr>
            </w:pPr>
            <w:r w:rsidRPr="00DA706E">
              <w:rPr>
                <w:rFonts w:ascii="標楷體" w:eastAsia="標楷體" w:hAnsi="標楷體" w:hint="eastAsia"/>
                <w:b/>
                <w:bCs/>
              </w:rPr>
              <w:t>特點</w:t>
            </w:r>
          </w:p>
        </w:tc>
        <w:tc>
          <w:tcPr>
            <w:tcW w:w="287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5B5442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成本較低、HDR技術支持、可用於曲面屏應用</w:t>
            </w:r>
          </w:p>
        </w:tc>
        <w:tc>
          <w:tcPr>
            <w:tcW w:w="4667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BC590B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成本較高、應用彈性大、單位面積發光效能高</w:t>
            </w:r>
          </w:p>
        </w:tc>
      </w:tr>
      <w:tr w:rsidR="00A37B91" w:rsidRPr="00DA706E" w14:paraId="0B7E3BDD" w14:textId="77777777" w:rsidTr="00A37B91">
        <w:trPr>
          <w:trHeight w:val="589"/>
        </w:trPr>
        <w:tc>
          <w:tcPr>
            <w:tcW w:w="8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71A0F2" w14:textId="77777777" w:rsidR="00A37B91" w:rsidRPr="00DA706E" w:rsidRDefault="00A37B91" w:rsidP="00A37B91">
            <w:pPr>
              <w:rPr>
                <w:rFonts w:ascii="標楷體" w:eastAsia="標楷體" w:hAnsi="標楷體"/>
              </w:rPr>
            </w:pPr>
            <w:r w:rsidRPr="00DA706E">
              <w:rPr>
                <w:rFonts w:ascii="標楷體" w:eastAsia="標楷體" w:hAnsi="標楷體" w:hint="eastAsia"/>
                <w:b/>
                <w:bCs/>
              </w:rPr>
              <w:t>生產量</w:t>
            </w:r>
          </w:p>
        </w:tc>
        <w:tc>
          <w:tcPr>
            <w:tcW w:w="287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38556F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較易量產，故產量高</w:t>
            </w:r>
          </w:p>
        </w:tc>
        <w:tc>
          <w:tcPr>
            <w:tcW w:w="4667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23DEA" w14:textId="77777777" w:rsidR="00A37B91" w:rsidRPr="00DA706E" w:rsidRDefault="00A37B91" w:rsidP="00A37B9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DA706E">
              <w:rPr>
                <w:rFonts w:ascii="標楷體" w:eastAsia="標楷體" w:hAnsi="標楷體" w:hint="eastAsia"/>
                <w:sz w:val="26"/>
                <w:szCs w:val="26"/>
              </w:rPr>
              <w:t>較難量產，故產量較低</w:t>
            </w:r>
          </w:p>
        </w:tc>
      </w:tr>
    </w:tbl>
    <w:p w14:paraId="28116866" w14:textId="017297C0" w:rsidR="00A37B91" w:rsidRPr="00DA706E" w:rsidRDefault="00A37B91" w:rsidP="00A37B91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表</w:t>
      </w:r>
      <w:r w:rsidR="00F6356E" w:rsidRPr="00DA706E">
        <w:rPr>
          <w:rFonts w:ascii="標楷體" w:eastAsia="標楷體" w:hAnsi="標楷體" w:hint="eastAsia"/>
          <w:sz w:val="26"/>
          <w:szCs w:val="26"/>
        </w:rPr>
        <w:t>二</w:t>
      </w:r>
      <w:r w:rsidRPr="00DA706E">
        <w:rPr>
          <w:rFonts w:ascii="標楷體" w:eastAsia="標楷體" w:hAnsi="標楷體" w:hint="eastAsia"/>
          <w:sz w:val="26"/>
          <w:szCs w:val="26"/>
        </w:rPr>
        <w:t>(</w:t>
      </w:r>
      <w:r w:rsidRPr="00DA706E">
        <w:rPr>
          <w:rFonts w:ascii="標楷體" w:eastAsia="標楷體" w:hAnsi="標楷體"/>
          <w:sz w:val="26"/>
          <w:szCs w:val="26"/>
        </w:rPr>
        <w:t xml:space="preserve">MINI LED </w:t>
      </w:r>
      <w:r w:rsidRPr="00DA706E">
        <w:rPr>
          <w:rFonts w:ascii="標楷體" w:eastAsia="標楷體" w:hAnsi="標楷體" w:hint="eastAsia"/>
          <w:sz w:val="26"/>
          <w:szCs w:val="26"/>
        </w:rPr>
        <w:t>跟MICRO LED 比較圖)</w:t>
      </w:r>
    </w:p>
    <w:p w14:paraId="47F39563" w14:textId="77777777" w:rsidR="006A629C" w:rsidRPr="00DA706E" w:rsidRDefault="006A629C">
      <w:pPr>
        <w:rPr>
          <w:rFonts w:ascii="標楷體" w:eastAsia="標楷體" w:hAnsi="標楷體"/>
          <w:noProof/>
        </w:rPr>
      </w:pPr>
      <w:r w:rsidRPr="00DA706E">
        <w:rPr>
          <w:rFonts w:ascii="標楷體" w:eastAsia="標楷體" w:hAnsi="標楷體"/>
          <w:noProof/>
        </w:rPr>
        <w:drawing>
          <wp:inline distT="0" distB="0" distL="0" distR="0" wp14:anchorId="7547665E" wp14:editId="707DCEB4">
            <wp:extent cx="4786745" cy="3657600"/>
            <wp:effectExtent l="0" t="0" r="0" b="0"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66B4809B-6F91-499B-947B-44FC3A215B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66B4809B-6F91-499B-947B-44FC3A215B63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31" cy="3682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706E">
        <w:rPr>
          <w:rFonts w:ascii="標楷體" w:eastAsia="標楷體" w:hAnsi="標楷體"/>
          <w:noProof/>
        </w:rPr>
        <w:t xml:space="preserve"> </w:t>
      </w:r>
    </w:p>
    <w:p w14:paraId="41680B82" w14:textId="027BD072" w:rsidR="006A629C" w:rsidRPr="00DA706E" w:rsidRDefault="00A37B91">
      <w:pPr>
        <w:rPr>
          <w:rFonts w:ascii="標楷體" w:eastAsia="標楷體" w:hAnsi="標楷體"/>
          <w:noProof/>
          <w:sz w:val="26"/>
          <w:szCs w:val="26"/>
        </w:rPr>
      </w:pPr>
      <w:r w:rsidRPr="00DA706E">
        <w:rPr>
          <w:rFonts w:ascii="標楷體" w:eastAsia="標楷體" w:hAnsi="標楷體" w:hint="eastAsia"/>
          <w:noProof/>
          <w:sz w:val="26"/>
          <w:szCs w:val="26"/>
        </w:rPr>
        <w:t>圖一(</w:t>
      </w:r>
      <w:r w:rsidR="006A629C" w:rsidRPr="00DA706E">
        <w:rPr>
          <w:rFonts w:ascii="標楷體" w:eastAsia="標楷體" w:hAnsi="標楷體" w:hint="eastAsia"/>
          <w:noProof/>
          <w:sz w:val="26"/>
          <w:szCs w:val="26"/>
        </w:rPr>
        <w:t>Mini Led供應鏈</w:t>
      </w:r>
      <w:r w:rsidRPr="00DA706E">
        <w:rPr>
          <w:rFonts w:ascii="標楷體" w:eastAsia="標楷體" w:hAnsi="標楷體" w:hint="eastAsia"/>
          <w:noProof/>
          <w:sz w:val="26"/>
          <w:szCs w:val="26"/>
        </w:rPr>
        <w:t>)</w:t>
      </w:r>
    </w:p>
    <w:p w14:paraId="4134E35E" w14:textId="66B6D034" w:rsidR="008E3A0F" w:rsidRPr="00DA706E" w:rsidRDefault="006A629C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 wp14:anchorId="47E7D6DF" wp14:editId="119B5CC6">
            <wp:extent cx="5160818" cy="2549236"/>
            <wp:effectExtent l="0" t="0" r="1905" b="3810"/>
            <wp:docPr id="5" name="圖片 4" descr="市場報導： 競逐Micro LED 誰將勝出？最快2017年下半試量產線- 科技產業資訊室(iKnow)">
              <a:extLst xmlns:a="http://schemas.openxmlformats.org/drawingml/2006/main">
                <a:ext uri="{FF2B5EF4-FFF2-40B4-BE49-F238E27FC236}">
                  <a16:creationId xmlns:a16="http://schemas.microsoft.com/office/drawing/2014/main" id="{D4BF0294-DCFE-4708-8D73-F2689FE66B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市場報導： 競逐Micro LED 誰將勝出？最快2017年下半試量產線- 科技產業資訊室(iKnow)">
                      <a:extLst>
                        <a:ext uri="{FF2B5EF4-FFF2-40B4-BE49-F238E27FC236}">
                          <a16:creationId xmlns:a16="http://schemas.microsoft.com/office/drawing/2014/main" id="{D4BF0294-DCFE-4708-8D73-F2689FE66BA5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66" cy="256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418C" w14:textId="73771544" w:rsidR="006A629C" w:rsidRPr="00DA706E" w:rsidRDefault="00A37B91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圖二(</w:t>
      </w:r>
      <w:r w:rsidR="006A629C" w:rsidRPr="00DA706E">
        <w:rPr>
          <w:rFonts w:ascii="標楷體" w:eastAsia="標楷體" w:hAnsi="標楷體" w:hint="eastAsia"/>
          <w:sz w:val="26"/>
          <w:szCs w:val="26"/>
        </w:rPr>
        <w:t>Micro Led供應鏈</w:t>
      </w:r>
      <w:r w:rsidRPr="00DA706E">
        <w:rPr>
          <w:rFonts w:ascii="標楷體" w:eastAsia="標楷體" w:hAnsi="標楷體" w:hint="eastAsia"/>
          <w:sz w:val="26"/>
          <w:szCs w:val="26"/>
        </w:rPr>
        <w:t>)</w:t>
      </w:r>
    </w:p>
    <w:p w14:paraId="4B6E302C" w14:textId="5FE445E8" w:rsidR="00F6356E" w:rsidRPr="00DA706E" w:rsidRDefault="00F6356E">
      <w:pPr>
        <w:rPr>
          <w:rFonts w:ascii="標楷體" w:eastAsia="標楷體" w:hAnsi="標楷體"/>
        </w:rPr>
      </w:pPr>
    </w:p>
    <w:p w14:paraId="31302E2F" w14:textId="2068A0C3" w:rsidR="00754B49" w:rsidRPr="00DA706E" w:rsidRDefault="00727821">
      <w:pPr>
        <w:rPr>
          <w:rFonts w:ascii="標楷體" w:eastAsia="標楷體" w:hAnsi="標楷體"/>
          <w:b/>
          <w:bCs/>
          <w:sz w:val="44"/>
          <w:szCs w:val="44"/>
        </w:rPr>
      </w:pPr>
      <w:r w:rsidRPr="00DA706E">
        <w:rPr>
          <w:rFonts w:ascii="標楷體" w:eastAsia="標楷體" w:hAnsi="標楷體" w:hint="eastAsia"/>
          <w:b/>
          <w:bCs/>
          <w:sz w:val="44"/>
          <w:szCs w:val="44"/>
        </w:rPr>
        <w:lastRenderedPageBreak/>
        <w:t>討論</w:t>
      </w:r>
    </w:p>
    <w:p w14:paraId="78B78E45" w14:textId="070EEF5B" w:rsidR="00FB718E" w:rsidRPr="00FB718E" w:rsidRDefault="00FB718E" w:rsidP="00727821">
      <w:pPr>
        <w:rPr>
          <w:rFonts w:ascii="標楷體" w:eastAsia="標楷體" w:hAnsi="標楷體"/>
          <w:sz w:val="32"/>
          <w:szCs w:val="32"/>
          <w:shd w:val="clear" w:color="auto" w:fill="FFFFFF"/>
        </w:rPr>
      </w:pPr>
      <w:r w:rsidRPr="00FB718E">
        <w:rPr>
          <w:rFonts w:ascii="標楷體" w:eastAsia="標楷體" w:hAnsi="標楷體" w:hint="eastAsia"/>
          <w:sz w:val="32"/>
          <w:szCs w:val="32"/>
        </w:rPr>
        <w:t>新聞</w:t>
      </w:r>
      <w:r>
        <w:rPr>
          <w:rFonts w:ascii="標楷體" w:eastAsia="標楷體" w:hAnsi="標楷體" w:hint="eastAsia"/>
          <w:sz w:val="32"/>
          <w:szCs w:val="32"/>
        </w:rPr>
        <w:t>背景</w:t>
      </w:r>
    </w:p>
    <w:p w14:paraId="4820E16B" w14:textId="77777777" w:rsidR="00FB718E" w:rsidRDefault="00FB718E" w:rsidP="00727821">
      <w:pPr>
        <w:rPr>
          <w:rFonts w:ascii="標楷體" w:eastAsia="標楷體" w:hAnsi="標楷體"/>
          <w:sz w:val="26"/>
          <w:szCs w:val="26"/>
          <w:shd w:val="clear" w:color="auto" w:fill="FFFFFF"/>
        </w:rPr>
      </w:pPr>
    </w:p>
    <w:p w14:paraId="6D541A9B" w14:textId="012B6468" w:rsidR="00FB718E" w:rsidRDefault="00FB718E" w:rsidP="00727821">
      <w:pPr>
        <w:rPr>
          <w:rFonts w:ascii="標楷體" w:eastAsia="標楷體" w:hAnsi="標楷體"/>
          <w:sz w:val="26"/>
          <w:szCs w:val="26"/>
          <w:shd w:val="clear" w:color="auto" w:fill="FFFFFF"/>
        </w:rPr>
      </w:pPr>
      <w:r w:rsidRPr="00FB718E">
        <w:rPr>
          <w:rStyle w:val="ac"/>
          <w:rFonts w:ascii="標楷體" w:eastAsia="標楷體" w:hAnsi="標楷體"/>
          <w:sz w:val="26"/>
          <w:szCs w:val="26"/>
          <w:shd w:val="clear" w:color="auto" w:fill="FFFFFF"/>
        </w:rPr>
        <w:t>猜想</w:t>
      </w:r>
      <w:proofErr w:type="gramStart"/>
      <w:r w:rsidRPr="00FB718E">
        <w:rPr>
          <w:rStyle w:val="ac"/>
          <w:rFonts w:ascii="標楷體" w:eastAsia="標楷體" w:hAnsi="標楷體"/>
          <w:sz w:val="26"/>
          <w:szCs w:val="26"/>
          <w:shd w:val="clear" w:color="auto" w:fill="FFFFFF"/>
        </w:rPr>
        <w:t>一</w:t>
      </w:r>
      <w:proofErr w:type="gramEnd"/>
      <w:r w:rsidRPr="00FB718E">
        <w:rPr>
          <w:rStyle w:val="ac"/>
          <w:rFonts w:ascii="標楷體" w:eastAsia="標楷體" w:hAnsi="標楷體"/>
          <w:sz w:val="26"/>
          <w:szCs w:val="26"/>
          <w:shd w:val="clear" w:color="auto" w:fill="FFFFFF"/>
        </w:rPr>
        <w:t>：雙方合併為了擴大規模，提升競爭力</w:t>
      </w:r>
      <w:r w:rsidRPr="00FB718E">
        <w:rPr>
          <w:rFonts w:ascii="標楷體" w:eastAsia="標楷體" w:hAnsi="標楷體"/>
          <w:sz w:val="26"/>
          <w:szCs w:val="26"/>
        </w:rPr>
        <w:br/>
      </w:r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過去晶元光電透過不斷的</w:t>
      </w:r>
      <w:proofErr w:type="gramStart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併</w:t>
      </w:r>
      <w:proofErr w:type="gramEnd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購方式，提升產能規模與市占率，包括在2005年時</w:t>
      </w:r>
      <w:proofErr w:type="gramStart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併</w:t>
      </w:r>
      <w:proofErr w:type="gramEnd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購國聯光電，在2010年入股廣鎵，2014年十，又收購了</w:t>
      </w:r>
      <w:proofErr w:type="gramStart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璨</w:t>
      </w:r>
      <w:proofErr w:type="gramEnd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圓光電。利用橫向</w:t>
      </w:r>
      <w:proofErr w:type="gramStart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併</w:t>
      </w:r>
      <w:proofErr w:type="gramEnd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購的方式來減少競爭對手，並減少產業的殺價競爭。然而，隨著中國各地方的LED廠商如雨後春筍般冒出，並且藉由資本與政策補貼取得成本優勢後，透過</w:t>
      </w:r>
      <w:proofErr w:type="gramStart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併</w:t>
      </w:r>
      <w:proofErr w:type="gramEnd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購來減少競爭對手的方式顯得徒勞無功，甚至埋下了</w:t>
      </w:r>
      <w:proofErr w:type="gramStart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日後晶電</w:t>
      </w:r>
      <w:proofErr w:type="gramEnd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衰落的隱患。因此，</w:t>
      </w:r>
      <w:proofErr w:type="gramStart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即便晶電與</w:t>
      </w:r>
      <w:proofErr w:type="gramEnd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隆達再次合併，但雙方在LED晶片市場的產能比例也僅止於12.43%。因此</w:t>
      </w:r>
      <w:proofErr w:type="spellStart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LEDinside</w:t>
      </w:r>
      <w:proofErr w:type="spellEnd"/>
      <w:r w:rsidRPr="00FB718E">
        <w:rPr>
          <w:rFonts w:ascii="標楷體" w:eastAsia="標楷體" w:hAnsi="標楷體"/>
          <w:sz w:val="26"/>
          <w:szCs w:val="26"/>
          <w:shd w:val="clear" w:color="auto" w:fill="FFFFFF"/>
        </w:rPr>
        <w:t>不認為取得市場規模是雙方結盟合作的主因。</w:t>
      </w:r>
    </w:p>
    <w:p w14:paraId="30562041" w14:textId="77777777" w:rsidR="00FB718E" w:rsidRDefault="00FB718E" w:rsidP="00727821">
      <w:pPr>
        <w:rPr>
          <w:rFonts w:ascii="標楷體" w:eastAsia="標楷體" w:hAnsi="標楷體"/>
          <w:sz w:val="26"/>
          <w:szCs w:val="26"/>
          <w:shd w:val="clear" w:color="auto" w:fill="FFFFFF"/>
        </w:rPr>
      </w:pPr>
    </w:p>
    <w:p w14:paraId="53BF4066" w14:textId="732038F3" w:rsidR="00FB718E" w:rsidRPr="00FB718E" w:rsidRDefault="00FB718E" w:rsidP="00FB718E">
      <w:pPr>
        <w:pStyle w:val="Web"/>
        <w:shd w:val="clear" w:color="auto" w:fill="FFFFFF"/>
        <w:spacing w:before="144" w:beforeAutospacing="0" w:after="288" w:afterAutospacing="0"/>
        <w:rPr>
          <w:rFonts w:ascii="標楷體" w:eastAsia="標楷體" w:hAnsi="標楷體"/>
          <w:sz w:val="26"/>
          <w:szCs w:val="26"/>
        </w:rPr>
      </w:pPr>
      <w:r w:rsidRPr="00FB718E">
        <w:rPr>
          <w:rStyle w:val="ac"/>
          <w:rFonts w:ascii="標楷體" w:eastAsia="標楷體" w:hAnsi="標楷體"/>
          <w:color w:val="444444"/>
          <w:sz w:val="26"/>
          <w:szCs w:val="26"/>
        </w:rPr>
        <w:t>猜想二：</w:t>
      </w:r>
      <w:proofErr w:type="gramStart"/>
      <w:r w:rsidRPr="00FB718E">
        <w:rPr>
          <w:rStyle w:val="ac"/>
          <w:rFonts w:ascii="標楷體" w:eastAsia="標楷體" w:hAnsi="標楷體"/>
          <w:color w:val="444444"/>
          <w:sz w:val="26"/>
          <w:szCs w:val="26"/>
        </w:rPr>
        <w:t>晶電與</w:t>
      </w:r>
      <w:proofErr w:type="gramEnd"/>
      <w:r w:rsidRPr="00FB718E">
        <w:rPr>
          <w:rStyle w:val="ac"/>
          <w:rFonts w:ascii="標楷體" w:eastAsia="標楷體" w:hAnsi="標楷體"/>
          <w:color w:val="444444"/>
          <w:sz w:val="26"/>
          <w:szCs w:val="26"/>
        </w:rPr>
        <w:t>隆達雙方合組新公司，合作搶食Micro &amp; Mini LED新型顯示商機</w:t>
      </w:r>
      <w:r w:rsidRPr="00FB718E">
        <w:rPr>
          <w:rFonts w:ascii="標楷體" w:eastAsia="標楷體" w:hAnsi="標楷體"/>
          <w:sz w:val="26"/>
          <w:szCs w:val="26"/>
        </w:rPr>
        <w:br/>
        <w:t>由於Micro LED及Mini LED的商機龐大。一旦品牌廠商願意確立技術路線並且大量生產的情況下，整體供應鏈需要大規模擴充產以因應龐大的市場需求。就現狀來看，蘋果與三星對於Micro &amp; Mini LED技術寄予厚望，並且開出十分龐大的產能需求預測給相關供應商。然而，台灣LED廠商在連年虧損，奄奄一息的狀態下，多數廠商已經無力再去配合品牌廠商來做激進的擴充產能。再加上近年中國LED晶片與封裝廠商的大舉增加資本支出，以及策略結盟(見下表)來投入該領域，</w:t>
      </w:r>
      <w:proofErr w:type="gramStart"/>
      <w:r w:rsidRPr="00FB718E">
        <w:rPr>
          <w:rFonts w:ascii="標楷體" w:eastAsia="標楷體" w:hAnsi="標楷體"/>
          <w:sz w:val="26"/>
          <w:szCs w:val="26"/>
        </w:rPr>
        <w:t>使得台廠的</w:t>
      </w:r>
      <w:proofErr w:type="gramEnd"/>
      <w:r w:rsidRPr="00FB718E">
        <w:rPr>
          <w:rFonts w:ascii="標楷體" w:eastAsia="標楷體" w:hAnsi="標楷體"/>
          <w:sz w:val="26"/>
          <w:szCs w:val="26"/>
        </w:rPr>
        <w:t>危機意識大增。或許在此背景下，</w:t>
      </w:r>
      <w:proofErr w:type="gramStart"/>
      <w:r w:rsidRPr="00FB718E">
        <w:rPr>
          <w:rFonts w:ascii="標楷體" w:eastAsia="標楷體" w:hAnsi="標楷體"/>
          <w:sz w:val="26"/>
          <w:szCs w:val="26"/>
        </w:rPr>
        <w:t>晶電與</w:t>
      </w:r>
      <w:proofErr w:type="gramEnd"/>
      <w:r w:rsidRPr="00FB718E">
        <w:rPr>
          <w:rFonts w:ascii="標楷體" w:eastAsia="標楷體" w:hAnsi="標楷體"/>
          <w:sz w:val="26"/>
          <w:szCs w:val="26"/>
        </w:rPr>
        <w:t>隆達將有機會透過策略結盟，成立新公司，或是合併換股的方式，共同承擔設備投資金額，藉此降低營運風險與搶食新型顯示器的市場大餅。</w:t>
      </w:r>
    </w:p>
    <w:p w14:paraId="6B166E48" w14:textId="77777777" w:rsidR="00FB718E" w:rsidRPr="00FB718E" w:rsidRDefault="00FB718E" w:rsidP="00FB718E">
      <w:pPr>
        <w:pStyle w:val="Web"/>
        <w:shd w:val="clear" w:color="auto" w:fill="FFFFFF"/>
        <w:spacing w:before="144" w:beforeAutospacing="0" w:after="288" w:afterAutospacing="0"/>
        <w:rPr>
          <w:rFonts w:ascii="標楷體" w:eastAsia="標楷體" w:hAnsi="標楷體"/>
          <w:sz w:val="26"/>
          <w:szCs w:val="26"/>
        </w:rPr>
      </w:pPr>
      <w:r w:rsidRPr="00FB718E">
        <w:rPr>
          <w:rFonts w:ascii="標楷體" w:eastAsia="標楷體" w:hAnsi="標楷體"/>
          <w:sz w:val="26"/>
          <w:szCs w:val="26"/>
        </w:rPr>
        <w:t>然而，實際操作層面上仍有相當多的挑戰需要克服，例如雙方若透過共同投資新公司，未來新公司的Micro &amp; Mini LED業務如何與既有</w:t>
      </w:r>
      <w:proofErr w:type="gramStart"/>
      <w:r w:rsidRPr="00FB718E">
        <w:rPr>
          <w:rFonts w:ascii="標楷體" w:eastAsia="標楷體" w:hAnsi="標楷體"/>
          <w:sz w:val="26"/>
          <w:szCs w:val="26"/>
        </w:rPr>
        <w:t>的晶電與</w:t>
      </w:r>
      <w:proofErr w:type="gramEnd"/>
      <w:r w:rsidRPr="00FB718E">
        <w:rPr>
          <w:rFonts w:ascii="標楷體" w:eastAsia="標楷體" w:hAnsi="標楷體"/>
          <w:sz w:val="26"/>
          <w:szCs w:val="26"/>
        </w:rPr>
        <w:t>隆達做區隔，避開內部競爭與訂單</w:t>
      </w:r>
      <w:proofErr w:type="gramStart"/>
      <w:r w:rsidRPr="00FB718E">
        <w:rPr>
          <w:rFonts w:ascii="標楷體" w:eastAsia="標楷體" w:hAnsi="標楷體"/>
          <w:sz w:val="26"/>
          <w:szCs w:val="26"/>
        </w:rPr>
        <w:t>搶食將會</w:t>
      </w:r>
      <w:proofErr w:type="gramEnd"/>
      <w:r w:rsidRPr="00FB718E">
        <w:rPr>
          <w:rFonts w:ascii="標楷體" w:eastAsia="標楷體" w:hAnsi="標楷體"/>
          <w:sz w:val="26"/>
          <w:szCs w:val="26"/>
        </w:rPr>
        <w:t>是最大的挑戰。</w:t>
      </w:r>
      <w:r w:rsidRPr="00FB718E">
        <w:rPr>
          <w:rFonts w:ascii="標楷體" w:eastAsia="標楷體" w:hAnsi="標楷體"/>
          <w:sz w:val="26"/>
          <w:szCs w:val="26"/>
        </w:rPr>
        <w:br/>
      </w:r>
      <w:r w:rsidRPr="00FB718E">
        <w:rPr>
          <w:rFonts w:ascii="標楷體" w:eastAsia="標楷體" w:hAnsi="標楷體"/>
          <w:sz w:val="26"/>
          <w:szCs w:val="26"/>
        </w:rPr>
        <w:br/>
        <w:t>但如果透過換股合併的方式，或許有機會消弭這樣的困擾。但是，畢竟隆達</w:t>
      </w:r>
      <w:proofErr w:type="gramStart"/>
      <w:r w:rsidRPr="00FB718E">
        <w:rPr>
          <w:rFonts w:ascii="標楷體" w:eastAsia="標楷體" w:hAnsi="標楷體"/>
          <w:sz w:val="26"/>
          <w:szCs w:val="26"/>
        </w:rPr>
        <w:t>屬於友達集團</w:t>
      </w:r>
      <w:proofErr w:type="gramEnd"/>
      <w:r w:rsidRPr="00FB718E">
        <w:rPr>
          <w:rFonts w:ascii="標楷體" w:eastAsia="標楷體" w:hAnsi="標楷體"/>
          <w:sz w:val="26"/>
          <w:szCs w:val="26"/>
        </w:rPr>
        <w:t>，透過換股合併後，新的公司是否會被貼</w:t>
      </w:r>
      <w:proofErr w:type="gramStart"/>
      <w:r w:rsidRPr="00FB718E">
        <w:rPr>
          <w:rFonts w:ascii="標楷體" w:eastAsia="標楷體" w:hAnsi="標楷體"/>
          <w:sz w:val="26"/>
          <w:szCs w:val="26"/>
        </w:rPr>
        <w:t>上友達集團</w:t>
      </w:r>
      <w:proofErr w:type="gramEnd"/>
      <w:r w:rsidRPr="00FB718E">
        <w:rPr>
          <w:rFonts w:ascii="標楷體" w:eastAsia="標楷體" w:hAnsi="標楷體"/>
          <w:sz w:val="26"/>
          <w:szCs w:val="26"/>
        </w:rPr>
        <w:t>的標籤？或許反而</w:t>
      </w:r>
      <w:proofErr w:type="gramStart"/>
      <w:r w:rsidRPr="00FB718E">
        <w:rPr>
          <w:rFonts w:ascii="標楷體" w:eastAsia="標楷體" w:hAnsi="標楷體"/>
          <w:sz w:val="26"/>
          <w:szCs w:val="26"/>
        </w:rPr>
        <w:t>不利晶電</w:t>
      </w:r>
      <w:proofErr w:type="gramEnd"/>
      <w:r w:rsidRPr="00FB718E">
        <w:rPr>
          <w:rFonts w:ascii="標楷體" w:eastAsia="標楷體" w:hAnsi="標楷體"/>
          <w:sz w:val="26"/>
          <w:szCs w:val="26"/>
        </w:rPr>
        <w:t>與其他的面板廠商合作。</w:t>
      </w:r>
    </w:p>
    <w:p w14:paraId="4532D906" w14:textId="0AFAAAE5" w:rsidR="004D0A08" w:rsidRPr="00DA706E" w:rsidRDefault="004D0A08" w:rsidP="004D0A0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26"/>
          <w:szCs w:val="26"/>
        </w:rPr>
        <w:t>以上資料來自網絡:</w:t>
      </w:r>
      <w:r w:rsidRPr="004D0A08">
        <w:t xml:space="preserve"> </w:t>
      </w:r>
      <w:hyperlink r:id="rId9" w:history="1">
        <w:r w:rsidRPr="00FB718E">
          <w:rPr>
            <w:rStyle w:val="a9"/>
            <w:rFonts w:ascii="標楷體" w:eastAsia="標楷體" w:hAnsi="標楷體"/>
            <w:szCs w:val="24"/>
          </w:rPr>
          <w:t>https://www.ledinsi</w:t>
        </w:r>
        <w:r w:rsidRPr="00FB718E">
          <w:rPr>
            <w:rStyle w:val="a9"/>
            <w:rFonts w:ascii="標楷體" w:eastAsia="標楷體" w:hAnsi="標楷體"/>
            <w:szCs w:val="24"/>
          </w:rPr>
          <w:t>d</w:t>
        </w:r>
        <w:r w:rsidRPr="00FB718E">
          <w:rPr>
            <w:rStyle w:val="a9"/>
            <w:rFonts w:ascii="標楷體" w:eastAsia="標楷體" w:hAnsi="標楷體"/>
            <w:szCs w:val="24"/>
          </w:rPr>
          <w:t>e.com.tw/research/20200618-36770.html</w:t>
        </w:r>
      </w:hyperlink>
    </w:p>
    <w:p w14:paraId="13A50815" w14:textId="4ABCA4E7" w:rsidR="00FB718E" w:rsidRPr="004D0A08" w:rsidRDefault="00FB718E" w:rsidP="00727821">
      <w:pPr>
        <w:rPr>
          <w:rFonts w:ascii="標楷體" w:eastAsia="標楷體" w:hAnsi="標楷體"/>
          <w:sz w:val="26"/>
          <w:szCs w:val="26"/>
        </w:rPr>
      </w:pPr>
    </w:p>
    <w:p w14:paraId="5C1CF087" w14:textId="77777777" w:rsidR="00E65F08" w:rsidRDefault="00E65F08" w:rsidP="00727821">
      <w:pPr>
        <w:rPr>
          <w:rFonts w:ascii="標楷體" w:eastAsia="標楷體" w:hAnsi="標楷體"/>
          <w:sz w:val="26"/>
          <w:szCs w:val="26"/>
        </w:rPr>
      </w:pPr>
    </w:p>
    <w:p w14:paraId="7DCE78A9" w14:textId="0AA7A2CB" w:rsidR="00F6356E" w:rsidRPr="00DA706E" w:rsidRDefault="002A02E3" w:rsidP="00727821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Q1.</w:t>
      </w:r>
      <w:r>
        <w:rPr>
          <w:rFonts w:ascii="標楷體" w:eastAsia="標楷體" w:hAnsi="標楷體" w:hint="eastAsia"/>
          <w:sz w:val="26"/>
          <w:szCs w:val="26"/>
        </w:rPr>
        <w:t>使用賽局理論來分析，</w:t>
      </w:r>
      <w:proofErr w:type="gramStart"/>
      <w:r w:rsidR="00F6356E" w:rsidRPr="00DA706E">
        <w:rPr>
          <w:rFonts w:ascii="標楷體" w:eastAsia="標楷體" w:hAnsi="標楷體" w:hint="eastAsia"/>
          <w:sz w:val="26"/>
          <w:szCs w:val="26"/>
        </w:rPr>
        <w:t>晶電和</w:t>
      </w:r>
      <w:proofErr w:type="gramEnd"/>
      <w:r w:rsidR="00F6356E" w:rsidRPr="00DA706E">
        <w:rPr>
          <w:rFonts w:ascii="標楷體" w:eastAsia="標楷體" w:hAnsi="標楷體" w:hint="eastAsia"/>
          <w:sz w:val="26"/>
          <w:szCs w:val="26"/>
        </w:rPr>
        <w:t>隆達皆為led龍頭廠商，但現今面板市場還是存在許多廠商，兩者競爭激烈獲利會惡化，所以有必要以合併的方式緩和過度競爭的問題。</w:t>
      </w:r>
      <w:proofErr w:type="gramStart"/>
      <w:r w:rsidR="00F6356E" w:rsidRPr="00DA706E">
        <w:rPr>
          <w:rFonts w:ascii="標楷體" w:eastAsia="標楷體" w:hAnsi="標楷體" w:hint="eastAsia"/>
          <w:sz w:val="26"/>
          <w:szCs w:val="26"/>
        </w:rPr>
        <w:t>晶電有</w:t>
      </w:r>
      <w:proofErr w:type="gramEnd"/>
      <w:r w:rsidR="00F6356E" w:rsidRPr="00DA706E">
        <w:rPr>
          <w:rFonts w:ascii="標楷體" w:eastAsia="標楷體" w:hAnsi="標楷體" w:hint="eastAsia"/>
          <w:sz w:val="26"/>
          <w:szCs w:val="26"/>
        </w:rPr>
        <w:t>兩種可能選擇:與隆達合併，以維持其市場佔有率，將其他想擴展的廠商痛擊，逐出市場。</w:t>
      </w:r>
      <w:proofErr w:type="gramStart"/>
      <w:r w:rsidR="00F6356E" w:rsidRPr="00DA706E">
        <w:rPr>
          <w:rFonts w:ascii="標楷體" w:eastAsia="標楷體" w:hAnsi="標楷體" w:hint="eastAsia"/>
          <w:sz w:val="26"/>
          <w:szCs w:val="26"/>
        </w:rPr>
        <w:t>晶電另</w:t>
      </w:r>
      <w:proofErr w:type="gramEnd"/>
      <w:r w:rsidR="00F6356E" w:rsidRPr="00DA706E">
        <w:rPr>
          <w:rFonts w:ascii="標楷體" w:eastAsia="標楷體" w:hAnsi="標楷體" w:hint="eastAsia"/>
          <w:sz w:val="26"/>
          <w:szCs w:val="26"/>
        </w:rPr>
        <w:t>一種選擇可能是不合併，已自我優勢繼續競爭。</w:t>
      </w:r>
    </w:p>
    <w:p w14:paraId="74F7F15D" w14:textId="77777777" w:rsidR="00F6356E" w:rsidRPr="00DA706E" w:rsidRDefault="00F6356E" w:rsidP="00F6356E">
      <w:pPr>
        <w:rPr>
          <w:rFonts w:ascii="標楷體" w:eastAsia="標楷體" w:hAnsi="標楷體"/>
          <w:sz w:val="26"/>
          <w:szCs w:val="26"/>
        </w:rPr>
      </w:pPr>
    </w:p>
    <w:p w14:paraId="66F3744B" w14:textId="77777777" w:rsidR="00F6356E" w:rsidRPr="00DA706E" w:rsidRDefault="00F6356E" w:rsidP="00F6356E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假設: 最高利潤為10</w:t>
      </w:r>
    </w:p>
    <w:p w14:paraId="24C156A9" w14:textId="77777777" w:rsidR="00F6356E" w:rsidRPr="00DA706E" w:rsidRDefault="00F6356E" w:rsidP="00F6356E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若隆達不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跟晶電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合併，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那晶電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得10</w:t>
      </w:r>
    </w:p>
    <w:p w14:paraId="28265D13" w14:textId="77777777" w:rsidR="00F6356E" w:rsidRPr="00DA706E" w:rsidRDefault="00F6356E" w:rsidP="00F6356E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若隆達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與晶電合併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晶電得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5隆達得3</w:t>
      </w:r>
    </w:p>
    <w:p w14:paraId="62CD66E9" w14:textId="77777777" w:rsidR="00F6356E" w:rsidRPr="00DA706E" w:rsidRDefault="00F6356E" w:rsidP="00F6356E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6"/>
          <w:szCs w:val="26"/>
        </w:rPr>
      </w:pP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晶電決定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自己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兢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爭市場，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則晶電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得2隆達得-5</w:t>
      </w:r>
    </w:p>
    <w:p w14:paraId="7CF1DDA5" w14:textId="77777777" w:rsidR="00F6356E" w:rsidRPr="00DA706E" w:rsidRDefault="00F6356E" w:rsidP="00F6356E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隆達較低因隆達規模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較晶電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小</w:t>
      </w:r>
    </w:p>
    <w:p w14:paraId="65D0FD72" w14:textId="77777777" w:rsidR="00F6356E" w:rsidRPr="00DA706E" w:rsidRDefault="00F6356E" w:rsidP="00F6356E">
      <w:pPr>
        <w:rPr>
          <w:rFonts w:ascii="標楷體" w:eastAsia="標楷體" w:hAnsi="標楷體"/>
        </w:rPr>
      </w:pPr>
      <w:r w:rsidRPr="00DA706E">
        <w:rPr>
          <w:rFonts w:ascii="標楷體" w:eastAsia="標楷體" w:hAnsi="標楷體"/>
          <w:noProof/>
        </w:rPr>
        <w:drawing>
          <wp:inline distT="0" distB="0" distL="0" distR="0" wp14:anchorId="64D4CDCD" wp14:editId="577EFE04">
            <wp:extent cx="2999509" cy="2785104"/>
            <wp:effectExtent l="0" t="0" r="0" b="0"/>
            <wp:docPr id="2" name="圖片 2" descr="https://cdn.discordapp.com/attachments/573457905957732357/856545659041349662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573457905957732357/856545659041349662/image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23" cy="27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FE05" w14:textId="5D446061" w:rsidR="00F6356E" w:rsidRDefault="00F6356E" w:rsidP="00F6356E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>第一段隆達先選擇，第二段則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是晶電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，隆達必須先想他必須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讓晶電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合併，因為合併後他可得3(3&gt;0)，但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若晶電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選擇競爭，則隆達反而會虧，而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到晶電這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段來看，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若晶電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選擇合併他可得5(5&gt;2)，可以發現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若晶電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想要利潤極大化，那他應該和隆達合併，而隆達預測此結果後獲得3</w:t>
      </w:r>
    </w:p>
    <w:p w14:paraId="23325450" w14:textId="5CD94A31" w:rsidR="00E65F08" w:rsidRDefault="00E65F08" w:rsidP="00F6356E">
      <w:pPr>
        <w:rPr>
          <w:rFonts w:ascii="標楷體" w:eastAsia="標楷體" w:hAnsi="標楷體"/>
          <w:sz w:val="26"/>
          <w:szCs w:val="26"/>
        </w:rPr>
      </w:pPr>
    </w:p>
    <w:p w14:paraId="17001E6F" w14:textId="7A9C39A0" w:rsidR="00E65F08" w:rsidRDefault="00E65F08" w:rsidP="00F6356E">
      <w:pPr>
        <w:rPr>
          <w:rFonts w:ascii="標楷體" w:eastAsia="標楷體" w:hAnsi="標楷體"/>
          <w:sz w:val="26"/>
          <w:szCs w:val="26"/>
        </w:rPr>
      </w:pPr>
    </w:p>
    <w:p w14:paraId="565B9CE5" w14:textId="139EDB14" w:rsidR="00E65F08" w:rsidRDefault="00E65F08" w:rsidP="00F6356E">
      <w:pPr>
        <w:rPr>
          <w:rFonts w:ascii="標楷體" w:eastAsia="標楷體" w:hAnsi="標楷體"/>
          <w:sz w:val="26"/>
          <w:szCs w:val="26"/>
        </w:rPr>
      </w:pPr>
    </w:p>
    <w:p w14:paraId="50475898" w14:textId="5C1EA040" w:rsidR="00E65F08" w:rsidRDefault="00E65F08" w:rsidP="00F6356E">
      <w:pPr>
        <w:rPr>
          <w:rFonts w:ascii="標楷體" w:eastAsia="標楷體" w:hAnsi="標楷體"/>
          <w:sz w:val="26"/>
          <w:szCs w:val="26"/>
        </w:rPr>
      </w:pPr>
    </w:p>
    <w:p w14:paraId="1DF699B5" w14:textId="18738228" w:rsidR="00E65F08" w:rsidRDefault="00E65F08" w:rsidP="00F6356E">
      <w:pPr>
        <w:rPr>
          <w:rFonts w:ascii="標楷體" w:eastAsia="標楷體" w:hAnsi="標楷體"/>
          <w:sz w:val="26"/>
          <w:szCs w:val="26"/>
        </w:rPr>
      </w:pPr>
    </w:p>
    <w:p w14:paraId="2255045C" w14:textId="3295105E" w:rsidR="00E65F08" w:rsidRDefault="00E65F08" w:rsidP="00F6356E">
      <w:pPr>
        <w:rPr>
          <w:rFonts w:ascii="標楷體" w:eastAsia="標楷體" w:hAnsi="標楷體"/>
          <w:sz w:val="26"/>
          <w:szCs w:val="26"/>
        </w:rPr>
      </w:pPr>
    </w:p>
    <w:p w14:paraId="1BA1C2EA" w14:textId="27BF398A" w:rsidR="00E65F08" w:rsidRDefault="00E65F08" w:rsidP="00F6356E">
      <w:pPr>
        <w:rPr>
          <w:rFonts w:ascii="標楷體" w:eastAsia="標楷體" w:hAnsi="標楷體"/>
          <w:sz w:val="26"/>
          <w:szCs w:val="26"/>
        </w:rPr>
      </w:pPr>
    </w:p>
    <w:p w14:paraId="6E0F3540" w14:textId="587ADB73" w:rsidR="00E65F08" w:rsidRDefault="00E65F08" w:rsidP="00F6356E">
      <w:pPr>
        <w:rPr>
          <w:rFonts w:ascii="標楷體" w:eastAsia="標楷體" w:hAnsi="標楷體"/>
          <w:sz w:val="26"/>
          <w:szCs w:val="26"/>
        </w:rPr>
      </w:pPr>
    </w:p>
    <w:p w14:paraId="5FDDCB91" w14:textId="225686B1" w:rsidR="00727821" w:rsidRDefault="00727821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lastRenderedPageBreak/>
        <w:t>Q</w:t>
      </w:r>
      <w:r w:rsidRPr="00DA706E">
        <w:rPr>
          <w:rFonts w:ascii="標楷體" w:eastAsia="標楷體" w:hAnsi="標楷體"/>
          <w:sz w:val="26"/>
          <w:szCs w:val="26"/>
        </w:rPr>
        <w:t>2</w:t>
      </w:r>
      <w:r w:rsidR="00286AEF">
        <w:rPr>
          <w:rFonts w:ascii="標楷體" w:eastAsia="標楷體" w:hAnsi="標楷體"/>
          <w:sz w:val="26"/>
          <w:szCs w:val="26"/>
        </w:rPr>
        <w:t>.</w:t>
      </w:r>
      <w:r w:rsidR="00117854">
        <w:rPr>
          <w:rFonts w:ascii="標楷體" w:eastAsia="標楷體" w:hAnsi="標楷體" w:hint="eastAsia"/>
          <w:sz w:val="26"/>
          <w:szCs w:val="26"/>
        </w:rPr>
        <w:t>不完全競爭市場</w:t>
      </w:r>
      <w:r w:rsidR="002730E4">
        <w:rPr>
          <w:rFonts w:ascii="標楷體" w:eastAsia="標楷體" w:hAnsi="標楷體" w:hint="eastAsia"/>
          <w:sz w:val="26"/>
          <w:szCs w:val="26"/>
        </w:rPr>
        <w:t>，假設LED市場只有隆達</w:t>
      </w:r>
      <w:proofErr w:type="gramStart"/>
      <w:r w:rsidR="002730E4">
        <w:rPr>
          <w:rFonts w:ascii="標楷體" w:eastAsia="標楷體" w:hAnsi="標楷體" w:hint="eastAsia"/>
          <w:sz w:val="26"/>
          <w:szCs w:val="26"/>
        </w:rPr>
        <w:t>與晶電兩大</w:t>
      </w:r>
      <w:proofErr w:type="gramEnd"/>
      <w:r w:rsidR="002730E4">
        <w:rPr>
          <w:rFonts w:ascii="標楷體" w:eastAsia="標楷體" w:hAnsi="標楷體" w:hint="eastAsia"/>
          <w:sz w:val="26"/>
          <w:szCs w:val="26"/>
        </w:rPr>
        <w:t>廠</w:t>
      </w:r>
      <w:r w:rsidR="00F84B66">
        <w:rPr>
          <w:rFonts w:ascii="標楷體" w:eastAsia="標楷體" w:hAnsi="標楷體" w:hint="eastAsia"/>
          <w:sz w:val="26"/>
          <w:szCs w:val="26"/>
        </w:rPr>
        <w:t>，</w:t>
      </w:r>
      <w:r w:rsidR="002730E4">
        <w:rPr>
          <w:rFonts w:ascii="標楷體" w:eastAsia="標楷體" w:hAnsi="標楷體" w:hint="eastAsia"/>
          <w:sz w:val="26"/>
          <w:szCs w:val="26"/>
        </w:rPr>
        <w:t>設市場的需求函數為</w:t>
      </w:r>
      <w:r w:rsidR="00F84B66">
        <w:rPr>
          <w:rFonts w:ascii="標楷體" w:eastAsia="標楷體" w:hAnsi="標楷體" w:hint="eastAsia"/>
          <w:sz w:val="26"/>
          <w:szCs w:val="26"/>
        </w:rPr>
        <w:t>P</w:t>
      </w:r>
      <w:r w:rsidR="00F84B66">
        <w:rPr>
          <w:rFonts w:ascii="標楷體" w:eastAsia="標楷體" w:hAnsi="標楷體"/>
          <w:sz w:val="26"/>
          <w:szCs w:val="26"/>
        </w:rPr>
        <w:t>=60-(q1+q2)</w:t>
      </w:r>
      <w:r w:rsidR="00F84B66">
        <w:rPr>
          <w:rFonts w:ascii="標楷體" w:eastAsia="標楷體" w:hAnsi="標楷體" w:hint="eastAsia"/>
          <w:sz w:val="26"/>
          <w:szCs w:val="26"/>
        </w:rPr>
        <w:t>，兩廠商成本函數為TC1=20q1，</w:t>
      </w:r>
      <w:r w:rsidR="00F84B66">
        <w:rPr>
          <w:rFonts w:ascii="標楷體" w:eastAsia="標楷體" w:hAnsi="標楷體"/>
          <w:sz w:val="26"/>
          <w:szCs w:val="26"/>
        </w:rPr>
        <w:t>TC2=20q2</w:t>
      </w:r>
    </w:p>
    <w:p w14:paraId="656CE77C" w14:textId="7AC6BF15" w:rsidR="00DC04D3" w:rsidRDefault="00DC04D3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(1</w:t>
      </w:r>
      <w:r>
        <w:rPr>
          <w:rFonts w:ascii="標楷體" w:eastAsia="標楷體" w:hAnsi="標楷體"/>
          <w:sz w:val="26"/>
          <w:szCs w:val="26"/>
        </w:rPr>
        <w:t>)</w:t>
      </w:r>
      <w:r>
        <w:rPr>
          <w:rFonts w:ascii="標楷體" w:eastAsia="標楷體" w:hAnsi="標楷體" w:hint="eastAsia"/>
          <w:sz w:val="26"/>
          <w:szCs w:val="26"/>
        </w:rPr>
        <w:t>求兩家廠商</w:t>
      </w:r>
      <w:r w:rsidR="00F105B1">
        <w:rPr>
          <w:rFonts w:ascii="標楷體" w:eastAsia="標楷體" w:hAnsi="標楷體" w:hint="eastAsia"/>
          <w:sz w:val="26"/>
          <w:szCs w:val="26"/>
        </w:rPr>
        <w:t>之</w:t>
      </w:r>
      <w:r>
        <w:rPr>
          <w:rFonts w:ascii="標楷體" w:eastAsia="標楷體" w:hAnsi="標楷體" w:hint="eastAsia"/>
          <w:sz w:val="26"/>
          <w:szCs w:val="26"/>
        </w:rPr>
        <w:t>利潤函數</w:t>
      </w:r>
    </w:p>
    <w:p w14:paraId="787F1A17" w14:textId="3750275B" w:rsidR="00F84B66" w:rsidRDefault="00F84B66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noProof/>
          <w:sz w:val="26"/>
          <w:szCs w:val="26"/>
        </w:rPr>
        <w:drawing>
          <wp:inline distT="0" distB="0" distL="0" distR="0" wp14:anchorId="190294A5" wp14:editId="01EABD5E">
            <wp:extent cx="3614687" cy="2711669"/>
            <wp:effectExtent l="0" t="0" r="508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54" cy="274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8A20" w14:textId="17098145" w:rsidR="00286AEF" w:rsidRDefault="00286AEF" w:rsidP="00286AEF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(</w:t>
      </w:r>
      <w:r w:rsidR="00DC04D3">
        <w:rPr>
          <w:rFonts w:ascii="標楷體" w:eastAsia="標楷體" w:hAnsi="標楷體"/>
          <w:sz w:val="26"/>
          <w:szCs w:val="26"/>
        </w:rPr>
        <w:t>2</w:t>
      </w:r>
      <w:r>
        <w:rPr>
          <w:rFonts w:ascii="標楷體" w:eastAsia="標楷體" w:hAnsi="標楷體"/>
          <w:sz w:val="26"/>
          <w:szCs w:val="26"/>
        </w:rPr>
        <w:t>)</w:t>
      </w:r>
      <w:r w:rsidRPr="00286AEF">
        <w:rPr>
          <w:rFonts w:ascii="標楷體" w:eastAsia="標楷體" w:hAnsi="標楷體" w:hint="eastAsia"/>
          <w:sz w:val="26"/>
          <w:szCs w:val="26"/>
        </w:rPr>
        <w:t>若隆達</w:t>
      </w:r>
      <w:proofErr w:type="gramStart"/>
      <w:r w:rsidRPr="00286AEF">
        <w:rPr>
          <w:rFonts w:ascii="標楷體" w:eastAsia="標楷體" w:hAnsi="標楷體" w:hint="eastAsia"/>
          <w:sz w:val="26"/>
          <w:szCs w:val="26"/>
        </w:rPr>
        <w:t>與晶電選擇</w:t>
      </w:r>
      <w:proofErr w:type="gramEnd"/>
      <w:r w:rsidRPr="00286AEF">
        <w:rPr>
          <w:rFonts w:ascii="標楷體" w:eastAsia="標楷體" w:hAnsi="標楷體" w:hint="eastAsia"/>
          <w:sz w:val="26"/>
          <w:szCs w:val="26"/>
        </w:rPr>
        <w:t>彼此勾結，</w:t>
      </w:r>
      <w:r w:rsidR="0051526D">
        <w:rPr>
          <w:rFonts w:ascii="標楷體" w:eastAsia="標楷體" w:hAnsi="標楷體" w:hint="eastAsia"/>
          <w:sz w:val="26"/>
          <w:szCs w:val="26"/>
        </w:rPr>
        <w:t>在</w:t>
      </w:r>
      <w:r w:rsidRPr="00286AEF">
        <w:rPr>
          <w:rFonts w:ascii="標楷體" w:eastAsia="標楷體" w:hAnsi="標楷體" w:hint="eastAsia"/>
          <w:sz w:val="26"/>
          <w:szCs w:val="26"/>
        </w:rPr>
        <w:t>市場</w:t>
      </w:r>
      <w:r w:rsidR="0051526D">
        <w:rPr>
          <w:rFonts w:ascii="標楷體" w:eastAsia="標楷體" w:hAnsi="標楷體" w:hint="eastAsia"/>
          <w:sz w:val="26"/>
          <w:szCs w:val="26"/>
        </w:rPr>
        <w:t>均衡</w:t>
      </w:r>
      <w:r w:rsidRPr="00286AEF">
        <w:rPr>
          <w:rFonts w:ascii="標楷體" w:eastAsia="標楷體" w:hAnsi="標楷體" w:hint="eastAsia"/>
          <w:sz w:val="26"/>
          <w:szCs w:val="26"/>
        </w:rPr>
        <w:t>價格與總產量，總利潤分別為多少?</w:t>
      </w:r>
    </w:p>
    <w:p w14:paraId="62B0E747" w14:textId="051A5C51" w:rsidR="004E5D0B" w:rsidRDefault="004E5D0B" w:rsidP="00286AEF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 wp14:anchorId="5F5443CD" wp14:editId="6EF08902">
            <wp:extent cx="3468414" cy="1880235"/>
            <wp:effectExtent l="0" t="0" r="0" b="571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96" cy="18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BBB6" w14:textId="2C72039F" w:rsidR="00B5719B" w:rsidRDefault="00B5719B" w:rsidP="00286AEF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</w:t>
      </w:r>
      <w:r w:rsidR="00DC04D3">
        <w:rPr>
          <w:rFonts w:ascii="標楷體" w:eastAsia="標楷體" w:hAnsi="標楷體"/>
          <w:sz w:val="26"/>
          <w:szCs w:val="26"/>
        </w:rPr>
        <w:t>3</w:t>
      </w:r>
      <w:r>
        <w:rPr>
          <w:rFonts w:ascii="標楷體" w:eastAsia="標楷體" w:hAnsi="標楷體"/>
          <w:sz w:val="26"/>
          <w:szCs w:val="26"/>
        </w:rPr>
        <w:t>)</w:t>
      </w:r>
      <w:r>
        <w:rPr>
          <w:rFonts w:ascii="標楷體" w:eastAsia="標楷體" w:hAnsi="標楷體" w:hint="eastAsia"/>
          <w:sz w:val="26"/>
          <w:szCs w:val="26"/>
        </w:rPr>
        <w:t>勾結後如果隆達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認為晶電會</w:t>
      </w:r>
      <w:proofErr w:type="gramEnd"/>
      <w:r>
        <w:rPr>
          <w:rFonts w:ascii="標楷體" w:eastAsia="標楷體" w:hAnsi="標楷體" w:hint="eastAsia"/>
          <w:sz w:val="26"/>
          <w:szCs w:val="26"/>
        </w:rPr>
        <w:t>遵守承諾，結果隆達偷偷多生產一單位，結果對輸方的利潤有何影響，這個勾結協定會持續下去嘛?</w:t>
      </w:r>
    </w:p>
    <w:p w14:paraId="5A258546" w14:textId="3BC98994" w:rsidR="004E5D0B" w:rsidRDefault="004E5D0B" w:rsidP="00286AEF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 wp14:anchorId="3E38C972" wp14:editId="663616CC">
            <wp:extent cx="4034352" cy="2270235"/>
            <wp:effectExtent l="0" t="0" r="4445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862" cy="22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4093" w14:textId="77777777" w:rsidR="00630735" w:rsidRPr="00DA706E" w:rsidRDefault="00630735" w:rsidP="00630735">
      <w:pPr>
        <w:rPr>
          <w:rFonts w:ascii="標楷體" w:eastAsia="標楷體" w:hAnsi="標楷體"/>
          <w:b/>
          <w:bCs/>
          <w:sz w:val="44"/>
          <w:szCs w:val="44"/>
        </w:rPr>
      </w:pPr>
      <w:r w:rsidRPr="00DA706E">
        <w:rPr>
          <w:rFonts w:ascii="標楷體" w:eastAsia="標楷體" w:hAnsi="標楷體" w:hint="eastAsia"/>
          <w:b/>
          <w:bCs/>
          <w:sz w:val="44"/>
          <w:szCs w:val="44"/>
        </w:rPr>
        <w:lastRenderedPageBreak/>
        <w:t>結論</w:t>
      </w:r>
    </w:p>
    <w:p w14:paraId="07A733F4" w14:textId="08CE2C4A" w:rsidR="00630735" w:rsidRPr="00DA706E" w:rsidRDefault="00505B8C" w:rsidP="00630735">
      <w:pPr>
        <w:rPr>
          <w:rFonts w:ascii="標楷體" w:eastAsia="標楷體" w:hAnsi="標楷體"/>
          <w:b/>
          <w:bCs/>
          <w:sz w:val="26"/>
          <w:szCs w:val="26"/>
        </w:rPr>
      </w:pPr>
      <w:r w:rsidRPr="00DA706E">
        <w:rPr>
          <w:rFonts w:ascii="標楷體" w:eastAsia="標楷體" w:hAnsi="標楷體" w:hint="eastAsia"/>
          <w:b/>
          <w:bCs/>
          <w:sz w:val="26"/>
          <w:szCs w:val="26"/>
        </w:rPr>
        <w:t xml:space="preserve">    </w:t>
      </w:r>
      <w:r w:rsidR="00630735" w:rsidRPr="00DA706E">
        <w:rPr>
          <w:rFonts w:ascii="標楷體" w:eastAsia="標楷體" w:hAnsi="標楷體" w:hint="eastAsia"/>
          <w:sz w:val="26"/>
          <w:szCs w:val="26"/>
        </w:rPr>
        <w:t>從2018年開始推動了節能照明政策，為 LED 照明成長帶來助益，因為 LED 照明使得照明產業競爭激烈，價格以及</w:t>
      </w:r>
      <w:proofErr w:type="gramStart"/>
      <w:r w:rsidR="00630735" w:rsidRPr="00DA706E">
        <w:rPr>
          <w:rFonts w:ascii="標楷體" w:eastAsia="標楷體" w:hAnsi="標楷體" w:hint="eastAsia"/>
          <w:sz w:val="26"/>
          <w:szCs w:val="26"/>
        </w:rPr>
        <w:t>新術則</w:t>
      </w:r>
      <w:proofErr w:type="gramEnd"/>
      <w:r w:rsidR="00630735" w:rsidRPr="00DA706E">
        <w:rPr>
          <w:rFonts w:ascii="標楷體" w:eastAsia="標楷體" w:hAnsi="標楷體" w:hint="eastAsia"/>
          <w:sz w:val="26"/>
          <w:szCs w:val="26"/>
        </w:rPr>
        <w:t>成為帶動照明市場發展的關鍵。台灣 LED</w:t>
      </w:r>
      <w:proofErr w:type="gramStart"/>
      <w:r w:rsidR="00630735" w:rsidRPr="00DA706E">
        <w:rPr>
          <w:rFonts w:ascii="標楷體" w:eastAsia="標楷體" w:hAnsi="標楷體" w:hint="eastAsia"/>
          <w:sz w:val="26"/>
          <w:szCs w:val="26"/>
        </w:rPr>
        <w:t>龍頭晶電在</w:t>
      </w:r>
      <w:proofErr w:type="gramEnd"/>
      <w:r w:rsidR="00630735" w:rsidRPr="00DA706E">
        <w:rPr>
          <w:rFonts w:ascii="標楷體" w:eastAsia="標楷體" w:hAnsi="標楷體" w:hint="eastAsia"/>
          <w:sz w:val="26"/>
          <w:szCs w:val="26"/>
        </w:rPr>
        <w:t xml:space="preserve"> Micro LED、Mini LED 則早有佈局，更積極透過產業結盟加速技術研發、縮短產品商業化時程。</w:t>
      </w:r>
      <w:proofErr w:type="gramStart"/>
      <w:r w:rsidR="00630735" w:rsidRPr="00DA706E">
        <w:rPr>
          <w:rFonts w:ascii="標楷體" w:eastAsia="標楷體" w:hAnsi="標楷體" w:hint="eastAsia"/>
          <w:sz w:val="26"/>
          <w:szCs w:val="26"/>
        </w:rPr>
        <w:t>近日晶電</w:t>
      </w:r>
      <w:proofErr w:type="gramEnd"/>
      <w:r w:rsidR="00630735" w:rsidRPr="00DA706E">
        <w:rPr>
          <w:rFonts w:ascii="標楷體" w:eastAsia="標楷體" w:hAnsi="標楷體" w:hint="eastAsia"/>
          <w:sz w:val="26"/>
          <w:szCs w:val="26"/>
        </w:rPr>
        <w:t>又與隆達共同</w:t>
      </w:r>
      <w:proofErr w:type="gramStart"/>
      <w:r w:rsidR="00630735" w:rsidRPr="00DA706E">
        <w:rPr>
          <w:rFonts w:ascii="標楷體" w:eastAsia="標楷體" w:hAnsi="標楷體" w:hint="eastAsia"/>
          <w:sz w:val="26"/>
          <w:szCs w:val="26"/>
        </w:rPr>
        <w:t>成立投控公司</w:t>
      </w:r>
      <w:proofErr w:type="gramEnd"/>
      <w:r w:rsidR="00630735" w:rsidRPr="00DA706E">
        <w:rPr>
          <w:rFonts w:ascii="標楷體" w:eastAsia="標楷體" w:hAnsi="標楷體" w:hint="eastAsia"/>
          <w:sz w:val="26"/>
          <w:szCs w:val="26"/>
        </w:rPr>
        <w:t>，整合雙邊上中下游優勢、垂直串聯資源擴大出海口，避免重複投資與降低成本，目的就是要在最短時間內推動 Mini LED 產品上市、甚至力</w:t>
      </w:r>
      <w:proofErr w:type="gramStart"/>
      <w:r w:rsidR="00630735" w:rsidRPr="00DA706E">
        <w:rPr>
          <w:rFonts w:ascii="標楷體" w:eastAsia="標楷體" w:hAnsi="標楷體" w:hint="eastAsia"/>
          <w:sz w:val="26"/>
          <w:szCs w:val="26"/>
        </w:rPr>
        <w:t>拚</w:t>
      </w:r>
      <w:proofErr w:type="gramEnd"/>
      <w:r w:rsidR="00630735" w:rsidRPr="00DA706E">
        <w:rPr>
          <w:rFonts w:ascii="標楷體" w:eastAsia="標楷體" w:hAnsi="標楷體" w:hint="eastAsia"/>
          <w:sz w:val="26"/>
          <w:szCs w:val="26"/>
        </w:rPr>
        <w:t xml:space="preserve"> OLED，拉開與競爭</w:t>
      </w:r>
      <w:proofErr w:type="gramStart"/>
      <w:r w:rsidR="00630735" w:rsidRPr="00DA706E">
        <w:rPr>
          <w:rFonts w:ascii="標楷體" w:eastAsia="標楷體" w:hAnsi="標楷體" w:hint="eastAsia"/>
          <w:sz w:val="26"/>
          <w:szCs w:val="26"/>
        </w:rPr>
        <w:t>對手間的差距</w:t>
      </w:r>
      <w:proofErr w:type="gramEnd"/>
      <w:r w:rsidR="00630735" w:rsidRPr="00DA706E">
        <w:rPr>
          <w:rFonts w:ascii="標楷體" w:eastAsia="標楷體" w:hAnsi="標楷體" w:hint="eastAsia"/>
          <w:sz w:val="26"/>
          <w:szCs w:val="26"/>
        </w:rPr>
        <w:t>。Micro LED 的前導技術 Mini LED 則衍生出新的機會，能以成熟的 LED 既有技術較快實現量產，更有足以媲美 OLED 的實力，加上蘋果 iPad Pro 和MacBook Pro 下一代新品預計搭載 Mini LED 背光，使 Mini LED 成為業界不容錯過的關鍵技術。</w:t>
      </w:r>
    </w:p>
    <w:p w14:paraId="104947E9" w14:textId="665867EB" w:rsidR="00AD3275" w:rsidRPr="00DA706E" w:rsidRDefault="00AD3275" w:rsidP="00AD3275">
      <w:pPr>
        <w:rPr>
          <w:rFonts w:ascii="標楷體" w:eastAsia="標楷體" w:hAnsi="標楷體"/>
        </w:rPr>
      </w:pPr>
    </w:p>
    <w:p w14:paraId="68979E00" w14:textId="7022F430" w:rsidR="00AD3275" w:rsidRPr="00DA706E" w:rsidRDefault="00AD3275" w:rsidP="00AD3275">
      <w:pPr>
        <w:rPr>
          <w:rFonts w:ascii="標楷體" w:eastAsia="標楷體" w:hAnsi="標楷體"/>
          <w:b/>
          <w:bCs/>
          <w:sz w:val="44"/>
          <w:szCs w:val="44"/>
        </w:rPr>
      </w:pPr>
      <w:r w:rsidRPr="00DA706E">
        <w:rPr>
          <w:rFonts w:ascii="標楷體" w:eastAsia="標楷體" w:hAnsi="標楷體" w:hint="eastAsia"/>
          <w:b/>
          <w:bCs/>
          <w:sz w:val="44"/>
          <w:szCs w:val="44"/>
        </w:rPr>
        <w:t>心得</w:t>
      </w:r>
    </w:p>
    <w:p w14:paraId="0AFDE7D2" w14:textId="3F51922C" w:rsidR="00727821" w:rsidRPr="00DA706E" w:rsidRDefault="00AD3275" w:rsidP="00AD3275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</w:rPr>
        <w:t xml:space="preserve">   </w:t>
      </w:r>
      <w:r w:rsidRPr="00DA706E"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 w:rsidR="00615BAF" w:rsidRPr="00DA706E">
        <w:rPr>
          <w:rFonts w:ascii="標楷體" w:eastAsia="標楷體" w:hAnsi="標楷體" w:hint="eastAsia"/>
          <w:sz w:val="26"/>
          <w:szCs w:val="26"/>
        </w:rPr>
        <w:t>吳泓毅</w:t>
      </w:r>
      <w:proofErr w:type="gramEnd"/>
      <w:r w:rsidR="00615BAF" w:rsidRPr="00DA706E">
        <w:rPr>
          <w:rFonts w:ascii="標楷體" w:eastAsia="標楷體" w:hAnsi="標楷體" w:hint="eastAsia"/>
          <w:sz w:val="26"/>
          <w:szCs w:val="26"/>
        </w:rPr>
        <w:t>: 這次報告選擇的題目是led產業，畢竟現在台灣led產業也越來越發達，剛好以前上產業分析有提到台灣led產業，所以有些資料並不是非常難找到，自從台灣led產業技術越來越發達後，開始有更多品牌想與台灣合作，Apple就是其中一個較多人知道的例子，而這也提供很多就業機會給台灣人，所以我認為對台灣是非常好的。</w:t>
      </w:r>
      <w:r w:rsidR="005F6009" w:rsidRPr="005F6009">
        <w:rPr>
          <w:rFonts w:ascii="標楷體" w:eastAsia="標楷體" w:hAnsi="標楷體" w:hint="eastAsia"/>
          <w:sz w:val="26"/>
          <w:szCs w:val="26"/>
        </w:rPr>
        <w:t>這次報告做起來其實我覺得最難就是要想題目了，想題目是花了我們最多心力的部分，好險最後我們還是完成了。</w:t>
      </w:r>
    </w:p>
    <w:p w14:paraId="2D451DBE" w14:textId="2DB45965" w:rsidR="00E91A4D" w:rsidRPr="00DA706E" w:rsidRDefault="00E91A4D" w:rsidP="00AD3275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 </w:t>
      </w:r>
    </w:p>
    <w:p w14:paraId="7AD64610" w14:textId="0FE953DB" w:rsidR="00E91A4D" w:rsidRPr="00DA706E" w:rsidRDefault="00E91A4D" w:rsidP="00AD3275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 陳友信: 從大二時有了契機對led市場開始摸索，對於這產業我們也從完全不知道到現在準備大四有了許多新的認識，研究時剛好正值LED產業起飛期，也對未來led有了一定的概念，當時分析到中間時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剛好晶電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>與隆達討論要合併且上市股票，後面還有聽了led專業的工作者分享關於這個產業的歷史脈絡以及他們未來展望。這次做這份報告了解到，兩家龍頭企業為了壟斷新技術必須從競爭對手變為合作夥伴，換位思考到企業的角度，能夠知道他們在利潤與市場兩者之間做取捨的過程。</w:t>
      </w:r>
    </w:p>
    <w:p w14:paraId="0542C4FD" w14:textId="6D8BDBE0" w:rsidR="004C4217" w:rsidRPr="00DA706E" w:rsidRDefault="004C4217" w:rsidP="00AD3275">
      <w:pPr>
        <w:rPr>
          <w:rFonts w:ascii="標楷體" w:eastAsia="標楷體" w:hAnsi="標楷體"/>
          <w:sz w:val="26"/>
          <w:szCs w:val="26"/>
        </w:rPr>
      </w:pPr>
    </w:p>
    <w:p w14:paraId="297F0288" w14:textId="151BD0DC" w:rsidR="004C4217" w:rsidRPr="00DA706E" w:rsidRDefault="004C4217" w:rsidP="00AD3275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 楊子毅: 從去年開始便有在關心有關LED產業的動向，尤其是Mini/Micro LED的相關產業鏈，台灣不僅僅是有著完善產業鏈的國家，更是許多大廠牌指定出口，例如蘋果近期的新iPad便是採用本國最新Mini LED科技，使產品更升級，這對於雙方都是很大的成功以及具有未來性，Mini LED已日漸成熟，Micro LED也正在開發階段，我們對於未來在台灣的LED產業抱有高度期待</w:t>
      </w:r>
      <w:r w:rsidR="00DA706E">
        <w:rPr>
          <w:rFonts w:ascii="標楷體" w:eastAsia="標楷體" w:hAnsi="標楷體" w:hint="eastAsia"/>
          <w:sz w:val="26"/>
          <w:szCs w:val="26"/>
        </w:rPr>
        <w:t>。</w:t>
      </w:r>
      <w:r w:rsidR="00DA706E" w:rsidRPr="00DA706E">
        <w:rPr>
          <w:rFonts w:ascii="標楷體" w:eastAsia="標楷體" w:hAnsi="標楷體" w:hint="eastAsia"/>
          <w:sz w:val="26"/>
          <w:szCs w:val="26"/>
        </w:rPr>
        <w:t>在蒐集資料過程中，我們也運用了</w:t>
      </w:r>
      <w:r w:rsidR="00DA706E" w:rsidRPr="00DA706E">
        <w:rPr>
          <w:rFonts w:ascii="標楷體" w:eastAsia="標楷體" w:hAnsi="標楷體" w:hint="eastAsia"/>
          <w:sz w:val="26"/>
          <w:szCs w:val="26"/>
        </w:rPr>
        <w:lastRenderedPageBreak/>
        <w:t>不少在課堂學習到的理論，實際運用到主題中，藉此判斷對這產業的最有利面，也能更精確的讓我們完成此報告。</w:t>
      </w:r>
    </w:p>
    <w:p w14:paraId="4B08F868" w14:textId="77777777" w:rsidR="00E91A4D" w:rsidRPr="00DA706E" w:rsidRDefault="00E91A4D" w:rsidP="00AD3275">
      <w:pPr>
        <w:rPr>
          <w:rFonts w:ascii="標楷體" w:eastAsia="標楷體" w:hAnsi="標楷體"/>
          <w:sz w:val="26"/>
          <w:szCs w:val="26"/>
        </w:rPr>
      </w:pPr>
    </w:p>
    <w:p w14:paraId="07924399" w14:textId="2585CBD9" w:rsidR="00615BAF" w:rsidRPr="00DA706E" w:rsidRDefault="00E91A4D" w:rsidP="00AD3275">
      <w:pPr>
        <w:rPr>
          <w:rFonts w:ascii="標楷體" w:eastAsia="標楷體" w:hAnsi="標楷體"/>
          <w:sz w:val="26"/>
          <w:szCs w:val="26"/>
        </w:rPr>
      </w:pPr>
      <w:r w:rsidRPr="00DA706E">
        <w:rPr>
          <w:rFonts w:ascii="標楷體" w:eastAsia="標楷體" w:hAnsi="標楷體" w:hint="eastAsia"/>
          <w:sz w:val="26"/>
          <w:szCs w:val="26"/>
        </w:rPr>
        <w:t xml:space="preserve">    </w:t>
      </w:r>
      <w:proofErr w:type="gramStart"/>
      <w:r w:rsidRPr="00DA706E">
        <w:rPr>
          <w:rFonts w:ascii="標楷體" w:eastAsia="標楷體" w:hAnsi="標楷體" w:hint="eastAsia"/>
          <w:sz w:val="26"/>
          <w:szCs w:val="26"/>
        </w:rPr>
        <w:t>汪承緯</w:t>
      </w:r>
      <w:proofErr w:type="gramEnd"/>
      <w:r w:rsidRPr="00DA706E">
        <w:rPr>
          <w:rFonts w:ascii="標楷體" w:eastAsia="標楷體" w:hAnsi="標楷體" w:hint="eastAsia"/>
          <w:sz w:val="26"/>
          <w:szCs w:val="26"/>
        </w:rPr>
        <w:t xml:space="preserve">: </w:t>
      </w:r>
      <w:r w:rsidRPr="00DA706E">
        <w:rPr>
          <w:rFonts w:ascii="標楷體" w:eastAsia="標楷體" w:hAnsi="標楷體"/>
          <w:sz w:val="26"/>
          <w:szCs w:val="26"/>
        </w:rPr>
        <w:t>LED</w:t>
      </w:r>
      <w:r w:rsidRPr="00DA706E">
        <w:rPr>
          <w:rFonts w:ascii="標楷體" w:eastAsia="標楷體" w:hAnsi="標楷體" w:hint="eastAsia"/>
          <w:sz w:val="26"/>
          <w:szCs w:val="26"/>
        </w:rPr>
        <w:t>是目前全球一項非常重要的產業，在電子設備中都有舉足輕重的地位，從原件到螢幕再到照明設備，</w:t>
      </w:r>
      <w:r w:rsidR="004C4217" w:rsidRPr="00DA706E">
        <w:rPr>
          <w:rFonts w:ascii="標楷體" w:eastAsia="標楷體" w:hAnsi="標楷體" w:hint="eastAsia"/>
          <w:sz w:val="26"/>
          <w:szCs w:val="26"/>
        </w:rPr>
        <w:t>也了解到LED不只是只有一種，而是有更多不同的變化，每一項技術都非常不容易，應用在不同的領域，效果也大不同，</w:t>
      </w:r>
      <w:r w:rsidR="00DA706E" w:rsidRPr="00DA706E">
        <w:rPr>
          <w:rFonts w:ascii="標楷體" w:eastAsia="標楷體" w:hAnsi="標楷體" w:hint="eastAsia"/>
          <w:sz w:val="26"/>
          <w:szCs w:val="26"/>
        </w:rPr>
        <w:t>現在才了解到原來有這麼多家廠商再從事有關LED的生產及製造。透過這次的報告運用賽局理論來分析LED市場的兩大龍頭彼此之間的利害關係，也學到了公司的決策對未來的走勢有</w:t>
      </w:r>
      <w:r w:rsidR="005F6009">
        <w:rPr>
          <w:rFonts w:ascii="標楷體" w:eastAsia="標楷體" w:hAnsi="標楷體" w:hint="eastAsia"/>
          <w:sz w:val="26"/>
          <w:szCs w:val="26"/>
        </w:rPr>
        <w:t>巨</w:t>
      </w:r>
      <w:r w:rsidR="00DA706E" w:rsidRPr="00DA706E">
        <w:rPr>
          <w:rFonts w:ascii="標楷體" w:eastAsia="標楷體" w:hAnsi="標楷體" w:hint="eastAsia"/>
          <w:sz w:val="26"/>
          <w:szCs w:val="26"/>
        </w:rPr>
        <w:t>大的影響。</w:t>
      </w:r>
    </w:p>
    <w:p w14:paraId="2C92D958" w14:textId="18A8DA51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20CC04A2" w14:textId="4DDA7EF6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5245817A" w14:textId="4F85048E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3D0C9041" w14:textId="2606F132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735FCDFF" w14:textId="3D6EB0BD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5A7F1B4D" w14:textId="59472E3D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1AC5CF20" w14:textId="31A7C6DB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0C849D4C" w14:textId="56932900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6698CE46" w14:textId="0F2E3524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7AB95428" w14:textId="32DE7792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1B9DEB64" w14:textId="145C1C85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2CBECED8" w14:textId="2F11F49C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5EE1CABA" w14:textId="451295BB" w:rsidR="00615BAF" w:rsidRPr="00DA706E" w:rsidRDefault="00615BAF" w:rsidP="00AD3275">
      <w:pPr>
        <w:rPr>
          <w:rFonts w:ascii="標楷體" w:eastAsia="標楷體" w:hAnsi="標楷體"/>
          <w:sz w:val="26"/>
          <w:szCs w:val="26"/>
        </w:rPr>
      </w:pPr>
    </w:p>
    <w:p w14:paraId="7506F5E8" w14:textId="2714B05B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5FBE5C43" w14:textId="24E661F0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354807BC" w14:textId="275D7F14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48E0FC8E" w14:textId="7A45A8B4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5D65E86A" w14:textId="2992216C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6618E9D3" w14:textId="64CF2954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7A716802" w14:textId="6BB01587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5D36BF2C" w14:textId="1850E0D1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71CD5FA1" w14:textId="6EDA9C0C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53A15C3D" w14:textId="705C6EF1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25190B23" w14:textId="4CCD13A8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7277FAFB" w14:textId="7FE45F0C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771F56E7" w14:textId="0855CC64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5E8EBE2A" w14:textId="2522470C" w:rsidR="00DA706E" w:rsidRPr="00DA706E" w:rsidRDefault="00DA706E" w:rsidP="00AD3275">
      <w:pPr>
        <w:rPr>
          <w:rFonts w:ascii="標楷體" w:eastAsia="標楷體" w:hAnsi="標楷體"/>
          <w:sz w:val="26"/>
          <w:szCs w:val="26"/>
        </w:rPr>
      </w:pPr>
    </w:p>
    <w:p w14:paraId="2F0C5F84" w14:textId="08B921B9" w:rsidR="00DA706E" w:rsidRPr="00DA706E" w:rsidRDefault="00DA706E" w:rsidP="00AD3275">
      <w:pPr>
        <w:rPr>
          <w:rFonts w:ascii="標楷體" w:eastAsia="標楷體" w:hAnsi="標楷體"/>
        </w:rPr>
      </w:pPr>
    </w:p>
    <w:p w14:paraId="19026290" w14:textId="10E99D63" w:rsidR="00630735" w:rsidRPr="00DA706E" w:rsidRDefault="00727821">
      <w:pPr>
        <w:rPr>
          <w:rFonts w:ascii="標楷體" w:eastAsia="標楷體" w:hAnsi="標楷體"/>
          <w:b/>
          <w:bCs/>
          <w:sz w:val="44"/>
          <w:szCs w:val="44"/>
        </w:rPr>
      </w:pPr>
      <w:r w:rsidRPr="00DA706E">
        <w:rPr>
          <w:rFonts w:ascii="標楷體" w:eastAsia="標楷體" w:hAnsi="標楷體" w:hint="eastAsia"/>
          <w:b/>
          <w:bCs/>
          <w:sz w:val="44"/>
          <w:szCs w:val="44"/>
        </w:rPr>
        <w:lastRenderedPageBreak/>
        <w:t>參考資料</w:t>
      </w:r>
    </w:p>
    <w:p w14:paraId="6D47A77E" w14:textId="40A37D78" w:rsidR="00727821" w:rsidRPr="00DA706E" w:rsidRDefault="004D3733">
      <w:pPr>
        <w:rPr>
          <w:rFonts w:ascii="標楷體" w:eastAsia="標楷體" w:hAnsi="標楷體"/>
          <w:szCs w:val="24"/>
        </w:rPr>
      </w:pPr>
      <w:hyperlink r:id="rId14" w:history="1">
        <w:r w:rsidR="00727821" w:rsidRPr="00DA706E">
          <w:rPr>
            <w:rStyle w:val="a9"/>
            <w:rFonts w:ascii="標楷體" w:eastAsia="標楷體" w:hAnsi="標楷體"/>
            <w:szCs w:val="24"/>
          </w:rPr>
          <w:t>https://money.udn.com/money/story/5612/5544099</w:t>
        </w:r>
      </w:hyperlink>
    </w:p>
    <w:p w14:paraId="5B114686" w14:textId="70FD8527" w:rsidR="00727821" w:rsidRPr="00DA706E" w:rsidRDefault="004D3733">
      <w:pPr>
        <w:rPr>
          <w:rFonts w:ascii="標楷體" w:eastAsia="標楷體" w:hAnsi="標楷體"/>
          <w:szCs w:val="24"/>
        </w:rPr>
      </w:pPr>
      <w:hyperlink r:id="rId15" w:history="1">
        <w:r w:rsidR="00727821" w:rsidRPr="00DA706E">
          <w:rPr>
            <w:rStyle w:val="a9"/>
            <w:rFonts w:ascii="標楷體" w:eastAsia="標楷體" w:hAnsi="標楷體"/>
            <w:szCs w:val="24"/>
          </w:rPr>
          <w:t>https://www.digitimes.com.tw/iot/article.asp?cat=130&amp;cat1=40&amp;cat2=131&amp;id=0000608261_9RW3BO8C5PROB42TSCBQT</w:t>
        </w:r>
      </w:hyperlink>
    </w:p>
    <w:p w14:paraId="48EA167D" w14:textId="34776624" w:rsidR="00727821" w:rsidRPr="00DA706E" w:rsidRDefault="004D3733">
      <w:pPr>
        <w:rPr>
          <w:rFonts w:ascii="標楷體" w:eastAsia="標楷體" w:hAnsi="標楷體"/>
          <w:szCs w:val="24"/>
        </w:rPr>
      </w:pPr>
      <w:hyperlink r:id="rId16" w:history="1">
        <w:r w:rsidR="00727821" w:rsidRPr="00DA706E">
          <w:rPr>
            <w:rStyle w:val="a9"/>
            <w:rFonts w:ascii="標楷體" w:eastAsia="標楷體" w:hAnsi="標楷體"/>
            <w:szCs w:val="24"/>
          </w:rPr>
          <w:t>https://news.cnyes.com/news/id/4650921</w:t>
        </w:r>
      </w:hyperlink>
    </w:p>
    <w:p w14:paraId="63963B3B" w14:textId="09A9ABE8" w:rsidR="00727821" w:rsidRPr="00DA706E" w:rsidRDefault="004D3733">
      <w:pPr>
        <w:rPr>
          <w:rFonts w:ascii="標楷體" w:eastAsia="標楷體" w:hAnsi="標楷體"/>
          <w:szCs w:val="24"/>
        </w:rPr>
      </w:pPr>
      <w:hyperlink r:id="rId17" w:history="1">
        <w:r w:rsidR="00727821" w:rsidRPr="00DA706E">
          <w:rPr>
            <w:rStyle w:val="a9"/>
            <w:rFonts w:ascii="標楷體" w:eastAsia="標楷體" w:hAnsi="標楷體"/>
            <w:szCs w:val="24"/>
          </w:rPr>
          <w:t>https://money.udn.com/money/story/5612/5544099</w:t>
        </w:r>
      </w:hyperlink>
    </w:p>
    <w:p w14:paraId="4D348C31" w14:textId="59875A20" w:rsidR="00727821" w:rsidRDefault="004D3733">
      <w:pPr>
        <w:rPr>
          <w:rStyle w:val="a9"/>
          <w:rFonts w:ascii="標楷體" w:eastAsia="標楷體" w:hAnsi="標楷體"/>
          <w:szCs w:val="24"/>
        </w:rPr>
      </w:pPr>
      <w:hyperlink r:id="rId18" w:history="1">
        <w:r w:rsidR="00727821" w:rsidRPr="00DA706E">
          <w:rPr>
            <w:rStyle w:val="a9"/>
            <w:rFonts w:ascii="標楷體" w:eastAsia="標楷體" w:hAnsi="標楷體"/>
            <w:szCs w:val="24"/>
          </w:rPr>
          <w:t>https://udn.com/news/story/7087/5482600</w:t>
        </w:r>
      </w:hyperlink>
    </w:p>
    <w:p w14:paraId="38995C43" w14:textId="2DA03B36" w:rsidR="00FB718E" w:rsidRPr="00DA706E" w:rsidRDefault="004D3733">
      <w:pPr>
        <w:rPr>
          <w:rFonts w:ascii="標楷體" w:eastAsia="標楷體" w:hAnsi="標楷體"/>
          <w:szCs w:val="24"/>
        </w:rPr>
      </w:pPr>
      <w:hyperlink r:id="rId19" w:history="1">
        <w:r w:rsidR="00FB718E" w:rsidRPr="00FB718E">
          <w:rPr>
            <w:rStyle w:val="a9"/>
            <w:rFonts w:ascii="標楷體" w:eastAsia="標楷體" w:hAnsi="標楷體"/>
            <w:szCs w:val="24"/>
          </w:rPr>
          <w:t>https://www.ledinside.com.tw/research/20200618-36770.html</w:t>
        </w:r>
      </w:hyperlink>
    </w:p>
    <w:sectPr w:rsidR="00FB718E" w:rsidRPr="00DA70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6A79" w14:textId="77777777" w:rsidR="004D3733" w:rsidRDefault="004D3733" w:rsidP="006A629C">
      <w:r>
        <w:separator/>
      </w:r>
    </w:p>
  </w:endnote>
  <w:endnote w:type="continuationSeparator" w:id="0">
    <w:p w14:paraId="675C55B0" w14:textId="77777777" w:rsidR="004D3733" w:rsidRDefault="004D3733" w:rsidP="006A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6C49" w14:textId="77777777" w:rsidR="004D3733" w:rsidRDefault="004D3733" w:rsidP="006A629C">
      <w:r>
        <w:separator/>
      </w:r>
    </w:p>
  </w:footnote>
  <w:footnote w:type="continuationSeparator" w:id="0">
    <w:p w14:paraId="47CED6A8" w14:textId="77777777" w:rsidR="004D3733" w:rsidRDefault="004D3733" w:rsidP="006A6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907"/>
    <w:multiLevelType w:val="hybridMultilevel"/>
    <w:tmpl w:val="B8426CD0"/>
    <w:lvl w:ilvl="0" w:tplc="6FA8153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870D6"/>
    <w:multiLevelType w:val="hybridMultilevel"/>
    <w:tmpl w:val="2F6A836A"/>
    <w:lvl w:ilvl="0" w:tplc="F6AE3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5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2E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24E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09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0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23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67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E9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376815"/>
    <w:multiLevelType w:val="hybridMultilevel"/>
    <w:tmpl w:val="C81C8D4C"/>
    <w:lvl w:ilvl="0" w:tplc="80E8E74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6B23C0"/>
    <w:multiLevelType w:val="hybridMultilevel"/>
    <w:tmpl w:val="D81E8BEA"/>
    <w:lvl w:ilvl="0" w:tplc="E182E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F1215F"/>
    <w:multiLevelType w:val="hybridMultilevel"/>
    <w:tmpl w:val="C3004950"/>
    <w:lvl w:ilvl="0" w:tplc="D5D6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8F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586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E1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8E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6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06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09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AF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2954F5"/>
    <w:multiLevelType w:val="hybridMultilevel"/>
    <w:tmpl w:val="C36A35EE"/>
    <w:lvl w:ilvl="0" w:tplc="DF2C1E0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DB28E3"/>
    <w:multiLevelType w:val="hybridMultilevel"/>
    <w:tmpl w:val="AE601668"/>
    <w:lvl w:ilvl="0" w:tplc="09E02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09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C9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764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04A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A9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86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8D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29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545073"/>
    <w:multiLevelType w:val="hybridMultilevel"/>
    <w:tmpl w:val="38382C04"/>
    <w:lvl w:ilvl="0" w:tplc="17A0D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47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46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E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84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D26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E8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A0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C53095"/>
    <w:multiLevelType w:val="hybridMultilevel"/>
    <w:tmpl w:val="1770838A"/>
    <w:lvl w:ilvl="0" w:tplc="D18A1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2C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4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9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29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01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4F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CA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C5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8E59F9"/>
    <w:multiLevelType w:val="hybridMultilevel"/>
    <w:tmpl w:val="BFBE4D5E"/>
    <w:lvl w:ilvl="0" w:tplc="A6324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21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A8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6F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CD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AE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E9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6B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66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801094"/>
    <w:multiLevelType w:val="hybridMultilevel"/>
    <w:tmpl w:val="8578D972"/>
    <w:lvl w:ilvl="0" w:tplc="773E2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6B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C9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00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80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E8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0A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65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86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FE601B"/>
    <w:multiLevelType w:val="hybridMultilevel"/>
    <w:tmpl w:val="57F0EDFE"/>
    <w:lvl w:ilvl="0" w:tplc="C3CE2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A29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E5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E4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88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888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6E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42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A7660CE"/>
    <w:multiLevelType w:val="hybridMultilevel"/>
    <w:tmpl w:val="F4DAD0A8"/>
    <w:lvl w:ilvl="0" w:tplc="7862D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B1E7A97"/>
    <w:multiLevelType w:val="hybridMultilevel"/>
    <w:tmpl w:val="12382BEE"/>
    <w:lvl w:ilvl="0" w:tplc="24D4531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0F"/>
    <w:rsid w:val="00021277"/>
    <w:rsid w:val="0002422F"/>
    <w:rsid w:val="00117854"/>
    <w:rsid w:val="002730E4"/>
    <w:rsid w:val="00285EC1"/>
    <w:rsid w:val="00286AEF"/>
    <w:rsid w:val="002A02E3"/>
    <w:rsid w:val="00320831"/>
    <w:rsid w:val="003A6B3B"/>
    <w:rsid w:val="004C4217"/>
    <w:rsid w:val="004D0A08"/>
    <w:rsid w:val="004D3733"/>
    <w:rsid w:val="004E5D0B"/>
    <w:rsid w:val="00505B8C"/>
    <w:rsid w:val="0051526D"/>
    <w:rsid w:val="00534EE3"/>
    <w:rsid w:val="005A7A16"/>
    <w:rsid w:val="005C3246"/>
    <w:rsid w:val="005E5A6C"/>
    <w:rsid w:val="005F6009"/>
    <w:rsid w:val="00615BAF"/>
    <w:rsid w:val="006252E0"/>
    <w:rsid w:val="00630735"/>
    <w:rsid w:val="00631CA5"/>
    <w:rsid w:val="00683156"/>
    <w:rsid w:val="006A629C"/>
    <w:rsid w:val="00727821"/>
    <w:rsid w:val="00754B49"/>
    <w:rsid w:val="00754E4D"/>
    <w:rsid w:val="007E2D04"/>
    <w:rsid w:val="008B2AF1"/>
    <w:rsid w:val="008B543B"/>
    <w:rsid w:val="008E3A0F"/>
    <w:rsid w:val="009C4435"/>
    <w:rsid w:val="00A37B91"/>
    <w:rsid w:val="00A65EB0"/>
    <w:rsid w:val="00AD3275"/>
    <w:rsid w:val="00B5719B"/>
    <w:rsid w:val="00BC2665"/>
    <w:rsid w:val="00C0194C"/>
    <w:rsid w:val="00C10A49"/>
    <w:rsid w:val="00CE30A1"/>
    <w:rsid w:val="00D567B7"/>
    <w:rsid w:val="00DA706E"/>
    <w:rsid w:val="00DC04D3"/>
    <w:rsid w:val="00E02D50"/>
    <w:rsid w:val="00E65F08"/>
    <w:rsid w:val="00E91A4D"/>
    <w:rsid w:val="00F105B1"/>
    <w:rsid w:val="00F6356E"/>
    <w:rsid w:val="00F84B66"/>
    <w:rsid w:val="00FB718E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627F"/>
  <w15:chartTrackingRefBased/>
  <w15:docId w15:val="{85F02F31-AF53-42FF-AD78-547E05BE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62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6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629C"/>
    <w:rPr>
      <w:sz w:val="20"/>
      <w:szCs w:val="20"/>
    </w:rPr>
  </w:style>
  <w:style w:type="paragraph" w:styleId="a7">
    <w:name w:val="List Paragraph"/>
    <w:basedOn w:val="a"/>
    <w:uiPriority w:val="34"/>
    <w:qFormat/>
    <w:rsid w:val="00A37B91"/>
    <w:pPr>
      <w:ind w:leftChars="200" w:left="480"/>
    </w:pPr>
  </w:style>
  <w:style w:type="table" w:styleId="a8">
    <w:name w:val="Table Grid"/>
    <w:basedOn w:val="a1"/>
    <w:uiPriority w:val="39"/>
    <w:rsid w:val="00F6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2782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2782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27821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FB718E"/>
    <w:rPr>
      <w:b/>
      <w:bCs/>
    </w:rPr>
  </w:style>
  <w:style w:type="paragraph" w:styleId="Web">
    <w:name w:val="Normal (Web)"/>
    <w:basedOn w:val="a"/>
    <w:uiPriority w:val="99"/>
    <w:semiHidden/>
    <w:unhideWhenUsed/>
    <w:rsid w:val="00FB71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7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3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7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g"/><Relationship Id="rId18" Type="http://schemas.openxmlformats.org/officeDocument/2006/relationships/hyperlink" Target="https://udn.com/news/story/7087/548260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hyperlink" Target="https://money.udn.com/money/story/5612/55440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ws.cnyes.com/news/id/46509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yperlink" Target="https://www.digitimes.com.tw/iot/article.asp?cat=130&amp;cat1=40&amp;cat2=131&amp;id=0000608261_9RW3BO8C5PROB42TSCBQT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ledinside.com.tw/research/20200618-3677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dinside.com.tw/research/20200618-36770.html" TargetMode="External"/><Relationship Id="rId14" Type="http://schemas.openxmlformats.org/officeDocument/2006/relationships/hyperlink" Target="https://money.udn.com/money/story/5612/554409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承緯 汪</dc:creator>
  <cp:keywords/>
  <dc:description/>
  <cp:lastModifiedBy>承緯 汪</cp:lastModifiedBy>
  <cp:revision>4</cp:revision>
  <cp:lastPrinted>2021-06-21T19:34:00Z</cp:lastPrinted>
  <dcterms:created xsi:type="dcterms:W3CDTF">2021-06-21T19:19:00Z</dcterms:created>
  <dcterms:modified xsi:type="dcterms:W3CDTF">2021-06-21T19:34:00Z</dcterms:modified>
</cp:coreProperties>
</file>