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8DF03" w14:textId="0120497D" w:rsidR="00307E9B" w:rsidRDefault="00307E9B" w:rsidP="00307E9B">
      <w:pPr>
        <w:jc w:val="center"/>
      </w:pPr>
      <w:r>
        <w:rPr>
          <w:rFonts w:hint="eastAsia"/>
        </w:rPr>
        <w:t>G</w:t>
      </w:r>
      <w:r>
        <w:t>ogoro</w:t>
      </w:r>
      <w:r>
        <w:rPr>
          <w:rFonts w:hint="eastAsia"/>
        </w:rPr>
        <w:t>公司在交換式電池的寡佔</w:t>
      </w:r>
    </w:p>
    <w:p w14:paraId="50207225" w14:textId="6AC92CD6" w:rsidR="00307E9B" w:rsidRDefault="00307E9B">
      <w:r>
        <w:rPr>
          <w:rFonts w:hint="eastAsia"/>
        </w:rPr>
        <w:t>組長</w:t>
      </w:r>
      <w:r>
        <w:rPr>
          <w:rFonts w:hint="eastAsia"/>
        </w:rPr>
        <w:t>:</w:t>
      </w:r>
      <w:r w:rsidRPr="00307E9B">
        <w:rPr>
          <w:rFonts w:hint="eastAsia"/>
        </w:rPr>
        <w:t xml:space="preserve"> </w:t>
      </w:r>
      <w:r w:rsidRPr="00307E9B">
        <w:rPr>
          <w:rFonts w:hint="eastAsia"/>
        </w:rPr>
        <w:t>經濟二甲</w:t>
      </w:r>
      <w:r>
        <w:rPr>
          <w:rFonts w:hint="eastAsia"/>
        </w:rPr>
        <w:t xml:space="preserve"> </w:t>
      </w:r>
      <w:r>
        <w:t>A</w:t>
      </w:r>
      <w:r>
        <w:rPr>
          <w:rFonts w:hint="eastAsia"/>
        </w:rPr>
        <w:t xml:space="preserve">108260105 </w:t>
      </w:r>
      <w:r>
        <w:rPr>
          <w:rFonts w:hint="eastAsia"/>
        </w:rPr>
        <w:t>李季增</w:t>
      </w:r>
    </w:p>
    <w:p w14:paraId="1C7539A2" w14:textId="77777777" w:rsidR="00307E9B" w:rsidRDefault="00307E9B">
      <w:r>
        <w:rPr>
          <w:rFonts w:hint="eastAsia"/>
        </w:rPr>
        <w:t>組員</w:t>
      </w:r>
      <w:r>
        <w:rPr>
          <w:rFonts w:hint="eastAsia"/>
        </w:rPr>
        <w:t xml:space="preserve">: </w:t>
      </w:r>
      <w:r>
        <w:rPr>
          <w:rFonts w:hint="eastAsia"/>
        </w:rPr>
        <w:t>經濟二甲</w:t>
      </w:r>
      <w:r>
        <w:rPr>
          <w:rFonts w:hint="eastAsia"/>
        </w:rPr>
        <w:t xml:space="preserve"> A108260041 </w:t>
      </w:r>
      <w:r>
        <w:rPr>
          <w:rFonts w:hint="eastAsia"/>
        </w:rPr>
        <w:t>楊文傑</w:t>
      </w:r>
    </w:p>
    <w:p w14:paraId="1F32F2DE" w14:textId="4F1FF7E1" w:rsidR="00307E9B" w:rsidRDefault="00307E9B">
      <w:r>
        <w:rPr>
          <w:rFonts w:hint="eastAsia"/>
        </w:rPr>
        <w:t xml:space="preserve">     </w:t>
      </w:r>
      <w:r>
        <w:rPr>
          <w:rFonts w:hint="eastAsia"/>
        </w:rPr>
        <w:t>經濟二甲</w:t>
      </w:r>
      <w:r>
        <w:rPr>
          <w:rFonts w:hint="eastAsia"/>
        </w:rPr>
        <w:t xml:space="preserve"> </w:t>
      </w:r>
      <w:r>
        <w:t>A108260061</w:t>
      </w:r>
      <w:r w:rsidR="009E308B">
        <w:rPr>
          <w:rFonts w:hint="eastAsia"/>
        </w:rPr>
        <w:t xml:space="preserve">  </w:t>
      </w:r>
      <w:r>
        <w:rPr>
          <w:rFonts w:hint="eastAsia"/>
        </w:rPr>
        <w:t>高暐軒</w:t>
      </w:r>
    </w:p>
    <w:p w14:paraId="6151C4EC" w14:textId="77777777" w:rsidR="008B1EC0" w:rsidRDefault="008B1EC0"/>
    <w:p w14:paraId="51AF1D24" w14:textId="3044BEB0" w:rsidR="008B1EC0" w:rsidRDefault="008B1EC0">
      <w:r>
        <w:rPr>
          <w:rFonts w:hint="eastAsia"/>
        </w:rPr>
        <w:t xml:space="preserve">  G</w:t>
      </w:r>
      <w:r>
        <w:t>ogoro</w:t>
      </w:r>
      <w:r>
        <w:rPr>
          <w:rFonts w:hint="eastAsia"/>
        </w:rPr>
        <w:t>自</w:t>
      </w:r>
      <w:r>
        <w:rPr>
          <w:rFonts w:hint="eastAsia"/>
        </w:rPr>
        <w:t>2015</w:t>
      </w:r>
      <w:r>
        <w:rPr>
          <w:rFonts w:hint="eastAsia"/>
        </w:rPr>
        <w:t>年起推出電池交換服務後</w:t>
      </w:r>
      <w:r>
        <w:rPr>
          <w:rFonts w:ascii="PMingLiU" w:eastAsia="PMingLiU" w:hAnsi="PMingLiU" w:hint="eastAsia"/>
        </w:rPr>
        <w:t>，</w:t>
      </w:r>
      <w:r>
        <w:rPr>
          <w:rFonts w:hint="eastAsia"/>
        </w:rPr>
        <w:t>幾乎每年都會有電池資費的調整</w:t>
      </w:r>
      <w:r>
        <w:rPr>
          <w:rFonts w:asciiTheme="minorEastAsia" w:hAnsiTheme="minorEastAsia" w:hint="eastAsia"/>
        </w:rPr>
        <w:t>。</w:t>
      </w:r>
      <w:r>
        <w:rPr>
          <w:rFonts w:hint="eastAsia"/>
        </w:rPr>
        <w:t>而今年國產機車龍頭光陽機車開始也要提供一套電池交換的系統給剛推出的新車使用後</w:t>
      </w:r>
      <w:r>
        <w:rPr>
          <w:rFonts w:ascii="PMingLiU" w:eastAsia="PMingLiU" w:hAnsi="PMingLiU" w:hint="eastAsia"/>
        </w:rPr>
        <w:t>，</w:t>
      </w:r>
      <w:r>
        <w:t>Gogoro</w:t>
      </w:r>
      <w:r>
        <w:rPr>
          <w:rFonts w:hint="eastAsia"/>
        </w:rPr>
        <w:t>在今年</w:t>
      </w:r>
      <w:r>
        <w:rPr>
          <w:rFonts w:hint="eastAsia"/>
        </w:rPr>
        <w:t>5</w:t>
      </w:r>
      <w:r>
        <w:rPr>
          <w:rFonts w:hint="eastAsia"/>
        </w:rPr>
        <w:t>月馬上又提供了新的資費方案給消費者選擇</w:t>
      </w:r>
      <w:r>
        <w:rPr>
          <w:rFonts w:asciiTheme="minorEastAsia" w:hAnsiTheme="minorEastAsia" w:hint="eastAsia"/>
        </w:rPr>
        <w:t>。</w:t>
      </w:r>
      <w:r>
        <w:rPr>
          <w:rFonts w:hint="eastAsia"/>
        </w:rPr>
        <w:t>兩家都要做相同的電池交換系統</w:t>
      </w:r>
      <w:r>
        <w:rPr>
          <w:rFonts w:ascii="PMingLiU" w:eastAsia="PMingLiU" w:hAnsi="PMingLiU" w:hint="eastAsia"/>
        </w:rPr>
        <w:t>，</w:t>
      </w:r>
      <w:r>
        <w:rPr>
          <w:rFonts w:hint="eastAsia"/>
        </w:rPr>
        <w:t>資費的價格一定會影響不少人的選擇</w:t>
      </w:r>
      <w:r>
        <w:rPr>
          <w:rFonts w:hint="eastAsia"/>
        </w:rPr>
        <w:t>,</w:t>
      </w:r>
      <w:r>
        <w:rPr>
          <w:rFonts w:hint="eastAsia"/>
        </w:rPr>
        <w:t>藉此透過寡占的價格決定方式來分析</w:t>
      </w:r>
      <w:r w:rsidR="00E50DA9">
        <w:rPr>
          <w:rFonts w:hint="eastAsia"/>
        </w:rPr>
        <w:t>設定價格的方式</w:t>
      </w:r>
      <w:r w:rsidR="00E50DA9">
        <w:rPr>
          <w:rFonts w:asciiTheme="minorEastAsia" w:hAnsiTheme="minorEastAsia" w:hint="eastAsia"/>
        </w:rPr>
        <w:t>。</w:t>
      </w:r>
      <w:r w:rsidR="00307E9B">
        <w:rPr>
          <w:rFonts w:hint="eastAsia"/>
        </w:rPr>
        <w:t xml:space="preserve">   </w:t>
      </w:r>
    </w:p>
    <w:p w14:paraId="3EAA4FA0" w14:textId="0BC9A442" w:rsidR="00307E9B" w:rsidRDefault="00307E9B">
      <w:r>
        <w:rPr>
          <w:rFonts w:hint="eastAsia"/>
        </w:rPr>
        <w:t xml:space="preserve">                      </w:t>
      </w:r>
    </w:p>
    <w:sectPr w:rsidR="00307E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9B"/>
    <w:rsid w:val="00307E9B"/>
    <w:rsid w:val="005849B4"/>
    <w:rsid w:val="00811A04"/>
    <w:rsid w:val="008B1EC0"/>
    <w:rsid w:val="009E308B"/>
    <w:rsid w:val="00D41186"/>
    <w:rsid w:val="00E50D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1E1F"/>
  <w15:chartTrackingRefBased/>
  <w15:docId w15:val="{E874C630-73B5-4254-AFA4-CCA1CF2E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高暐軒</dc:creator>
  <cp:keywords/>
  <dc:description/>
  <cp:lastModifiedBy>Microsoft Office User</cp:lastModifiedBy>
  <cp:revision>2</cp:revision>
  <dcterms:created xsi:type="dcterms:W3CDTF">2021-05-24T16:22:00Z</dcterms:created>
  <dcterms:modified xsi:type="dcterms:W3CDTF">2021-05-24T16:22:00Z</dcterms:modified>
</cp:coreProperties>
</file>